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7D" w:rsidRDefault="001B616D" w:rsidP="00DB197D">
      <w:pPr>
        <w:spacing w:after="0"/>
        <w:ind w:left="1531" w:right="57"/>
        <w:rPr>
          <w:rFonts w:ascii="Times New Roman" w:hAnsi="Times New Roman" w:cs="Times New Roman"/>
          <w:b/>
          <w:sz w:val="32"/>
          <w:szCs w:val="32"/>
        </w:rPr>
      </w:pPr>
      <w:r w:rsidRPr="006E49C9">
        <w:rPr>
          <w:noProof/>
          <w:sz w:val="20"/>
          <w:szCs w:val="20"/>
          <w:lang w:eastAsia="el-GR"/>
        </w:rPr>
        <w:drawing>
          <wp:anchor distT="0" distB="0" distL="114300" distR="114300" simplePos="0" relativeHeight="251658240" behindDoc="0" locked="0" layoutInCell="1" allowOverlap="1">
            <wp:simplePos x="0" y="0"/>
            <wp:positionH relativeFrom="column">
              <wp:posOffset>-285750</wp:posOffset>
            </wp:positionH>
            <wp:positionV relativeFrom="paragraph">
              <wp:posOffset>0</wp:posOffset>
            </wp:positionV>
            <wp:extent cx="923925" cy="1120775"/>
            <wp:effectExtent l="0" t="0" r="9525" b="317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97D">
        <w:rPr>
          <w:rFonts w:ascii="Times New Roman" w:hAnsi="Times New Roman" w:cs="Times New Roman"/>
          <w:b/>
          <w:sz w:val="32"/>
          <w:szCs w:val="32"/>
        </w:rPr>
        <w:t>ΔΗΜΟΚΡΙΤΕΙΟ ΠΑΝΕΠΙΣΤΗΜΙΟ ΘΡΑΚΗΣ</w:t>
      </w:r>
    </w:p>
    <w:p w:rsidR="00DB197D" w:rsidRDefault="00DB197D" w:rsidP="00DB197D">
      <w:pPr>
        <w:spacing w:after="0"/>
        <w:ind w:left="-567" w:right="226" w:hanging="426"/>
        <w:rPr>
          <w:rFonts w:ascii="Times New Roman" w:hAnsi="Times New Roman" w:cs="Times New Roman"/>
          <w:b/>
          <w:sz w:val="28"/>
          <w:szCs w:val="28"/>
        </w:rPr>
      </w:pPr>
      <w:r>
        <w:rPr>
          <w:rFonts w:ascii="Times New Roman" w:hAnsi="Times New Roman" w:cs="Times New Roman"/>
          <w:b/>
          <w:sz w:val="28"/>
          <w:szCs w:val="28"/>
        </w:rPr>
        <w:t>ΣΧΟΛΗ ΚΛΑΣΙΚΩΝ ΚΑΙ ΑΝΘΡΩΠΙΣΤΙΚΩΝ ΣΠΟΥΔΩΝ</w:t>
      </w:r>
    </w:p>
    <w:p w:rsidR="00D72A08" w:rsidRDefault="00DB197D" w:rsidP="00DB197D">
      <w:pPr>
        <w:spacing w:after="0"/>
        <w:ind w:left="-765" w:right="1701" w:hanging="426"/>
        <w:jc w:val="center"/>
        <w:rPr>
          <w:rFonts w:ascii="Times New Roman" w:hAnsi="Times New Roman" w:cs="Times New Roman"/>
          <w:b/>
          <w:sz w:val="32"/>
          <w:szCs w:val="32"/>
        </w:rPr>
      </w:pPr>
      <w:r>
        <w:rPr>
          <w:rFonts w:ascii="Times New Roman" w:hAnsi="Times New Roman" w:cs="Times New Roman"/>
          <w:b/>
          <w:sz w:val="24"/>
          <w:szCs w:val="24"/>
        </w:rPr>
        <w:t>ΤΜΗΜΑ ΕΛΛΗΝΙΚΗΣ ΦΙΛΟΛΟΓΙΑΣ</w:t>
      </w:r>
      <w:r w:rsidR="001B616D" w:rsidRPr="00DB197D">
        <w:br w:type="textWrapping" w:clear="all"/>
      </w:r>
    </w:p>
    <w:p w:rsidR="00DB197D" w:rsidRDefault="00DB197D" w:rsidP="00DB197D">
      <w:pPr>
        <w:spacing w:after="0"/>
        <w:ind w:left="-765" w:right="1701" w:hanging="426"/>
        <w:jc w:val="center"/>
        <w:rPr>
          <w:rFonts w:ascii="Times New Roman" w:hAnsi="Times New Roman" w:cs="Times New Roman"/>
          <w:b/>
          <w:sz w:val="32"/>
          <w:szCs w:val="32"/>
        </w:rPr>
      </w:pPr>
    </w:p>
    <w:p w:rsidR="00DB197D" w:rsidRDefault="00DB197D" w:rsidP="00DB197D">
      <w:pPr>
        <w:spacing w:after="0"/>
        <w:ind w:left="-765" w:right="1701" w:hanging="426"/>
        <w:jc w:val="center"/>
        <w:rPr>
          <w:rFonts w:ascii="Times New Roman" w:hAnsi="Times New Roman" w:cs="Times New Roman"/>
          <w:b/>
          <w:sz w:val="32"/>
          <w:szCs w:val="32"/>
        </w:rPr>
      </w:pPr>
    </w:p>
    <w:p w:rsidR="00DB197D" w:rsidRDefault="00DB197D" w:rsidP="00DB197D">
      <w:pPr>
        <w:spacing w:after="0"/>
        <w:ind w:left="-765" w:right="1701" w:hanging="426"/>
        <w:jc w:val="center"/>
        <w:rPr>
          <w:rFonts w:ascii="Times New Roman" w:hAnsi="Times New Roman" w:cs="Times New Roman"/>
          <w:b/>
          <w:sz w:val="32"/>
          <w:szCs w:val="32"/>
        </w:rPr>
      </w:pPr>
    </w:p>
    <w:p w:rsidR="00DB197D" w:rsidRDefault="00FD4359" w:rsidP="00FD4359">
      <w:pPr>
        <w:tabs>
          <w:tab w:val="left" w:pos="495"/>
        </w:tabs>
        <w:spacing w:after="0"/>
        <w:ind w:left="-765" w:right="1701" w:hanging="426"/>
        <w:rPr>
          <w:rFonts w:ascii="Times New Roman" w:hAnsi="Times New Roman" w:cs="Times New Roman"/>
          <w:b/>
          <w:sz w:val="32"/>
          <w:szCs w:val="32"/>
        </w:rPr>
      </w:pPr>
      <w:r>
        <w:rPr>
          <w:rFonts w:ascii="Times New Roman" w:hAnsi="Times New Roman" w:cs="Times New Roman"/>
          <w:b/>
          <w:sz w:val="32"/>
          <w:szCs w:val="32"/>
        </w:rPr>
        <w:tab/>
      </w:r>
    </w:p>
    <w:p w:rsidR="00DB5D9E" w:rsidRDefault="00DB5D9E" w:rsidP="00DB197D">
      <w:pPr>
        <w:spacing w:after="0"/>
        <w:ind w:left="1134" w:right="1701" w:hanging="426"/>
        <w:jc w:val="center"/>
        <w:rPr>
          <w:rFonts w:ascii="Times New Roman" w:hAnsi="Times New Roman" w:cs="Times New Roman"/>
          <w:b/>
          <w:sz w:val="32"/>
          <w:szCs w:val="32"/>
        </w:rPr>
      </w:pPr>
    </w:p>
    <w:p w:rsidR="00DB197D" w:rsidRPr="00711C87" w:rsidRDefault="00DB197D" w:rsidP="00DB197D">
      <w:pPr>
        <w:spacing w:after="0"/>
        <w:ind w:left="1134" w:right="1701" w:hanging="426"/>
        <w:jc w:val="center"/>
        <w:rPr>
          <w:rFonts w:ascii="Times New Roman" w:hAnsi="Times New Roman" w:cs="Times New Roman"/>
          <w:b/>
          <w:color w:val="A50021"/>
          <w:sz w:val="40"/>
          <w:szCs w:val="40"/>
        </w:rPr>
      </w:pPr>
      <w:r w:rsidRPr="00711C87">
        <w:rPr>
          <w:rFonts w:ascii="Times New Roman" w:hAnsi="Times New Roman" w:cs="Times New Roman"/>
          <w:b/>
          <w:color w:val="A50021"/>
          <w:sz w:val="40"/>
          <w:szCs w:val="40"/>
        </w:rPr>
        <w:t>ΠΕΡΙΓΡΑΜΜΑΤΑ</w:t>
      </w:r>
    </w:p>
    <w:p w:rsidR="00DB197D" w:rsidRPr="00711C87" w:rsidRDefault="00DB197D" w:rsidP="00DB197D">
      <w:pPr>
        <w:spacing w:after="0"/>
        <w:ind w:left="1134" w:right="1701" w:hanging="426"/>
        <w:jc w:val="center"/>
        <w:rPr>
          <w:rFonts w:ascii="Times New Roman" w:hAnsi="Times New Roman" w:cs="Times New Roman"/>
          <w:b/>
          <w:color w:val="A50021"/>
          <w:sz w:val="40"/>
          <w:szCs w:val="40"/>
        </w:rPr>
      </w:pPr>
      <w:r w:rsidRPr="00711C87">
        <w:rPr>
          <w:rFonts w:ascii="Times New Roman" w:hAnsi="Times New Roman" w:cs="Times New Roman"/>
          <w:b/>
          <w:color w:val="A50021"/>
          <w:sz w:val="40"/>
          <w:szCs w:val="40"/>
        </w:rPr>
        <w:t>ΠΡΟΠΤΥΧΙΑΚΩΝ ΜΑΘΗΜΑΤΩΝ</w:t>
      </w:r>
    </w:p>
    <w:p w:rsidR="00DB197D" w:rsidRDefault="00DB197D" w:rsidP="00DB197D">
      <w:pPr>
        <w:spacing w:after="0"/>
        <w:ind w:left="3828" w:right="1701" w:hanging="142"/>
        <w:jc w:val="center"/>
        <w:rPr>
          <w:rFonts w:ascii="Times New Roman" w:hAnsi="Times New Roman" w:cs="Times New Roman"/>
          <w:b/>
          <w:sz w:val="32"/>
          <w:szCs w:val="32"/>
        </w:rPr>
      </w:pPr>
    </w:p>
    <w:p w:rsidR="00711C87" w:rsidRDefault="00711C87" w:rsidP="00DB197D">
      <w:pPr>
        <w:spacing w:after="0"/>
        <w:ind w:left="3828" w:right="1701" w:hanging="142"/>
        <w:jc w:val="center"/>
        <w:rPr>
          <w:rFonts w:ascii="Times New Roman" w:hAnsi="Times New Roman" w:cs="Times New Roman"/>
          <w:b/>
          <w:sz w:val="32"/>
          <w:szCs w:val="32"/>
        </w:rPr>
      </w:pPr>
    </w:p>
    <w:p w:rsidR="00711C87" w:rsidRDefault="00711C87" w:rsidP="00DB197D">
      <w:pPr>
        <w:spacing w:after="0"/>
        <w:ind w:left="3828" w:right="1701" w:hanging="142"/>
        <w:jc w:val="center"/>
        <w:rPr>
          <w:rFonts w:ascii="Times New Roman" w:hAnsi="Times New Roman" w:cs="Times New Roman"/>
          <w:b/>
          <w:sz w:val="32"/>
          <w:szCs w:val="32"/>
        </w:rPr>
      </w:pPr>
    </w:p>
    <w:p w:rsidR="00711C87" w:rsidRDefault="00711C87" w:rsidP="009F3728">
      <w:pPr>
        <w:spacing w:after="0"/>
        <w:ind w:left="1134" w:right="1701" w:hanging="142"/>
        <w:rPr>
          <w:rFonts w:ascii="Times New Roman" w:hAnsi="Times New Roman" w:cs="Times New Roman"/>
          <w:b/>
          <w:sz w:val="28"/>
          <w:szCs w:val="28"/>
        </w:rPr>
      </w:pPr>
      <w:r w:rsidRPr="00711C87">
        <w:rPr>
          <w:rFonts w:ascii="Times New Roman" w:hAnsi="Times New Roman" w:cs="Times New Roman"/>
          <w:b/>
          <w:sz w:val="28"/>
          <w:szCs w:val="28"/>
        </w:rPr>
        <w:tab/>
      </w:r>
      <w:r>
        <w:rPr>
          <w:rFonts w:ascii="Times New Roman" w:hAnsi="Times New Roman" w:cs="Times New Roman"/>
          <w:b/>
          <w:sz w:val="28"/>
          <w:szCs w:val="28"/>
        </w:rPr>
        <w:t xml:space="preserve">          </w:t>
      </w:r>
      <w:r w:rsidR="009F3728">
        <w:rPr>
          <w:rFonts w:ascii="Times New Roman" w:hAnsi="Times New Roman" w:cs="Times New Roman"/>
          <w:b/>
          <w:sz w:val="28"/>
          <w:szCs w:val="28"/>
        </w:rPr>
        <w:t xml:space="preserve"> </w:t>
      </w:r>
      <w:r w:rsidRPr="00711C87">
        <w:rPr>
          <w:rFonts w:ascii="Times New Roman" w:hAnsi="Times New Roman" w:cs="Times New Roman"/>
          <w:b/>
          <w:sz w:val="28"/>
          <w:szCs w:val="28"/>
        </w:rPr>
        <w:t>ΑΚΑΔΗΜΑΪΚΟΥ ΕΤΟΥΣ 2018-2019</w:t>
      </w:r>
    </w:p>
    <w:p w:rsidR="009F3728" w:rsidRDefault="009F3728" w:rsidP="009F3728">
      <w:pPr>
        <w:spacing w:after="0"/>
        <w:ind w:right="1701"/>
        <w:rPr>
          <w:rFonts w:ascii="Times New Roman" w:hAnsi="Times New Roman" w:cs="Times New Roman"/>
          <w:b/>
          <w:sz w:val="28"/>
          <w:szCs w:val="28"/>
        </w:rPr>
      </w:pPr>
      <w:r>
        <w:rPr>
          <w:rFonts w:ascii="Times New Roman" w:hAnsi="Times New Roman" w:cs="Times New Roman"/>
          <w:b/>
          <w:sz w:val="28"/>
          <w:szCs w:val="28"/>
        </w:rPr>
        <w:t xml:space="preserve"> </w:t>
      </w:r>
    </w:p>
    <w:p w:rsidR="00711C87" w:rsidRDefault="009F3728" w:rsidP="009F3728">
      <w:pPr>
        <w:spacing w:after="0"/>
        <w:ind w:right="1701"/>
        <w:jc w:val="center"/>
        <w:rPr>
          <w:rFonts w:ascii="Times New Roman" w:hAnsi="Times New Roman" w:cs="Times New Roman"/>
          <w:b/>
          <w:sz w:val="28"/>
          <w:szCs w:val="28"/>
        </w:rPr>
      </w:pPr>
      <w:r>
        <w:rPr>
          <w:rFonts w:ascii="Times New Roman" w:hAnsi="Times New Roman" w:cs="Times New Roman"/>
          <w:b/>
          <w:sz w:val="28"/>
          <w:szCs w:val="28"/>
        </w:rPr>
        <w:t xml:space="preserve">    </w:t>
      </w:r>
      <w:r w:rsidR="00711C87">
        <w:rPr>
          <w:rFonts w:ascii="Times New Roman" w:hAnsi="Times New Roman" w:cs="Times New Roman"/>
          <w:b/>
          <w:sz w:val="28"/>
          <w:szCs w:val="28"/>
        </w:rPr>
        <w:t>ΧΕΙΜΕΡΙΝΟΥ ΕΞΑΜΗΝΟΥ</w:t>
      </w:r>
    </w:p>
    <w:p w:rsidR="00E13F7A" w:rsidRDefault="00E13F7A" w:rsidP="009F3728">
      <w:pPr>
        <w:spacing w:after="0"/>
        <w:ind w:right="1701"/>
        <w:jc w:val="center"/>
        <w:rPr>
          <w:rFonts w:ascii="Times New Roman" w:hAnsi="Times New Roman" w:cs="Times New Roman"/>
          <w:b/>
          <w:sz w:val="28"/>
          <w:szCs w:val="28"/>
        </w:rPr>
      </w:pPr>
    </w:p>
    <w:p w:rsidR="00711C87" w:rsidRDefault="00711C87" w:rsidP="00711C87">
      <w:pPr>
        <w:spacing w:after="0"/>
        <w:ind w:right="1701"/>
        <w:jc w:val="center"/>
        <w:rPr>
          <w:rFonts w:ascii="Times New Roman" w:hAnsi="Times New Roman" w:cs="Times New Roman"/>
          <w:b/>
          <w:sz w:val="28"/>
          <w:szCs w:val="28"/>
        </w:rPr>
      </w:pPr>
    </w:p>
    <w:p w:rsidR="00711C87" w:rsidRDefault="00711C87" w:rsidP="00711C87">
      <w:pPr>
        <w:spacing w:after="0"/>
        <w:ind w:right="1701"/>
        <w:jc w:val="center"/>
        <w:rPr>
          <w:rFonts w:ascii="Times New Roman" w:hAnsi="Times New Roman" w:cs="Times New Roman"/>
          <w:b/>
          <w:color w:val="A50021"/>
          <w:sz w:val="48"/>
          <w:szCs w:val="48"/>
        </w:rPr>
      </w:pPr>
      <w:r w:rsidRPr="00711C87">
        <w:rPr>
          <w:rFonts w:ascii="Times New Roman" w:hAnsi="Times New Roman" w:cs="Times New Roman"/>
          <w:b/>
          <w:color w:val="A50021"/>
          <w:sz w:val="28"/>
          <w:szCs w:val="28"/>
        </w:rPr>
        <w:t xml:space="preserve">       </w:t>
      </w:r>
      <w:r w:rsidRPr="00711C87">
        <w:rPr>
          <w:rFonts w:ascii="Times New Roman" w:hAnsi="Times New Roman" w:cs="Times New Roman"/>
          <w:b/>
          <w:color w:val="A50021"/>
          <w:sz w:val="48"/>
          <w:szCs w:val="48"/>
        </w:rPr>
        <w:t>⁂</w:t>
      </w: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711C87">
      <w:pPr>
        <w:spacing w:after="0"/>
        <w:ind w:right="1701"/>
        <w:jc w:val="center"/>
        <w:rPr>
          <w:rFonts w:ascii="Times New Roman" w:hAnsi="Times New Roman" w:cs="Times New Roman"/>
          <w:b/>
          <w:color w:val="A50021"/>
          <w:sz w:val="48"/>
          <w:szCs w:val="48"/>
        </w:rPr>
      </w:pPr>
    </w:p>
    <w:p w:rsidR="00711C87" w:rsidRDefault="00711C87" w:rsidP="006E4DF5">
      <w:pPr>
        <w:spacing w:after="0"/>
        <w:ind w:right="1701"/>
        <w:rPr>
          <w:rFonts w:ascii="Times New Roman" w:hAnsi="Times New Roman" w:cs="Times New Roman"/>
          <w:b/>
          <w:color w:val="A50021"/>
          <w:sz w:val="48"/>
          <w:szCs w:val="48"/>
        </w:rPr>
      </w:pPr>
    </w:p>
    <w:p w:rsidR="006E4DF5" w:rsidRPr="00375FBA" w:rsidRDefault="006E4DF5" w:rsidP="006E4DF5">
      <w:pPr>
        <w:spacing w:after="0"/>
        <w:ind w:right="1701"/>
        <w:jc w:val="center"/>
        <w:rPr>
          <w:rFonts w:ascii="Times New Roman" w:hAnsi="Times New Roman" w:cs="Times New Roman"/>
          <w:b/>
          <w:color w:val="000000" w:themeColor="text1"/>
          <w:sz w:val="40"/>
          <w:szCs w:val="40"/>
        </w:rPr>
      </w:pPr>
      <w:r w:rsidRPr="00375FBA">
        <w:rPr>
          <w:rFonts w:ascii="Times New Roman" w:hAnsi="Times New Roman" w:cs="Times New Roman"/>
          <w:b/>
          <w:color w:val="000000" w:themeColor="text1"/>
          <w:sz w:val="40"/>
          <w:szCs w:val="40"/>
        </w:rPr>
        <w:t>ΠΕΡΙΕΧΟΜΕΝΑ</w:t>
      </w:r>
    </w:p>
    <w:p w:rsidR="006E4DF5" w:rsidRDefault="006E4DF5" w:rsidP="006E4DF5">
      <w:pPr>
        <w:spacing w:after="0"/>
        <w:ind w:right="1701"/>
        <w:jc w:val="center"/>
        <w:rPr>
          <w:rFonts w:ascii="Times New Roman" w:hAnsi="Times New Roman" w:cs="Times New Roman"/>
          <w:color w:val="000000" w:themeColor="text1"/>
          <w:sz w:val="40"/>
          <w:szCs w:val="40"/>
        </w:rPr>
      </w:pPr>
    </w:p>
    <w:p w:rsidR="006E4DF5" w:rsidRDefault="006E4DF5" w:rsidP="006E4DF5">
      <w:pPr>
        <w:spacing w:after="0"/>
        <w:ind w:right="1701"/>
        <w:jc w:val="center"/>
        <w:rPr>
          <w:rFonts w:ascii="Times New Roman" w:hAnsi="Times New Roman" w:cs="Times New Roman"/>
          <w:color w:val="000000" w:themeColor="text1"/>
          <w:sz w:val="40"/>
          <w:szCs w:val="40"/>
        </w:rPr>
      </w:pPr>
    </w:p>
    <w:tbl>
      <w:tblPr>
        <w:tblStyle w:val="a3"/>
        <w:tblW w:w="10348"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gridCol w:w="1276"/>
      </w:tblGrid>
      <w:tr w:rsidR="00D53934" w:rsidTr="004C2825">
        <w:tc>
          <w:tcPr>
            <w:tcW w:w="9072" w:type="dxa"/>
          </w:tcPr>
          <w:p w:rsidR="00A51132" w:rsidRDefault="00516F43" w:rsidP="00A51132">
            <w:pPr>
              <w:ind w:right="1701"/>
              <w:rPr>
                <w:rFonts w:asciiTheme="minorHAnsi" w:hAnsiTheme="minorHAnsi" w:cstheme="minorHAnsi"/>
                <w:b/>
                <w:color w:val="000000" w:themeColor="text1"/>
                <w:sz w:val="32"/>
                <w:szCs w:val="32"/>
                <w:u w:val="single"/>
                <w:lang w:val="el-GR"/>
              </w:rPr>
            </w:pPr>
            <w:r>
              <w:rPr>
                <w:rFonts w:asciiTheme="minorHAnsi" w:hAnsiTheme="minorHAnsi" w:cstheme="minorHAnsi"/>
                <w:b/>
                <w:color w:val="000000" w:themeColor="text1"/>
                <w:sz w:val="32"/>
                <w:szCs w:val="32"/>
                <w:u w:val="single"/>
                <w:lang w:val="el-GR"/>
              </w:rPr>
              <w:t>ΠΕΡΙΓΡΑΜΜΑΤΑ ΜΑΘΗΜΑΤΩΝ Α΄</w:t>
            </w:r>
            <w:r w:rsidR="00A51132" w:rsidRPr="00A51132">
              <w:rPr>
                <w:rFonts w:asciiTheme="minorHAnsi" w:hAnsiTheme="minorHAnsi" w:cstheme="minorHAnsi"/>
                <w:b/>
                <w:color w:val="000000" w:themeColor="text1"/>
                <w:sz w:val="32"/>
                <w:szCs w:val="32"/>
                <w:u w:val="single"/>
                <w:lang w:val="el-GR"/>
              </w:rPr>
              <w:t xml:space="preserve"> ΖΩΝΗΣ</w:t>
            </w:r>
          </w:p>
          <w:p w:rsidR="00375FBA" w:rsidRPr="00A51132" w:rsidRDefault="00375FBA" w:rsidP="00A51132">
            <w:pPr>
              <w:ind w:right="1701"/>
              <w:rPr>
                <w:rFonts w:asciiTheme="minorHAnsi" w:hAnsiTheme="minorHAnsi" w:cstheme="minorHAnsi"/>
                <w:b/>
                <w:color w:val="000000" w:themeColor="text1"/>
                <w:sz w:val="32"/>
                <w:szCs w:val="32"/>
                <w:u w:val="single"/>
                <w:lang w:val="el-GR"/>
              </w:rPr>
            </w:pPr>
          </w:p>
        </w:tc>
        <w:tc>
          <w:tcPr>
            <w:tcW w:w="1276" w:type="dxa"/>
          </w:tcPr>
          <w:p w:rsidR="00A51132" w:rsidRDefault="00A51132" w:rsidP="00A51132">
            <w:pPr>
              <w:ind w:right="1701"/>
              <w:rPr>
                <w:color w:val="000000" w:themeColor="text1"/>
                <w:sz w:val="40"/>
                <w:szCs w:val="40"/>
              </w:rPr>
            </w:pPr>
          </w:p>
        </w:tc>
      </w:tr>
      <w:tr w:rsidR="00D53934" w:rsidTr="004C2825">
        <w:trPr>
          <w:trHeight w:val="456"/>
        </w:trPr>
        <w:tc>
          <w:tcPr>
            <w:tcW w:w="9072" w:type="dxa"/>
          </w:tcPr>
          <w:p w:rsidR="00A51132" w:rsidRPr="00A51132" w:rsidRDefault="00A51132" w:rsidP="0025392C">
            <w:pPr>
              <w:ind w:right="-107"/>
              <w:rPr>
                <w:rFonts w:asciiTheme="minorHAnsi" w:hAnsiTheme="minorHAnsi" w:cstheme="minorHAnsi"/>
                <w:b/>
                <w:color w:val="000000" w:themeColor="text1"/>
                <w:sz w:val="24"/>
                <w:szCs w:val="24"/>
                <w:lang w:val="el-GR"/>
              </w:rPr>
            </w:pPr>
            <w:r w:rsidRPr="00A51132">
              <w:rPr>
                <w:rFonts w:asciiTheme="minorHAnsi" w:hAnsiTheme="minorHAnsi" w:cstheme="minorHAnsi"/>
                <w:b/>
                <w:color w:val="000000" w:themeColor="text1"/>
                <w:sz w:val="24"/>
                <w:szCs w:val="24"/>
                <w:lang w:val="el-GR"/>
              </w:rPr>
              <w:t xml:space="preserve">Α’ </w:t>
            </w:r>
            <w:r w:rsidRPr="0025392C">
              <w:rPr>
                <w:rFonts w:asciiTheme="minorHAnsi" w:hAnsiTheme="minorHAnsi" w:cstheme="minorHAnsi"/>
                <w:b/>
                <w:color w:val="000000" w:themeColor="text1"/>
                <w:sz w:val="24"/>
                <w:szCs w:val="24"/>
                <w:lang w:val="el-GR"/>
              </w:rPr>
              <w:t>ΕΞΑΜΗΝΟ</w:t>
            </w:r>
            <w:r>
              <w:rPr>
                <w:rFonts w:asciiTheme="minorHAnsi" w:hAnsiTheme="minorHAnsi" w:cstheme="minorHAnsi"/>
                <w:b/>
                <w:color w:val="000000" w:themeColor="text1"/>
                <w:sz w:val="24"/>
                <w:szCs w:val="24"/>
                <w:lang w:val="el-GR"/>
              </w:rPr>
              <w:t>……………………………………………………………………………………………</w:t>
            </w:r>
            <w:r w:rsidR="0025392C">
              <w:rPr>
                <w:rFonts w:asciiTheme="minorHAnsi" w:hAnsiTheme="minorHAnsi" w:cstheme="minorHAnsi"/>
                <w:b/>
                <w:color w:val="000000" w:themeColor="text1"/>
                <w:sz w:val="24"/>
                <w:szCs w:val="24"/>
                <w:lang w:val="el-GR"/>
              </w:rPr>
              <w:t>…………………</w:t>
            </w:r>
            <w:r w:rsidR="003B41DF">
              <w:rPr>
                <w:rFonts w:asciiTheme="minorHAnsi" w:hAnsiTheme="minorHAnsi" w:cstheme="minorHAnsi"/>
                <w:b/>
                <w:color w:val="000000" w:themeColor="text1"/>
                <w:sz w:val="24"/>
                <w:szCs w:val="24"/>
                <w:lang w:val="el-GR"/>
              </w:rPr>
              <w:t>..</w:t>
            </w:r>
            <w:r w:rsidR="0025392C">
              <w:rPr>
                <w:rFonts w:asciiTheme="minorHAnsi" w:hAnsiTheme="minorHAnsi" w:cstheme="minorHAnsi"/>
                <w:b/>
                <w:color w:val="000000" w:themeColor="text1"/>
                <w:sz w:val="24"/>
                <w:szCs w:val="24"/>
                <w:lang w:val="el-GR"/>
              </w:rPr>
              <w:t>.</w:t>
            </w:r>
          </w:p>
        </w:tc>
        <w:tc>
          <w:tcPr>
            <w:tcW w:w="1276" w:type="dxa"/>
          </w:tcPr>
          <w:p w:rsidR="00A51132" w:rsidRPr="004C2825" w:rsidRDefault="0025392C" w:rsidP="00E13F7A">
            <w:pPr>
              <w:tabs>
                <w:tab w:val="center" w:pos="750"/>
              </w:tabs>
              <w:ind w:left="34" w:right="182"/>
              <w:rPr>
                <w:rFonts w:asciiTheme="minorHAnsi" w:hAnsiTheme="minorHAnsi" w:cstheme="minorHAnsi"/>
                <w:b/>
                <w:color w:val="000000" w:themeColor="text1"/>
                <w:sz w:val="24"/>
                <w:szCs w:val="24"/>
                <w:lang w:val="el-GR"/>
              </w:rPr>
            </w:pPr>
            <w:r w:rsidRPr="004C2825">
              <w:rPr>
                <w:rFonts w:asciiTheme="minorHAnsi" w:hAnsiTheme="minorHAnsi" w:cstheme="minorHAnsi"/>
                <w:b/>
                <w:color w:val="000000" w:themeColor="text1"/>
                <w:sz w:val="24"/>
                <w:szCs w:val="24"/>
                <w:lang w:val="el-GR"/>
              </w:rPr>
              <w:t>1-30</w:t>
            </w:r>
          </w:p>
        </w:tc>
      </w:tr>
      <w:tr w:rsidR="00D53934" w:rsidTr="004C2825">
        <w:trPr>
          <w:trHeight w:val="265"/>
        </w:trPr>
        <w:tc>
          <w:tcPr>
            <w:tcW w:w="9072" w:type="dxa"/>
          </w:tcPr>
          <w:p w:rsidR="00A51132" w:rsidRDefault="00A51132" w:rsidP="00A51132">
            <w:pPr>
              <w:ind w:right="1701"/>
              <w:rPr>
                <w:color w:val="000000" w:themeColor="text1"/>
                <w:sz w:val="40"/>
                <w:szCs w:val="40"/>
              </w:rPr>
            </w:pPr>
          </w:p>
        </w:tc>
        <w:tc>
          <w:tcPr>
            <w:tcW w:w="1276" w:type="dxa"/>
          </w:tcPr>
          <w:p w:rsidR="00A51132" w:rsidRDefault="00A51132" w:rsidP="00A51132">
            <w:pPr>
              <w:ind w:right="1701"/>
              <w:rPr>
                <w:color w:val="000000" w:themeColor="text1"/>
                <w:sz w:val="40"/>
                <w:szCs w:val="40"/>
              </w:rPr>
            </w:pPr>
          </w:p>
        </w:tc>
      </w:tr>
      <w:tr w:rsidR="00D53934" w:rsidTr="004C2825">
        <w:trPr>
          <w:trHeight w:val="499"/>
        </w:trPr>
        <w:tc>
          <w:tcPr>
            <w:tcW w:w="9072" w:type="dxa"/>
          </w:tcPr>
          <w:p w:rsidR="00A51132" w:rsidRPr="0025392C" w:rsidRDefault="0025392C" w:rsidP="0025392C">
            <w:pPr>
              <w:ind w:right="40"/>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Γ’ ΕΞΑΜΗΝΟ……………………………………………………………………………………….........................</w:t>
            </w:r>
            <w:r w:rsidR="003B41DF">
              <w:rPr>
                <w:rFonts w:asciiTheme="minorHAnsi" w:hAnsiTheme="minorHAnsi" w:cstheme="minorHAnsi"/>
                <w:b/>
                <w:color w:val="000000" w:themeColor="text1"/>
                <w:sz w:val="24"/>
                <w:szCs w:val="24"/>
                <w:lang w:val="el-GR"/>
              </w:rPr>
              <w:t>..</w:t>
            </w:r>
          </w:p>
        </w:tc>
        <w:tc>
          <w:tcPr>
            <w:tcW w:w="1276" w:type="dxa"/>
          </w:tcPr>
          <w:p w:rsidR="00A51132" w:rsidRPr="004C2825" w:rsidRDefault="0025392C" w:rsidP="00E13F7A">
            <w:pPr>
              <w:ind w:left="-107" w:right="182"/>
              <w:rPr>
                <w:rFonts w:asciiTheme="minorHAnsi" w:hAnsiTheme="minorHAnsi" w:cstheme="minorHAnsi"/>
                <w:b/>
                <w:color w:val="000000" w:themeColor="text1"/>
                <w:sz w:val="24"/>
                <w:szCs w:val="24"/>
                <w:lang w:val="el-GR"/>
              </w:rPr>
            </w:pPr>
            <w:r>
              <w:rPr>
                <w:color w:val="000000" w:themeColor="text1"/>
                <w:sz w:val="24"/>
                <w:szCs w:val="24"/>
                <w:lang w:val="el-GR"/>
              </w:rPr>
              <w:t xml:space="preserve">  </w:t>
            </w:r>
            <w:r w:rsidR="00B35F38">
              <w:rPr>
                <w:rFonts w:asciiTheme="minorHAnsi" w:hAnsiTheme="minorHAnsi" w:cstheme="minorHAnsi"/>
                <w:b/>
                <w:color w:val="000000" w:themeColor="text1"/>
                <w:sz w:val="24"/>
                <w:szCs w:val="24"/>
                <w:lang w:val="el-GR"/>
              </w:rPr>
              <w:t>32-55</w:t>
            </w:r>
          </w:p>
        </w:tc>
      </w:tr>
      <w:tr w:rsidR="00D53934" w:rsidTr="004C2825">
        <w:tc>
          <w:tcPr>
            <w:tcW w:w="9072" w:type="dxa"/>
          </w:tcPr>
          <w:p w:rsidR="00A51132" w:rsidRDefault="00A51132" w:rsidP="00A51132">
            <w:pPr>
              <w:ind w:right="1701"/>
              <w:rPr>
                <w:color w:val="000000" w:themeColor="text1"/>
                <w:sz w:val="40"/>
                <w:szCs w:val="40"/>
              </w:rPr>
            </w:pPr>
          </w:p>
        </w:tc>
        <w:tc>
          <w:tcPr>
            <w:tcW w:w="1276" w:type="dxa"/>
          </w:tcPr>
          <w:p w:rsidR="00A51132" w:rsidRDefault="00A51132" w:rsidP="00A51132">
            <w:pPr>
              <w:ind w:right="1701"/>
              <w:rPr>
                <w:color w:val="000000" w:themeColor="text1"/>
                <w:sz w:val="40"/>
                <w:szCs w:val="40"/>
              </w:rPr>
            </w:pPr>
          </w:p>
        </w:tc>
      </w:tr>
      <w:tr w:rsidR="00D53934" w:rsidTr="004C2825">
        <w:tc>
          <w:tcPr>
            <w:tcW w:w="9072" w:type="dxa"/>
          </w:tcPr>
          <w:p w:rsidR="00A51132" w:rsidRDefault="00A51132" w:rsidP="00A51132">
            <w:pPr>
              <w:ind w:right="1701"/>
              <w:rPr>
                <w:color w:val="000000" w:themeColor="text1"/>
                <w:sz w:val="40"/>
                <w:szCs w:val="40"/>
              </w:rPr>
            </w:pPr>
          </w:p>
        </w:tc>
        <w:tc>
          <w:tcPr>
            <w:tcW w:w="1276" w:type="dxa"/>
          </w:tcPr>
          <w:p w:rsidR="00A51132" w:rsidRDefault="00A51132" w:rsidP="00A51132">
            <w:pPr>
              <w:ind w:right="1701"/>
              <w:rPr>
                <w:color w:val="000000" w:themeColor="text1"/>
                <w:sz w:val="40"/>
                <w:szCs w:val="40"/>
              </w:rPr>
            </w:pPr>
          </w:p>
        </w:tc>
      </w:tr>
      <w:tr w:rsidR="00D53934" w:rsidTr="004C2825">
        <w:tc>
          <w:tcPr>
            <w:tcW w:w="9072" w:type="dxa"/>
          </w:tcPr>
          <w:p w:rsidR="00A51132" w:rsidRDefault="00516F43" w:rsidP="00A51132">
            <w:pPr>
              <w:ind w:right="1701"/>
              <w:rPr>
                <w:rFonts w:asciiTheme="minorHAnsi" w:hAnsiTheme="minorHAnsi" w:cstheme="minorHAnsi"/>
                <w:b/>
                <w:color w:val="000000" w:themeColor="text1"/>
                <w:sz w:val="32"/>
                <w:szCs w:val="32"/>
                <w:u w:val="single"/>
                <w:lang w:val="el-GR"/>
              </w:rPr>
            </w:pPr>
            <w:r>
              <w:rPr>
                <w:rFonts w:asciiTheme="minorHAnsi" w:hAnsiTheme="minorHAnsi" w:cstheme="minorHAnsi"/>
                <w:b/>
                <w:color w:val="000000" w:themeColor="text1"/>
                <w:sz w:val="32"/>
                <w:szCs w:val="32"/>
                <w:u w:val="single"/>
                <w:lang w:val="el-GR"/>
              </w:rPr>
              <w:t>ΠΕΡΙΓΡΑΜΜΑΤΑ ΜΑΘΗΜΑΤΩΝ Β΄</w:t>
            </w:r>
            <w:r w:rsidR="0025392C" w:rsidRPr="0025392C">
              <w:rPr>
                <w:rFonts w:asciiTheme="minorHAnsi" w:hAnsiTheme="minorHAnsi" w:cstheme="minorHAnsi"/>
                <w:b/>
                <w:color w:val="000000" w:themeColor="text1"/>
                <w:sz w:val="32"/>
                <w:szCs w:val="32"/>
                <w:u w:val="single"/>
                <w:lang w:val="el-GR"/>
              </w:rPr>
              <w:t xml:space="preserve"> ΖΩΝΗΣ</w:t>
            </w:r>
          </w:p>
          <w:p w:rsidR="00375FBA" w:rsidRPr="0025392C" w:rsidRDefault="00375FBA" w:rsidP="00A51132">
            <w:pPr>
              <w:ind w:right="1701"/>
              <w:rPr>
                <w:rFonts w:asciiTheme="minorHAnsi" w:hAnsiTheme="minorHAnsi" w:cstheme="minorHAnsi"/>
                <w:b/>
                <w:color w:val="000000" w:themeColor="text1"/>
                <w:sz w:val="32"/>
                <w:szCs w:val="32"/>
                <w:u w:val="single"/>
                <w:lang w:val="el-GR"/>
              </w:rPr>
            </w:pPr>
          </w:p>
        </w:tc>
        <w:tc>
          <w:tcPr>
            <w:tcW w:w="1276" w:type="dxa"/>
          </w:tcPr>
          <w:p w:rsidR="00A51132" w:rsidRPr="00D53934" w:rsidRDefault="00A51132" w:rsidP="00A51132">
            <w:pPr>
              <w:ind w:right="1701"/>
              <w:rPr>
                <w:color w:val="000000" w:themeColor="text1"/>
                <w:sz w:val="24"/>
                <w:szCs w:val="24"/>
              </w:rPr>
            </w:pPr>
          </w:p>
        </w:tc>
      </w:tr>
      <w:tr w:rsidR="00D53934" w:rsidTr="004C2825">
        <w:tc>
          <w:tcPr>
            <w:tcW w:w="9072" w:type="dxa"/>
          </w:tcPr>
          <w:p w:rsidR="00A51132" w:rsidRPr="0025392C" w:rsidRDefault="0025392C" w:rsidP="003B41DF">
            <w:pPr>
              <w:ind w:right="40"/>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ΑΡΧΑΙΑ ΕΛΛΗΝΙΚΗ ΦΙΛΟΛΟΓΙΑ</w:t>
            </w:r>
            <w:r w:rsidR="003B41DF">
              <w:rPr>
                <w:rFonts w:asciiTheme="minorHAnsi" w:hAnsiTheme="minorHAnsi" w:cstheme="minorHAnsi"/>
                <w:b/>
                <w:color w:val="000000" w:themeColor="text1"/>
                <w:sz w:val="24"/>
                <w:szCs w:val="24"/>
                <w:lang w:val="el-GR"/>
              </w:rPr>
              <w:t>…………………………………………………………............................</w:t>
            </w:r>
          </w:p>
        </w:tc>
        <w:tc>
          <w:tcPr>
            <w:tcW w:w="1276" w:type="dxa"/>
          </w:tcPr>
          <w:p w:rsidR="00A51132" w:rsidRPr="004C2825" w:rsidRDefault="00B35F38" w:rsidP="00E13F7A">
            <w:pPr>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57-81</w:t>
            </w:r>
          </w:p>
        </w:tc>
      </w:tr>
      <w:tr w:rsidR="00D53934" w:rsidTr="004C2825">
        <w:tc>
          <w:tcPr>
            <w:tcW w:w="9072" w:type="dxa"/>
          </w:tcPr>
          <w:p w:rsidR="0025392C" w:rsidRPr="0025392C" w:rsidRDefault="0025392C" w:rsidP="00A51132">
            <w:pPr>
              <w:ind w:right="1701"/>
              <w:rPr>
                <w:rFonts w:asciiTheme="minorHAnsi" w:hAnsiTheme="minorHAnsi" w:cstheme="minorHAnsi"/>
                <w:b/>
                <w:color w:val="000000" w:themeColor="text1"/>
                <w:sz w:val="24"/>
                <w:szCs w:val="24"/>
                <w:lang w:val="el-GR"/>
              </w:rPr>
            </w:pPr>
          </w:p>
        </w:tc>
        <w:tc>
          <w:tcPr>
            <w:tcW w:w="1276" w:type="dxa"/>
          </w:tcPr>
          <w:p w:rsidR="0025392C" w:rsidRDefault="0025392C" w:rsidP="00A51132">
            <w:pPr>
              <w:ind w:right="1701"/>
              <w:rPr>
                <w:color w:val="000000" w:themeColor="text1"/>
                <w:sz w:val="40"/>
                <w:szCs w:val="40"/>
              </w:rPr>
            </w:pPr>
          </w:p>
        </w:tc>
      </w:tr>
      <w:tr w:rsidR="00D53934" w:rsidTr="004C2825">
        <w:tc>
          <w:tcPr>
            <w:tcW w:w="9072" w:type="dxa"/>
          </w:tcPr>
          <w:p w:rsidR="0025392C" w:rsidRPr="0025392C" w:rsidRDefault="003B41DF" w:rsidP="003B41DF">
            <w:pPr>
              <w:ind w:right="40"/>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ΛΑΤΙΝΙΚΗ ΦΙΛΟΛΟΓΙΑ……………………………………………………………………….............................</w:t>
            </w:r>
          </w:p>
        </w:tc>
        <w:tc>
          <w:tcPr>
            <w:tcW w:w="1276" w:type="dxa"/>
          </w:tcPr>
          <w:p w:rsidR="0025392C" w:rsidRPr="004C2825" w:rsidRDefault="00B35F38" w:rsidP="00B72B61">
            <w:pPr>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82-93</w:t>
            </w:r>
          </w:p>
        </w:tc>
      </w:tr>
      <w:tr w:rsidR="00D53934" w:rsidTr="004C2825">
        <w:tc>
          <w:tcPr>
            <w:tcW w:w="9072" w:type="dxa"/>
          </w:tcPr>
          <w:p w:rsidR="0025392C" w:rsidRPr="0025392C" w:rsidRDefault="0025392C" w:rsidP="00A51132">
            <w:pPr>
              <w:ind w:right="1701"/>
              <w:rPr>
                <w:rFonts w:asciiTheme="minorHAnsi" w:hAnsiTheme="minorHAnsi" w:cstheme="minorHAnsi"/>
                <w:b/>
                <w:color w:val="000000" w:themeColor="text1"/>
                <w:sz w:val="24"/>
                <w:szCs w:val="24"/>
                <w:lang w:val="el-GR"/>
              </w:rPr>
            </w:pPr>
          </w:p>
        </w:tc>
        <w:tc>
          <w:tcPr>
            <w:tcW w:w="1276" w:type="dxa"/>
          </w:tcPr>
          <w:p w:rsidR="0025392C" w:rsidRDefault="0025392C" w:rsidP="00A51132">
            <w:pPr>
              <w:ind w:right="1701"/>
              <w:rPr>
                <w:color w:val="000000" w:themeColor="text1"/>
                <w:sz w:val="40"/>
                <w:szCs w:val="40"/>
              </w:rPr>
            </w:pPr>
          </w:p>
        </w:tc>
      </w:tr>
      <w:tr w:rsidR="00D53934" w:rsidTr="004C2825">
        <w:tc>
          <w:tcPr>
            <w:tcW w:w="9072" w:type="dxa"/>
          </w:tcPr>
          <w:p w:rsidR="0025392C" w:rsidRPr="0025392C" w:rsidRDefault="003B41DF" w:rsidP="003B41DF">
            <w:pPr>
              <w:ind w:right="40"/>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ΒΥΖΑΝΤΙΝΗ ΦΙΛΟΛΟΓΙΑ………………………………………………………………………………………………..</w:t>
            </w:r>
          </w:p>
        </w:tc>
        <w:tc>
          <w:tcPr>
            <w:tcW w:w="1276" w:type="dxa"/>
          </w:tcPr>
          <w:p w:rsidR="0025392C" w:rsidRPr="004C2825" w:rsidRDefault="00B35F38" w:rsidP="00B72B61">
            <w:pPr>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94-105</w:t>
            </w:r>
          </w:p>
        </w:tc>
      </w:tr>
      <w:tr w:rsidR="00D53934" w:rsidTr="004C2825">
        <w:tc>
          <w:tcPr>
            <w:tcW w:w="9072" w:type="dxa"/>
          </w:tcPr>
          <w:p w:rsidR="0025392C" w:rsidRPr="0025392C" w:rsidRDefault="0025392C" w:rsidP="00A51132">
            <w:pPr>
              <w:ind w:right="1701"/>
              <w:rPr>
                <w:rFonts w:asciiTheme="minorHAnsi" w:hAnsiTheme="minorHAnsi" w:cstheme="minorHAnsi"/>
                <w:b/>
                <w:color w:val="000000" w:themeColor="text1"/>
                <w:sz w:val="24"/>
                <w:szCs w:val="24"/>
                <w:lang w:val="el-GR"/>
              </w:rPr>
            </w:pPr>
          </w:p>
        </w:tc>
        <w:tc>
          <w:tcPr>
            <w:tcW w:w="1276" w:type="dxa"/>
          </w:tcPr>
          <w:p w:rsidR="0025392C" w:rsidRDefault="0025392C" w:rsidP="00A51132">
            <w:pPr>
              <w:ind w:right="1701"/>
              <w:rPr>
                <w:color w:val="000000" w:themeColor="text1"/>
                <w:sz w:val="40"/>
                <w:szCs w:val="40"/>
              </w:rPr>
            </w:pPr>
          </w:p>
        </w:tc>
      </w:tr>
      <w:tr w:rsidR="00D53934" w:rsidTr="004C2825">
        <w:tc>
          <w:tcPr>
            <w:tcW w:w="9072" w:type="dxa"/>
          </w:tcPr>
          <w:p w:rsidR="0025392C" w:rsidRPr="0025392C" w:rsidRDefault="003B41DF" w:rsidP="003B41DF">
            <w:pPr>
              <w:ind w:right="40"/>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ΝΕΟΕΛΛΗΝΙΚΗ ΦΙΛΟΛΟΓΙΑ…………………………………………………………………………………………..</w:t>
            </w:r>
          </w:p>
        </w:tc>
        <w:tc>
          <w:tcPr>
            <w:tcW w:w="1276" w:type="dxa"/>
          </w:tcPr>
          <w:p w:rsidR="0025392C" w:rsidRPr="004C2825" w:rsidRDefault="00B35F38" w:rsidP="00B72B61">
            <w:pPr>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106</w:t>
            </w:r>
            <w:r w:rsidR="00375FBA">
              <w:rPr>
                <w:rFonts w:asciiTheme="minorHAnsi" w:hAnsiTheme="minorHAnsi" w:cstheme="minorHAnsi"/>
                <w:b/>
                <w:color w:val="000000" w:themeColor="text1"/>
                <w:sz w:val="24"/>
                <w:szCs w:val="24"/>
                <w:lang w:val="el-GR"/>
              </w:rPr>
              <w:t>-</w:t>
            </w:r>
            <w:r>
              <w:rPr>
                <w:rFonts w:asciiTheme="minorHAnsi" w:hAnsiTheme="minorHAnsi" w:cstheme="minorHAnsi"/>
                <w:b/>
                <w:color w:val="000000" w:themeColor="text1"/>
                <w:sz w:val="24"/>
                <w:szCs w:val="24"/>
                <w:lang w:val="el-GR"/>
              </w:rPr>
              <w:t>133</w:t>
            </w:r>
          </w:p>
        </w:tc>
      </w:tr>
      <w:tr w:rsidR="00D53934" w:rsidTr="004C2825">
        <w:tc>
          <w:tcPr>
            <w:tcW w:w="9072" w:type="dxa"/>
          </w:tcPr>
          <w:p w:rsidR="003B41DF" w:rsidRDefault="003B41DF" w:rsidP="00A51132">
            <w:pPr>
              <w:ind w:right="1701"/>
              <w:rPr>
                <w:rFonts w:cstheme="minorHAnsi"/>
                <w:b/>
                <w:color w:val="000000" w:themeColor="text1"/>
                <w:sz w:val="24"/>
                <w:szCs w:val="24"/>
              </w:rPr>
            </w:pPr>
          </w:p>
        </w:tc>
        <w:tc>
          <w:tcPr>
            <w:tcW w:w="1276" w:type="dxa"/>
          </w:tcPr>
          <w:p w:rsidR="003B41DF" w:rsidRDefault="003B41DF" w:rsidP="00A51132">
            <w:pPr>
              <w:ind w:right="1701"/>
              <w:rPr>
                <w:color w:val="000000" w:themeColor="text1"/>
                <w:sz w:val="40"/>
                <w:szCs w:val="40"/>
              </w:rPr>
            </w:pPr>
          </w:p>
        </w:tc>
      </w:tr>
      <w:tr w:rsidR="00D53934" w:rsidTr="004C2825">
        <w:tc>
          <w:tcPr>
            <w:tcW w:w="9072" w:type="dxa"/>
          </w:tcPr>
          <w:p w:rsidR="003B41DF" w:rsidRPr="003B41DF" w:rsidRDefault="003B41DF" w:rsidP="003B41DF">
            <w:pPr>
              <w:ind w:right="40"/>
              <w:rPr>
                <w:rFonts w:asciiTheme="minorHAnsi" w:hAnsiTheme="minorHAnsi" w:cstheme="minorHAnsi"/>
                <w:b/>
                <w:color w:val="000000" w:themeColor="text1"/>
                <w:sz w:val="24"/>
                <w:szCs w:val="24"/>
                <w:lang w:val="el-GR"/>
              </w:rPr>
            </w:pPr>
            <w:r w:rsidRPr="003B41DF">
              <w:rPr>
                <w:rFonts w:asciiTheme="minorHAnsi" w:hAnsiTheme="minorHAnsi" w:cstheme="minorHAnsi"/>
                <w:b/>
                <w:color w:val="000000" w:themeColor="text1"/>
                <w:sz w:val="24"/>
                <w:szCs w:val="24"/>
                <w:lang w:val="el-GR"/>
              </w:rPr>
              <w:t>ΓΛΩΣΣΟΛΟΓΙΑ</w:t>
            </w:r>
            <w:r>
              <w:rPr>
                <w:rFonts w:asciiTheme="minorHAnsi" w:hAnsiTheme="minorHAnsi" w:cstheme="minorHAnsi"/>
                <w:b/>
                <w:color w:val="000000" w:themeColor="text1"/>
                <w:sz w:val="24"/>
                <w:szCs w:val="24"/>
                <w:lang w:val="el-GR"/>
              </w:rPr>
              <w:t>……………………………………………………………………….........................................</w:t>
            </w:r>
          </w:p>
        </w:tc>
        <w:tc>
          <w:tcPr>
            <w:tcW w:w="1276" w:type="dxa"/>
          </w:tcPr>
          <w:p w:rsidR="003B41DF" w:rsidRPr="004C2825" w:rsidRDefault="00B35F38" w:rsidP="004C2825">
            <w:pPr>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134-167</w:t>
            </w:r>
          </w:p>
        </w:tc>
      </w:tr>
      <w:tr w:rsidR="00D53934" w:rsidTr="004C2825">
        <w:tc>
          <w:tcPr>
            <w:tcW w:w="9072" w:type="dxa"/>
          </w:tcPr>
          <w:p w:rsidR="003B41DF" w:rsidRPr="003B41DF" w:rsidRDefault="003B41DF" w:rsidP="00A51132">
            <w:pPr>
              <w:ind w:right="1701"/>
              <w:rPr>
                <w:rFonts w:cstheme="minorHAnsi"/>
                <w:b/>
                <w:color w:val="000000" w:themeColor="text1"/>
                <w:sz w:val="24"/>
                <w:szCs w:val="24"/>
              </w:rPr>
            </w:pPr>
          </w:p>
        </w:tc>
        <w:tc>
          <w:tcPr>
            <w:tcW w:w="1276" w:type="dxa"/>
          </w:tcPr>
          <w:p w:rsidR="003B41DF" w:rsidRDefault="003B41DF" w:rsidP="00A51132">
            <w:pPr>
              <w:ind w:right="1701"/>
              <w:rPr>
                <w:color w:val="000000" w:themeColor="text1"/>
                <w:sz w:val="40"/>
                <w:szCs w:val="40"/>
              </w:rPr>
            </w:pPr>
          </w:p>
        </w:tc>
      </w:tr>
      <w:tr w:rsidR="00D53934" w:rsidTr="004C2825">
        <w:tc>
          <w:tcPr>
            <w:tcW w:w="9072" w:type="dxa"/>
          </w:tcPr>
          <w:p w:rsidR="003B41DF" w:rsidRPr="003B41DF" w:rsidRDefault="003B41DF" w:rsidP="003B41DF">
            <w:pPr>
              <w:ind w:right="40"/>
              <w:rPr>
                <w:rFonts w:asciiTheme="minorHAnsi" w:hAnsiTheme="minorHAnsi" w:cstheme="minorHAnsi"/>
                <w:b/>
                <w:color w:val="000000" w:themeColor="text1"/>
                <w:sz w:val="24"/>
                <w:szCs w:val="24"/>
                <w:lang w:val="el-GR"/>
              </w:rPr>
            </w:pPr>
            <w:r w:rsidRPr="003B41DF">
              <w:rPr>
                <w:rFonts w:asciiTheme="minorHAnsi" w:hAnsiTheme="minorHAnsi" w:cstheme="minorHAnsi"/>
                <w:b/>
                <w:color w:val="000000" w:themeColor="text1"/>
                <w:sz w:val="24"/>
                <w:szCs w:val="24"/>
                <w:lang w:val="el-GR"/>
              </w:rPr>
              <w:t>ΑΡΧΑΙΟΛΟΓΙΑ</w:t>
            </w:r>
            <w:r>
              <w:rPr>
                <w:rFonts w:asciiTheme="minorHAnsi" w:hAnsiTheme="minorHAnsi" w:cstheme="minorHAnsi"/>
                <w:b/>
                <w:color w:val="000000" w:themeColor="text1"/>
                <w:sz w:val="24"/>
                <w:szCs w:val="24"/>
                <w:lang w:val="el-GR"/>
              </w:rPr>
              <w:t>………………………………………………………………………………………………………………..</w:t>
            </w:r>
          </w:p>
        </w:tc>
        <w:tc>
          <w:tcPr>
            <w:tcW w:w="1276" w:type="dxa"/>
          </w:tcPr>
          <w:p w:rsidR="003B41DF" w:rsidRPr="004C2825" w:rsidRDefault="00B35F38" w:rsidP="004C2825">
            <w:pPr>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168-177</w:t>
            </w:r>
          </w:p>
        </w:tc>
      </w:tr>
      <w:tr w:rsidR="00D53934" w:rsidTr="004C2825">
        <w:tc>
          <w:tcPr>
            <w:tcW w:w="9072" w:type="dxa"/>
          </w:tcPr>
          <w:p w:rsidR="003B41DF" w:rsidRPr="003B41DF" w:rsidRDefault="003B41DF" w:rsidP="00A51132">
            <w:pPr>
              <w:ind w:right="1701"/>
              <w:rPr>
                <w:rFonts w:cstheme="minorHAnsi"/>
                <w:b/>
                <w:color w:val="000000" w:themeColor="text1"/>
                <w:sz w:val="24"/>
                <w:szCs w:val="24"/>
              </w:rPr>
            </w:pPr>
          </w:p>
        </w:tc>
        <w:tc>
          <w:tcPr>
            <w:tcW w:w="1276" w:type="dxa"/>
          </w:tcPr>
          <w:p w:rsidR="003B41DF" w:rsidRDefault="003B41DF" w:rsidP="00A51132">
            <w:pPr>
              <w:ind w:right="1701"/>
              <w:rPr>
                <w:color w:val="000000" w:themeColor="text1"/>
                <w:sz w:val="40"/>
                <w:szCs w:val="40"/>
              </w:rPr>
            </w:pPr>
          </w:p>
        </w:tc>
      </w:tr>
      <w:tr w:rsidR="00D53934" w:rsidTr="004C2825">
        <w:tc>
          <w:tcPr>
            <w:tcW w:w="9072" w:type="dxa"/>
          </w:tcPr>
          <w:p w:rsidR="003B41DF" w:rsidRPr="003B41DF" w:rsidRDefault="003B41DF" w:rsidP="003B41DF">
            <w:pPr>
              <w:ind w:right="55"/>
              <w:rPr>
                <w:rFonts w:asciiTheme="minorHAnsi" w:hAnsiTheme="minorHAnsi" w:cstheme="minorHAnsi"/>
                <w:b/>
                <w:color w:val="000000" w:themeColor="text1"/>
                <w:sz w:val="24"/>
                <w:szCs w:val="24"/>
                <w:lang w:val="el-GR"/>
              </w:rPr>
            </w:pPr>
            <w:r w:rsidRPr="003B41DF">
              <w:rPr>
                <w:rFonts w:asciiTheme="minorHAnsi" w:hAnsiTheme="minorHAnsi" w:cstheme="minorHAnsi"/>
                <w:b/>
                <w:color w:val="000000" w:themeColor="text1"/>
                <w:sz w:val="24"/>
                <w:szCs w:val="24"/>
                <w:lang w:val="el-GR"/>
              </w:rPr>
              <w:t>ΠΑΙΔΑΓΩΓΙΚΑ</w:t>
            </w:r>
            <w:r>
              <w:rPr>
                <w:rFonts w:asciiTheme="minorHAnsi" w:hAnsiTheme="minorHAnsi" w:cstheme="minorHAnsi"/>
                <w:b/>
                <w:color w:val="000000" w:themeColor="text1"/>
                <w:sz w:val="24"/>
                <w:szCs w:val="24"/>
                <w:lang w:val="el-GR"/>
              </w:rPr>
              <w:t>…………………………………………………………………………………………………………………</w:t>
            </w:r>
          </w:p>
        </w:tc>
        <w:tc>
          <w:tcPr>
            <w:tcW w:w="1276" w:type="dxa"/>
          </w:tcPr>
          <w:p w:rsidR="003B41DF" w:rsidRPr="004C2825" w:rsidRDefault="00B35F38" w:rsidP="004C2825">
            <w:pPr>
              <w:rPr>
                <w:rFonts w:asciiTheme="minorHAnsi" w:hAnsiTheme="minorHAnsi" w:cstheme="minorHAnsi"/>
                <w:b/>
                <w:color w:val="000000" w:themeColor="text1"/>
                <w:sz w:val="24"/>
                <w:szCs w:val="24"/>
                <w:lang w:val="el-GR"/>
              </w:rPr>
            </w:pPr>
            <w:r>
              <w:rPr>
                <w:rFonts w:asciiTheme="minorHAnsi" w:hAnsiTheme="minorHAnsi" w:cstheme="minorHAnsi"/>
                <w:b/>
                <w:color w:val="000000" w:themeColor="text1"/>
                <w:sz w:val="24"/>
                <w:szCs w:val="24"/>
                <w:lang w:val="el-GR"/>
              </w:rPr>
              <w:t>178-187</w:t>
            </w:r>
          </w:p>
        </w:tc>
      </w:tr>
    </w:tbl>
    <w:p w:rsidR="006E4DF5" w:rsidRDefault="006E4DF5" w:rsidP="00A51132">
      <w:pPr>
        <w:spacing w:after="0"/>
        <w:ind w:right="1701"/>
        <w:rPr>
          <w:rFonts w:ascii="Times New Roman" w:hAnsi="Times New Roman" w:cs="Times New Roman"/>
          <w:color w:val="000000" w:themeColor="text1"/>
          <w:sz w:val="40"/>
          <w:szCs w:val="40"/>
        </w:rPr>
      </w:pPr>
    </w:p>
    <w:p w:rsidR="006E4DF5" w:rsidRDefault="006E4DF5" w:rsidP="006E4DF5">
      <w:pPr>
        <w:spacing w:after="0"/>
        <w:ind w:right="1701"/>
        <w:jc w:val="center"/>
        <w:rPr>
          <w:rFonts w:ascii="Times New Roman" w:hAnsi="Times New Roman" w:cs="Times New Roman"/>
          <w:color w:val="000000" w:themeColor="text1"/>
          <w:sz w:val="40"/>
          <w:szCs w:val="40"/>
        </w:rPr>
      </w:pPr>
    </w:p>
    <w:p w:rsidR="006E4DF5" w:rsidRDefault="006E4DF5" w:rsidP="006E4DF5">
      <w:pPr>
        <w:spacing w:after="0"/>
        <w:ind w:right="1701"/>
        <w:jc w:val="center"/>
        <w:rPr>
          <w:rFonts w:ascii="Times New Roman" w:hAnsi="Times New Roman" w:cs="Times New Roman"/>
          <w:color w:val="000000" w:themeColor="text1"/>
          <w:sz w:val="40"/>
          <w:szCs w:val="40"/>
        </w:rPr>
      </w:pPr>
    </w:p>
    <w:p w:rsidR="006E4DF5" w:rsidRDefault="006E4DF5" w:rsidP="006E4DF5">
      <w:pPr>
        <w:spacing w:after="0"/>
        <w:ind w:right="1701"/>
        <w:jc w:val="center"/>
        <w:rPr>
          <w:rFonts w:ascii="Times New Roman" w:hAnsi="Times New Roman" w:cs="Times New Roman"/>
          <w:color w:val="000000" w:themeColor="text1"/>
          <w:sz w:val="40"/>
          <w:szCs w:val="40"/>
        </w:rPr>
      </w:pPr>
    </w:p>
    <w:p w:rsidR="006E4DF5" w:rsidRDefault="006E4DF5" w:rsidP="006E4DF5">
      <w:pPr>
        <w:spacing w:after="0"/>
        <w:ind w:right="1701"/>
        <w:jc w:val="center"/>
        <w:rPr>
          <w:rFonts w:ascii="Times New Roman" w:hAnsi="Times New Roman" w:cs="Times New Roman"/>
          <w:color w:val="000000" w:themeColor="text1"/>
          <w:sz w:val="40"/>
          <w:szCs w:val="40"/>
        </w:rPr>
      </w:pPr>
    </w:p>
    <w:p w:rsidR="006C4389" w:rsidRDefault="006C4389" w:rsidP="003B41DF">
      <w:pPr>
        <w:spacing w:after="0"/>
        <w:ind w:right="1701"/>
        <w:rPr>
          <w:rFonts w:ascii="Times New Roman" w:hAnsi="Times New Roman" w:cs="Times New Roman"/>
          <w:color w:val="000000" w:themeColor="text1"/>
          <w:sz w:val="40"/>
          <w:szCs w:val="40"/>
        </w:rPr>
        <w:sectPr w:rsidR="006C4389" w:rsidSect="00FD4359">
          <w:footerReference w:type="default" r:id="rId9"/>
          <w:pgSz w:w="11906" w:h="16838"/>
          <w:pgMar w:top="1440" w:right="566" w:bottom="1440" w:left="1800" w:header="708" w:footer="708" w:gutter="0"/>
          <w:pgBorders w:display="firstPage" w:offsetFrom="page">
            <w:top w:val="doubleWave" w:sz="6" w:space="24" w:color="9F4110" w:themeColor="accent2" w:themeShade="BF"/>
            <w:left w:val="doubleWave" w:sz="6" w:space="24" w:color="9F4110" w:themeColor="accent2" w:themeShade="BF"/>
            <w:bottom w:val="doubleWave" w:sz="6" w:space="24" w:color="9F4110" w:themeColor="accent2" w:themeShade="BF"/>
            <w:right w:val="doubleWave" w:sz="6" w:space="24" w:color="9F4110" w:themeColor="accent2" w:themeShade="BF"/>
          </w:pgBorders>
          <w:cols w:space="708"/>
          <w:docGrid w:linePitch="360"/>
        </w:sectPr>
      </w:pPr>
    </w:p>
    <w:p w:rsidR="00095301" w:rsidRDefault="00095301" w:rsidP="006E4DF5">
      <w:pPr>
        <w:spacing w:after="0"/>
        <w:ind w:right="1701"/>
        <w:jc w:val="center"/>
        <w:rPr>
          <w:rFonts w:ascii="Times New Roman" w:hAnsi="Times New Roman" w:cs="Times New Roman"/>
          <w:color w:val="000000" w:themeColor="text1"/>
          <w:sz w:val="40"/>
          <w:szCs w:val="40"/>
        </w:rPr>
      </w:pPr>
    </w:p>
    <w:p w:rsidR="00880E7B" w:rsidRDefault="00880E7B" w:rsidP="006E4DF5">
      <w:pPr>
        <w:spacing w:after="0"/>
        <w:ind w:right="1701"/>
        <w:jc w:val="center"/>
        <w:rPr>
          <w:rFonts w:ascii="Times New Roman" w:hAnsi="Times New Roman" w:cs="Times New Roman"/>
          <w:color w:val="000000" w:themeColor="text1"/>
          <w:sz w:val="40"/>
          <w:szCs w:val="40"/>
        </w:rPr>
      </w:pPr>
    </w:p>
    <w:p w:rsidR="00880E7B" w:rsidRDefault="00880E7B" w:rsidP="006E4DF5">
      <w:pPr>
        <w:spacing w:after="0"/>
        <w:ind w:right="1701"/>
        <w:jc w:val="center"/>
        <w:rPr>
          <w:rFonts w:ascii="Times New Roman" w:hAnsi="Times New Roman" w:cs="Times New Roman"/>
          <w:color w:val="000000" w:themeColor="text1"/>
          <w:sz w:val="40"/>
          <w:szCs w:val="40"/>
        </w:rPr>
      </w:pPr>
    </w:p>
    <w:p w:rsidR="00880E7B" w:rsidRDefault="00880E7B" w:rsidP="006E4DF5">
      <w:pPr>
        <w:spacing w:after="0"/>
        <w:ind w:right="1701"/>
        <w:jc w:val="center"/>
        <w:rPr>
          <w:rFonts w:ascii="Times New Roman" w:hAnsi="Times New Roman" w:cs="Times New Roman"/>
          <w:color w:val="000000" w:themeColor="text1"/>
          <w:sz w:val="40"/>
          <w:szCs w:val="40"/>
        </w:rPr>
      </w:pPr>
    </w:p>
    <w:p w:rsidR="00095301" w:rsidRDefault="00095301" w:rsidP="006E4DF5">
      <w:pPr>
        <w:spacing w:after="0"/>
        <w:ind w:right="1701"/>
        <w:jc w:val="center"/>
        <w:rPr>
          <w:rFonts w:ascii="Times New Roman" w:hAnsi="Times New Roman" w:cs="Times New Roman"/>
          <w:color w:val="000000" w:themeColor="text1"/>
          <w:sz w:val="40"/>
          <w:szCs w:val="40"/>
        </w:rPr>
      </w:pPr>
    </w:p>
    <w:p w:rsidR="00095301" w:rsidRDefault="00095301" w:rsidP="006E4DF5">
      <w:pPr>
        <w:spacing w:after="0"/>
        <w:ind w:right="1701"/>
        <w:jc w:val="center"/>
        <w:rPr>
          <w:rFonts w:ascii="Times New Roman" w:hAnsi="Times New Roman" w:cs="Times New Roman"/>
          <w:color w:val="000000" w:themeColor="text1"/>
          <w:sz w:val="40"/>
          <w:szCs w:val="40"/>
        </w:rPr>
      </w:pPr>
    </w:p>
    <w:p w:rsidR="00095301" w:rsidRDefault="00095301" w:rsidP="006E4DF5">
      <w:pPr>
        <w:spacing w:after="0"/>
        <w:ind w:right="1701"/>
        <w:jc w:val="center"/>
        <w:rPr>
          <w:rFonts w:ascii="Times New Roman" w:hAnsi="Times New Roman" w:cs="Times New Roman"/>
          <w:color w:val="000000" w:themeColor="text1"/>
          <w:sz w:val="40"/>
          <w:szCs w:val="40"/>
        </w:rPr>
      </w:pPr>
    </w:p>
    <w:p w:rsidR="00095301" w:rsidRDefault="00095301" w:rsidP="006E4DF5">
      <w:pPr>
        <w:spacing w:after="0"/>
        <w:ind w:right="1701"/>
        <w:jc w:val="center"/>
        <w:rPr>
          <w:rFonts w:ascii="Times New Roman" w:hAnsi="Times New Roman" w:cs="Times New Roman"/>
          <w:color w:val="000000" w:themeColor="text1"/>
          <w:sz w:val="40"/>
          <w:szCs w:val="40"/>
        </w:rPr>
      </w:pPr>
    </w:p>
    <w:p w:rsidR="00095301" w:rsidRDefault="00095301" w:rsidP="006E4DF5">
      <w:pPr>
        <w:spacing w:after="0"/>
        <w:ind w:right="1701"/>
        <w:jc w:val="center"/>
        <w:rPr>
          <w:rFonts w:ascii="Times New Roman" w:hAnsi="Times New Roman" w:cs="Times New Roman"/>
          <w:color w:val="000000" w:themeColor="text1"/>
          <w:sz w:val="40"/>
          <w:szCs w:val="40"/>
        </w:rPr>
      </w:pPr>
    </w:p>
    <w:p w:rsidR="00095301" w:rsidRDefault="00095301" w:rsidP="006E4DF5">
      <w:pPr>
        <w:spacing w:after="0"/>
        <w:ind w:right="1701"/>
        <w:jc w:val="center"/>
        <w:rPr>
          <w:rFonts w:ascii="Times New Roman" w:hAnsi="Times New Roman" w:cs="Times New Roman"/>
          <w:b/>
          <w:color w:val="000000" w:themeColor="text1"/>
          <w:sz w:val="48"/>
          <w:szCs w:val="48"/>
        </w:rPr>
      </w:pPr>
      <w:r w:rsidRPr="00095301">
        <w:rPr>
          <w:rFonts w:ascii="Times New Roman" w:hAnsi="Times New Roman" w:cs="Times New Roman"/>
          <w:b/>
          <w:color w:val="000000" w:themeColor="text1"/>
          <w:sz w:val="48"/>
          <w:szCs w:val="48"/>
        </w:rPr>
        <w:t>Α΄ ΖΩΝΗ 2018-2019</w:t>
      </w: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Α΄ ΕΞΑΜΗΝΟ</w:t>
      </w: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880E7B" w:rsidRDefault="00880E7B" w:rsidP="006E4DF5">
      <w:pPr>
        <w:spacing w:after="0"/>
        <w:ind w:right="1701"/>
        <w:jc w:val="center"/>
        <w:rPr>
          <w:rFonts w:ascii="Times New Roman" w:hAnsi="Times New Roman" w:cs="Times New Roman"/>
          <w:b/>
          <w:color w:val="000000" w:themeColor="text1"/>
          <w:sz w:val="48"/>
          <w:szCs w:val="48"/>
        </w:rPr>
      </w:pPr>
    </w:p>
    <w:p w:rsidR="00095301" w:rsidRDefault="00095301" w:rsidP="006E4DF5">
      <w:pPr>
        <w:spacing w:after="0"/>
        <w:ind w:right="1701"/>
        <w:jc w:val="center"/>
        <w:rPr>
          <w:rFonts w:ascii="Times New Roman" w:hAnsi="Times New Roman" w:cs="Times New Roman"/>
          <w:b/>
          <w:color w:val="000000" w:themeColor="text1"/>
          <w:sz w:val="48"/>
          <w:szCs w:val="48"/>
        </w:rPr>
      </w:pPr>
    </w:p>
    <w:p w:rsidR="00E1156D" w:rsidRDefault="00E1156D" w:rsidP="00E1156D">
      <w:pPr>
        <w:spacing w:before="120" w:after="0"/>
        <w:rPr>
          <w:rFonts w:ascii="Times New Roman" w:hAnsi="Times New Roman" w:cs="Times New Roman"/>
          <w:b/>
          <w:color w:val="000000" w:themeColor="text1"/>
          <w:sz w:val="24"/>
          <w:szCs w:val="24"/>
        </w:rPr>
      </w:pPr>
    </w:p>
    <w:p w:rsidR="00E1156D" w:rsidRDefault="00E1156D" w:rsidP="00E1156D">
      <w:pPr>
        <w:spacing w:before="120" w:after="0"/>
        <w:ind w:right="1743"/>
        <w:jc w:val="center"/>
        <w:rPr>
          <w:rFonts w:cs="Times New Roman"/>
          <w:b/>
          <w:color w:val="000000" w:themeColor="text1"/>
          <w:sz w:val="24"/>
          <w:szCs w:val="24"/>
        </w:rPr>
      </w:pPr>
      <w:r>
        <w:rPr>
          <w:rFonts w:cs="Times New Roman"/>
          <w:b/>
          <w:color w:val="000000" w:themeColor="text1"/>
          <w:sz w:val="24"/>
          <w:szCs w:val="24"/>
        </w:rPr>
        <w:lastRenderedPageBreak/>
        <w:t>ΑΕΦ101</w:t>
      </w:r>
    </w:p>
    <w:p w:rsidR="00E1156D" w:rsidRPr="00E1156D" w:rsidRDefault="00E1156D" w:rsidP="00E1156D">
      <w:pPr>
        <w:spacing w:before="120" w:after="0"/>
        <w:ind w:right="1191" w:hanging="426"/>
        <w:jc w:val="center"/>
        <w:rPr>
          <w:rFonts w:cs="Times New Roman"/>
          <w:b/>
          <w:color w:val="000000" w:themeColor="text1"/>
          <w:sz w:val="24"/>
          <w:szCs w:val="24"/>
        </w:rPr>
      </w:pPr>
      <w:r>
        <w:rPr>
          <w:rFonts w:cs="Times New Roman"/>
          <w:b/>
          <w:color w:val="000000" w:themeColor="text1"/>
          <w:sz w:val="24"/>
          <w:szCs w:val="24"/>
        </w:rPr>
        <w:t>ΙΣΤΟΡΙΑ ΤΗΣ ΑΡΧΑΙΑΣ ΕΛΛΗΝΙΚΗΣ ΛΟΓΟΤΕΧΝΙΑΣ/ΘΕΜΑΤΟΓΡΑΦΙΑ</w:t>
      </w:r>
    </w:p>
    <w:p w:rsidR="00E1156D" w:rsidRDefault="00E1156D" w:rsidP="00E1156D">
      <w:pPr>
        <w:spacing w:before="120" w:after="0"/>
        <w:jc w:val="center"/>
        <w:rPr>
          <w:rFonts w:ascii="Calibri" w:eastAsia="Times New Roman" w:hAnsi="Calibri" w:cs="Arial"/>
          <w:b/>
          <w:sz w:val="24"/>
          <w:szCs w:val="24"/>
        </w:rPr>
      </w:pPr>
    </w:p>
    <w:p w:rsidR="00E1156D" w:rsidRDefault="00E1156D" w:rsidP="00E1156D">
      <w:pPr>
        <w:spacing w:before="120" w:after="0"/>
        <w:ind w:left="-1587"/>
        <w:jc w:val="center"/>
        <w:rPr>
          <w:rFonts w:ascii="Calibri" w:eastAsia="Times New Roman" w:hAnsi="Calibri" w:cs="Arial"/>
          <w:b/>
          <w:sz w:val="24"/>
          <w:szCs w:val="24"/>
        </w:rPr>
      </w:pPr>
      <w:r>
        <w:rPr>
          <w:rFonts w:ascii="Calibri" w:eastAsia="Times New Roman" w:hAnsi="Calibri" w:cs="Arial"/>
          <w:b/>
          <w:sz w:val="24"/>
          <w:szCs w:val="24"/>
        </w:rPr>
        <w:t>ΣΜΑΡΩ ΝΙΚΟΛΑΪΔΟΥ</w:t>
      </w:r>
    </w:p>
    <w:p w:rsidR="00E1156D" w:rsidRPr="00AF06AC" w:rsidRDefault="00E1156D" w:rsidP="00E1156D">
      <w:pPr>
        <w:spacing w:before="120" w:after="0"/>
        <w:ind w:hanging="1701"/>
        <w:jc w:val="center"/>
        <w:rPr>
          <w:rFonts w:ascii="Calibri" w:eastAsia="Times New Roman" w:hAnsi="Calibri" w:cs="Arial"/>
          <w:b/>
          <w:sz w:val="24"/>
          <w:szCs w:val="24"/>
        </w:rPr>
      </w:pPr>
      <w:r>
        <w:rPr>
          <w:rFonts w:ascii="Calibri" w:eastAsia="Times New Roman" w:hAnsi="Calibri" w:cs="Arial"/>
          <w:b/>
          <w:sz w:val="24"/>
          <w:szCs w:val="24"/>
        </w:rPr>
        <w:t>ΕΠΙΚΟΥΡΗ ΑΡΧΑΙΑΣ ΕΛΛΗΝΙΚΗΣ ΦΙΛΟΛΟΓΙΑΣ</w:t>
      </w:r>
    </w:p>
    <w:p w:rsidR="00E1156D" w:rsidRPr="00AF06AC" w:rsidRDefault="00E1156D" w:rsidP="00E1156D">
      <w:pPr>
        <w:spacing w:before="120" w:after="0"/>
        <w:jc w:val="center"/>
        <w:rPr>
          <w:rFonts w:ascii="Calibri" w:eastAsia="Times New Roman" w:hAnsi="Calibri" w:cs="Arial"/>
          <w:b/>
          <w:sz w:val="24"/>
          <w:szCs w:val="24"/>
        </w:rPr>
      </w:pPr>
    </w:p>
    <w:p w:rsidR="00E1156D" w:rsidRDefault="00E1156D" w:rsidP="00E1156D">
      <w:pPr>
        <w:spacing w:before="120" w:after="0"/>
        <w:ind w:hanging="1418"/>
        <w:jc w:val="center"/>
        <w:rPr>
          <w:rFonts w:ascii="Calibri" w:eastAsia="Times New Roman" w:hAnsi="Calibri" w:cs="Arial"/>
          <w:sz w:val="24"/>
          <w:szCs w:val="24"/>
        </w:rPr>
      </w:pPr>
      <w:r>
        <w:rPr>
          <w:rFonts w:ascii="Calibri" w:eastAsia="Times New Roman" w:hAnsi="Calibri" w:cs="Arial"/>
          <w:b/>
          <w:sz w:val="24"/>
          <w:szCs w:val="24"/>
        </w:rPr>
        <w:t>ΠΕΡΙΓΡΑΜΜΑ ΜΑΘΗΜΑΤΟΣ</w:t>
      </w:r>
    </w:p>
    <w:p w:rsidR="00E1156D" w:rsidRDefault="00E1156D" w:rsidP="00E1156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E1156D"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E1156D" w:rsidRPr="00AF06AC" w:rsidRDefault="00E1156D" w:rsidP="008D4368">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ΚΛΑΣΙΚΩΝ ΚΑΙ ΑΝΘΡΩΠΙΣΤΙΚΩΝ ΣΠΟΥΔΩΝ</w:t>
            </w:r>
          </w:p>
        </w:tc>
      </w:tr>
      <w:tr w:rsidR="00E1156D"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tcPr>
          <w:p w:rsidR="00E1156D" w:rsidRPr="007C5DF9" w:rsidRDefault="00E1156D" w:rsidP="008D4368">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rPr>
              <w:t>ΕΛΛΗΝΙΚΗΣ ΦΙΛΟΛΟΓΙΑΣ</w:t>
            </w:r>
          </w:p>
        </w:tc>
      </w:tr>
      <w:tr w:rsidR="00E1156D"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ΠΡΟΠΤΥΧΙΑΚΟ</w:t>
            </w:r>
          </w:p>
        </w:tc>
      </w:tr>
      <w:tr w:rsidR="00E1156D"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b/>
                <w:sz w:val="20"/>
                <w:szCs w:val="20"/>
              </w:rPr>
            </w:pPr>
            <w:r>
              <w:rPr>
                <w:rFonts w:ascii="Calibri" w:eastAsia="Times New Roman" w:hAnsi="Calibri" w:cs="Arial"/>
                <w:b/>
                <w:sz w:val="20"/>
                <w:szCs w:val="20"/>
              </w:rPr>
              <w:t>ΑΕΦ 101</w:t>
            </w:r>
          </w:p>
        </w:tc>
        <w:tc>
          <w:tcPr>
            <w:tcW w:w="2505" w:type="dxa"/>
            <w:gridSpan w:val="2"/>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E1156D" w:rsidRPr="00976850" w:rsidRDefault="00E1156D" w:rsidP="008D4368">
            <w:pPr>
              <w:spacing w:after="0" w:line="240" w:lineRule="auto"/>
              <w:rPr>
                <w:rFonts w:ascii="Calibri" w:eastAsia="Times New Roman" w:hAnsi="Calibri" w:cs="Arial"/>
                <w:b/>
                <w:sz w:val="20"/>
                <w:szCs w:val="20"/>
                <w:lang w:val="en-US"/>
              </w:rPr>
            </w:pPr>
            <w:r>
              <w:rPr>
                <w:rFonts w:ascii="Calibri" w:hAnsi="Calibri" w:cs="Arial"/>
                <w:color w:val="002060"/>
                <w:sz w:val="20"/>
                <w:szCs w:val="20"/>
              </w:rPr>
              <w:t>Χειμερινό</w:t>
            </w:r>
          </w:p>
        </w:tc>
      </w:tr>
      <w:tr w:rsidR="00E1156D" w:rsidTr="008D4368">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E1156D" w:rsidRPr="00AF06AC" w:rsidRDefault="00E1156D" w:rsidP="008D4368">
            <w:pPr>
              <w:spacing w:after="0" w:line="240" w:lineRule="auto"/>
              <w:rPr>
                <w:rFonts w:ascii="Calibri" w:eastAsia="Times New Roman" w:hAnsi="Calibri" w:cs="Arial"/>
                <w:sz w:val="20"/>
                <w:szCs w:val="20"/>
              </w:rPr>
            </w:pPr>
            <w:r>
              <w:rPr>
                <w:rFonts w:ascii="Calibri" w:eastAsia="Times New Roman" w:hAnsi="Calibri" w:cs="Arial"/>
                <w:sz w:val="20"/>
                <w:szCs w:val="20"/>
              </w:rPr>
              <w:t>ΙΣΤΟΡΙΑ ΤΗΣ ΑΡΧΑΙΑΣ ΕΛΛΗΝΙΚΗΣ ΦΙΛΟΛΟΓΙΑΣ-ΘΕΜΑΤΟΓΡΑΦΙΑ</w:t>
            </w:r>
          </w:p>
        </w:tc>
      </w:tr>
      <w:tr w:rsidR="00E1156D" w:rsidTr="008D4368">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1156D" w:rsidRDefault="00E1156D" w:rsidP="008D4368">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 xml:space="preserve">ΑΥΤΟΤΕΛΕΙΣ ΔΙΔΑΚΤΙΚΕΣ ΔΡΑΣΤΗΡΙΟΤΗΤΕΣ </w:t>
            </w:r>
            <w:r>
              <w:rPr>
                <w:rFonts w:ascii="Calibri" w:eastAsia="Times New Roman" w:hAnsi="Calibri" w:cs="Arial"/>
                <w:b/>
                <w:sz w:val="20"/>
                <w:szCs w:val="20"/>
              </w:rPr>
              <w:br/>
            </w:r>
            <w:r>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1156D" w:rsidRDefault="00E1156D" w:rsidP="008D4368">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ΕΒΔΟΜΑΔΙΑΙΕΣ</w:t>
            </w:r>
            <w:r>
              <w:rPr>
                <w:rFonts w:ascii="Calibri" w:eastAsia="Times New Roman" w:hAnsi="Calibri" w:cs="Arial"/>
                <w:b/>
                <w:sz w:val="20"/>
                <w:szCs w:val="20"/>
              </w:rPr>
              <w:br/>
              <w:t>ΩΡΕΣ Δ</w:t>
            </w:r>
            <w:r>
              <w:rPr>
                <w:rFonts w:ascii="Calibri" w:eastAsia="Times New Roman" w:hAnsi="Calibri" w:cs="Arial"/>
                <w:b/>
                <w:sz w:val="20"/>
                <w:szCs w:val="20"/>
                <w:shd w:val="clear" w:color="auto" w:fill="E1B929" w:themeFill="background2" w:themeFillShade="E6"/>
              </w:rPr>
              <w:t>ΙΔ</w:t>
            </w:r>
            <w:r>
              <w:rPr>
                <w:rFonts w:ascii="Calibri" w:eastAsia="Times New Roman" w:hAnsi="Calibri"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1156D" w:rsidRDefault="00E1156D" w:rsidP="008D4368">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ΠΙΣΤΩΤΙΚΕΣ ΜΟΝΑΔΕΣ</w:t>
            </w:r>
          </w:p>
        </w:tc>
      </w:tr>
      <w:tr w:rsidR="00E1156D" w:rsidTr="008D4368">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6</w:t>
            </w:r>
          </w:p>
        </w:tc>
      </w:tr>
      <w:tr w:rsidR="00E1156D" w:rsidTr="008D4368">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right"/>
              <w:rPr>
                <w:rFonts w:ascii="Calibri" w:eastAsia="Times New Roman" w:hAnsi="Calibri" w:cs="Arial"/>
                <w:b/>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right"/>
              <w:rPr>
                <w:rFonts w:ascii="Calibri" w:eastAsia="Times New Roman" w:hAnsi="Calibri"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color w:val="002060"/>
                <w:sz w:val="20"/>
                <w:szCs w:val="20"/>
              </w:rPr>
            </w:pPr>
          </w:p>
        </w:tc>
      </w:tr>
      <w:tr w:rsidR="00E1156D" w:rsidTr="008D4368">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b/>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right"/>
              <w:rPr>
                <w:rFonts w:ascii="Calibri" w:eastAsia="Times New Roman" w:hAnsi="Calibri"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color w:val="002060"/>
                <w:sz w:val="20"/>
                <w:szCs w:val="20"/>
              </w:rPr>
            </w:pPr>
          </w:p>
        </w:tc>
      </w:tr>
      <w:tr w:rsidR="00E1156D" w:rsidTr="008D4368">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rPr>
                <w:rFonts w:ascii="Calibri" w:eastAsia="Times New Roman" w:hAnsi="Calibri" w:cs="Arial"/>
                <w:i/>
                <w:sz w:val="18"/>
                <w:szCs w:val="18"/>
              </w:rPr>
            </w:pPr>
            <w:r>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right"/>
              <w:rPr>
                <w:rFonts w:ascii="Calibri" w:eastAsia="Times New Roman" w:hAnsi="Calibri"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color w:val="002060"/>
                <w:sz w:val="20"/>
                <w:szCs w:val="20"/>
              </w:rPr>
            </w:pPr>
          </w:p>
        </w:tc>
      </w:tr>
      <w:tr w:rsidR="00E1156D" w:rsidTr="008D4368">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ΤΥΠΟΣ ΜΑΘΗΜΑΤΟΣ</w:t>
            </w:r>
          </w:p>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ΥΠΟΒΑΘΡΟΥ</w:t>
            </w:r>
          </w:p>
        </w:tc>
      </w:tr>
      <w:tr w:rsidR="00E1156D"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ΠΡΟΑΠΑΙΤΟΥΜΕΝΑ ΜΑΘΗΜΑΤΑ:</w:t>
            </w:r>
          </w:p>
          <w:p w:rsidR="00E1156D" w:rsidRDefault="00E1156D" w:rsidP="008D4368">
            <w:pPr>
              <w:spacing w:after="0" w:line="240" w:lineRule="auto"/>
              <w:jc w:val="right"/>
              <w:rPr>
                <w:rFonts w:ascii="Calibri" w:eastAsia="Times New Roman" w:hAnsi="Calibr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ΚΑΝΕΝΑ</w:t>
            </w:r>
          </w:p>
        </w:tc>
      </w:tr>
      <w:tr w:rsidR="00E1156D"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Γ</w:t>
            </w:r>
            <w:r>
              <w:rPr>
                <w:rFonts w:ascii="Calibri" w:eastAsia="Times New Roman" w:hAnsi="Calibri" w:cs="Arial"/>
                <w:b/>
                <w:sz w:val="20"/>
                <w:szCs w:val="20"/>
                <w:lang w:val="en-US"/>
              </w:rPr>
              <w:t>ΛΩΣΣΑ ΔΙΔΑΣΚΑΛΙΑΣ</w:t>
            </w:r>
            <w:r>
              <w:rPr>
                <w:rFonts w:ascii="Calibri" w:eastAsia="Times New Roman" w:hAnsi="Calibri" w:cs="Arial"/>
                <w:b/>
                <w:sz w:val="20"/>
                <w:szCs w:val="20"/>
              </w:rPr>
              <w:t xml:space="preserve"> και ΕΞΕΤΑΣΕΩΝ</w:t>
            </w:r>
            <w:r>
              <w:rPr>
                <w:rFonts w:ascii="Calibri" w:eastAsia="Times New Roman" w:hAnsi="Calibri"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tcPr>
          <w:p w:rsidR="00E1156D" w:rsidRPr="00AF06AC" w:rsidRDefault="00E1156D" w:rsidP="008D4368">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ΕΛΛΗΝΙΚΑ</w:t>
            </w:r>
          </w:p>
        </w:tc>
      </w:tr>
      <w:tr w:rsidR="00E1156D"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 xml:space="preserve">ΤΟ ΜΑΘΗΜΑ ΠΡΟΣΦΕΡΕΤΑΙ ΣΕ ΦΟΙΤΗΤΕΣ </w:t>
            </w:r>
            <w:r>
              <w:rPr>
                <w:rFonts w:ascii="Calibri" w:eastAsia="Times New Roman" w:hAnsi="Calibri" w:cs="Arial"/>
                <w:b/>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ΝΑΙ</w:t>
            </w:r>
          </w:p>
        </w:tc>
      </w:tr>
      <w:tr w:rsidR="00E1156D" w:rsidRPr="00005F4B"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lang w:val="en-GB"/>
              </w:rPr>
            </w:pPr>
            <w:r>
              <w:rPr>
                <w:rFonts w:ascii="Calibri" w:eastAsia="Times New Roman" w:hAnsi="Calibri" w:cs="Arial"/>
                <w:b/>
                <w:sz w:val="20"/>
                <w:szCs w:val="20"/>
              </w:rPr>
              <w:t>ΗΛΕΚΤΡΟΝΙΚΗ ΣΕΛΙΔΑ ΜΑΘΗΜΑΤΟΣ (</w:t>
            </w:r>
            <w:r>
              <w:rPr>
                <w:rFonts w:ascii="Calibri" w:eastAsia="Times New Roman"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E1156D" w:rsidRPr="00976850" w:rsidRDefault="00E1156D" w:rsidP="008D4368">
            <w:pPr>
              <w:rPr>
                <w:rFonts w:ascii="Calibri" w:hAnsi="Calibri" w:cs="Arial"/>
                <w:color w:val="002060"/>
                <w:sz w:val="20"/>
                <w:szCs w:val="20"/>
                <w:lang w:val="en-GB"/>
              </w:rPr>
            </w:pPr>
            <w:r w:rsidRPr="007C5DF9">
              <w:rPr>
                <w:rFonts w:ascii="Calibri" w:hAnsi="Calibri" w:cs="Arial"/>
                <w:color w:val="002060"/>
                <w:sz w:val="20"/>
                <w:szCs w:val="20"/>
                <w:lang w:val="en-GB"/>
              </w:rPr>
              <w:t>https</w:t>
            </w:r>
            <w:r w:rsidRPr="00976850">
              <w:rPr>
                <w:rFonts w:ascii="Calibri" w:hAnsi="Calibri" w:cs="Arial"/>
                <w:color w:val="002060"/>
                <w:sz w:val="20"/>
                <w:szCs w:val="20"/>
                <w:lang w:val="en-GB"/>
              </w:rPr>
              <w:t>://</w:t>
            </w:r>
            <w:r w:rsidRPr="007C5DF9">
              <w:rPr>
                <w:rFonts w:ascii="Calibri" w:hAnsi="Calibri" w:cs="Arial"/>
                <w:color w:val="002060"/>
                <w:sz w:val="20"/>
                <w:szCs w:val="20"/>
                <w:lang w:val="en-GB"/>
              </w:rPr>
              <w:t>classweb</w:t>
            </w:r>
            <w:r w:rsidRPr="00976850">
              <w:rPr>
                <w:rFonts w:ascii="Calibri" w:hAnsi="Calibri" w:cs="Arial"/>
                <w:color w:val="002060"/>
                <w:sz w:val="20"/>
                <w:szCs w:val="20"/>
                <w:lang w:val="en-GB"/>
              </w:rPr>
              <w:t>.</w:t>
            </w:r>
            <w:r w:rsidRPr="007C5DF9">
              <w:rPr>
                <w:rFonts w:ascii="Calibri" w:hAnsi="Calibri" w:cs="Arial"/>
                <w:color w:val="002060"/>
                <w:sz w:val="20"/>
                <w:szCs w:val="20"/>
                <w:lang w:val="en-GB"/>
              </w:rPr>
              <w:t>duth</w:t>
            </w:r>
            <w:r w:rsidRPr="00976850">
              <w:rPr>
                <w:rFonts w:ascii="Calibri" w:hAnsi="Calibri" w:cs="Arial"/>
                <w:color w:val="002060"/>
                <w:sz w:val="20"/>
                <w:szCs w:val="20"/>
                <w:lang w:val="en-GB"/>
              </w:rPr>
              <w:t>.</w:t>
            </w:r>
            <w:r w:rsidRPr="007C5DF9">
              <w:rPr>
                <w:rFonts w:ascii="Calibri" w:hAnsi="Calibri" w:cs="Arial"/>
                <w:color w:val="002060"/>
                <w:sz w:val="20"/>
                <w:szCs w:val="20"/>
                <w:lang w:val="en-GB"/>
              </w:rPr>
              <w:t>gr</w:t>
            </w:r>
            <w:r w:rsidRPr="00976850">
              <w:rPr>
                <w:rFonts w:ascii="Calibri" w:hAnsi="Calibri" w:cs="Arial"/>
                <w:color w:val="002060"/>
                <w:sz w:val="20"/>
                <w:szCs w:val="20"/>
                <w:lang w:val="en-GB"/>
              </w:rPr>
              <w:t>/</w:t>
            </w:r>
            <w:r w:rsidRPr="007C5DF9">
              <w:rPr>
                <w:rFonts w:ascii="Calibri" w:hAnsi="Calibri" w:cs="Arial"/>
                <w:color w:val="002060"/>
                <w:sz w:val="20"/>
                <w:szCs w:val="20"/>
                <w:lang w:val="en-GB"/>
              </w:rPr>
              <w:t>class</w:t>
            </w:r>
            <w:r w:rsidRPr="00976850">
              <w:rPr>
                <w:rFonts w:ascii="Calibri" w:hAnsi="Calibri" w:cs="Arial"/>
                <w:color w:val="002060"/>
                <w:sz w:val="20"/>
                <w:szCs w:val="20"/>
                <w:lang w:val="en-GB"/>
              </w:rPr>
              <w:t>_</w:t>
            </w:r>
            <w:r w:rsidRPr="007C5DF9">
              <w:rPr>
                <w:rFonts w:ascii="Calibri" w:hAnsi="Calibri" w:cs="Arial"/>
                <w:color w:val="002060"/>
                <w:sz w:val="20"/>
                <w:szCs w:val="20"/>
                <w:lang w:val="en-GB"/>
              </w:rPr>
              <w:t>profile</w:t>
            </w:r>
            <w:r w:rsidRPr="00976850">
              <w:rPr>
                <w:rFonts w:ascii="Calibri" w:hAnsi="Calibri" w:cs="Arial"/>
                <w:color w:val="002060"/>
                <w:sz w:val="20"/>
                <w:szCs w:val="20"/>
                <w:lang w:val="en-GB"/>
              </w:rPr>
              <w:t>.</w:t>
            </w:r>
            <w:r w:rsidRPr="007C5DF9">
              <w:rPr>
                <w:rFonts w:ascii="Calibri" w:hAnsi="Calibri" w:cs="Arial"/>
                <w:color w:val="002060"/>
                <w:sz w:val="20"/>
                <w:szCs w:val="20"/>
                <w:lang w:val="en-GB"/>
              </w:rPr>
              <w:t>asp</w:t>
            </w:r>
            <w:r w:rsidRPr="00976850">
              <w:rPr>
                <w:rFonts w:ascii="Calibri" w:hAnsi="Calibri" w:cs="Arial"/>
                <w:color w:val="002060"/>
                <w:sz w:val="20"/>
                <w:szCs w:val="20"/>
                <w:lang w:val="en-GB"/>
              </w:rPr>
              <w:t>?</w:t>
            </w:r>
            <w:r w:rsidRPr="007C5DF9">
              <w:rPr>
                <w:rFonts w:ascii="Calibri" w:hAnsi="Calibri" w:cs="Arial"/>
                <w:color w:val="002060"/>
                <w:sz w:val="20"/>
                <w:szCs w:val="20"/>
                <w:lang w:val="en-GB"/>
              </w:rPr>
              <w:t>key</w:t>
            </w:r>
          </w:p>
        </w:tc>
      </w:tr>
    </w:tbl>
    <w:p w:rsidR="00E1156D" w:rsidRDefault="00E1156D" w:rsidP="00E1156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t>ΜΑΘΗΣΙΑΚΑ ΑΠΟΤΕΛΕΣΜΑΤΑ</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508"/>
      </w:tblGrid>
      <w:tr w:rsidR="00E1156D" w:rsidTr="00E1156D">
        <w:tc>
          <w:tcPr>
            <w:tcW w:w="8477" w:type="dxa"/>
            <w:gridSpan w:val="2"/>
            <w:tcBorders>
              <w:top w:val="single" w:sz="4" w:space="0" w:color="auto"/>
              <w:left w:val="single" w:sz="4" w:space="0" w:color="auto"/>
              <w:bottom w:val="nil"/>
              <w:right w:val="single" w:sz="4" w:space="0" w:color="auto"/>
            </w:tcBorders>
            <w:shd w:val="clear" w:color="auto" w:fill="E1B929" w:themeFill="background2" w:themeFillShade="E6"/>
            <w:hideMark/>
          </w:tcPr>
          <w:p w:rsidR="00E1156D" w:rsidRDefault="00E1156D" w:rsidP="008D4368">
            <w:pPr>
              <w:spacing w:after="0" w:line="240" w:lineRule="auto"/>
              <w:rPr>
                <w:rFonts w:ascii="Calibri" w:eastAsia="Times New Roman" w:hAnsi="Calibri" w:cs="Arial"/>
                <w:i/>
                <w:sz w:val="16"/>
                <w:szCs w:val="16"/>
              </w:rPr>
            </w:pPr>
            <w:r>
              <w:rPr>
                <w:rFonts w:ascii="Calibri" w:eastAsia="Times New Roman" w:hAnsi="Calibri" w:cs="Arial"/>
                <w:b/>
                <w:sz w:val="20"/>
                <w:szCs w:val="20"/>
              </w:rPr>
              <w:t>Μαθησιακά Αποτελέσματα</w:t>
            </w:r>
          </w:p>
        </w:tc>
      </w:tr>
      <w:tr w:rsidR="00E1156D" w:rsidTr="00E1156D">
        <w:tc>
          <w:tcPr>
            <w:tcW w:w="8477" w:type="dxa"/>
            <w:gridSpan w:val="2"/>
            <w:tcBorders>
              <w:top w:val="nil"/>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widowControl w:val="0"/>
              <w:autoSpaceDE w:val="0"/>
              <w:autoSpaceDN w:val="0"/>
              <w:adjustRightInd w:val="0"/>
              <w:spacing w:after="60" w:line="240" w:lineRule="auto"/>
              <w:rPr>
                <w:rFonts w:ascii="Calibri" w:eastAsia="Times New Roman" w:hAnsi="Calibri" w:cs="Arial"/>
                <w:i/>
                <w:sz w:val="16"/>
                <w:szCs w:val="16"/>
              </w:rPr>
            </w:pPr>
            <w:r>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1156D" w:rsidRDefault="00E1156D" w:rsidP="008D4368">
            <w:pPr>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Συμβουλευτείτε το Παράρτημα Α </w:t>
            </w:r>
          </w:p>
          <w:p w:rsidR="00E1156D" w:rsidRDefault="00E1156D" w:rsidP="008D4368">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1156D" w:rsidRDefault="00E1156D" w:rsidP="008D4368">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E1156D" w:rsidRDefault="00E1156D" w:rsidP="008D4368">
            <w:pPr>
              <w:widowControl w:val="0"/>
              <w:autoSpaceDE w:val="0"/>
              <w:autoSpaceDN w:val="0"/>
              <w:adjustRightInd w:val="0"/>
              <w:spacing w:after="0" w:line="240" w:lineRule="auto"/>
              <w:rPr>
                <w:rFonts w:ascii="Times New Roman" w:eastAsia="Times New Roman" w:hAnsi="Times New Roman" w:cs="Arial"/>
                <w:i/>
                <w:sz w:val="16"/>
                <w:szCs w:val="16"/>
                <w:lang w:val="en-US"/>
              </w:rPr>
            </w:pPr>
            <w:r>
              <w:rPr>
                <w:rFonts w:ascii="Times New Roman" w:eastAsia="Times New Roman" w:hAnsi="Times New Roman" w:cs="Arial"/>
                <w:i/>
                <w:sz w:val="16"/>
                <w:szCs w:val="16"/>
              </w:rPr>
              <w:t xml:space="preserve">και </w:t>
            </w:r>
            <w:r>
              <w:rPr>
                <w:rFonts w:ascii="Times New Roman" w:eastAsia="Times New Roman" w:hAnsi="Times New Roman" w:cs="Arial"/>
                <w:i/>
                <w:sz w:val="16"/>
                <w:szCs w:val="16"/>
                <w:lang w:val="en-US"/>
              </w:rPr>
              <w:t>Παράρτημα Β</w:t>
            </w:r>
          </w:p>
          <w:p w:rsidR="00E1156D" w:rsidRDefault="00E1156D" w:rsidP="008D4368">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Pr>
                <w:rFonts w:ascii="Calibri" w:eastAsia="Times New Roman" w:hAnsi="Calibri" w:cs="Arial"/>
                <w:i/>
                <w:sz w:val="16"/>
                <w:szCs w:val="16"/>
              </w:rPr>
              <w:t>Περιληπτικός Οδηγός συγγραφής Μαθησιακών Αποτελεσμάτων</w:t>
            </w:r>
          </w:p>
        </w:tc>
      </w:tr>
      <w:tr w:rsidR="00E1156D" w:rsidTr="00E1156D">
        <w:tc>
          <w:tcPr>
            <w:tcW w:w="8477" w:type="dxa"/>
            <w:gridSpan w:val="2"/>
            <w:tcBorders>
              <w:top w:val="single" w:sz="4" w:space="0" w:color="auto"/>
              <w:left w:val="single" w:sz="4" w:space="0" w:color="auto"/>
              <w:bottom w:val="single" w:sz="4" w:space="0" w:color="auto"/>
              <w:right w:val="single" w:sz="4" w:space="0" w:color="auto"/>
            </w:tcBorders>
          </w:tcPr>
          <w:p w:rsidR="00E1156D" w:rsidRDefault="00E1156D" w:rsidP="008D4368">
            <w:pPr>
              <w:pStyle w:val="a4"/>
              <w:spacing w:after="0" w:line="240" w:lineRule="auto"/>
              <w:ind w:left="360"/>
              <w:rPr>
                <w:rFonts w:ascii="Times New Roman" w:hAnsi="Times New Roman"/>
              </w:rPr>
            </w:pPr>
          </w:p>
          <w:p w:rsidR="00E1156D" w:rsidRPr="00E60AD1" w:rsidRDefault="00E1156D" w:rsidP="008D4368">
            <w:pPr>
              <w:pStyle w:val="a4"/>
              <w:spacing w:after="0" w:line="240" w:lineRule="auto"/>
              <w:ind w:left="360"/>
              <w:rPr>
                <w:rFonts w:ascii="Times New Roman" w:hAnsi="Times New Roman"/>
              </w:rPr>
            </w:pPr>
            <w:r>
              <w:rPr>
                <w:rFonts w:ascii="Times New Roman" w:hAnsi="Times New Roman"/>
              </w:rPr>
              <w:t>Στόχος του μαθήματος είναι ν</w:t>
            </w:r>
            <w:r w:rsidRPr="00E60AD1">
              <w:rPr>
                <w:rFonts w:ascii="Times New Roman" w:hAnsi="Times New Roman"/>
              </w:rPr>
              <w:t xml:space="preserve">α εισαγάγει τους φοιτητές στην επιστημονική προσέγγιση της αρχαίας ελληνικής γλώσσας και λογοτεχνίας. </w:t>
            </w:r>
          </w:p>
          <w:p w:rsidR="00E1156D" w:rsidRPr="00E60AD1" w:rsidRDefault="00E1156D" w:rsidP="008D4368">
            <w:pPr>
              <w:pStyle w:val="a4"/>
              <w:numPr>
                <w:ilvl w:val="0"/>
                <w:numId w:val="3"/>
              </w:numPr>
              <w:spacing w:after="0" w:line="240" w:lineRule="auto"/>
              <w:rPr>
                <w:rFonts w:ascii="Times New Roman" w:hAnsi="Times New Roman"/>
                <w:b/>
              </w:rPr>
            </w:pPr>
            <w:r>
              <w:rPr>
                <w:rFonts w:ascii="Times New Roman" w:hAnsi="Times New Roman"/>
              </w:rPr>
              <w:lastRenderedPageBreak/>
              <w:t>Προσφέρει</w:t>
            </w:r>
            <w:r w:rsidRPr="00A1143E">
              <w:rPr>
                <w:rFonts w:ascii="Times New Roman" w:hAnsi="Times New Roman"/>
              </w:rPr>
              <w:t xml:space="preserve"> </w:t>
            </w:r>
            <w:r>
              <w:rPr>
                <w:rFonts w:ascii="Times New Roman" w:hAnsi="Times New Roman"/>
              </w:rPr>
              <w:t>ενδελεχή</w:t>
            </w:r>
            <w:r w:rsidRPr="00A1143E">
              <w:rPr>
                <w:rFonts w:ascii="Times New Roman" w:hAnsi="Times New Roman"/>
              </w:rPr>
              <w:t xml:space="preserve"> </w:t>
            </w:r>
            <w:r>
              <w:rPr>
                <w:rFonts w:ascii="Times New Roman" w:hAnsi="Times New Roman"/>
              </w:rPr>
              <w:t>γνώση</w:t>
            </w:r>
            <w:r w:rsidRPr="00A1143E">
              <w:rPr>
                <w:rFonts w:ascii="Times New Roman" w:hAnsi="Times New Roman"/>
              </w:rPr>
              <w:t xml:space="preserve"> </w:t>
            </w:r>
            <w:r>
              <w:rPr>
                <w:rFonts w:ascii="Times New Roman" w:hAnsi="Times New Roman"/>
              </w:rPr>
              <w:t>της</w:t>
            </w:r>
            <w:r w:rsidRPr="00A1143E">
              <w:rPr>
                <w:rFonts w:ascii="Times New Roman" w:hAnsi="Times New Roman"/>
              </w:rPr>
              <w:t xml:space="preserve"> </w:t>
            </w:r>
            <w:r>
              <w:rPr>
                <w:rFonts w:ascii="Times New Roman" w:hAnsi="Times New Roman"/>
              </w:rPr>
              <w:t>τυπολογίας</w:t>
            </w:r>
            <w:r w:rsidRPr="00A1143E">
              <w:rPr>
                <w:rFonts w:ascii="Times New Roman" w:hAnsi="Times New Roman"/>
              </w:rPr>
              <w:t xml:space="preserve">, </w:t>
            </w:r>
            <w:r>
              <w:rPr>
                <w:rFonts w:ascii="Times New Roman" w:hAnsi="Times New Roman"/>
              </w:rPr>
              <w:t>της</w:t>
            </w:r>
            <w:r w:rsidRPr="00A1143E">
              <w:rPr>
                <w:rFonts w:ascii="Times New Roman" w:hAnsi="Times New Roman"/>
              </w:rPr>
              <w:t xml:space="preserve"> </w:t>
            </w:r>
            <w:r>
              <w:rPr>
                <w:rFonts w:ascii="Times New Roman" w:hAnsi="Times New Roman"/>
              </w:rPr>
              <w:t>ετυμολογίας</w:t>
            </w:r>
            <w:r w:rsidRPr="00A1143E">
              <w:rPr>
                <w:rFonts w:ascii="Times New Roman" w:hAnsi="Times New Roman"/>
              </w:rPr>
              <w:t xml:space="preserve"> </w:t>
            </w:r>
            <w:r>
              <w:rPr>
                <w:rFonts w:ascii="Times New Roman" w:hAnsi="Times New Roman"/>
              </w:rPr>
              <w:t>και</w:t>
            </w:r>
            <w:r w:rsidRPr="00A1143E">
              <w:rPr>
                <w:rFonts w:ascii="Times New Roman" w:hAnsi="Times New Roman"/>
              </w:rPr>
              <w:t xml:space="preserve"> </w:t>
            </w:r>
            <w:r>
              <w:rPr>
                <w:rFonts w:ascii="Times New Roman" w:hAnsi="Times New Roman"/>
              </w:rPr>
              <w:t>της</w:t>
            </w:r>
            <w:r w:rsidRPr="00A1143E">
              <w:rPr>
                <w:rFonts w:ascii="Times New Roman" w:hAnsi="Times New Roman"/>
              </w:rPr>
              <w:t xml:space="preserve"> </w:t>
            </w:r>
            <w:r>
              <w:rPr>
                <w:rFonts w:ascii="Times New Roman" w:hAnsi="Times New Roman"/>
              </w:rPr>
              <w:t>σύνταξης</w:t>
            </w:r>
            <w:r w:rsidRPr="00A1143E">
              <w:rPr>
                <w:rFonts w:ascii="Times New Roman" w:hAnsi="Times New Roman"/>
              </w:rPr>
              <w:t xml:space="preserve"> </w:t>
            </w:r>
            <w:r>
              <w:rPr>
                <w:rFonts w:ascii="Times New Roman" w:hAnsi="Times New Roman"/>
              </w:rPr>
              <w:t>της</w:t>
            </w:r>
            <w:r w:rsidRPr="00A1143E">
              <w:rPr>
                <w:rFonts w:ascii="Times New Roman" w:hAnsi="Times New Roman"/>
              </w:rPr>
              <w:t xml:space="preserve"> </w:t>
            </w:r>
            <w:r>
              <w:rPr>
                <w:rFonts w:ascii="Times New Roman" w:hAnsi="Times New Roman"/>
              </w:rPr>
              <w:t>αρχαίας</w:t>
            </w:r>
            <w:r w:rsidRPr="00A1143E">
              <w:rPr>
                <w:rFonts w:ascii="Times New Roman" w:hAnsi="Times New Roman"/>
              </w:rPr>
              <w:t xml:space="preserve"> </w:t>
            </w:r>
            <w:r>
              <w:rPr>
                <w:rFonts w:ascii="Times New Roman" w:hAnsi="Times New Roman"/>
              </w:rPr>
              <w:t>ελληνικής</w:t>
            </w:r>
            <w:r w:rsidRPr="00A1143E">
              <w:rPr>
                <w:rFonts w:ascii="Times New Roman" w:hAnsi="Times New Roman"/>
              </w:rPr>
              <w:t xml:space="preserve"> </w:t>
            </w:r>
            <w:r>
              <w:rPr>
                <w:rFonts w:ascii="Times New Roman" w:hAnsi="Times New Roman"/>
              </w:rPr>
              <w:t>γλώσσας</w:t>
            </w:r>
            <w:r w:rsidRPr="00A1143E">
              <w:rPr>
                <w:rFonts w:ascii="Times New Roman" w:hAnsi="Times New Roman"/>
              </w:rPr>
              <w:t xml:space="preserve"> </w:t>
            </w:r>
            <w:r>
              <w:rPr>
                <w:rFonts w:ascii="Times New Roman" w:hAnsi="Times New Roman"/>
              </w:rPr>
              <w:t>μ</w:t>
            </w:r>
            <w:r w:rsidRPr="00A519A1">
              <w:rPr>
                <w:rFonts w:ascii="Times New Roman" w:hAnsi="Times New Roman"/>
              </w:rPr>
              <w:t>ε</w:t>
            </w:r>
            <w:r w:rsidRPr="00A1143E">
              <w:rPr>
                <w:rFonts w:ascii="Times New Roman" w:hAnsi="Times New Roman"/>
              </w:rPr>
              <w:t xml:space="preserve"> </w:t>
            </w:r>
            <w:r w:rsidRPr="00A519A1">
              <w:rPr>
                <w:rFonts w:ascii="Times New Roman" w:hAnsi="Times New Roman"/>
              </w:rPr>
              <w:t>τη</w:t>
            </w:r>
            <w:r w:rsidRPr="00A1143E">
              <w:rPr>
                <w:rFonts w:ascii="Times New Roman" w:hAnsi="Times New Roman"/>
              </w:rPr>
              <w:t xml:space="preserve"> </w:t>
            </w:r>
            <w:r w:rsidRPr="00A519A1">
              <w:rPr>
                <w:rFonts w:ascii="Times New Roman" w:hAnsi="Times New Roman"/>
              </w:rPr>
              <w:t>διδασκαλία</w:t>
            </w:r>
            <w:r w:rsidRPr="00A1143E">
              <w:rPr>
                <w:rFonts w:ascii="Times New Roman" w:hAnsi="Times New Roman"/>
              </w:rPr>
              <w:t xml:space="preserve"> </w:t>
            </w:r>
            <w:r w:rsidRPr="00A519A1">
              <w:rPr>
                <w:rFonts w:ascii="Times New Roman" w:hAnsi="Times New Roman"/>
              </w:rPr>
              <w:t>επιλεγμένων</w:t>
            </w:r>
            <w:r w:rsidRPr="00A1143E">
              <w:rPr>
                <w:rFonts w:ascii="Times New Roman" w:hAnsi="Times New Roman"/>
              </w:rPr>
              <w:t xml:space="preserve"> </w:t>
            </w:r>
            <w:r w:rsidRPr="00A519A1">
              <w:rPr>
                <w:rFonts w:ascii="Times New Roman" w:hAnsi="Times New Roman"/>
              </w:rPr>
              <w:t>κειμένων</w:t>
            </w:r>
            <w:r w:rsidRPr="00A1143E">
              <w:rPr>
                <w:rFonts w:ascii="Times New Roman" w:hAnsi="Times New Roman"/>
              </w:rPr>
              <w:t xml:space="preserve"> </w:t>
            </w:r>
            <w:r w:rsidRPr="00A519A1">
              <w:rPr>
                <w:rFonts w:ascii="Times New Roman" w:hAnsi="Times New Roman"/>
              </w:rPr>
              <w:t>της</w:t>
            </w:r>
            <w:r w:rsidRPr="00A1143E">
              <w:rPr>
                <w:rFonts w:ascii="Times New Roman" w:hAnsi="Times New Roman"/>
              </w:rPr>
              <w:t xml:space="preserve">  </w:t>
            </w:r>
            <w:r w:rsidRPr="00A519A1">
              <w:rPr>
                <w:rFonts w:ascii="Times New Roman" w:hAnsi="Times New Roman"/>
              </w:rPr>
              <w:t>αρχαίας</w:t>
            </w:r>
            <w:r w:rsidRPr="00A1143E">
              <w:rPr>
                <w:rFonts w:ascii="Times New Roman" w:hAnsi="Times New Roman"/>
              </w:rPr>
              <w:t xml:space="preserve"> </w:t>
            </w:r>
            <w:r>
              <w:rPr>
                <w:rFonts w:ascii="Times New Roman" w:hAnsi="Times New Roman"/>
              </w:rPr>
              <w:t>αττικής</w:t>
            </w:r>
            <w:r w:rsidRPr="00A1143E">
              <w:rPr>
                <w:rFonts w:ascii="Times New Roman" w:hAnsi="Times New Roman"/>
              </w:rPr>
              <w:t xml:space="preserve"> </w:t>
            </w:r>
            <w:r w:rsidRPr="00A519A1">
              <w:rPr>
                <w:rFonts w:ascii="Times New Roman" w:hAnsi="Times New Roman"/>
              </w:rPr>
              <w:t>πεζογραφίας</w:t>
            </w:r>
            <w:r w:rsidRPr="00A1143E">
              <w:rPr>
                <w:rFonts w:ascii="Times New Roman" w:hAnsi="Times New Roman"/>
              </w:rPr>
              <w:t xml:space="preserve"> </w:t>
            </w:r>
            <w:r>
              <w:rPr>
                <w:rFonts w:ascii="Times New Roman" w:hAnsi="Times New Roman"/>
              </w:rPr>
              <w:t>και</w:t>
            </w:r>
            <w:r w:rsidRPr="00A1143E">
              <w:rPr>
                <w:rFonts w:ascii="Times New Roman" w:hAnsi="Times New Roman"/>
              </w:rPr>
              <w:t xml:space="preserve"> </w:t>
            </w:r>
            <w:r>
              <w:rPr>
                <w:rFonts w:ascii="Times New Roman" w:hAnsi="Times New Roman"/>
              </w:rPr>
              <w:t>διδάσκει</w:t>
            </w:r>
            <w:r w:rsidRPr="00A1143E">
              <w:rPr>
                <w:rFonts w:ascii="Times New Roman" w:hAnsi="Times New Roman"/>
              </w:rPr>
              <w:t xml:space="preserve"> </w:t>
            </w:r>
            <w:r>
              <w:rPr>
                <w:rFonts w:ascii="Times New Roman" w:hAnsi="Times New Roman"/>
              </w:rPr>
              <w:t>τους</w:t>
            </w:r>
            <w:r w:rsidRPr="00A1143E">
              <w:rPr>
                <w:rFonts w:ascii="Times New Roman" w:hAnsi="Times New Roman"/>
              </w:rPr>
              <w:t xml:space="preserve"> </w:t>
            </w:r>
            <w:r>
              <w:rPr>
                <w:rFonts w:ascii="Times New Roman" w:hAnsi="Times New Roman"/>
              </w:rPr>
              <w:t>τρόπους</w:t>
            </w:r>
            <w:r w:rsidRPr="00A1143E">
              <w:rPr>
                <w:rFonts w:ascii="Times New Roman" w:hAnsi="Times New Roman"/>
              </w:rPr>
              <w:t xml:space="preserve"> </w:t>
            </w:r>
            <w:r>
              <w:rPr>
                <w:rFonts w:ascii="Times New Roman" w:hAnsi="Times New Roman"/>
              </w:rPr>
              <w:t>της</w:t>
            </w:r>
            <w:r w:rsidRPr="00A1143E">
              <w:rPr>
                <w:rFonts w:ascii="Times New Roman" w:hAnsi="Times New Roman"/>
              </w:rPr>
              <w:t xml:space="preserve"> </w:t>
            </w:r>
            <w:r>
              <w:rPr>
                <w:rFonts w:ascii="Times New Roman" w:hAnsi="Times New Roman"/>
              </w:rPr>
              <w:t>δόκιμης</w:t>
            </w:r>
            <w:r w:rsidRPr="00A1143E">
              <w:rPr>
                <w:rFonts w:ascii="Times New Roman" w:hAnsi="Times New Roman"/>
              </w:rPr>
              <w:t xml:space="preserve"> </w:t>
            </w:r>
            <w:r>
              <w:rPr>
                <w:rFonts w:ascii="Times New Roman" w:hAnsi="Times New Roman"/>
              </w:rPr>
              <w:t>νεοελληνικής</w:t>
            </w:r>
            <w:r w:rsidRPr="00A1143E">
              <w:rPr>
                <w:rFonts w:ascii="Times New Roman" w:hAnsi="Times New Roman"/>
              </w:rPr>
              <w:t xml:space="preserve"> </w:t>
            </w:r>
            <w:r>
              <w:rPr>
                <w:rFonts w:ascii="Times New Roman" w:hAnsi="Times New Roman"/>
              </w:rPr>
              <w:t>μετάφρασης</w:t>
            </w:r>
            <w:r w:rsidRPr="00A1143E">
              <w:rPr>
                <w:rFonts w:ascii="Times New Roman" w:hAnsi="Times New Roman"/>
              </w:rPr>
              <w:t xml:space="preserve"> </w:t>
            </w:r>
            <w:r>
              <w:rPr>
                <w:rFonts w:ascii="Times New Roman" w:hAnsi="Times New Roman"/>
              </w:rPr>
              <w:t>των</w:t>
            </w:r>
            <w:r w:rsidRPr="00A1143E">
              <w:rPr>
                <w:rFonts w:ascii="Times New Roman" w:hAnsi="Times New Roman"/>
              </w:rPr>
              <w:t xml:space="preserve"> </w:t>
            </w:r>
            <w:r>
              <w:rPr>
                <w:rFonts w:ascii="Times New Roman" w:hAnsi="Times New Roman"/>
              </w:rPr>
              <w:t>αρχαίων</w:t>
            </w:r>
            <w:r w:rsidRPr="00A1143E">
              <w:rPr>
                <w:rFonts w:ascii="Times New Roman" w:hAnsi="Times New Roman"/>
              </w:rPr>
              <w:t xml:space="preserve"> </w:t>
            </w:r>
            <w:r>
              <w:rPr>
                <w:rFonts w:ascii="Times New Roman" w:hAnsi="Times New Roman"/>
              </w:rPr>
              <w:t>κειμένων.</w:t>
            </w:r>
            <w:r w:rsidRPr="00A1143E">
              <w:rPr>
                <w:rFonts w:ascii="Times New Roman" w:hAnsi="Times New Roman"/>
              </w:rPr>
              <w:t xml:space="preserve"> </w:t>
            </w:r>
          </w:p>
          <w:p w:rsidR="00E1156D" w:rsidRDefault="00E1156D" w:rsidP="008D4368">
            <w:pPr>
              <w:pStyle w:val="a4"/>
              <w:numPr>
                <w:ilvl w:val="0"/>
                <w:numId w:val="3"/>
              </w:numPr>
              <w:spacing w:after="0" w:line="240" w:lineRule="auto"/>
              <w:rPr>
                <w:rFonts w:ascii="Times New Roman" w:hAnsi="Times New Roman"/>
              </w:rPr>
            </w:pPr>
            <w:r w:rsidRPr="00B32436">
              <w:rPr>
                <w:rFonts w:ascii="Times New Roman" w:hAnsi="Times New Roman"/>
              </w:rPr>
              <w:t xml:space="preserve">Προσφέρει παράλληλα μια χρονολογική επισκόπηση της ιστορίας της Αρχαίας Ελληνικής Λογοτεχνίας από τα πρώτα φανερώματά της ως την ύστερη ελληνιστική εποχή. </w:t>
            </w:r>
          </w:p>
          <w:p w:rsidR="00E1156D" w:rsidRPr="00B32436" w:rsidRDefault="00E1156D" w:rsidP="008D4368">
            <w:pPr>
              <w:pStyle w:val="a4"/>
              <w:spacing w:after="0" w:line="240" w:lineRule="auto"/>
              <w:ind w:left="360"/>
              <w:rPr>
                <w:rFonts w:ascii="Times New Roman" w:hAnsi="Times New Roman"/>
              </w:rPr>
            </w:pPr>
          </w:p>
          <w:p w:rsidR="00E1156D" w:rsidRPr="00AF6B71" w:rsidRDefault="00E1156D" w:rsidP="008D4368">
            <w:pPr>
              <w:pStyle w:val="a4"/>
              <w:spacing w:after="0" w:line="240" w:lineRule="auto"/>
              <w:ind w:left="360"/>
              <w:rPr>
                <w:rFonts w:ascii="Times New Roman" w:hAnsi="Times New Roman"/>
                <w:b/>
              </w:rPr>
            </w:pPr>
            <w:r>
              <w:rPr>
                <w:rFonts w:ascii="Times New Roman" w:hAnsi="Times New Roman"/>
              </w:rPr>
              <w:t>Με την ολοκλήρωση του μαθήματος οι φοιτητές θα πρέπει να είναι σε θέση:</w:t>
            </w:r>
          </w:p>
          <w:p w:rsidR="00E1156D" w:rsidRPr="00E047F7" w:rsidRDefault="00E1156D" w:rsidP="008D4368">
            <w:pPr>
              <w:pStyle w:val="a4"/>
              <w:numPr>
                <w:ilvl w:val="0"/>
                <w:numId w:val="3"/>
              </w:numPr>
              <w:spacing w:after="0" w:line="240" w:lineRule="auto"/>
              <w:rPr>
                <w:rFonts w:ascii="Times New Roman" w:hAnsi="Times New Roman"/>
                <w:b/>
              </w:rPr>
            </w:pPr>
            <w:r>
              <w:rPr>
                <w:rFonts w:ascii="Times New Roman" w:hAnsi="Times New Roman"/>
              </w:rPr>
              <w:t>Να κατανοούν τη σημασία του λεξιλογίου της αττικής πεζογραφίας.</w:t>
            </w:r>
          </w:p>
          <w:p w:rsidR="00E1156D" w:rsidRPr="00E047F7" w:rsidRDefault="00E1156D" w:rsidP="008D4368">
            <w:pPr>
              <w:pStyle w:val="a4"/>
              <w:numPr>
                <w:ilvl w:val="0"/>
                <w:numId w:val="3"/>
              </w:numPr>
              <w:spacing w:after="0" w:line="240" w:lineRule="auto"/>
              <w:rPr>
                <w:rFonts w:ascii="Times New Roman" w:hAnsi="Times New Roman"/>
                <w:b/>
              </w:rPr>
            </w:pPr>
            <w:r>
              <w:rPr>
                <w:rFonts w:ascii="Times New Roman" w:hAnsi="Times New Roman"/>
              </w:rPr>
              <w:t>Να αναγνωρίζουν και να αναλύουν ή/και να μετασχηματίζουν βασικές μορφολογικές και συντακτικές δομές του αρχαιοελληνικού λόγου.</w:t>
            </w:r>
          </w:p>
          <w:p w:rsidR="00E1156D" w:rsidRPr="00E047F7" w:rsidRDefault="00E1156D" w:rsidP="008D4368">
            <w:pPr>
              <w:pStyle w:val="a4"/>
              <w:numPr>
                <w:ilvl w:val="0"/>
                <w:numId w:val="3"/>
              </w:numPr>
              <w:spacing w:after="0" w:line="240" w:lineRule="auto"/>
              <w:rPr>
                <w:rFonts w:ascii="Times New Roman" w:hAnsi="Times New Roman"/>
                <w:b/>
              </w:rPr>
            </w:pPr>
            <w:r>
              <w:rPr>
                <w:rFonts w:ascii="Times New Roman" w:hAnsi="Times New Roman"/>
              </w:rPr>
              <w:t>Να γνωρίζουν και να εφαρμόζουν τους κανόνες τονισμού και πνευματισμού της αρχαίας ελληνικής προκειμένου να μεταγράψουν σωστά στη μικρογράμματη γραφή κείμενα σε συνεχή κεφαλαιογράμματη γραφή.</w:t>
            </w:r>
          </w:p>
          <w:p w:rsidR="00E1156D" w:rsidRPr="00B32436" w:rsidRDefault="00E1156D" w:rsidP="008D4368">
            <w:pPr>
              <w:pStyle w:val="a4"/>
              <w:numPr>
                <w:ilvl w:val="0"/>
                <w:numId w:val="3"/>
              </w:numPr>
              <w:spacing w:after="0" w:line="240" w:lineRule="auto"/>
              <w:rPr>
                <w:rFonts w:ascii="Times New Roman" w:hAnsi="Times New Roman"/>
                <w:b/>
              </w:rPr>
            </w:pPr>
            <w:r>
              <w:rPr>
                <w:rFonts w:ascii="Times New Roman" w:hAnsi="Times New Roman"/>
              </w:rPr>
              <w:t>Να γνωρίζουν και να χρησιμοποιούν σωστά βασικά εγχειρίδια της γραμματικής και της σύνταξης της αρχαίας ελληνικής (λεξικά, γραμματικές, συντακτικά σε συμβατική ή/και ηλεκτρονική μορφή).</w:t>
            </w:r>
          </w:p>
          <w:p w:rsidR="00E1156D" w:rsidRPr="00E60AD1" w:rsidRDefault="00E1156D" w:rsidP="008D4368">
            <w:pPr>
              <w:pStyle w:val="a4"/>
              <w:numPr>
                <w:ilvl w:val="0"/>
                <w:numId w:val="3"/>
              </w:numPr>
              <w:spacing w:after="0" w:line="240" w:lineRule="auto"/>
              <w:rPr>
                <w:rFonts w:ascii="Times New Roman" w:hAnsi="Times New Roman"/>
                <w:b/>
              </w:rPr>
            </w:pPr>
            <w:r>
              <w:rPr>
                <w:rFonts w:ascii="Times New Roman" w:hAnsi="Times New Roman"/>
              </w:rPr>
              <w:t>Να τοποθετούν σωστά τα είδη της αρχαίας ελληνικής γραμματείας στον χώρο και τον χρόνο και να γνωρίζουν τη σχέση τους με</w:t>
            </w:r>
            <w:r w:rsidRPr="006236D6">
              <w:rPr>
                <w:rFonts w:ascii="Times New Roman" w:hAnsi="Times New Roman"/>
              </w:rPr>
              <w:t xml:space="preserve"> </w:t>
            </w:r>
            <w:r>
              <w:rPr>
                <w:rFonts w:ascii="Times New Roman" w:hAnsi="Times New Roman"/>
              </w:rPr>
              <w:t>το</w:t>
            </w:r>
            <w:r w:rsidRPr="006236D6">
              <w:rPr>
                <w:rFonts w:ascii="Times New Roman" w:hAnsi="Times New Roman"/>
              </w:rPr>
              <w:t xml:space="preserve"> </w:t>
            </w:r>
            <w:r>
              <w:rPr>
                <w:rFonts w:ascii="Times New Roman" w:hAnsi="Times New Roman"/>
              </w:rPr>
              <w:t>ιστορικό</w:t>
            </w:r>
            <w:r w:rsidRPr="006236D6">
              <w:rPr>
                <w:rFonts w:ascii="Times New Roman" w:hAnsi="Times New Roman"/>
              </w:rPr>
              <w:t xml:space="preserve">, </w:t>
            </w:r>
            <w:r>
              <w:rPr>
                <w:rFonts w:ascii="Times New Roman" w:hAnsi="Times New Roman"/>
              </w:rPr>
              <w:t>κοινωνικό</w:t>
            </w:r>
            <w:r w:rsidRPr="006236D6">
              <w:rPr>
                <w:rFonts w:ascii="Times New Roman" w:hAnsi="Times New Roman"/>
              </w:rPr>
              <w:t xml:space="preserve">, </w:t>
            </w:r>
            <w:r>
              <w:rPr>
                <w:rFonts w:ascii="Times New Roman" w:hAnsi="Times New Roman"/>
              </w:rPr>
              <w:t>πολιτισμικό</w:t>
            </w:r>
            <w:r w:rsidRPr="006236D6">
              <w:rPr>
                <w:rFonts w:ascii="Times New Roman" w:hAnsi="Times New Roman"/>
              </w:rPr>
              <w:t xml:space="preserve"> </w:t>
            </w:r>
            <w:r>
              <w:rPr>
                <w:rFonts w:ascii="Times New Roman" w:hAnsi="Times New Roman"/>
              </w:rPr>
              <w:t>πλαίσιο</w:t>
            </w:r>
            <w:r w:rsidRPr="006236D6">
              <w:rPr>
                <w:rFonts w:ascii="Times New Roman" w:hAnsi="Times New Roman"/>
              </w:rPr>
              <w:t xml:space="preserve"> </w:t>
            </w:r>
            <w:r>
              <w:rPr>
                <w:rFonts w:ascii="Times New Roman" w:hAnsi="Times New Roman"/>
              </w:rPr>
              <w:t>της</w:t>
            </w:r>
            <w:r w:rsidRPr="006236D6">
              <w:rPr>
                <w:rFonts w:ascii="Times New Roman" w:hAnsi="Times New Roman"/>
              </w:rPr>
              <w:t xml:space="preserve"> </w:t>
            </w:r>
            <w:r>
              <w:rPr>
                <w:rFonts w:ascii="Times New Roman" w:hAnsi="Times New Roman"/>
              </w:rPr>
              <w:t>καθεμίας</w:t>
            </w:r>
            <w:r w:rsidRPr="006236D6">
              <w:rPr>
                <w:rFonts w:ascii="Times New Roman" w:hAnsi="Times New Roman"/>
              </w:rPr>
              <w:t xml:space="preserve"> </w:t>
            </w:r>
            <w:r>
              <w:rPr>
                <w:rFonts w:ascii="Times New Roman" w:hAnsi="Times New Roman"/>
              </w:rPr>
              <w:t>εποχής</w:t>
            </w:r>
            <w:r w:rsidRPr="006236D6">
              <w:rPr>
                <w:rFonts w:ascii="Times New Roman" w:hAnsi="Times New Roman"/>
              </w:rPr>
              <w:t xml:space="preserve"> </w:t>
            </w:r>
            <w:r>
              <w:rPr>
                <w:rFonts w:ascii="Times New Roman" w:hAnsi="Times New Roman"/>
              </w:rPr>
              <w:t>καθώς</w:t>
            </w:r>
            <w:r w:rsidRPr="006236D6">
              <w:rPr>
                <w:rFonts w:ascii="Times New Roman" w:hAnsi="Times New Roman"/>
              </w:rPr>
              <w:t xml:space="preserve"> </w:t>
            </w:r>
            <w:r>
              <w:rPr>
                <w:rFonts w:ascii="Times New Roman" w:hAnsi="Times New Roman"/>
              </w:rPr>
              <w:t>και</w:t>
            </w:r>
            <w:r w:rsidRPr="006236D6">
              <w:rPr>
                <w:rFonts w:ascii="Times New Roman" w:hAnsi="Times New Roman"/>
              </w:rPr>
              <w:t xml:space="preserve"> </w:t>
            </w:r>
            <w:r>
              <w:rPr>
                <w:rFonts w:ascii="Times New Roman" w:hAnsi="Times New Roman"/>
              </w:rPr>
              <w:t>τους</w:t>
            </w:r>
            <w:r w:rsidRPr="006236D6">
              <w:rPr>
                <w:rFonts w:ascii="Times New Roman" w:hAnsi="Times New Roman"/>
              </w:rPr>
              <w:t xml:space="preserve"> </w:t>
            </w:r>
            <w:r>
              <w:rPr>
                <w:rFonts w:ascii="Times New Roman" w:hAnsi="Times New Roman"/>
              </w:rPr>
              <w:t>όρους</w:t>
            </w:r>
            <w:r w:rsidRPr="006236D6">
              <w:rPr>
                <w:rFonts w:ascii="Times New Roman" w:hAnsi="Times New Roman"/>
              </w:rPr>
              <w:t xml:space="preserve"> </w:t>
            </w:r>
            <w:r>
              <w:rPr>
                <w:rFonts w:ascii="Times New Roman" w:hAnsi="Times New Roman"/>
              </w:rPr>
              <w:t>και</w:t>
            </w:r>
            <w:r w:rsidRPr="006236D6">
              <w:rPr>
                <w:rFonts w:ascii="Times New Roman" w:hAnsi="Times New Roman"/>
              </w:rPr>
              <w:t xml:space="preserve"> </w:t>
            </w:r>
            <w:r>
              <w:rPr>
                <w:rFonts w:ascii="Times New Roman" w:hAnsi="Times New Roman"/>
              </w:rPr>
              <w:t>τους</w:t>
            </w:r>
            <w:r w:rsidRPr="006236D6">
              <w:rPr>
                <w:rFonts w:ascii="Times New Roman" w:hAnsi="Times New Roman"/>
              </w:rPr>
              <w:t xml:space="preserve"> </w:t>
            </w:r>
            <w:r>
              <w:rPr>
                <w:rFonts w:ascii="Times New Roman" w:hAnsi="Times New Roman"/>
              </w:rPr>
              <w:t>τρόπους</w:t>
            </w:r>
            <w:r w:rsidRPr="006236D6">
              <w:rPr>
                <w:rFonts w:ascii="Times New Roman" w:hAnsi="Times New Roman"/>
              </w:rPr>
              <w:t xml:space="preserve"> </w:t>
            </w:r>
            <w:r>
              <w:rPr>
                <w:rFonts w:ascii="Times New Roman" w:hAnsi="Times New Roman"/>
              </w:rPr>
              <w:t xml:space="preserve">της δημιουργίας τους </w:t>
            </w:r>
            <w:r w:rsidRPr="006236D6">
              <w:rPr>
                <w:rFonts w:ascii="Times New Roman" w:hAnsi="Times New Roman"/>
              </w:rPr>
              <w:t xml:space="preserve"> (</w:t>
            </w:r>
            <w:r>
              <w:rPr>
                <w:rFonts w:ascii="Times New Roman" w:hAnsi="Times New Roman"/>
              </w:rPr>
              <w:t>αλληλεπιδράσεις</w:t>
            </w:r>
            <w:r w:rsidRPr="006236D6">
              <w:rPr>
                <w:rFonts w:ascii="Times New Roman" w:hAnsi="Times New Roman"/>
              </w:rPr>
              <w:t xml:space="preserve"> </w:t>
            </w:r>
            <w:r>
              <w:rPr>
                <w:rFonts w:ascii="Times New Roman" w:hAnsi="Times New Roman"/>
              </w:rPr>
              <w:t>και</w:t>
            </w:r>
            <w:r w:rsidRPr="006236D6">
              <w:rPr>
                <w:rFonts w:ascii="Times New Roman" w:hAnsi="Times New Roman"/>
              </w:rPr>
              <w:t xml:space="preserve"> </w:t>
            </w:r>
            <w:r>
              <w:rPr>
                <w:rFonts w:ascii="Times New Roman" w:hAnsi="Times New Roman"/>
              </w:rPr>
              <w:t>διαφορές</w:t>
            </w:r>
            <w:r w:rsidRPr="006236D6">
              <w:rPr>
                <w:rFonts w:ascii="Times New Roman" w:hAnsi="Times New Roman"/>
              </w:rPr>
              <w:t xml:space="preserve"> </w:t>
            </w:r>
            <w:r>
              <w:rPr>
                <w:rFonts w:ascii="Times New Roman" w:hAnsi="Times New Roman"/>
              </w:rPr>
              <w:t>των</w:t>
            </w:r>
            <w:r w:rsidRPr="006236D6">
              <w:rPr>
                <w:rFonts w:ascii="Times New Roman" w:hAnsi="Times New Roman"/>
              </w:rPr>
              <w:t xml:space="preserve"> </w:t>
            </w:r>
            <w:r>
              <w:rPr>
                <w:rFonts w:ascii="Times New Roman" w:hAnsi="Times New Roman"/>
              </w:rPr>
              <w:t>λογοτεχνικών</w:t>
            </w:r>
            <w:r w:rsidRPr="006236D6">
              <w:rPr>
                <w:rFonts w:ascii="Times New Roman" w:hAnsi="Times New Roman"/>
              </w:rPr>
              <w:t xml:space="preserve"> </w:t>
            </w:r>
            <w:r>
              <w:rPr>
                <w:rFonts w:ascii="Times New Roman" w:hAnsi="Times New Roman"/>
              </w:rPr>
              <w:t>ειδών).</w:t>
            </w:r>
          </w:p>
          <w:p w:rsidR="00E1156D" w:rsidRPr="00D832C0" w:rsidRDefault="00E1156D" w:rsidP="008D4368">
            <w:pPr>
              <w:pStyle w:val="a4"/>
              <w:spacing w:after="0" w:line="240" w:lineRule="auto"/>
              <w:ind w:left="360"/>
              <w:rPr>
                <w:rFonts w:ascii="Times New Roman" w:hAnsi="Times New Roman"/>
                <w:b/>
              </w:rPr>
            </w:pPr>
            <w:r>
              <w:rPr>
                <w:rFonts w:ascii="Times New Roman" w:hAnsi="Times New Roman"/>
              </w:rPr>
              <w:t xml:space="preserve">    </w:t>
            </w:r>
          </w:p>
        </w:tc>
      </w:tr>
      <w:tr w:rsidR="00E1156D" w:rsidTr="00E1156D">
        <w:tc>
          <w:tcPr>
            <w:tcW w:w="8477" w:type="dxa"/>
            <w:gridSpan w:val="2"/>
            <w:tcBorders>
              <w:top w:val="single" w:sz="4" w:space="0" w:color="auto"/>
              <w:left w:val="single" w:sz="4" w:space="0" w:color="auto"/>
              <w:bottom w:val="nil"/>
              <w:right w:val="single" w:sz="4" w:space="0" w:color="auto"/>
            </w:tcBorders>
            <w:shd w:val="clear" w:color="auto" w:fill="E1B929" w:themeFill="background2" w:themeFillShade="E6"/>
            <w:hideMark/>
          </w:tcPr>
          <w:p w:rsidR="00E1156D" w:rsidRDefault="00E1156D" w:rsidP="008D4368">
            <w:pPr>
              <w:spacing w:after="0" w:line="240" w:lineRule="auto"/>
              <w:rPr>
                <w:rFonts w:ascii="Calibri" w:eastAsia="Times New Roman" w:hAnsi="Calibri" w:cs="Arial"/>
                <w:b/>
                <w:sz w:val="20"/>
                <w:szCs w:val="20"/>
              </w:rPr>
            </w:pPr>
            <w:r>
              <w:rPr>
                <w:rFonts w:ascii="Calibri" w:eastAsia="Times New Roman" w:hAnsi="Calibri" w:cs="Arial"/>
                <w:b/>
                <w:sz w:val="20"/>
                <w:szCs w:val="20"/>
              </w:rPr>
              <w:lastRenderedPageBreak/>
              <w:t>Γενικές Ικανότητες</w:t>
            </w:r>
          </w:p>
        </w:tc>
      </w:tr>
      <w:tr w:rsidR="00E1156D" w:rsidTr="00E1156D">
        <w:tc>
          <w:tcPr>
            <w:tcW w:w="8477" w:type="dxa"/>
            <w:gridSpan w:val="2"/>
            <w:tcBorders>
              <w:top w:val="nil"/>
              <w:left w:val="single" w:sz="4" w:space="0" w:color="auto"/>
              <w:bottom w:val="nil"/>
              <w:right w:val="single" w:sz="4" w:space="0" w:color="auto"/>
            </w:tcBorders>
            <w:shd w:val="clear" w:color="auto" w:fill="E1B929" w:themeFill="background2" w:themeFillShade="E6"/>
            <w:hideMark/>
          </w:tcPr>
          <w:p w:rsidR="00E1156D" w:rsidRDefault="00E1156D" w:rsidP="008D4368">
            <w:pPr>
              <w:widowControl w:val="0"/>
              <w:autoSpaceDE w:val="0"/>
              <w:autoSpaceDN w:val="0"/>
              <w:adjustRightInd w:val="0"/>
              <w:spacing w:after="60" w:line="240" w:lineRule="auto"/>
              <w:rPr>
                <w:rFonts w:ascii="Calibri" w:eastAsia="Times New Roman" w:hAnsi="Calibri" w:cs="Arial"/>
                <w:i/>
                <w:sz w:val="16"/>
                <w:szCs w:val="16"/>
              </w:rPr>
            </w:pPr>
            <w:r>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1156D" w:rsidTr="00E1156D">
        <w:tc>
          <w:tcPr>
            <w:tcW w:w="3969" w:type="dxa"/>
            <w:tcBorders>
              <w:top w:val="nil"/>
              <w:left w:val="single" w:sz="4" w:space="0" w:color="auto"/>
              <w:bottom w:val="single" w:sz="4" w:space="0" w:color="auto"/>
              <w:right w:val="nil"/>
            </w:tcBorders>
            <w:shd w:val="clear" w:color="auto" w:fill="E1B929" w:themeFill="background2" w:themeFillShade="E6"/>
            <w:hideMark/>
          </w:tcPr>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Προσαρμογή σε νέες καταστάσεις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Λήψη αποφάσεων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Αυτόνομη εργασία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Ομαδική εργασία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Εργασία σε διεθνές περιβάλλον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Εργασία σε διεπιστημονικό περιβάλλον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E1B929" w:themeFill="background2" w:themeFillShade="E6"/>
            <w:hideMark/>
          </w:tcPr>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Σχεδιασμός και διαχείριση έργων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Σεβασμός στη διαφορετικότητα και στην πολυπολιτισμικότητα</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Σεβασμός στο φυσικό περιβάλλον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E1156D" w:rsidRDefault="00E1156D" w:rsidP="008D4368">
            <w:pPr>
              <w:widowControl w:val="0"/>
              <w:autoSpaceDE w:val="0"/>
              <w:autoSpaceDN w:val="0"/>
              <w:adjustRightInd w:val="0"/>
              <w:spacing w:after="0" w:line="240" w:lineRule="auto"/>
              <w:rPr>
                <w:rFonts w:ascii="Calibri" w:eastAsia="Times New Roman" w:hAnsi="Calibri" w:cs="Arial"/>
                <w:i/>
                <w:sz w:val="16"/>
                <w:szCs w:val="16"/>
              </w:rPr>
            </w:pPr>
            <w:r>
              <w:rPr>
                <w:rFonts w:ascii="Calibri" w:eastAsia="Times New Roman" w:hAnsi="Calibri" w:cs="Arial"/>
                <w:i/>
                <w:sz w:val="16"/>
                <w:szCs w:val="16"/>
              </w:rPr>
              <w:t xml:space="preserve">Άσκηση κριτικής και αυτοκριτικής </w:t>
            </w:r>
          </w:p>
          <w:p w:rsidR="00E1156D" w:rsidRDefault="00E1156D" w:rsidP="008D4368">
            <w:pPr>
              <w:spacing w:after="0" w:line="240" w:lineRule="auto"/>
              <w:rPr>
                <w:rFonts w:ascii="Calibri" w:eastAsia="Times New Roman" w:hAnsi="Calibri" w:cs="Arial"/>
                <w:b/>
                <w:sz w:val="20"/>
                <w:szCs w:val="20"/>
              </w:rPr>
            </w:pPr>
            <w:r>
              <w:rPr>
                <w:rFonts w:ascii="Calibri" w:eastAsia="Times New Roman" w:hAnsi="Calibri" w:cs="Arial"/>
                <w:i/>
                <w:sz w:val="16"/>
                <w:szCs w:val="16"/>
              </w:rPr>
              <w:t>Προαγωγή της ελεύθερης, δημιουργικής και επαγωγικής σκέψης</w:t>
            </w:r>
          </w:p>
        </w:tc>
      </w:tr>
      <w:tr w:rsidR="00E1156D" w:rsidTr="00E1156D">
        <w:tc>
          <w:tcPr>
            <w:tcW w:w="8477" w:type="dxa"/>
            <w:gridSpan w:val="2"/>
            <w:tcBorders>
              <w:top w:val="single" w:sz="4" w:space="0" w:color="auto"/>
              <w:left w:val="single" w:sz="4" w:space="0" w:color="auto"/>
              <w:bottom w:val="single" w:sz="4" w:space="0" w:color="auto"/>
              <w:right w:val="single" w:sz="4" w:space="0" w:color="auto"/>
            </w:tcBorders>
          </w:tcPr>
          <w:p w:rsidR="00E1156D" w:rsidRDefault="00E1156D" w:rsidP="008D4368">
            <w:pPr>
              <w:widowControl w:val="0"/>
              <w:autoSpaceDE w:val="0"/>
              <w:autoSpaceDN w:val="0"/>
              <w:adjustRightInd w:val="0"/>
              <w:spacing w:after="0" w:line="240" w:lineRule="auto"/>
              <w:rPr>
                <w:rFonts w:ascii="Calibri" w:eastAsia="Times New Roman" w:hAnsi="Calibri" w:cs="Arial"/>
                <w:color w:val="002060"/>
              </w:rPr>
            </w:pPr>
          </w:p>
          <w:p w:rsidR="00E1156D" w:rsidRPr="00AF06AC" w:rsidRDefault="00E1156D" w:rsidP="008D4368">
            <w:pPr>
              <w:widowControl w:val="0"/>
              <w:autoSpaceDE w:val="0"/>
              <w:autoSpaceDN w:val="0"/>
              <w:adjustRightInd w:val="0"/>
              <w:spacing w:after="0" w:line="240" w:lineRule="auto"/>
              <w:rPr>
                <w:rFonts w:ascii="Times New Roman" w:eastAsia="Calibri" w:hAnsi="Times New Roman" w:cs="Times New Roman"/>
              </w:rPr>
            </w:pPr>
            <w:r w:rsidRPr="00AF06AC">
              <w:rPr>
                <w:rFonts w:ascii="Times New Roman" w:eastAsia="Calibri" w:hAnsi="Times New Roman" w:cs="Times New Roman"/>
              </w:rPr>
              <w:t>Αναζήτηση, ανάλυση και σύνθεση δεδομένων και πληροφοριών με τη χρήση και των απαραίτητων τεχνολογιών.</w:t>
            </w:r>
          </w:p>
          <w:p w:rsidR="00E1156D" w:rsidRPr="00A329D0" w:rsidRDefault="00E1156D" w:rsidP="008D4368">
            <w:pPr>
              <w:widowControl w:val="0"/>
              <w:autoSpaceDE w:val="0"/>
              <w:autoSpaceDN w:val="0"/>
              <w:adjustRightInd w:val="0"/>
              <w:spacing w:after="0" w:line="240" w:lineRule="auto"/>
              <w:rPr>
                <w:rFonts w:ascii="Times New Roman" w:eastAsia="Calibri" w:hAnsi="Times New Roman" w:cs="Times New Roman"/>
              </w:rPr>
            </w:pPr>
            <w:r w:rsidRPr="00A329D0">
              <w:rPr>
                <w:rFonts w:ascii="Times New Roman" w:eastAsia="Calibri" w:hAnsi="Times New Roman" w:cs="Times New Roman"/>
              </w:rPr>
              <w:t>Αυτόνομη εργασία</w:t>
            </w:r>
          </w:p>
          <w:p w:rsidR="00E1156D" w:rsidRPr="00A329D0" w:rsidRDefault="00E1156D" w:rsidP="008D4368">
            <w:pPr>
              <w:widowControl w:val="0"/>
              <w:autoSpaceDE w:val="0"/>
              <w:autoSpaceDN w:val="0"/>
              <w:adjustRightInd w:val="0"/>
              <w:spacing w:after="0" w:line="240" w:lineRule="auto"/>
              <w:rPr>
                <w:rFonts w:ascii="Times New Roman" w:eastAsia="Times New Roman" w:hAnsi="Times New Roman" w:cs="Times New Roman"/>
              </w:rPr>
            </w:pPr>
            <w:r w:rsidRPr="00A329D0">
              <w:rPr>
                <w:rFonts w:ascii="Times New Roman" w:eastAsia="Times New Roman" w:hAnsi="Times New Roman" w:cs="Times New Roman"/>
              </w:rPr>
              <w:t xml:space="preserve">Ομαδική εργασία </w:t>
            </w:r>
          </w:p>
          <w:p w:rsidR="00E1156D" w:rsidRPr="00A329D0" w:rsidRDefault="00E1156D" w:rsidP="008D4368">
            <w:pPr>
              <w:widowControl w:val="0"/>
              <w:autoSpaceDE w:val="0"/>
              <w:autoSpaceDN w:val="0"/>
              <w:adjustRightInd w:val="0"/>
              <w:spacing w:after="0" w:line="240" w:lineRule="auto"/>
              <w:rPr>
                <w:rFonts w:ascii="Times New Roman" w:eastAsia="Calibri" w:hAnsi="Times New Roman" w:cs="Times New Roman"/>
                <w:color w:val="002060"/>
              </w:rPr>
            </w:pPr>
            <w:r w:rsidRPr="00A329D0">
              <w:rPr>
                <w:rFonts w:ascii="Times New Roman" w:eastAsia="Calibri" w:hAnsi="Times New Roman" w:cs="Times New Roman"/>
              </w:rPr>
              <w:t>Προσαρμογή σε νέες καταστάσεις</w:t>
            </w:r>
            <w:r w:rsidRPr="00A329D0">
              <w:rPr>
                <w:rFonts w:ascii="Times New Roman" w:eastAsia="Calibri" w:hAnsi="Times New Roman" w:cs="Times New Roman"/>
                <w:color w:val="002060"/>
              </w:rPr>
              <w:t xml:space="preserve"> </w:t>
            </w:r>
          </w:p>
          <w:p w:rsidR="00E1156D" w:rsidRPr="00A329D0" w:rsidRDefault="00E1156D" w:rsidP="008D4368">
            <w:pPr>
              <w:widowControl w:val="0"/>
              <w:autoSpaceDE w:val="0"/>
              <w:autoSpaceDN w:val="0"/>
              <w:adjustRightInd w:val="0"/>
              <w:spacing w:after="0" w:line="240" w:lineRule="auto"/>
              <w:rPr>
                <w:rFonts w:ascii="Calibri" w:eastAsia="Times New Roman" w:hAnsi="Calibri" w:cs="Arial"/>
                <w:i/>
              </w:rPr>
            </w:pPr>
          </w:p>
        </w:tc>
      </w:tr>
    </w:tbl>
    <w:p w:rsidR="00E1156D" w:rsidRDefault="00E1156D" w:rsidP="00E1156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1156D" w:rsidTr="008D4368">
        <w:tc>
          <w:tcPr>
            <w:tcW w:w="8472" w:type="dxa"/>
            <w:tcBorders>
              <w:top w:val="single" w:sz="4" w:space="0" w:color="auto"/>
              <w:left w:val="single" w:sz="4" w:space="0" w:color="auto"/>
              <w:bottom w:val="single" w:sz="4" w:space="0" w:color="auto"/>
              <w:right w:val="single" w:sz="4" w:space="0" w:color="auto"/>
            </w:tcBorders>
            <w:hideMark/>
          </w:tcPr>
          <w:p w:rsidR="00E1156D" w:rsidRPr="007E1174" w:rsidRDefault="00E1156D" w:rsidP="008D4368">
            <w:pPr>
              <w:pStyle w:val="a4"/>
              <w:numPr>
                <w:ilvl w:val="0"/>
                <w:numId w:val="4"/>
              </w:numPr>
              <w:spacing w:after="0" w:line="240" w:lineRule="auto"/>
              <w:rPr>
                <w:rFonts w:ascii="Times New Roman" w:hAnsi="Times New Roman"/>
                <w:b/>
              </w:rPr>
            </w:pPr>
            <w:r>
              <w:rPr>
                <w:rFonts w:ascii="Times New Roman" w:hAnsi="Times New Roman"/>
              </w:rPr>
              <w:t xml:space="preserve">α. </w:t>
            </w:r>
            <w:r w:rsidRPr="00A519A1">
              <w:rPr>
                <w:rFonts w:ascii="Times New Roman" w:hAnsi="Times New Roman"/>
              </w:rPr>
              <w:t xml:space="preserve">Θέματα φθογγολογίας, τυπολογίας και ετυμολογίας της αρχαίας ελληνικής. </w:t>
            </w:r>
          </w:p>
          <w:p w:rsidR="00E1156D" w:rsidRPr="00A519A1" w:rsidRDefault="00E1156D" w:rsidP="008D4368">
            <w:pPr>
              <w:pStyle w:val="a4"/>
              <w:spacing w:after="0" w:line="240" w:lineRule="auto"/>
              <w:ind w:left="360"/>
              <w:rPr>
                <w:rFonts w:ascii="Times New Roman" w:hAnsi="Times New Roman"/>
                <w:b/>
              </w:rPr>
            </w:pPr>
            <w:r>
              <w:rPr>
                <w:rFonts w:ascii="Times New Roman" w:hAnsi="Times New Roman"/>
              </w:rPr>
              <w:t xml:space="preserve">β. </w:t>
            </w:r>
            <w:r w:rsidRPr="00A519A1">
              <w:rPr>
                <w:rFonts w:ascii="Times New Roman" w:hAnsi="Times New Roman"/>
              </w:rPr>
              <w:t>Επική ποίηση:</w:t>
            </w:r>
            <w:r>
              <w:rPr>
                <w:rFonts w:ascii="Times New Roman" w:hAnsi="Times New Roman"/>
              </w:rPr>
              <w:t xml:space="preserve"> </w:t>
            </w:r>
            <w:r w:rsidRPr="00A519A1">
              <w:rPr>
                <w:rFonts w:ascii="Times New Roman" w:hAnsi="Times New Roman"/>
              </w:rPr>
              <w:t>Όμηρος</w:t>
            </w:r>
            <w:r>
              <w:rPr>
                <w:rFonts w:ascii="Times New Roman" w:hAnsi="Times New Roman"/>
              </w:rPr>
              <w:t>.</w:t>
            </w:r>
          </w:p>
          <w:p w:rsidR="00E1156D" w:rsidRPr="007E1174" w:rsidRDefault="00E1156D" w:rsidP="008D4368">
            <w:pPr>
              <w:pStyle w:val="a4"/>
              <w:numPr>
                <w:ilvl w:val="0"/>
                <w:numId w:val="4"/>
              </w:numPr>
              <w:spacing w:after="0" w:line="240" w:lineRule="auto"/>
              <w:rPr>
                <w:rFonts w:ascii="Times New Roman" w:hAnsi="Times New Roman"/>
                <w:b/>
              </w:rPr>
            </w:pPr>
            <w:r>
              <w:rPr>
                <w:rFonts w:ascii="Times New Roman" w:hAnsi="Times New Roman"/>
              </w:rPr>
              <w:t xml:space="preserve">α. </w:t>
            </w:r>
            <w:r w:rsidRPr="00A519A1">
              <w:rPr>
                <w:rFonts w:ascii="Times New Roman" w:hAnsi="Times New Roman"/>
              </w:rPr>
              <w:t xml:space="preserve">Σύνθεση </w:t>
            </w:r>
            <w:r>
              <w:rPr>
                <w:rFonts w:ascii="Times New Roman" w:hAnsi="Times New Roman"/>
              </w:rPr>
              <w:t xml:space="preserve">των </w:t>
            </w:r>
            <w:r w:rsidRPr="00A519A1">
              <w:rPr>
                <w:rFonts w:ascii="Times New Roman" w:hAnsi="Times New Roman"/>
              </w:rPr>
              <w:t>λέξεων.</w:t>
            </w:r>
          </w:p>
          <w:p w:rsidR="00E1156D" w:rsidRPr="00A519A1" w:rsidRDefault="00E1156D" w:rsidP="008D4368">
            <w:pPr>
              <w:pStyle w:val="a4"/>
              <w:spacing w:after="0" w:line="240" w:lineRule="auto"/>
              <w:ind w:left="360"/>
              <w:rPr>
                <w:rFonts w:ascii="Times New Roman" w:hAnsi="Times New Roman"/>
                <w:b/>
              </w:rPr>
            </w:pPr>
            <w:r>
              <w:rPr>
                <w:rFonts w:ascii="Times New Roman" w:hAnsi="Times New Roman"/>
              </w:rPr>
              <w:t>β. Ησίοδος.</w:t>
            </w:r>
          </w:p>
          <w:p w:rsidR="00E1156D" w:rsidRDefault="00E1156D" w:rsidP="008D4368">
            <w:pPr>
              <w:pStyle w:val="a4"/>
              <w:numPr>
                <w:ilvl w:val="0"/>
                <w:numId w:val="4"/>
              </w:numPr>
              <w:spacing w:after="0" w:line="240" w:lineRule="auto"/>
              <w:rPr>
                <w:rFonts w:ascii="Times New Roman" w:hAnsi="Times New Roman"/>
              </w:rPr>
            </w:pPr>
            <w:r w:rsidRPr="007E1174">
              <w:rPr>
                <w:rFonts w:ascii="Times New Roman" w:hAnsi="Times New Roman"/>
              </w:rPr>
              <w:t>α. Η δομ</w:t>
            </w:r>
            <w:r>
              <w:rPr>
                <w:rFonts w:ascii="Times New Roman" w:hAnsi="Times New Roman"/>
              </w:rPr>
              <w:t>ή της αρχαίας ελληνικής γλώσσας</w:t>
            </w:r>
            <w:r w:rsidRPr="00CE5B38">
              <w:rPr>
                <w:rFonts w:ascii="Times New Roman" w:hAnsi="Times New Roman"/>
              </w:rPr>
              <w:t xml:space="preserve"> </w:t>
            </w:r>
            <w:r w:rsidRPr="00E552A3">
              <w:rPr>
                <w:rFonts w:ascii="Times New Roman" w:hAnsi="Times New Roman"/>
              </w:rPr>
              <w:t>–</w:t>
            </w:r>
            <w:r w:rsidRPr="00CE5B38">
              <w:rPr>
                <w:rFonts w:ascii="Times New Roman" w:hAnsi="Times New Roman"/>
              </w:rPr>
              <w:t xml:space="preserve"> </w:t>
            </w:r>
            <w:r>
              <w:rPr>
                <w:rFonts w:ascii="Times New Roman" w:hAnsi="Times New Roman"/>
              </w:rPr>
              <w:t>Η θεμελιακή διάκριση</w:t>
            </w:r>
            <w:r w:rsidRPr="007E1174">
              <w:rPr>
                <w:rFonts w:ascii="Times New Roman" w:hAnsi="Times New Roman"/>
              </w:rPr>
              <w:t xml:space="preserve"> Όνομα και Ρήμα.</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       β. </w:t>
            </w:r>
            <w:r w:rsidRPr="00A519A1">
              <w:rPr>
                <w:rFonts w:ascii="Times New Roman" w:hAnsi="Times New Roman"/>
              </w:rPr>
              <w:t xml:space="preserve">Αρχαϊκή Λυρική Ποίηση (Ελεγεία, Ίαμβος, Λυρικό </w:t>
            </w:r>
            <w:r>
              <w:rPr>
                <w:rFonts w:ascii="Times New Roman" w:hAnsi="Times New Roman"/>
              </w:rPr>
              <w:t xml:space="preserve"> </w:t>
            </w:r>
          </w:p>
          <w:p w:rsidR="00E1156D" w:rsidRPr="007E1174" w:rsidRDefault="00E1156D" w:rsidP="008D4368">
            <w:pPr>
              <w:pStyle w:val="a4"/>
              <w:spacing w:after="0" w:line="240" w:lineRule="auto"/>
              <w:ind w:left="0"/>
              <w:rPr>
                <w:rFonts w:ascii="Times New Roman" w:hAnsi="Times New Roman"/>
              </w:rPr>
            </w:pPr>
            <w:r>
              <w:rPr>
                <w:rFonts w:ascii="Times New Roman" w:hAnsi="Times New Roman"/>
              </w:rPr>
              <w:t xml:space="preserve">        </w:t>
            </w:r>
            <w:r w:rsidRPr="00A519A1">
              <w:rPr>
                <w:rFonts w:ascii="Times New Roman" w:hAnsi="Times New Roman"/>
              </w:rPr>
              <w:t>Μέλος, Χορική Ποίηση)</w:t>
            </w:r>
          </w:p>
          <w:p w:rsidR="00E1156D" w:rsidRDefault="00E1156D" w:rsidP="008D4368">
            <w:pPr>
              <w:pStyle w:val="a4"/>
              <w:numPr>
                <w:ilvl w:val="0"/>
                <w:numId w:val="4"/>
              </w:numPr>
              <w:spacing w:after="0" w:line="240" w:lineRule="auto"/>
              <w:rPr>
                <w:rFonts w:ascii="Times New Roman" w:hAnsi="Times New Roman"/>
                <w:b/>
              </w:rPr>
            </w:pPr>
            <w:r w:rsidRPr="005E5222">
              <w:rPr>
                <w:rFonts w:ascii="Times New Roman" w:hAnsi="Times New Roman"/>
              </w:rPr>
              <w:t>α. Απαρέμφατο και μετοχή (η αντιστοιχία της μετοχής με την πρόταση-Ασκήσεις μετατροπής της μετοχής σε δευτερεύουσα</w:t>
            </w:r>
            <w:r>
              <w:t xml:space="preserve"> </w:t>
            </w:r>
            <w:r w:rsidRPr="00A519A1">
              <w:rPr>
                <w:rFonts w:ascii="Times New Roman" w:hAnsi="Times New Roman"/>
              </w:rPr>
              <w:t>πρόταση και της πρότασης σε μετοχή</w:t>
            </w:r>
            <w:r>
              <w:rPr>
                <w:rFonts w:ascii="Times New Roman" w:hAnsi="Times New Roman"/>
              </w:rPr>
              <w:t>).</w:t>
            </w:r>
          </w:p>
          <w:p w:rsidR="00E1156D" w:rsidRDefault="00E1156D" w:rsidP="008D4368">
            <w:pPr>
              <w:pStyle w:val="a4"/>
              <w:spacing w:after="0" w:line="240" w:lineRule="auto"/>
              <w:ind w:left="0"/>
              <w:rPr>
                <w:rFonts w:ascii="Times New Roman" w:hAnsi="Times New Roman"/>
              </w:rPr>
            </w:pPr>
            <w:r>
              <w:rPr>
                <w:b/>
              </w:rPr>
              <w:t xml:space="preserve">       </w:t>
            </w:r>
            <w:r>
              <w:rPr>
                <w:rFonts w:ascii="Times New Roman" w:hAnsi="Times New Roman"/>
              </w:rPr>
              <w:t xml:space="preserve"> β. </w:t>
            </w:r>
            <w:r w:rsidRPr="00A519A1">
              <w:rPr>
                <w:rFonts w:ascii="Times New Roman" w:hAnsi="Times New Roman"/>
              </w:rPr>
              <w:t>Η γέννηση τ</w:t>
            </w:r>
            <w:r>
              <w:rPr>
                <w:rFonts w:ascii="Times New Roman" w:hAnsi="Times New Roman"/>
              </w:rPr>
              <w:t xml:space="preserve">ου πεζού Λόγου: Ίωνες Φιλόσοφοι και  </w:t>
            </w:r>
          </w:p>
          <w:p w:rsidR="00E1156D" w:rsidRPr="00192B1D" w:rsidRDefault="00E1156D" w:rsidP="008D4368">
            <w:pPr>
              <w:pStyle w:val="a4"/>
              <w:spacing w:after="0" w:line="240" w:lineRule="auto"/>
              <w:ind w:left="0"/>
              <w:rPr>
                <w:rFonts w:ascii="Times New Roman" w:hAnsi="Times New Roman"/>
              </w:rPr>
            </w:pPr>
            <w:r>
              <w:rPr>
                <w:rFonts w:ascii="Times New Roman" w:hAnsi="Times New Roman"/>
              </w:rPr>
              <w:t xml:space="preserve">        Λογογράφοι.</w:t>
            </w:r>
            <w:r w:rsidRPr="00A519A1">
              <w:rPr>
                <w:rFonts w:ascii="Times New Roman" w:hAnsi="Times New Roman"/>
              </w:rPr>
              <w:t xml:space="preserve"> </w:t>
            </w:r>
            <w:r>
              <w:rPr>
                <w:rFonts w:ascii="Times New Roman" w:hAnsi="Times New Roman"/>
              </w:rPr>
              <w:t xml:space="preserve"> </w:t>
            </w:r>
            <w:r w:rsidRPr="00A519A1">
              <w:rPr>
                <w:rFonts w:ascii="Times New Roman" w:hAnsi="Times New Roman"/>
              </w:rPr>
              <w:t xml:space="preserve"> </w:t>
            </w:r>
            <w:r w:rsidRPr="00A519A1">
              <w:rPr>
                <w:rFonts w:ascii="Times New Roman" w:hAnsi="Times New Roman"/>
                <w:b/>
              </w:rPr>
              <w:t xml:space="preserve"> </w:t>
            </w:r>
          </w:p>
          <w:p w:rsidR="00E1156D" w:rsidRPr="00192B1D" w:rsidRDefault="00E1156D" w:rsidP="008D4368">
            <w:pPr>
              <w:pStyle w:val="a4"/>
              <w:numPr>
                <w:ilvl w:val="0"/>
                <w:numId w:val="4"/>
              </w:numPr>
              <w:spacing w:after="0" w:line="240" w:lineRule="auto"/>
              <w:rPr>
                <w:rFonts w:ascii="Times New Roman" w:hAnsi="Times New Roman"/>
                <w:b/>
              </w:rPr>
            </w:pPr>
            <w:r>
              <w:rPr>
                <w:rFonts w:ascii="Times New Roman" w:hAnsi="Times New Roman"/>
              </w:rPr>
              <w:t>α. Κύριες και δευτερεύουσες προτάσεις</w:t>
            </w:r>
            <w:r w:rsidRPr="00CE5B38">
              <w:rPr>
                <w:rFonts w:ascii="Times New Roman" w:hAnsi="Times New Roman"/>
              </w:rPr>
              <w:t xml:space="preserve"> </w:t>
            </w:r>
            <w:r w:rsidRPr="00E552A3">
              <w:rPr>
                <w:rFonts w:ascii="Times New Roman" w:hAnsi="Times New Roman"/>
              </w:rPr>
              <w:t>–</w:t>
            </w:r>
            <w:r w:rsidRPr="00CE5B38">
              <w:rPr>
                <w:rFonts w:ascii="Times New Roman" w:hAnsi="Times New Roman"/>
              </w:rPr>
              <w:t xml:space="preserve"> </w:t>
            </w:r>
            <w:r>
              <w:rPr>
                <w:rFonts w:ascii="Times New Roman" w:hAnsi="Times New Roman"/>
              </w:rPr>
              <w:t>Ευθύς και πλάγιος λόγος.</w:t>
            </w:r>
          </w:p>
          <w:p w:rsidR="00E1156D" w:rsidRPr="00A519A1" w:rsidRDefault="00E1156D" w:rsidP="008D4368">
            <w:pPr>
              <w:pStyle w:val="a4"/>
              <w:spacing w:after="0" w:line="240" w:lineRule="auto"/>
              <w:ind w:left="0"/>
              <w:rPr>
                <w:rFonts w:ascii="Times New Roman" w:hAnsi="Times New Roman"/>
                <w:b/>
              </w:rPr>
            </w:pPr>
            <w:r>
              <w:rPr>
                <w:rFonts w:ascii="Times New Roman" w:hAnsi="Times New Roman"/>
              </w:rPr>
              <w:lastRenderedPageBreak/>
              <w:t xml:space="preserve">       β. Ιστοριογραφία: Ηρόδοτος.</w:t>
            </w:r>
          </w:p>
          <w:p w:rsidR="00E1156D" w:rsidRDefault="00E1156D" w:rsidP="008D4368">
            <w:pPr>
              <w:pStyle w:val="a4"/>
              <w:numPr>
                <w:ilvl w:val="0"/>
                <w:numId w:val="4"/>
              </w:numPr>
              <w:spacing w:after="0" w:line="240" w:lineRule="auto"/>
              <w:rPr>
                <w:rFonts w:ascii="Times New Roman" w:hAnsi="Times New Roman"/>
              </w:rPr>
            </w:pPr>
            <w:r w:rsidRPr="00A519A1">
              <w:rPr>
                <w:rFonts w:ascii="Times New Roman" w:hAnsi="Times New Roman"/>
              </w:rPr>
              <w:t xml:space="preserve">α. </w:t>
            </w:r>
            <w:r>
              <w:rPr>
                <w:rFonts w:ascii="Times New Roman" w:hAnsi="Times New Roman"/>
              </w:rPr>
              <w:t>Σύνδεσμοι.</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       β. Σοφιστές και Θουκυδίδης.</w:t>
            </w:r>
          </w:p>
          <w:p w:rsidR="00E1156D" w:rsidRDefault="00E1156D" w:rsidP="008D4368">
            <w:pPr>
              <w:pStyle w:val="a4"/>
              <w:numPr>
                <w:ilvl w:val="0"/>
                <w:numId w:val="4"/>
              </w:numPr>
              <w:spacing w:after="0" w:line="240" w:lineRule="auto"/>
              <w:rPr>
                <w:rFonts w:ascii="Times New Roman" w:hAnsi="Times New Roman"/>
              </w:rPr>
            </w:pPr>
            <w:r>
              <w:rPr>
                <w:rFonts w:ascii="Times New Roman" w:hAnsi="Times New Roman"/>
              </w:rPr>
              <w:t xml:space="preserve">α. Δευτερεύουσες προτάσεις </w:t>
            </w:r>
            <w:r>
              <w:rPr>
                <w:rFonts w:ascii="Times New Roman" w:hAnsi="Times New Roman"/>
                <w:lang w:val="en-US"/>
              </w:rPr>
              <w:t>I</w:t>
            </w:r>
            <w:r w:rsidRPr="00192B1D">
              <w:rPr>
                <w:rFonts w:ascii="Times New Roman" w:hAnsi="Times New Roman"/>
              </w:rPr>
              <w:t>.</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      β. Ο αιώνας του δράματος (5ος π.Χ.)</w:t>
            </w:r>
            <w:r w:rsidRPr="00E552A3">
              <w:rPr>
                <w:rFonts w:ascii="Times New Roman" w:hAnsi="Times New Roman"/>
              </w:rPr>
              <w:t xml:space="preserve"> </w:t>
            </w:r>
            <w:r w:rsidRPr="00CE5B38">
              <w:rPr>
                <w:rFonts w:ascii="Times New Roman" w:hAnsi="Times New Roman"/>
              </w:rPr>
              <w:t xml:space="preserve"> </w:t>
            </w:r>
            <w:r w:rsidRPr="00E552A3">
              <w:rPr>
                <w:rFonts w:ascii="Times New Roman" w:hAnsi="Times New Roman"/>
              </w:rPr>
              <w:t>–</w:t>
            </w:r>
            <w:r w:rsidRPr="00CE5B38">
              <w:rPr>
                <w:rFonts w:ascii="Times New Roman" w:hAnsi="Times New Roman"/>
              </w:rPr>
              <w:t xml:space="preserve"> </w:t>
            </w:r>
            <w:r>
              <w:rPr>
                <w:rFonts w:ascii="Times New Roman" w:hAnsi="Times New Roman"/>
              </w:rPr>
              <w:t xml:space="preserve">Η γένεση της   </w:t>
            </w:r>
          </w:p>
          <w:p w:rsidR="00E1156D" w:rsidRPr="0083423A" w:rsidRDefault="00E1156D" w:rsidP="008D4368">
            <w:pPr>
              <w:pStyle w:val="a4"/>
              <w:spacing w:after="0" w:line="240" w:lineRule="auto"/>
              <w:ind w:left="0"/>
              <w:rPr>
                <w:rFonts w:ascii="Times New Roman" w:hAnsi="Times New Roman"/>
              </w:rPr>
            </w:pPr>
            <w:r>
              <w:rPr>
                <w:rFonts w:ascii="Times New Roman" w:hAnsi="Times New Roman"/>
              </w:rPr>
              <w:t xml:space="preserve">      τραγωδίας.</w:t>
            </w:r>
          </w:p>
          <w:p w:rsidR="00E1156D" w:rsidRDefault="00E1156D" w:rsidP="008D4368">
            <w:pPr>
              <w:pStyle w:val="a4"/>
              <w:numPr>
                <w:ilvl w:val="0"/>
                <w:numId w:val="4"/>
              </w:numPr>
              <w:spacing w:after="0" w:line="240" w:lineRule="auto"/>
              <w:rPr>
                <w:rFonts w:ascii="Times New Roman" w:hAnsi="Times New Roman"/>
              </w:rPr>
            </w:pPr>
            <w:r>
              <w:rPr>
                <w:rFonts w:ascii="Times New Roman" w:hAnsi="Times New Roman"/>
              </w:rPr>
              <w:t xml:space="preserve">α. Δευτερεύουσες προτάσεις </w:t>
            </w:r>
            <w:r>
              <w:rPr>
                <w:rFonts w:ascii="Times New Roman" w:hAnsi="Times New Roman"/>
                <w:lang w:val="en-US"/>
              </w:rPr>
              <w:t>II</w:t>
            </w:r>
            <w:r w:rsidRPr="00EB365D">
              <w:rPr>
                <w:rFonts w:ascii="Times New Roman" w:hAnsi="Times New Roman"/>
              </w:rPr>
              <w:t>.</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      β. Αισχύλος, Σοφοκλής, Ευριπίδης.</w:t>
            </w:r>
          </w:p>
          <w:p w:rsidR="00E1156D" w:rsidRDefault="00E1156D" w:rsidP="008D4368">
            <w:pPr>
              <w:pStyle w:val="a4"/>
              <w:numPr>
                <w:ilvl w:val="0"/>
                <w:numId w:val="4"/>
              </w:numPr>
              <w:spacing w:after="0" w:line="240" w:lineRule="auto"/>
              <w:rPr>
                <w:rFonts w:ascii="Times New Roman" w:hAnsi="Times New Roman"/>
              </w:rPr>
            </w:pPr>
            <w:r>
              <w:rPr>
                <w:rFonts w:ascii="Times New Roman" w:hAnsi="Times New Roman"/>
              </w:rPr>
              <w:t xml:space="preserve">α. Δευτερεύουσες προτάσεις </w:t>
            </w:r>
            <w:r>
              <w:rPr>
                <w:rFonts w:ascii="Times New Roman" w:hAnsi="Times New Roman"/>
                <w:lang w:val="en-US"/>
              </w:rPr>
              <w:t>III</w:t>
            </w:r>
            <w:r w:rsidRPr="00EB365D">
              <w:rPr>
                <w:rFonts w:ascii="Times New Roman" w:hAnsi="Times New Roman"/>
              </w:rPr>
              <w:t>.</w:t>
            </w:r>
          </w:p>
          <w:p w:rsidR="00E1156D" w:rsidRDefault="00E1156D" w:rsidP="008D4368">
            <w:pPr>
              <w:pStyle w:val="a4"/>
              <w:spacing w:after="0" w:line="240" w:lineRule="auto"/>
              <w:ind w:left="360"/>
              <w:rPr>
                <w:rFonts w:ascii="Times New Roman" w:hAnsi="Times New Roman"/>
              </w:rPr>
            </w:pPr>
            <w:r>
              <w:rPr>
                <w:rFonts w:ascii="Times New Roman" w:hAnsi="Times New Roman"/>
              </w:rPr>
              <w:t>β. Αρχαία Κωμωδία: Αριστοφάνης.</w:t>
            </w:r>
          </w:p>
          <w:p w:rsidR="00E1156D" w:rsidRDefault="00E1156D" w:rsidP="008D4368">
            <w:pPr>
              <w:pStyle w:val="a4"/>
              <w:numPr>
                <w:ilvl w:val="0"/>
                <w:numId w:val="4"/>
              </w:numPr>
              <w:spacing w:after="0" w:line="240" w:lineRule="auto"/>
              <w:rPr>
                <w:rFonts w:ascii="Times New Roman" w:hAnsi="Times New Roman"/>
              </w:rPr>
            </w:pPr>
            <w:r>
              <w:rPr>
                <w:rFonts w:ascii="Times New Roman" w:hAnsi="Times New Roman"/>
              </w:rPr>
              <w:t xml:space="preserve">α. Δευτερεύουσες προτάσεις </w:t>
            </w:r>
            <w:r>
              <w:rPr>
                <w:rFonts w:ascii="Times New Roman" w:hAnsi="Times New Roman"/>
                <w:lang w:val="en-US"/>
              </w:rPr>
              <w:t>IV</w:t>
            </w:r>
            <w:r w:rsidRPr="00EB365D">
              <w:rPr>
                <w:rFonts w:ascii="Times New Roman" w:hAnsi="Times New Roman"/>
              </w:rPr>
              <w:t>.</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      β. Ο αιώνας του πεζού λόγου (4ος π.Χ.) </w:t>
            </w:r>
            <w:r w:rsidRPr="00E552A3">
              <w:rPr>
                <w:rFonts w:ascii="Times New Roman" w:hAnsi="Times New Roman"/>
              </w:rPr>
              <w:t>–</w:t>
            </w:r>
            <w:r>
              <w:rPr>
                <w:rFonts w:ascii="Times New Roman" w:hAnsi="Times New Roman"/>
              </w:rPr>
              <w:t xml:space="preserve"> Ρητορική.</w:t>
            </w:r>
          </w:p>
          <w:p w:rsidR="00E1156D" w:rsidRDefault="00E1156D" w:rsidP="008D4368">
            <w:pPr>
              <w:pStyle w:val="a4"/>
              <w:numPr>
                <w:ilvl w:val="0"/>
                <w:numId w:val="4"/>
              </w:numPr>
              <w:spacing w:after="0" w:line="240" w:lineRule="auto"/>
              <w:rPr>
                <w:rFonts w:ascii="Times New Roman" w:hAnsi="Times New Roman"/>
              </w:rPr>
            </w:pPr>
            <w:r>
              <w:rPr>
                <w:rFonts w:ascii="Times New Roman" w:hAnsi="Times New Roman"/>
              </w:rPr>
              <w:t xml:space="preserve">α. Δευτερεύουσες προτάσεις </w:t>
            </w:r>
            <w:r>
              <w:rPr>
                <w:rFonts w:ascii="Times New Roman" w:hAnsi="Times New Roman"/>
                <w:lang w:val="en-US"/>
              </w:rPr>
              <w:t>V</w:t>
            </w:r>
            <w:r w:rsidRPr="00EB365D">
              <w:rPr>
                <w:rFonts w:ascii="Times New Roman" w:hAnsi="Times New Roman"/>
              </w:rPr>
              <w:t>.</w:t>
            </w:r>
          </w:p>
          <w:p w:rsidR="00E1156D" w:rsidRDefault="00E1156D" w:rsidP="008D4368">
            <w:pPr>
              <w:pStyle w:val="a4"/>
              <w:spacing w:after="0" w:line="240" w:lineRule="auto"/>
              <w:ind w:left="360"/>
              <w:rPr>
                <w:rFonts w:ascii="Times New Roman" w:hAnsi="Times New Roman"/>
              </w:rPr>
            </w:pPr>
            <w:r>
              <w:rPr>
                <w:rFonts w:ascii="Times New Roman" w:hAnsi="Times New Roman"/>
              </w:rPr>
              <w:t>β. Φιλοσοφία: Πλάτων και Αριστοτέλης.</w:t>
            </w:r>
          </w:p>
          <w:p w:rsidR="00E1156D" w:rsidRDefault="00E1156D" w:rsidP="008D4368">
            <w:pPr>
              <w:pStyle w:val="a4"/>
              <w:numPr>
                <w:ilvl w:val="0"/>
                <w:numId w:val="4"/>
              </w:numPr>
              <w:spacing w:after="0" w:line="240" w:lineRule="auto"/>
              <w:rPr>
                <w:rFonts w:ascii="Times New Roman" w:hAnsi="Times New Roman"/>
              </w:rPr>
            </w:pPr>
            <w:r>
              <w:rPr>
                <w:rFonts w:ascii="Times New Roman" w:hAnsi="Times New Roman"/>
              </w:rPr>
              <w:t>α. Το μεταφραστικό πρόβλημα της αρχαίας ελληνικής.</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       </w:t>
            </w:r>
            <w:r w:rsidRPr="00A519A1">
              <w:rPr>
                <w:rFonts w:ascii="Times New Roman" w:hAnsi="Times New Roman"/>
              </w:rPr>
              <w:t xml:space="preserve">β. Η υποχώρηση </w:t>
            </w:r>
            <w:r>
              <w:rPr>
                <w:rFonts w:ascii="Times New Roman" w:hAnsi="Times New Roman"/>
              </w:rPr>
              <w:t xml:space="preserve">της ποίησης και του </w:t>
            </w:r>
            <w:r w:rsidRPr="00A519A1">
              <w:rPr>
                <w:rFonts w:ascii="Times New Roman" w:hAnsi="Times New Roman"/>
              </w:rPr>
              <w:t>δρ</w:t>
            </w:r>
            <w:r>
              <w:rPr>
                <w:rFonts w:ascii="Times New Roman" w:hAnsi="Times New Roman"/>
              </w:rPr>
              <w:t>ά</w:t>
            </w:r>
            <w:r w:rsidRPr="00A519A1">
              <w:rPr>
                <w:rFonts w:ascii="Times New Roman" w:hAnsi="Times New Roman"/>
              </w:rPr>
              <w:t>ματ</w:t>
            </w:r>
            <w:r>
              <w:rPr>
                <w:rFonts w:ascii="Times New Roman" w:hAnsi="Times New Roman"/>
              </w:rPr>
              <w:t xml:space="preserve">ος κατά τον  </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        4ο</w:t>
            </w:r>
            <w:r w:rsidRPr="00A519A1">
              <w:rPr>
                <w:rFonts w:ascii="Times New Roman" w:hAnsi="Times New Roman"/>
              </w:rPr>
              <w:t xml:space="preserve"> αι. π.Χ. –</w:t>
            </w:r>
            <w:r>
              <w:rPr>
                <w:rFonts w:ascii="Times New Roman" w:hAnsi="Times New Roman"/>
              </w:rPr>
              <w:t xml:space="preserve"> </w:t>
            </w:r>
            <w:r w:rsidRPr="00A519A1">
              <w:rPr>
                <w:rFonts w:ascii="Times New Roman" w:hAnsi="Times New Roman"/>
              </w:rPr>
              <w:t>Νέα Κωμωδία</w:t>
            </w:r>
          </w:p>
          <w:p w:rsidR="00E1156D" w:rsidRDefault="00E1156D" w:rsidP="008D4368">
            <w:pPr>
              <w:pStyle w:val="a4"/>
              <w:numPr>
                <w:ilvl w:val="0"/>
                <w:numId w:val="4"/>
              </w:numPr>
              <w:spacing w:after="0" w:line="240" w:lineRule="auto"/>
              <w:rPr>
                <w:rFonts w:ascii="Times New Roman" w:hAnsi="Times New Roman"/>
              </w:rPr>
            </w:pPr>
            <w:r>
              <w:rPr>
                <w:rFonts w:ascii="Times New Roman" w:hAnsi="Times New Roman"/>
              </w:rPr>
              <w:t>α. Εισαγωγικά στοιχεία στη μελέτη του κριτικού υπομνηματισμού των αρχαίων κειμένων.</w:t>
            </w:r>
          </w:p>
          <w:p w:rsidR="00E1156D" w:rsidRPr="00A519A1" w:rsidRDefault="00E1156D" w:rsidP="008D4368">
            <w:pPr>
              <w:pStyle w:val="a4"/>
              <w:spacing w:after="0" w:line="240" w:lineRule="auto"/>
              <w:ind w:left="360"/>
              <w:rPr>
                <w:rFonts w:ascii="Times New Roman" w:hAnsi="Times New Roman"/>
              </w:rPr>
            </w:pPr>
            <w:r>
              <w:rPr>
                <w:rFonts w:ascii="Times New Roman" w:hAnsi="Times New Roman"/>
              </w:rPr>
              <w:t xml:space="preserve">β. </w:t>
            </w:r>
            <w:r w:rsidRPr="00A519A1">
              <w:rPr>
                <w:rFonts w:ascii="Times New Roman" w:hAnsi="Times New Roman"/>
              </w:rPr>
              <w:t>Τα λογοτεχνικά είδη της ελληνιστικής εποχής.</w:t>
            </w:r>
          </w:p>
          <w:p w:rsidR="00E1156D" w:rsidRPr="00A519A1" w:rsidRDefault="00E1156D" w:rsidP="008D4368">
            <w:pPr>
              <w:pStyle w:val="a4"/>
              <w:spacing w:after="0" w:line="240" w:lineRule="auto"/>
              <w:ind w:left="360"/>
              <w:rPr>
                <w:rFonts w:ascii="Times New Roman" w:hAnsi="Times New Roman"/>
              </w:rPr>
            </w:pPr>
            <w:r>
              <w:rPr>
                <w:rFonts w:ascii="Times New Roman" w:hAnsi="Times New Roman"/>
              </w:rPr>
              <w:t xml:space="preserve"> 1</w:t>
            </w:r>
            <w:r w:rsidRPr="00A519A1">
              <w:rPr>
                <w:rFonts w:ascii="Times New Roman" w:hAnsi="Times New Roman"/>
              </w:rPr>
              <w:t>. Ποίηση: Ύμνοι, Ειδύλλια/μίμοι, Επιγράμματα</w:t>
            </w:r>
            <w:r>
              <w:rPr>
                <w:rFonts w:ascii="Times New Roman" w:hAnsi="Times New Roman"/>
              </w:rPr>
              <w:t>.</w:t>
            </w:r>
          </w:p>
          <w:p w:rsidR="00E1156D" w:rsidRPr="00A519A1" w:rsidRDefault="00E1156D" w:rsidP="008D4368">
            <w:pPr>
              <w:pStyle w:val="a4"/>
              <w:spacing w:after="0" w:line="240" w:lineRule="auto"/>
              <w:ind w:left="0"/>
              <w:rPr>
                <w:rFonts w:ascii="Times New Roman" w:hAnsi="Times New Roman"/>
              </w:rPr>
            </w:pPr>
            <w:r>
              <w:rPr>
                <w:rFonts w:ascii="Times New Roman" w:hAnsi="Times New Roman"/>
              </w:rPr>
              <w:t xml:space="preserve">       2</w:t>
            </w:r>
            <w:r w:rsidRPr="00A519A1">
              <w:rPr>
                <w:rFonts w:ascii="Times New Roman" w:hAnsi="Times New Roman"/>
              </w:rPr>
              <w:t>. Πεζός Λόγος: Δεύτερη Σοφιστική, Αττικιστές</w:t>
            </w:r>
            <w:r>
              <w:rPr>
                <w:rFonts w:ascii="Times New Roman" w:hAnsi="Times New Roman"/>
              </w:rPr>
              <w:t>.</w:t>
            </w:r>
          </w:p>
          <w:p w:rsidR="00E1156D" w:rsidRPr="00E81E8A" w:rsidRDefault="00E1156D" w:rsidP="008D4368">
            <w:pPr>
              <w:spacing w:after="0" w:line="240" w:lineRule="auto"/>
              <w:rPr>
                <w:rFonts w:ascii="Calibri" w:eastAsia="Times New Roman" w:hAnsi="Calibri" w:cs="Arial"/>
                <w:color w:val="002060"/>
                <w:sz w:val="20"/>
                <w:szCs w:val="20"/>
              </w:rPr>
            </w:pPr>
          </w:p>
        </w:tc>
      </w:tr>
    </w:tbl>
    <w:p w:rsidR="00E1156D" w:rsidRDefault="00E1156D" w:rsidP="00E1156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E1156D" w:rsidTr="008D4368">
        <w:tc>
          <w:tcPr>
            <w:tcW w:w="3306"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ΤΡΟΠΟΣ ΠΑΡΑΔΟΣΗΣ</w:t>
            </w:r>
            <w:r>
              <w:rPr>
                <w:rFonts w:ascii="Calibri" w:eastAsia="Times New Roman" w:hAnsi="Calibri" w:cs="Arial"/>
                <w:b/>
                <w:sz w:val="20"/>
                <w:szCs w:val="20"/>
              </w:rPr>
              <w:br/>
            </w:r>
            <w:r>
              <w:rPr>
                <w:rFonts w:ascii="Calibri" w:eastAsia="Times New Roman" w:hAnsi="Calibri" w:cs="Arial"/>
                <w:i/>
                <w:sz w:val="16"/>
                <w:szCs w:val="16"/>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rFonts w:ascii="Times New Roman" w:hAnsi="Times New Roman" w:cs="Times New Roman"/>
                <w:iCs/>
              </w:rPr>
            </w:pPr>
            <w:r w:rsidRPr="009034D2">
              <w:rPr>
                <w:rFonts w:ascii="Times New Roman" w:hAnsi="Times New Roman" w:cs="Times New Roman"/>
                <w:iCs/>
              </w:rPr>
              <w:t>Στην τάξη</w:t>
            </w:r>
          </w:p>
        </w:tc>
      </w:tr>
      <w:tr w:rsidR="00E1156D" w:rsidTr="008D4368">
        <w:tc>
          <w:tcPr>
            <w:tcW w:w="3306"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1156D" w:rsidRDefault="00E1156D" w:rsidP="008D4368">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E1156D" w:rsidRPr="00AF06AC" w:rsidRDefault="00E1156D" w:rsidP="008D4368">
            <w:pPr>
              <w:spacing w:after="0" w:line="240" w:lineRule="auto"/>
              <w:rPr>
                <w:rFonts w:ascii="Times New Roman" w:eastAsia="Times New Roman" w:hAnsi="Times New Roman" w:cs="Times New Roman"/>
                <w:b/>
                <w:color w:val="002060"/>
              </w:rPr>
            </w:pPr>
          </w:p>
          <w:p w:rsidR="00E1156D" w:rsidRPr="009034D2" w:rsidRDefault="00E1156D" w:rsidP="008D4368">
            <w:pPr>
              <w:spacing w:after="0" w:line="240" w:lineRule="auto"/>
              <w:rPr>
                <w:rFonts w:ascii="Times New Roman" w:eastAsia="Times New Roman" w:hAnsi="Times New Roman" w:cs="Times New Roman"/>
              </w:rPr>
            </w:pPr>
            <w:r w:rsidRPr="009034D2">
              <w:rPr>
                <w:rFonts w:ascii="Times New Roman" w:eastAsia="Times New Roman" w:hAnsi="Times New Roman" w:cs="Times New Roman"/>
              </w:rPr>
              <w:t>Χρήση βάσεων δεδομένων</w:t>
            </w:r>
          </w:p>
          <w:p w:rsidR="00E1156D" w:rsidRPr="00AF06AC" w:rsidRDefault="00E1156D" w:rsidP="008D4368">
            <w:pPr>
              <w:spacing w:after="0" w:line="240" w:lineRule="auto"/>
              <w:rPr>
                <w:rFonts w:ascii="Times New Roman" w:eastAsia="Times New Roman" w:hAnsi="Times New Roman" w:cs="Times New Roman"/>
              </w:rPr>
            </w:pPr>
          </w:p>
          <w:p w:rsidR="00E1156D" w:rsidRPr="009034D2" w:rsidRDefault="00E1156D" w:rsidP="008D4368">
            <w:pPr>
              <w:spacing w:after="0" w:line="240" w:lineRule="auto"/>
              <w:rPr>
                <w:rFonts w:ascii="Times New Roman" w:eastAsia="Times New Roman" w:hAnsi="Times New Roman" w:cs="Times New Roman"/>
              </w:rPr>
            </w:pPr>
            <w:r w:rsidRPr="009034D2">
              <w:rPr>
                <w:rFonts w:ascii="Times New Roman" w:eastAsia="Times New Roman" w:hAnsi="Times New Roman" w:cs="Times New Roman"/>
              </w:rPr>
              <w:t xml:space="preserve">Διδακτικό Υλικό, ανακοινώσεις και επικοινωνία μέσω της πλατφόρμας </w:t>
            </w:r>
            <w:r w:rsidRPr="009034D2">
              <w:rPr>
                <w:rFonts w:ascii="Times New Roman" w:eastAsia="Times New Roman" w:hAnsi="Times New Roman" w:cs="Times New Roman"/>
                <w:lang w:val="en-US"/>
              </w:rPr>
              <w:t>classweb</w:t>
            </w:r>
          </w:p>
          <w:p w:rsidR="00E1156D" w:rsidRPr="00AF06AC" w:rsidRDefault="00E1156D" w:rsidP="008D4368">
            <w:pPr>
              <w:spacing w:after="0" w:line="240" w:lineRule="auto"/>
              <w:rPr>
                <w:rFonts w:ascii="Times New Roman" w:eastAsia="Times New Roman" w:hAnsi="Times New Roman" w:cs="Times New Roman"/>
              </w:rPr>
            </w:pPr>
          </w:p>
          <w:p w:rsidR="00E1156D" w:rsidRPr="009034D2" w:rsidRDefault="00E1156D" w:rsidP="008D4368">
            <w:pPr>
              <w:spacing w:after="0" w:line="240" w:lineRule="auto"/>
              <w:rPr>
                <w:rFonts w:ascii="Times New Roman" w:eastAsia="Times New Roman" w:hAnsi="Times New Roman" w:cs="Times New Roman"/>
                <w:lang w:val="en-US"/>
              </w:rPr>
            </w:pPr>
            <w:r w:rsidRPr="009034D2">
              <w:rPr>
                <w:rFonts w:ascii="Times New Roman" w:eastAsia="Times New Roman" w:hAnsi="Times New Roman" w:cs="Times New Roman"/>
              </w:rPr>
              <w:t xml:space="preserve">Επικοινωνία μέσω </w:t>
            </w:r>
            <w:r w:rsidRPr="009034D2">
              <w:rPr>
                <w:rFonts w:ascii="Times New Roman" w:eastAsia="Times New Roman" w:hAnsi="Times New Roman" w:cs="Times New Roman"/>
                <w:lang w:val="en-US"/>
              </w:rPr>
              <w:t>email</w:t>
            </w:r>
            <w:r w:rsidRPr="009034D2">
              <w:rPr>
                <w:rFonts w:ascii="Times New Roman" w:eastAsia="Times New Roman" w:hAnsi="Times New Roman" w:cs="Times New Roman"/>
              </w:rPr>
              <w:t>.</w:t>
            </w:r>
          </w:p>
          <w:p w:rsidR="00E1156D" w:rsidRPr="009034D2" w:rsidRDefault="00E1156D" w:rsidP="008D4368">
            <w:pPr>
              <w:spacing w:after="0" w:line="240" w:lineRule="auto"/>
              <w:rPr>
                <w:rFonts w:ascii="Times New Roman" w:eastAsia="Times New Roman" w:hAnsi="Times New Roman" w:cs="Times New Roman"/>
                <w:b/>
                <w:color w:val="002060"/>
              </w:rPr>
            </w:pPr>
            <w:r>
              <w:rPr>
                <w:rFonts w:ascii="Times New Roman" w:eastAsia="Times New Roman" w:hAnsi="Times New Roman" w:cs="Times New Roman"/>
                <w:b/>
                <w:color w:val="002060"/>
              </w:rPr>
              <w:t xml:space="preserve"> </w:t>
            </w:r>
          </w:p>
        </w:tc>
      </w:tr>
      <w:tr w:rsidR="00E1156D" w:rsidTr="008D4368">
        <w:tc>
          <w:tcPr>
            <w:tcW w:w="3306" w:type="dxa"/>
            <w:tcBorders>
              <w:top w:val="single" w:sz="4" w:space="0" w:color="auto"/>
              <w:left w:val="single" w:sz="4" w:space="0" w:color="auto"/>
              <w:bottom w:val="single" w:sz="4" w:space="0" w:color="auto"/>
              <w:right w:val="single" w:sz="4" w:space="0" w:color="auto"/>
            </w:tcBorders>
            <w:shd w:val="clear" w:color="auto" w:fill="E1B929" w:themeFill="background2" w:themeFillShade="E6"/>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ΟΡΓΑΝΩΣΗ ΔΙΔΑΣΚΑΛΙΑΣ</w:t>
            </w:r>
          </w:p>
          <w:p w:rsidR="00E1156D" w:rsidRDefault="00E1156D" w:rsidP="008D4368">
            <w:pPr>
              <w:spacing w:after="0" w:line="240" w:lineRule="auto"/>
              <w:jc w:val="both"/>
              <w:rPr>
                <w:rFonts w:ascii="Calibri" w:eastAsia="Times New Roman" w:hAnsi="Calibri" w:cs="Arial"/>
                <w:i/>
                <w:sz w:val="16"/>
                <w:szCs w:val="16"/>
              </w:rPr>
            </w:pPr>
            <w:r>
              <w:rPr>
                <w:rFonts w:ascii="Calibri" w:eastAsia="Times New Roman" w:hAnsi="Calibri" w:cs="Arial"/>
                <w:i/>
                <w:sz w:val="16"/>
                <w:szCs w:val="16"/>
              </w:rPr>
              <w:t>Περιγράφονται αναλυτικά ο τρόπος και μέθοδοι διδασκαλίας.</w:t>
            </w:r>
          </w:p>
          <w:p w:rsidR="00E1156D" w:rsidRDefault="00E1156D" w:rsidP="008D4368">
            <w:pPr>
              <w:spacing w:after="0" w:line="240" w:lineRule="auto"/>
              <w:jc w:val="both"/>
              <w:rPr>
                <w:rFonts w:ascii="Calibri" w:eastAsia="Times New Roman" w:hAnsi="Calibri" w:cs="Arial"/>
                <w:i/>
                <w:sz w:val="16"/>
                <w:szCs w:val="16"/>
              </w:rPr>
            </w:pPr>
            <w:r>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1156D" w:rsidRDefault="00E1156D" w:rsidP="008D4368">
            <w:pPr>
              <w:spacing w:after="0" w:line="240" w:lineRule="auto"/>
              <w:jc w:val="both"/>
              <w:rPr>
                <w:rFonts w:ascii="Calibri" w:eastAsia="Times New Roman" w:hAnsi="Calibri" w:cs="Arial"/>
                <w:i/>
                <w:sz w:val="16"/>
                <w:szCs w:val="16"/>
              </w:rPr>
            </w:pPr>
          </w:p>
          <w:p w:rsidR="00E1156D" w:rsidRDefault="00E1156D" w:rsidP="008D4368">
            <w:pPr>
              <w:spacing w:after="0" w:line="240" w:lineRule="auto"/>
              <w:jc w:val="both"/>
              <w:rPr>
                <w:rFonts w:ascii="Calibri" w:eastAsia="Times New Roman" w:hAnsi="Calibri" w:cs="Arial"/>
                <w:i/>
                <w:sz w:val="16"/>
                <w:szCs w:val="16"/>
              </w:rPr>
            </w:pPr>
            <w:r>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ascii="Calibri" w:eastAsia="Times New Roman" w:hAnsi="Calibri" w:cs="Arial"/>
                <w:i/>
                <w:sz w:val="16"/>
                <w:szCs w:val="16"/>
                <w:lang w:val="en-US"/>
              </w:rPr>
              <w:t>standards</w:t>
            </w:r>
            <w:r>
              <w:rPr>
                <w:rFonts w:ascii="Calibri" w:eastAsia="Times New Roman" w:hAnsi="Calibri" w:cs="Arial"/>
                <w:i/>
                <w:sz w:val="16"/>
                <w:szCs w:val="16"/>
              </w:rPr>
              <w:t xml:space="preserve"> του </w:t>
            </w:r>
            <w:r>
              <w:rPr>
                <w:rFonts w:ascii="Calibri" w:eastAsia="Times New Roman" w:hAnsi="Calibri" w:cs="Arial"/>
                <w:i/>
                <w:sz w:val="16"/>
                <w:szCs w:val="16"/>
                <w:lang w:val="en-US"/>
              </w:rPr>
              <w:t>ECTS</w:t>
            </w:r>
          </w:p>
        </w:tc>
        <w:tc>
          <w:tcPr>
            <w:tcW w:w="5166" w:type="dxa"/>
            <w:tcBorders>
              <w:top w:val="single" w:sz="4" w:space="0" w:color="auto"/>
              <w:left w:val="single" w:sz="4" w:space="0" w:color="auto"/>
              <w:bottom w:val="single" w:sz="4" w:space="0" w:color="auto"/>
              <w:right w:val="single" w:sz="4" w:space="0" w:color="auto"/>
            </w:tcBorders>
            <w:hideMark/>
          </w:tcPr>
          <w:tbl>
            <w:tblPr>
              <w:tblStyle w:val="a3"/>
              <w:tblW w:w="0" w:type="auto"/>
              <w:tblLook w:val="04A0" w:firstRow="1" w:lastRow="0" w:firstColumn="1" w:lastColumn="0" w:noHBand="0" w:noVBand="1"/>
            </w:tblPr>
            <w:tblGrid>
              <w:gridCol w:w="2467"/>
              <w:gridCol w:w="2468"/>
            </w:tblGrid>
            <w:tr w:rsidR="00E1156D" w:rsidRPr="009034D2" w:rsidTr="008D4368">
              <w:tc>
                <w:tcPr>
                  <w:tcW w:w="2467"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1156D" w:rsidRPr="009034D2" w:rsidRDefault="00E1156D" w:rsidP="008D4368">
                  <w:pPr>
                    <w:jc w:val="center"/>
                    <w:rPr>
                      <w:b/>
                      <w:i/>
                      <w:sz w:val="22"/>
                      <w:szCs w:val="22"/>
                    </w:rPr>
                  </w:pPr>
                  <w:r w:rsidRPr="009034D2">
                    <w:rPr>
                      <w:b/>
                      <w:i/>
                      <w:sz w:val="22"/>
                      <w:szCs w:val="22"/>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1156D" w:rsidRPr="009034D2" w:rsidRDefault="00E1156D" w:rsidP="008D4368">
                  <w:pPr>
                    <w:jc w:val="center"/>
                    <w:rPr>
                      <w:b/>
                      <w:i/>
                      <w:sz w:val="22"/>
                      <w:szCs w:val="22"/>
                    </w:rPr>
                  </w:pPr>
                  <w:r w:rsidRPr="009034D2">
                    <w:rPr>
                      <w:b/>
                      <w:i/>
                      <w:sz w:val="22"/>
                      <w:szCs w:val="22"/>
                    </w:rPr>
                    <w:t>ΦόρτοςΕργασίας Εξαμήνου</w:t>
                  </w: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r w:rsidRPr="009034D2">
                    <w:rPr>
                      <w:iCs/>
                      <w:sz w:val="22"/>
                      <w:szCs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jc w:val="center"/>
                    <w:rPr>
                      <w:sz w:val="22"/>
                      <w:szCs w:val="22"/>
                      <w:lang w:val="el-GR"/>
                    </w:rPr>
                  </w:pPr>
                  <w:r w:rsidRPr="009034D2">
                    <w:rPr>
                      <w:sz w:val="22"/>
                      <w:szCs w:val="22"/>
                      <w:lang w:val="el-GR"/>
                    </w:rPr>
                    <w:t>39</w:t>
                  </w: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r w:rsidRPr="009034D2">
                    <w:rPr>
                      <w:iCs/>
                      <w:sz w:val="22"/>
                      <w:szCs w:val="22"/>
                      <w:lang w:val="el-GR"/>
                    </w:rPr>
                    <w:t>Ασκήσεις</w:t>
                  </w: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jc w:val="center"/>
                    <w:rPr>
                      <w:sz w:val="22"/>
                      <w:szCs w:val="22"/>
                      <w:lang w:val="el-GR"/>
                    </w:rPr>
                  </w:pPr>
                  <w:r w:rsidRPr="009034D2">
                    <w:rPr>
                      <w:sz w:val="22"/>
                      <w:szCs w:val="22"/>
                      <w:lang w:val="el-GR"/>
                    </w:rPr>
                    <w:t>14</w:t>
                  </w: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r w:rsidRPr="009034D2">
                    <w:rPr>
                      <w:iCs/>
                      <w:sz w:val="22"/>
                      <w:szCs w:val="22"/>
                      <w:lang w:val="el-GR"/>
                    </w:rPr>
                    <w:t>Αυτοτελής μελέτη και προετοιμασία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jc w:val="center"/>
                    <w:rPr>
                      <w:sz w:val="22"/>
                      <w:szCs w:val="22"/>
                      <w:lang w:val="el-GR"/>
                    </w:rPr>
                  </w:pPr>
                </w:p>
                <w:p w:rsidR="00E1156D" w:rsidRPr="009034D2" w:rsidRDefault="00E1156D" w:rsidP="008D4368">
                  <w:pPr>
                    <w:jc w:val="center"/>
                    <w:rPr>
                      <w:sz w:val="22"/>
                      <w:szCs w:val="22"/>
                      <w:lang w:val="el-GR"/>
                    </w:rPr>
                  </w:pPr>
                  <w:r w:rsidRPr="009034D2">
                    <w:rPr>
                      <w:sz w:val="22"/>
                      <w:szCs w:val="22"/>
                      <w:lang w:val="el-GR"/>
                    </w:rPr>
                    <w:t>70</w:t>
                  </w: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jc w:val="center"/>
                    <w:rPr>
                      <w:sz w:val="22"/>
                      <w:szCs w:val="22"/>
                      <w:lang w:val="el-GR"/>
                    </w:rPr>
                  </w:pP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jc w:val="center"/>
                    <w:rPr>
                      <w:sz w:val="22"/>
                      <w:szCs w:val="22"/>
                      <w:lang w:val="el-GR"/>
                    </w:rPr>
                  </w:pP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
                      <w:sz w:val="22"/>
                      <w:szCs w:val="22"/>
                      <w:lang w:val="el-GR"/>
                    </w:rPr>
                  </w:pP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
                      <w:sz w:val="22"/>
                      <w:szCs w:val="22"/>
                      <w:lang w:val="el-GR"/>
                    </w:rPr>
                  </w:pP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
                      <w:sz w:val="22"/>
                      <w:szCs w:val="22"/>
                      <w:lang w:val="el-GR"/>
                    </w:rPr>
                  </w:pP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iCs/>
                      <w:sz w:val="22"/>
                      <w:szCs w:val="22"/>
                      <w:lang w:val="el-GR"/>
                    </w:rPr>
                  </w:pPr>
                  <w:r w:rsidRPr="009034D2">
                    <w:rPr>
                      <w:iCs/>
                      <w:sz w:val="22"/>
                      <w:szCs w:val="22"/>
                      <w:lang w:val="el-GR"/>
                    </w:rPr>
                    <w:t>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jc w:val="center"/>
                    <w:rPr>
                      <w:sz w:val="22"/>
                      <w:szCs w:val="22"/>
                      <w:lang w:val="el-GR"/>
                    </w:rPr>
                  </w:pPr>
                  <w:r w:rsidRPr="009034D2">
                    <w:rPr>
                      <w:sz w:val="22"/>
                      <w:szCs w:val="22"/>
                      <w:lang w:val="el-GR"/>
                    </w:rPr>
                    <w:t>2</w:t>
                  </w:r>
                </w:p>
              </w:tc>
            </w:tr>
            <w:tr w:rsidR="00E1156D" w:rsidRPr="009034D2" w:rsidTr="008D4368">
              <w:tc>
                <w:tcPr>
                  <w:tcW w:w="2467" w:type="dxa"/>
                  <w:tcBorders>
                    <w:top w:val="single" w:sz="4" w:space="0" w:color="auto"/>
                    <w:left w:val="single" w:sz="4" w:space="0" w:color="auto"/>
                    <w:bottom w:val="single" w:sz="4" w:space="0" w:color="auto"/>
                    <w:right w:val="single" w:sz="4" w:space="0" w:color="auto"/>
                  </w:tcBorders>
                </w:tcPr>
                <w:p w:rsidR="00E1156D" w:rsidRPr="009034D2" w:rsidRDefault="00E1156D" w:rsidP="008D4368">
                  <w:pPr>
                    <w:rPr>
                      <w:b/>
                      <w:i/>
                      <w:iCs/>
                      <w:sz w:val="22"/>
                      <w:szCs w:val="22"/>
                      <w:lang w:val="el-GR"/>
                    </w:rPr>
                  </w:pPr>
                  <w:r w:rsidRPr="009034D2">
                    <w:rPr>
                      <w:b/>
                      <w:i/>
                      <w:iCs/>
                      <w:sz w:val="22"/>
                      <w:szCs w:val="22"/>
                      <w:lang w:val="el-GR"/>
                    </w:rPr>
                    <w:t>Σύνολο Μαθήματος</w:t>
                  </w:r>
                </w:p>
                <w:p w:rsidR="00E1156D" w:rsidRPr="009034D2" w:rsidRDefault="00E1156D" w:rsidP="008D4368">
                  <w:pPr>
                    <w:rPr>
                      <w:b/>
                      <w:iCs/>
                      <w:sz w:val="22"/>
                      <w:szCs w:val="22"/>
                      <w:lang w:val="el-GR"/>
                    </w:rPr>
                  </w:pPr>
                  <w:r w:rsidRPr="009034D2">
                    <w:rPr>
                      <w:b/>
                      <w:iCs/>
                      <w:sz w:val="22"/>
                      <w:szCs w:val="22"/>
                      <w:lang w:val="el-GR"/>
                    </w:rPr>
                    <w:t>(</w:t>
                  </w:r>
                  <w:r w:rsidRPr="009034D2">
                    <w:rPr>
                      <w:b/>
                      <w:i/>
                      <w:iCs/>
                      <w:sz w:val="22"/>
                      <w:szCs w:val="22"/>
                      <w:lang w:val="el-GR"/>
                    </w:rPr>
                    <w:t>25 ώρες φόρτου εργασίας ανά πιστωτική μονάδα</w:t>
                  </w:r>
                  <w:r w:rsidRPr="009034D2">
                    <w:rPr>
                      <w:b/>
                      <w:iCs/>
                      <w:sz w:val="22"/>
                      <w:szCs w:val="22"/>
                      <w:lang w:val="el-GR"/>
                    </w:rPr>
                    <w:t>)</w:t>
                  </w:r>
                </w:p>
              </w:tc>
              <w:tc>
                <w:tcPr>
                  <w:tcW w:w="2468" w:type="dxa"/>
                  <w:tcBorders>
                    <w:top w:val="single" w:sz="4" w:space="0" w:color="auto"/>
                    <w:left w:val="single" w:sz="4" w:space="0" w:color="auto"/>
                    <w:bottom w:val="single" w:sz="4" w:space="0" w:color="auto"/>
                    <w:right w:val="single" w:sz="4" w:space="0" w:color="auto"/>
                  </w:tcBorders>
                  <w:vAlign w:val="center"/>
                </w:tcPr>
                <w:p w:rsidR="00E1156D" w:rsidRPr="009034D2" w:rsidRDefault="00E1156D" w:rsidP="008D4368">
                  <w:pPr>
                    <w:jc w:val="center"/>
                    <w:rPr>
                      <w:b/>
                      <w:i/>
                      <w:sz w:val="22"/>
                      <w:szCs w:val="22"/>
                      <w:lang w:val="el-GR"/>
                    </w:rPr>
                  </w:pPr>
                  <w:r>
                    <w:rPr>
                      <w:b/>
                      <w:i/>
                      <w:sz w:val="22"/>
                      <w:szCs w:val="22"/>
                      <w:lang w:val="el-GR"/>
                    </w:rPr>
                    <w:t>150</w:t>
                  </w:r>
                </w:p>
              </w:tc>
            </w:tr>
          </w:tbl>
          <w:p w:rsidR="00E1156D" w:rsidRPr="009034D2" w:rsidRDefault="00E1156D" w:rsidP="008D4368">
            <w:pPr>
              <w:spacing w:after="0" w:line="240" w:lineRule="auto"/>
              <w:rPr>
                <w:rFonts w:ascii="Times New Roman" w:eastAsia="Times New Roman" w:hAnsi="Times New Roman" w:cs="Times New Roman"/>
              </w:rPr>
            </w:pPr>
          </w:p>
        </w:tc>
      </w:tr>
      <w:tr w:rsidR="00E1156D" w:rsidTr="008D4368">
        <w:tc>
          <w:tcPr>
            <w:tcW w:w="3306" w:type="dxa"/>
            <w:tcBorders>
              <w:top w:val="single" w:sz="4" w:space="0" w:color="auto"/>
              <w:left w:val="single" w:sz="4" w:space="0" w:color="auto"/>
              <w:bottom w:val="single" w:sz="4" w:space="0" w:color="auto"/>
              <w:right w:val="single" w:sz="4" w:space="0" w:color="auto"/>
            </w:tcBorders>
          </w:tcPr>
          <w:p w:rsidR="00E1156D" w:rsidRDefault="00E1156D" w:rsidP="008D4368">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 xml:space="preserve">ΑΞΙΟΛΟΓΗΣΗ ΦΟΙΤΗΤΩΝ </w:t>
            </w:r>
          </w:p>
          <w:p w:rsidR="00E1156D" w:rsidRDefault="00E1156D" w:rsidP="008D4368">
            <w:pPr>
              <w:spacing w:after="0" w:line="240" w:lineRule="auto"/>
              <w:jc w:val="both"/>
              <w:rPr>
                <w:rFonts w:ascii="Calibri" w:eastAsia="Times New Roman" w:hAnsi="Calibri" w:cs="Arial"/>
                <w:i/>
                <w:sz w:val="16"/>
                <w:szCs w:val="16"/>
              </w:rPr>
            </w:pPr>
            <w:r>
              <w:rPr>
                <w:rFonts w:ascii="Calibri" w:eastAsia="Times New Roman" w:hAnsi="Calibri" w:cs="Arial"/>
                <w:i/>
                <w:sz w:val="16"/>
                <w:szCs w:val="16"/>
              </w:rPr>
              <w:t>Περιγραφή της διαδικασίας αξιολόγησης</w:t>
            </w:r>
          </w:p>
          <w:p w:rsidR="00E1156D" w:rsidRDefault="00E1156D" w:rsidP="008D4368">
            <w:pPr>
              <w:spacing w:after="0" w:line="240" w:lineRule="auto"/>
              <w:jc w:val="both"/>
              <w:rPr>
                <w:rFonts w:ascii="Calibri" w:eastAsia="Times New Roman" w:hAnsi="Calibri" w:cs="Arial"/>
                <w:i/>
                <w:sz w:val="16"/>
                <w:szCs w:val="16"/>
              </w:rPr>
            </w:pPr>
          </w:p>
          <w:p w:rsidR="00E1156D" w:rsidRDefault="00E1156D" w:rsidP="008D4368">
            <w:pPr>
              <w:spacing w:after="0" w:line="240" w:lineRule="auto"/>
              <w:jc w:val="both"/>
              <w:rPr>
                <w:rFonts w:ascii="Calibri" w:eastAsia="Times New Roman" w:hAnsi="Calibri" w:cs="Arial"/>
                <w:i/>
                <w:sz w:val="16"/>
                <w:szCs w:val="16"/>
              </w:rPr>
            </w:pPr>
            <w:r>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1156D" w:rsidRDefault="00E1156D" w:rsidP="008D4368">
            <w:pPr>
              <w:spacing w:after="0" w:line="240" w:lineRule="auto"/>
              <w:jc w:val="both"/>
              <w:rPr>
                <w:rFonts w:ascii="Calibri" w:eastAsia="Times New Roman" w:hAnsi="Calibri" w:cs="Arial"/>
                <w:i/>
                <w:sz w:val="16"/>
                <w:szCs w:val="16"/>
              </w:rPr>
            </w:pPr>
          </w:p>
          <w:p w:rsidR="00E1156D" w:rsidRDefault="00E1156D" w:rsidP="008D4368">
            <w:pPr>
              <w:spacing w:after="0" w:line="240" w:lineRule="auto"/>
              <w:jc w:val="both"/>
              <w:rPr>
                <w:rFonts w:ascii="Calibri" w:eastAsia="Times New Roman" w:hAnsi="Calibri" w:cs="Arial"/>
                <w:i/>
                <w:sz w:val="16"/>
                <w:szCs w:val="16"/>
              </w:rPr>
            </w:pPr>
            <w:r>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lastRenderedPageBreak/>
              <w:t xml:space="preserve">Διαμορφωτική αξιολόγηση: </w:t>
            </w:r>
          </w:p>
          <w:p w:rsidR="00E1156D" w:rsidRPr="009C7E9F" w:rsidRDefault="00E1156D" w:rsidP="008D4368">
            <w:pPr>
              <w:spacing w:before="60" w:after="0" w:line="240" w:lineRule="auto"/>
              <w:rPr>
                <w:rFonts w:ascii="Times New Roman" w:eastAsia="Times New Roman" w:hAnsi="Times New Roman" w:cs="Times New Roman"/>
              </w:rPr>
            </w:pPr>
            <w:r>
              <w:rPr>
                <w:rFonts w:ascii="Times New Roman" w:eastAsia="Times New Roman" w:hAnsi="Times New Roman" w:cs="Times New Roman"/>
              </w:rPr>
              <w:lastRenderedPageBreak/>
              <w:t>Διδασκαλία επιλεγμένων αρχαιοελληνικών κειμένων</w:t>
            </w:r>
            <w:r w:rsidRPr="009C7E9F">
              <w:rPr>
                <w:rFonts w:ascii="Times New Roman" w:eastAsia="Times New Roman" w:hAnsi="Times New Roman" w:cs="Times New Roman"/>
              </w:rPr>
              <w:t xml:space="preserve"> </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Μετάφραση</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Μεταφραστικές δοκιμές άγνωστων κειμένων</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Ασκήσεις ετυμολογίας, γραμματικής και συντακτικού</w:t>
            </w:r>
          </w:p>
          <w:p w:rsidR="00E1156D" w:rsidRPr="009C7E9F" w:rsidRDefault="00E1156D" w:rsidP="008D4368">
            <w:pPr>
              <w:spacing w:before="60" w:after="0" w:line="240" w:lineRule="auto"/>
              <w:rPr>
                <w:rFonts w:ascii="Times New Roman" w:eastAsia="Times New Roman" w:hAnsi="Times New Roman" w:cs="Times New Roman"/>
              </w:rPr>
            </w:pP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Τελική αξιολόγηση:</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Δίωρη γραπτή εξέταση στα ελληνικά, η οποία περιλαμβάνει:</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Μετάφραση διδαγμένου κειμένου</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Μετάφραση αδίδακτου κειμένου (μικρής ή μέτριας δυσκολίας)</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Μεταγραφή αρχαιοελληνικού κειμένου από την μεγαλογράμματη στη μικρογράμματη γραφή με τον απαιτούμενο χωρισμό λέξεων, τονισμό, πνευματισμό και στίξη.</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Ασκήσεις απόδοσης του νοήματος λεξιλογικών όρων των υπό εξέταση κειμένων με βάση την ετυμολογική τους σημασία.</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Ασκήσεις γραμματικής και συντακτικού.</w:t>
            </w:r>
          </w:p>
          <w:p w:rsidR="00E1156D" w:rsidRPr="009C7E9F" w:rsidRDefault="00E1156D" w:rsidP="008D4368">
            <w:pPr>
              <w:spacing w:before="60" w:after="0" w:line="240" w:lineRule="auto"/>
              <w:rPr>
                <w:rFonts w:ascii="Times New Roman" w:eastAsia="Times New Roman" w:hAnsi="Times New Roman" w:cs="Times New Roman"/>
              </w:rPr>
            </w:pPr>
            <w:r w:rsidRPr="009C7E9F">
              <w:rPr>
                <w:rFonts w:ascii="Times New Roman" w:eastAsia="Times New Roman" w:hAnsi="Times New Roman" w:cs="Times New Roman"/>
              </w:rPr>
              <w:t>Εξέταση γραμματολογικού είδους της ελληνικής αρχαιότητας.</w:t>
            </w:r>
          </w:p>
          <w:p w:rsidR="00E1156D" w:rsidRPr="00273AE2" w:rsidRDefault="00E1156D" w:rsidP="008D4368">
            <w:pPr>
              <w:spacing w:before="60" w:after="0" w:line="240" w:lineRule="auto"/>
              <w:rPr>
                <w:rFonts w:ascii="Times New Roman" w:eastAsia="Times New Roman" w:hAnsi="Times New Roman" w:cs="Times New Roman"/>
                <w:color w:val="002060"/>
              </w:rPr>
            </w:pPr>
            <w:r>
              <w:rPr>
                <w:rFonts w:ascii="Times New Roman" w:eastAsia="Times New Roman" w:hAnsi="Times New Roman" w:cs="Times New Roman"/>
                <w:color w:val="002060"/>
              </w:rPr>
              <w:t xml:space="preserve">   </w:t>
            </w:r>
          </w:p>
        </w:tc>
      </w:tr>
    </w:tbl>
    <w:p w:rsidR="00E1156D" w:rsidRPr="009C7E9F" w:rsidRDefault="00E1156D" w:rsidP="00E1156D">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rPr>
      </w:pPr>
      <w:r>
        <w:rPr>
          <w:rFonts w:ascii="Calibri" w:eastAsia="Times New Roman" w:hAnsi="Calibri" w:cs="Arial"/>
          <w:b/>
          <w:color w:val="000000"/>
        </w:rPr>
        <w:lastRenderedPageBreak/>
        <w:t>ΣΥΝΙΣΤΩΜΕΝΗ</w:t>
      </w:r>
      <w:r w:rsidRPr="009C7E9F">
        <w:rPr>
          <w:rFonts w:ascii="Calibri" w:eastAsia="Times New Roman" w:hAnsi="Calibri"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1156D" w:rsidTr="008D4368">
        <w:tc>
          <w:tcPr>
            <w:tcW w:w="8472" w:type="dxa"/>
            <w:tcBorders>
              <w:top w:val="single" w:sz="4" w:space="0" w:color="auto"/>
              <w:left w:val="single" w:sz="4" w:space="0" w:color="auto"/>
              <w:bottom w:val="single" w:sz="4" w:space="0" w:color="auto"/>
              <w:right w:val="single" w:sz="4" w:space="0" w:color="auto"/>
            </w:tcBorders>
          </w:tcPr>
          <w:p w:rsidR="00E1156D" w:rsidRDefault="00E1156D" w:rsidP="008D4368">
            <w:pPr>
              <w:pStyle w:val="a4"/>
              <w:spacing w:after="0" w:line="240" w:lineRule="auto"/>
              <w:ind w:left="0"/>
              <w:rPr>
                <w:rFonts w:ascii="Times New Roman" w:hAnsi="Times New Roman"/>
              </w:rPr>
            </w:pPr>
          </w:p>
          <w:p w:rsidR="00E1156D" w:rsidRDefault="00E1156D" w:rsidP="008D4368">
            <w:pPr>
              <w:pStyle w:val="a4"/>
              <w:spacing w:after="0" w:line="240" w:lineRule="auto"/>
              <w:ind w:left="0"/>
              <w:rPr>
                <w:rFonts w:ascii="Times New Roman" w:hAnsi="Times New Roman"/>
                <w:b/>
              </w:rPr>
            </w:pPr>
            <w:r>
              <w:rPr>
                <w:rFonts w:ascii="Times New Roman" w:hAnsi="Times New Roman"/>
              </w:rPr>
              <w:t xml:space="preserve">• </w:t>
            </w:r>
            <w:r>
              <w:rPr>
                <w:rFonts w:ascii="Times New Roman" w:hAnsi="Times New Roman"/>
                <w:b/>
              </w:rPr>
              <w:t>Συγγράμματα:</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1) </w:t>
            </w:r>
            <w:r>
              <w:rPr>
                <w:rFonts w:ascii="Times New Roman" w:hAnsi="Times New Roman"/>
                <w:lang w:val="en-US"/>
              </w:rPr>
              <w:t>F</w:t>
            </w:r>
            <w:r>
              <w:rPr>
                <w:rFonts w:ascii="Times New Roman" w:hAnsi="Times New Roman"/>
              </w:rPr>
              <w:t xml:space="preserve">. </w:t>
            </w:r>
            <w:r>
              <w:rPr>
                <w:rFonts w:ascii="Times New Roman" w:hAnsi="Times New Roman"/>
                <w:lang w:val="en-US"/>
              </w:rPr>
              <w:t>Montanari</w:t>
            </w:r>
            <w:r>
              <w:rPr>
                <w:rFonts w:ascii="Times New Roman" w:hAnsi="Times New Roman"/>
              </w:rPr>
              <w:t xml:space="preserve">, </w:t>
            </w:r>
            <w:r>
              <w:rPr>
                <w:rFonts w:ascii="Times New Roman" w:hAnsi="Times New Roman"/>
                <w:i/>
              </w:rPr>
              <w:t>Ιστορία της Αρχαίας Ελληνικής Λογοτεχνίας</w:t>
            </w:r>
            <w:r>
              <w:rPr>
                <w:rFonts w:ascii="Times New Roman" w:hAnsi="Times New Roman"/>
              </w:rPr>
              <w:t>, Δ. Ιακώβ και Α. Ρεγκάκος (επιμ.), Θεσσαλονίκη 2008 (</w:t>
            </w:r>
            <w:r>
              <w:rPr>
                <w:rFonts w:ascii="Times New Roman" w:hAnsi="Times New Roman"/>
                <w:lang w:val="en-US"/>
              </w:rPr>
              <w:t>University</w:t>
            </w:r>
            <w:r w:rsidRPr="003B0C26">
              <w:rPr>
                <w:rFonts w:ascii="Times New Roman" w:hAnsi="Times New Roman"/>
              </w:rPr>
              <w:t xml:space="preserve"> </w:t>
            </w:r>
            <w:r>
              <w:rPr>
                <w:rFonts w:ascii="Times New Roman" w:hAnsi="Times New Roman"/>
                <w:lang w:val="en-US"/>
              </w:rPr>
              <w:t>Studio</w:t>
            </w:r>
            <w:r w:rsidRPr="003B0C26">
              <w:rPr>
                <w:rFonts w:ascii="Times New Roman" w:hAnsi="Times New Roman"/>
              </w:rPr>
              <w:t xml:space="preserve"> </w:t>
            </w:r>
            <w:r>
              <w:rPr>
                <w:rFonts w:ascii="Times New Roman" w:hAnsi="Times New Roman"/>
                <w:lang w:val="en-US"/>
              </w:rPr>
              <w:t>Press</w:t>
            </w:r>
            <w:r>
              <w:rPr>
                <w:rFonts w:ascii="Times New Roman" w:hAnsi="Times New Roman"/>
              </w:rPr>
              <w:t>).</w:t>
            </w:r>
          </w:p>
          <w:p w:rsidR="00E1156D" w:rsidRDefault="00E1156D" w:rsidP="008D4368">
            <w:pPr>
              <w:pStyle w:val="a4"/>
              <w:spacing w:after="0" w:line="240" w:lineRule="auto"/>
              <w:ind w:left="0"/>
              <w:rPr>
                <w:rFonts w:ascii="Times New Roman" w:hAnsi="Times New Roman"/>
              </w:rPr>
            </w:pPr>
            <w:r>
              <w:rPr>
                <w:rFonts w:ascii="Times New Roman" w:hAnsi="Times New Roman"/>
              </w:rPr>
              <w:t xml:space="preserve">2) </w:t>
            </w:r>
            <w:r>
              <w:rPr>
                <w:rFonts w:ascii="Times New Roman" w:hAnsi="Times New Roman"/>
                <w:lang w:val="en-US" w:eastAsia="el-GR"/>
              </w:rPr>
              <w:t>B</w:t>
            </w:r>
            <w:r>
              <w:rPr>
                <w:rFonts w:ascii="Times New Roman" w:hAnsi="Times New Roman"/>
                <w:lang w:eastAsia="el-GR"/>
              </w:rPr>
              <w:t xml:space="preserve">. </w:t>
            </w:r>
            <w:r>
              <w:rPr>
                <w:rFonts w:ascii="Times New Roman" w:hAnsi="Times New Roman"/>
                <w:lang w:val="en-US" w:eastAsia="el-GR"/>
              </w:rPr>
              <w:t>G</w:t>
            </w:r>
            <w:r>
              <w:rPr>
                <w:rFonts w:ascii="Times New Roman" w:hAnsi="Times New Roman"/>
                <w:lang w:eastAsia="el-GR"/>
              </w:rPr>
              <w:t>. H</w:t>
            </w:r>
            <w:r>
              <w:rPr>
                <w:rFonts w:ascii="Times New Roman" w:hAnsi="Times New Roman"/>
                <w:lang w:val="en-US" w:eastAsia="el-GR"/>
              </w:rPr>
              <w:t>ofmann</w:t>
            </w:r>
            <w:r>
              <w:rPr>
                <w:rFonts w:ascii="Times New Roman" w:hAnsi="Times New Roman"/>
                <w:lang w:eastAsia="el-GR"/>
              </w:rPr>
              <w:t xml:space="preserve">, </w:t>
            </w:r>
            <w:r>
              <w:rPr>
                <w:rFonts w:ascii="Times New Roman" w:hAnsi="Times New Roman"/>
                <w:i/>
                <w:lang w:eastAsia="el-GR"/>
              </w:rPr>
              <w:t>Ετυμολογικό Λεξικόν της Αρχαίας Ελληνικής</w:t>
            </w:r>
            <w:r>
              <w:rPr>
                <w:rFonts w:ascii="Times New Roman" w:hAnsi="Times New Roman"/>
                <w:lang w:eastAsia="el-GR"/>
              </w:rPr>
              <w:t xml:space="preserve">, </w:t>
            </w:r>
            <w:r>
              <w:rPr>
                <w:rFonts w:ascii="Times New Roman" w:hAnsi="Times New Roman"/>
                <w:sz w:val="24"/>
                <w:szCs w:val="24"/>
              </w:rPr>
              <w:t>μτφρ. Α. Παπανικολάου,</w:t>
            </w:r>
            <w:r>
              <w:t xml:space="preserve"> </w:t>
            </w:r>
            <w:r>
              <w:rPr>
                <w:rFonts w:ascii="Times New Roman" w:hAnsi="Times New Roman"/>
                <w:lang w:eastAsia="el-GR"/>
              </w:rPr>
              <w:t>Αθήνα 2009 (Παπαδήμας).</w:t>
            </w:r>
          </w:p>
          <w:p w:rsidR="00E1156D" w:rsidRDefault="00E1156D" w:rsidP="008D4368">
            <w:pPr>
              <w:pStyle w:val="a4"/>
              <w:spacing w:after="0" w:line="240" w:lineRule="auto"/>
              <w:ind w:left="0"/>
              <w:rPr>
                <w:rFonts w:ascii="Times New Roman" w:hAnsi="Times New Roman"/>
              </w:rPr>
            </w:pPr>
          </w:p>
          <w:p w:rsidR="00E1156D" w:rsidRDefault="00E1156D" w:rsidP="008D4368">
            <w:pPr>
              <w:pStyle w:val="a4"/>
              <w:spacing w:after="0" w:line="240" w:lineRule="auto"/>
              <w:ind w:left="0"/>
              <w:rPr>
                <w:rFonts w:ascii="Times New Roman" w:hAnsi="Times New Roman"/>
                <w:b/>
              </w:rPr>
            </w:pPr>
            <w:r>
              <w:rPr>
                <w:rFonts w:ascii="Times New Roman" w:hAnsi="Times New Roman"/>
              </w:rPr>
              <w:t xml:space="preserve">• </w:t>
            </w:r>
            <w:r>
              <w:rPr>
                <w:rFonts w:ascii="Times New Roman" w:hAnsi="Times New Roman"/>
                <w:b/>
              </w:rPr>
              <w:t>Άλλη προτεινόμενη βιβλιογραφία:</w:t>
            </w:r>
          </w:p>
          <w:p w:rsidR="00E1156D" w:rsidRDefault="00E1156D" w:rsidP="008D4368">
            <w:pPr>
              <w:pStyle w:val="a4"/>
              <w:spacing w:after="0" w:line="240" w:lineRule="auto"/>
              <w:ind w:left="0"/>
              <w:rPr>
                <w:rFonts w:ascii="Times New Roman" w:hAnsi="Times New Roman"/>
              </w:rPr>
            </w:pPr>
            <w:r>
              <w:rPr>
                <w:rFonts w:ascii="Times New Roman" w:hAnsi="Times New Roman"/>
                <w:lang w:eastAsia="el-GR"/>
              </w:rPr>
              <w:t xml:space="preserve">1. </w:t>
            </w:r>
            <w:r>
              <w:rPr>
                <w:rFonts w:ascii="Times New Roman" w:hAnsi="Times New Roman"/>
                <w:lang w:val="en-US"/>
              </w:rPr>
              <w:t>A</w:t>
            </w:r>
            <w:r>
              <w:rPr>
                <w:rFonts w:ascii="Times New Roman" w:hAnsi="Times New Roman"/>
              </w:rPr>
              <w:t xml:space="preserve">. </w:t>
            </w:r>
            <w:r>
              <w:rPr>
                <w:rFonts w:ascii="Times New Roman" w:hAnsi="Times New Roman"/>
                <w:lang w:val="en-US"/>
              </w:rPr>
              <w:t>Lesky</w:t>
            </w:r>
            <w:r>
              <w:rPr>
                <w:rFonts w:ascii="Times New Roman" w:hAnsi="Times New Roman"/>
              </w:rPr>
              <w:t xml:space="preserve">, </w:t>
            </w:r>
            <w:r>
              <w:rPr>
                <w:rFonts w:ascii="Times New Roman" w:hAnsi="Times New Roman"/>
                <w:i/>
              </w:rPr>
              <w:t>Ιστορία της Αρχαίας Ελληνικής Λογοτεχνίας</w:t>
            </w:r>
            <w:r>
              <w:rPr>
                <w:rFonts w:ascii="Times New Roman" w:hAnsi="Times New Roman"/>
              </w:rPr>
              <w:t xml:space="preserve">, μτφρ. Α. Τσοπανάκης, Θεσσαλονίκη 2008 (Αφοι Κυριακίδη). </w:t>
            </w:r>
          </w:p>
          <w:p w:rsidR="00E1156D" w:rsidRDefault="00E1156D" w:rsidP="008D4368">
            <w:pPr>
              <w:pStyle w:val="a4"/>
              <w:spacing w:after="0" w:line="240" w:lineRule="auto"/>
              <w:ind w:left="0"/>
              <w:rPr>
                <w:rFonts w:ascii="Times New Roman" w:hAnsi="Times New Roman"/>
                <w:lang w:eastAsia="el-GR"/>
              </w:rPr>
            </w:pPr>
            <w:r>
              <w:rPr>
                <w:rFonts w:ascii="Times New Roman" w:hAnsi="Times New Roman"/>
                <w:lang w:eastAsia="el-GR"/>
              </w:rPr>
              <w:t>2. E. S</w:t>
            </w:r>
            <w:r>
              <w:rPr>
                <w:rFonts w:ascii="Times New Roman" w:hAnsi="Times New Roman"/>
                <w:lang w:val="en-US" w:eastAsia="el-GR"/>
              </w:rPr>
              <w:t>chwyzer</w:t>
            </w:r>
            <w:r>
              <w:rPr>
                <w:rFonts w:ascii="Times New Roman" w:hAnsi="Times New Roman"/>
                <w:lang w:eastAsia="el-GR"/>
              </w:rPr>
              <w:t xml:space="preserve">, </w:t>
            </w:r>
            <w:r>
              <w:rPr>
                <w:rFonts w:ascii="Times New Roman" w:hAnsi="Times New Roman"/>
                <w:i/>
                <w:lang w:eastAsia="el-GR"/>
              </w:rPr>
              <w:t>Η Σύνταξη της  Αρχαίας Ελληνικής Γλώσσας</w:t>
            </w:r>
            <w:r>
              <w:rPr>
                <w:rFonts w:ascii="Times New Roman" w:hAnsi="Times New Roman"/>
                <w:lang w:eastAsia="el-GR"/>
              </w:rPr>
              <w:t xml:space="preserve">, μτφρ. Γ. Παπατσίμπας και Π. Χαιρόπουλος, Αθήνα </w:t>
            </w:r>
            <w:r>
              <w:rPr>
                <w:rFonts w:ascii="Times New Roman" w:hAnsi="Times New Roman"/>
                <w:vertAlign w:val="superscript"/>
                <w:lang w:eastAsia="el-GR"/>
              </w:rPr>
              <w:t>4</w:t>
            </w:r>
            <w:r>
              <w:rPr>
                <w:rFonts w:ascii="Times New Roman" w:hAnsi="Times New Roman"/>
                <w:lang w:eastAsia="el-GR"/>
              </w:rPr>
              <w:t>2010 (Παπαδήμας).</w:t>
            </w:r>
          </w:p>
          <w:p w:rsidR="00E1156D" w:rsidRDefault="00E1156D" w:rsidP="008D4368">
            <w:pPr>
              <w:pStyle w:val="a4"/>
              <w:spacing w:after="0" w:line="240" w:lineRule="auto"/>
              <w:ind w:left="0"/>
              <w:rPr>
                <w:rFonts w:ascii="Times New Roman" w:hAnsi="Times New Roman"/>
                <w:lang w:eastAsia="el-GR"/>
              </w:rPr>
            </w:pPr>
            <w:r>
              <w:rPr>
                <w:rFonts w:ascii="Times New Roman" w:hAnsi="Times New Roman"/>
                <w:lang w:eastAsia="el-GR"/>
              </w:rPr>
              <w:t xml:space="preserve">3. </w:t>
            </w:r>
            <w:r>
              <w:rPr>
                <w:rFonts w:ascii="Times New Roman" w:hAnsi="Times New Roman"/>
                <w:lang w:val="en-US" w:eastAsia="el-GR"/>
              </w:rPr>
              <w:t>F</w:t>
            </w:r>
            <w:r>
              <w:rPr>
                <w:rFonts w:ascii="Times New Roman" w:hAnsi="Times New Roman"/>
                <w:lang w:eastAsia="el-GR"/>
              </w:rPr>
              <w:t xml:space="preserve">. </w:t>
            </w:r>
            <w:r>
              <w:rPr>
                <w:rFonts w:ascii="Times New Roman" w:hAnsi="Times New Roman"/>
                <w:lang w:val="en-US" w:eastAsia="el-GR"/>
              </w:rPr>
              <w:t>Montanari</w:t>
            </w:r>
            <w:r>
              <w:rPr>
                <w:rFonts w:ascii="Times New Roman" w:hAnsi="Times New Roman"/>
                <w:lang w:eastAsia="el-GR"/>
              </w:rPr>
              <w:t xml:space="preserve">, </w:t>
            </w:r>
            <w:r>
              <w:rPr>
                <w:rFonts w:ascii="Times New Roman" w:hAnsi="Times New Roman"/>
                <w:i/>
                <w:lang w:eastAsia="el-GR"/>
              </w:rPr>
              <w:t>Σύγχρονο Λεξικό της Αρχαίας Ελληνικής</w:t>
            </w:r>
            <w:r>
              <w:rPr>
                <w:rFonts w:ascii="Times New Roman" w:hAnsi="Times New Roman"/>
                <w:lang w:eastAsia="el-GR"/>
              </w:rPr>
              <w:t xml:space="preserve">, Αθήνα 2013 (Παπαδήμας). </w:t>
            </w:r>
          </w:p>
          <w:p w:rsidR="00E1156D" w:rsidRPr="00F804D1" w:rsidRDefault="00E1156D" w:rsidP="008D4368">
            <w:pPr>
              <w:pStyle w:val="a4"/>
              <w:spacing w:after="0" w:line="240" w:lineRule="auto"/>
              <w:ind w:left="0"/>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4. Β. Γ. Μανδηλαράς, </w:t>
            </w:r>
            <w:r>
              <w:rPr>
                <w:rFonts w:ascii="Times New Roman" w:eastAsia="Times New Roman" w:hAnsi="Times New Roman"/>
                <w:i/>
                <w:sz w:val="24"/>
                <w:szCs w:val="24"/>
                <w:lang w:eastAsia="el-GR"/>
              </w:rPr>
              <w:t>Δομή της αρχαίας ελληνικής γλώσσας</w:t>
            </w:r>
            <w:r>
              <w:rPr>
                <w:rFonts w:ascii="Times New Roman" w:eastAsia="Times New Roman" w:hAnsi="Times New Roman"/>
                <w:sz w:val="24"/>
                <w:szCs w:val="24"/>
                <w:lang w:eastAsia="el-GR"/>
              </w:rPr>
              <w:t>, Αθήνα 1998 (Καρδαμίτσας).</w:t>
            </w:r>
          </w:p>
          <w:p w:rsidR="00E1156D" w:rsidRDefault="00E1156D" w:rsidP="008D4368">
            <w:pPr>
              <w:pStyle w:val="a4"/>
              <w:spacing w:after="0" w:line="240" w:lineRule="auto"/>
              <w:ind w:left="0"/>
              <w:rPr>
                <w:rFonts w:ascii="Times New Roman" w:hAnsi="Times New Roman"/>
                <w:sz w:val="24"/>
                <w:szCs w:val="24"/>
              </w:rPr>
            </w:pPr>
            <w:r>
              <w:rPr>
                <w:rFonts w:ascii="Times New Roman" w:hAnsi="Times New Roman"/>
                <w:lang w:eastAsia="el-GR"/>
              </w:rPr>
              <w:t xml:space="preserve">5. </w:t>
            </w:r>
            <w:r>
              <w:rPr>
                <w:rFonts w:ascii="Times New Roman" w:hAnsi="Times New Roman"/>
                <w:sz w:val="24"/>
                <w:szCs w:val="24"/>
              </w:rPr>
              <w:t>Μ. Οικονόμου, Γραμματική της αρχαίας ελληνικής, Θεσ/νίκη 2001 (Ίδρυμα Μ.  Τριανταφυλλίδη).</w:t>
            </w:r>
          </w:p>
          <w:p w:rsidR="00E1156D" w:rsidRDefault="00E1156D" w:rsidP="008D4368">
            <w:pPr>
              <w:pStyle w:val="a4"/>
              <w:spacing w:after="0" w:line="240" w:lineRule="auto"/>
              <w:ind w:left="0"/>
              <w:rPr>
                <w:rFonts w:ascii="Times New Roman" w:hAnsi="Times New Roman"/>
                <w:sz w:val="24"/>
                <w:szCs w:val="24"/>
              </w:rPr>
            </w:pPr>
            <w:r>
              <w:rPr>
                <w:rFonts w:ascii="Times New Roman" w:hAnsi="Times New Roman"/>
                <w:sz w:val="24"/>
                <w:szCs w:val="24"/>
              </w:rPr>
              <w:t xml:space="preserve">6. </w:t>
            </w:r>
            <w:r>
              <w:rPr>
                <w:rFonts w:ascii="Times New Roman" w:eastAsia="Times New Roman" w:hAnsi="Times New Roman"/>
                <w:sz w:val="24"/>
                <w:szCs w:val="24"/>
                <w:lang w:val="en-US" w:eastAsia="el-GR"/>
              </w:rPr>
              <w:t>P</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Easterling</w:t>
            </w:r>
            <w:r>
              <w:rPr>
                <w:rFonts w:ascii="Times New Roman" w:eastAsia="Times New Roman" w:hAnsi="Times New Roman"/>
                <w:sz w:val="24"/>
                <w:szCs w:val="24"/>
                <w:lang w:eastAsia="el-GR"/>
              </w:rPr>
              <w:t xml:space="preserve"> και </w:t>
            </w:r>
            <w:r>
              <w:rPr>
                <w:rFonts w:ascii="Times New Roman" w:eastAsia="Times New Roman" w:hAnsi="Times New Roman"/>
                <w:sz w:val="24"/>
                <w:szCs w:val="24"/>
                <w:lang w:val="en-US" w:eastAsia="el-GR"/>
              </w:rPr>
              <w:t>B</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M</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W</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Knox</w:t>
            </w:r>
            <w:r>
              <w:rPr>
                <w:rFonts w:ascii="Times New Roman" w:eastAsia="Times New Roman" w:hAnsi="Times New Roman"/>
                <w:sz w:val="24"/>
                <w:szCs w:val="24"/>
                <w:lang w:eastAsia="el-GR"/>
              </w:rPr>
              <w:t xml:space="preserve">, </w:t>
            </w:r>
            <w:r>
              <w:rPr>
                <w:rFonts w:ascii="Times New Roman" w:hAnsi="Times New Roman"/>
                <w:i/>
                <w:sz w:val="24"/>
                <w:szCs w:val="24"/>
              </w:rPr>
              <w:t>Ιστορία της Αρχαίας Ελληνικής Λογοτεχνίας</w:t>
            </w:r>
            <w:r>
              <w:rPr>
                <w:rFonts w:ascii="Times New Roman" w:hAnsi="Times New Roman"/>
                <w:sz w:val="24"/>
                <w:szCs w:val="24"/>
              </w:rPr>
              <w:t>, μτφρ. Ν. Κονομής, κ.ά.,</w:t>
            </w:r>
            <w:r>
              <w:rPr>
                <w:rFonts w:ascii="Tahoma" w:hAnsi="Tahoma" w:cs="Tahoma"/>
                <w:sz w:val="24"/>
                <w:szCs w:val="24"/>
              </w:rPr>
              <w:t xml:space="preserve"> </w:t>
            </w:r>
            <w:r>
              <w:rPr>
                <w:rFonts w:ascii="Times New Roman" w:hAnsi="Times New Roman"/>
                <w:sz w:val="24"/>
                <w:szCs w:val="24"/>
              </w:rPr>
              <w:t>Αθήνα 2008 (Παπαδήμας).</w:t>
            </w:r>
          </w:p>
          <w:p w:rsidR="00E1156D" w:rsidRDefault="00E1156D" w:rsidP="008D4368">
            <w:pPr>
              <w:pStyle w:val="a4"/>
              <w:spacing w:after="0" w:line="240" w:lineRule="auto"/>
              <w:ind w:left="0"/>
              <w:rPr>
                <w:rFonts w:ascii="Times New Roman" w:hAnsi="Times New Roman"/>
                <w:sz w:val="24"/>
                <w:szCs w:val="24"/>
              </w:rPr>
            </w:pPr>
            <w:r>
              <w:rPr>
                <w:rFonts w:ascii="Times New Roman" w:hAnsi="Times New Roman"/>
                <w:sz w:val="24"/>
                <w:szCs w:val="24"/>
              </w:rPr>
              <w:t xml:space="preserve">7. </w:t>
            </w:r>
            <w:r>
              <w:rPr>
                <w:rFonts w:ascii="Times New Roman" w:eastAsia="Times New Roman" w:hAnsi="Times New Roman"/>
                <w:sz w:val="24"/>
                <w:szCs w:val="24"/>
                <w:lang w:val="en-US" w:eastAsia="el-GR"/>
              </w:rPr>
              <w:t>S</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val="en-US" w:eastAsia="el-GR"/>
              </w:rPr>
              <w:t>Said</w:t>
            </w:r>
            <w:r>
              <w:rPr>
                <w:rFonts w:ascii="Times New Roman" w:eastAsia="Times New Roman" w:hAnsi="Times New Roman"/>
                <w:sz w:val="24"/>
                <w:szCs w:val="24"/>
                <w:lang w:eastAsia="el-GR"/>
              </w:rPr>
              <w:t xml:space="preserve">, κ.ά., </w:t>
            </w:r>
            <w:r>
              <w:rPr>
                <w:rFonts w:ascii="Times New Roman" w:hAnsi="Times New Roman"/>
                <w:i/>
                <w:sz w:val="24"/>
                <w:szCs w:val="24"/>
              </w:rPr>
              <w:t>Ιστορία της Αρχαίας Ελληνικής Λογοτεχνίας</w:t>
            </w:r>
            <w:r>
              <w:rPr>
                <w:rFonts w:ascii="Times New Roman" w:hAnsi="Times New Roman"/>
                <w:sz w:val="24"/>
                <w:szCs w:val="24"/>
              </w:rPr>
              <w:t>, τόμ. Α, μτφρ. Γ. Ξανθάκη κ.ά, Αθήνα 2004, (Παπαζήσης).</w:t>
            </w:r>
          </w:p>
          <w:p w:rsidR="00E1156D" w:rsidRDefault="00E1156D" w:rsidP="008D4368">
            <w:pPr>
              <w:pStyle w:val="a4"/>
              <w:spacing w:after="0" w:line="240" w:lineRule="auto"/>
              <w:ind w:left="0"/>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lang w:val="en-US"/>
              </w:rPr>
              <w:t>H</w:t>
            </w:r>
            <w:r>
              <w:rPr>
                <w:rFonts w:ascii="Times New Roman" w:hAnsi="Times New Roman"/>
                <w:sz w:val="24"/>
                <w:szCs w:val="24"/>
              </w:rPr>
              <w:t>.-</w:t>
            </w:r>
            <w:r>
              <w:rPr>
                <w:rFonts w:ascii="Times New Roman" w:hAnsi="Times New Roman"/>
                <w:sz w:val="24"/>
                <w:szCs w:val="24"/>
                <w:lang w:val="en-US"/>
              </w:rPr>
              <w:t>G</w:t>
            </w:r>
            <w:r>
              <w:rPr>
                <w:rFonts w:ascii="Times New Roman" w:hAnsi="Times New Roman"/>
                <w:sz w:val="24"/>
                <w:szCs w:val="24"/>
              </w:rPr>
              <w:t xml:space="preserve">. </w:t>
            </w:r>
            <w:r>
              <w:rPr>
                <w:rFonts w:ascii="Times New Roman" w:hAnsi="Times New Roman"/>
                <w:sz w:val="24"/>
                <w:szCs w:val="24"/>
                <w:lang w:val="en-US"/>
              </w:rPr>
              <w:t>Nesselrath</w:t>
            </w:r>
            <w:r>
              <w:rPr>
                <w:rFonts w:ascii="Times New Roman" w:hAnsi="Times New Roman"/>
                <w:sz w:val="24"/>
                <w:szCs w:val="24"/>
              </w:rPr>
              <w:t xml:space="preserve">, </w:t>
            </w:r>
            <w:r>
              <w:rPr>
                <w:rFonts w:ascii="Times New Roman" w:hAnsi="Times New Roman"/>
                <w:i/>
                <w:sz w:val="24"/>
                <w:szCs w:val="24"/>
              </w:rPr>
              <w:t xml:space="preserve">Εισαγωγή </w:t>
            </w:r>
            <w:r>
              <w:rPr>
                <w:rFonts w:ascii="Times New Roman" w:hAnsi="Times New Roman"/>
                <w:sz w:val="24"/>
                <w:szCs w:val="24"/>
              </w:rPr>
              <w:t>στην</w:t>
            </w:r>
            <w:r>
              <w:rPr>
                <w:rFonts w:ascii="Times New Roman" w:hAnsi="Times New Roman"/>
                <w:i/>
                <w:sz w:val="24"/>
                <w:szCs w:val="24"/>
              </w:rPr>
              <w:t xml:space="preserve"> αρχαιογνωσία. </w:t>
            </w:r>
            <w:r>
              <w:rPr>
                <w:rFonts w:ascii="Times New Roman" w:hAnsi="Times New Roman"/>
                <w:sz w:val="24"/>
                <w:szCs w:val="24"/>
              </w:rPr>
              <w:t xml:space="preserve">τόμ. Α΄ </w:t>
            </w:r>
            <w:r>
              <w:rPr>
                <w:rFonts w:ascii="Times New Roman" w:hAnsi="Times New Roman"/>
                <w:i/>
                <w:sz w:val="24"/>
                <w:szCs w:val="24"/>
              </w:rPr>
              <w:t>Αρχαία Ελλάδα</w:t>
            </w:r>
            <w:r>
              <w:rPr>
                <w:rFonts w:ascii="Times New Roman" w:hAnsi="Times New Roman"/>
                <w:sz w:val="24"/>
                <w:szCs w:val="24"/>
              </w:rPr>
              <w:t>, Δ. Ιακώβ και Α. Ρεγκάκος (επιμ.), Αθήνα 2003 (Παπαδήμας).</w:t>
            </w:r>
          </w:p>
          <w:p w:rsidR="00E1156D" w:rsidRDefault="00E1156D" w:rsidP="008D4368">
            <w:pPr>
              <w:pStyle w:val="a4"/>
              <w:spacing w:after="0" w:line="240" w:lineRule="auto"/>
              <w:ind w:left="0"/>
              <w:rPr>
                <w:rFonts w:ascii="Times New Roman" w:hAnsi="Times New Roman"/>
                <w:sz w:val="24"/>
                <w:szCs w:val="24"/>
              </w:rPr>
            </w:pPr>
            <w:r>
              <w:rPr>
                <w:rFonts w:ascii="Times New Roman" w:hAnsi="Times New Roman"/>
                <w:sz w:val="24"/>
                <w:szCs w:val="24"/>
              </w:rPr>
              <w:t xml:space="preserve">9. Ι. Ν. Καζάζης, </w:t>
            </w:r>
            <w:r>
              <w:rPr>
                <w:rFonts w:ascii="Times New Roman" w:hAnsi="Times New Roman"/>
                <w:i/>
                <w:sz w:val="24"/>
                <w:szCs w:val="24"/>
              </w:rPr>
              <w:t>Αρχαιοελληνικός Πεζός Λόγος. Προλεγόμενα στην τέχνη της γραφής του</w:t>
            </w:r>
            <w:r>
              <w:rPr>
                <w:rFonts w:ascii="Times New Roman" w:hAnsi="Times New Roman"/>
                <w:sz w:val="24"/>
                <w:szCs w:val="24"/>
              </w:rPr>
              <w:t>, Θεσσαλονίκη 2002 (Ζήτης).</w:t>
            </w:r>
          </w:p>
          <w:p w:rsidR="00E1156D" w:rsidRDefault="00E1156D" w:rsidP="008D4368">
            <w:pPr>
              <w:pStyle w:val="a4"/>
              <w:spacing w:after="0" w:line="240" w:lineRule="auto"/>
              <w:ind w:left="0"/>
              <w:rPr>
                <w:rFonts w:ascii="Times New Roman" w:hAnsi="Times New Roman"/>
                <w:sz w:val="24"/>
                <w:szCs w:val="24"/>
              </w:rPr>
            </w:pPr>
            <w:r>
              <w:rPr>
                <w:rFonts w:ascii="Times New Roman" w:hAnsi="Times New Roman"/>
                <w:sz w:val="24"/>
                <w:szCs w:val="24"/>
              </w:rPr>
              <w:t xml:space="preserve">10. Ι. Κακριδής, </w:t>
            </w:r>
            <w:r>
              <w:rPr>
                <w:rFonts w:ascii="Times New Roman" w:hAnsi="Times New Roman"/>
                <w:i/>
                <w:sz w:val="24"/>
                <w:szCs w:val="24"/>
              </w:rPr>
              <w:t>Το μεταφραστικό πρόβλημα</w:t>
            </w:r>
            <w:r>
              <w:rPr>
                <w:rFonts w:ascii="Times New Roman" w:hAnsi="Times New Roman"/>
                <w:sz w:val="24"/>
                <w:szCs w:val="24"/>
              </w:rPr>
              <w:t xml:space="preserve">, Αθήνα </w:t>
            </w:r>
            <w:r>
              <w:rPr>
                <w:rFonts w:ascii="Times New Roman" w:hAnsi="Times New Roman"/>
                <w:sz w:val="24"/>
                <w:szCs w:val="24"/>
                <w:vertAlign w:val="superscript"/>
              </w:rPr>
              <w:t>1</w:t>
            </w:r>
            <w:r>
              <w:rPr>
                <w:rFonts w:ascii="Times New Roman" w:hAnsi="Times New Roman"/>
                <w:sz w:val="24"/>
                <w:szCs w:val="24"/>
              </w:rPr>
              <w:t>1948 (Ίκαρος).</w:t>
            </w:r>
          </w:p>
          <w:p w:rsidR="00E1156D" w:rsidRDefault="00E1156D" w:rsidP="008D4368">
            <w:pPr>
              <w:pStyle w:val="a4"/>
              <w:spacing w:after="0" w:line="240" w:lineRule="auto"/>
              <w:ind w:left="0"/>
              <w:rPr>
                <w:rFonts w:ascii="Times New Roman" w:hAnsi="Times New Roman"/>
                <w:sz w:val="24"/>
                <w:szCs w:val="24"/>
              </w:rPr>
            </w:pPr>
            <w:r>
              <w:rPr>
                <w:rFonts w:ascii="Times New Roman" w:hAnsi="Times New Roman"/>
                <w:sz w:val="24"/>
                <w:szCs w:val="24"/>
              </w:rPr>
              <w:lastRenderedPageBreak/>
              <w:t xml:space="preserve">11. Μ. </w:t>
            </w:r>
            <w:r>
              <w:rPr>
                <w:rFonts w:ascii="Times New Roman" w:hAnsi="Times New Roman"/>
                <w:sz w:val="24"/>
                <w:szCs w:val="24"/>
                <w:lang w:val="en-US"/>
              </w:rPr>
              <w:t>West</w:t>
            </w:r>
            <w:r>
              <w:rPr>
                <w:rFonts w:ascii="Times New Roman" w:hAnsi="Times New Roman"/>
                <w:sz w:val="24"/>
                <w:szCs w:val="24"/>
              </w:rPr>
              <w:t xml:space="preserve">, </w:t>
            </w:r>
            <w:r>
              <w:rPr>
                <w:rFonts w:ascii="Times New Roman" w:hAnsi="Times New Roman"/>
                <w:i/>
                <w:sz w:val="24"/>
                <w:szCs w:val="24"/>
              </w:rPr>
              <w:t>Κριτική των κειμένων και τεχνική των εκδόσεων</w:t>
            </w:r>
            <w:r>
              <w:rPr>
                <w:rFonts w:ascii="Times New Roman" w:hAnsi="Times New Roman"/>
                <w:sz w:val="24"/>
                <w:szCs w:val="24"/>
              </w:rPr>
              <w:t>, μτφρ. Γ. Παράσογλου, Αθήνα 1989 (Δαίδαλος-Ζαχαρόπουλος).</w:t>
            </w:r>
          </w:p>
          <w:p w:rsidR="00E1156D" w:rsidRPr="009C7E9F" w:rsidRDefault="00E1156D" w:rsidP="008D4368">
            <w:pPr>
              <w:spacing w:after="0" w:line="240" w:lineRule="auto"/>
              <w:jc w:val="both"/>
              <w:rPr>
                <w:rFonts w:ascii="Calibri" w:eastAsia="Times New Roman" w:hAnsi="Calibri" w:cs="Arial"/>
                <w:b/>
                <w:sz w:val="20"/>
                <w:szCs w:val="20"/>
              </w:rPr>
            </w:pPr>
          </w:p>
        </w:tc>
      </w:tr>
    </w:tbl>
    <w:p w:rsidR="00095301" w:rsidRDefault="00095301"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6E4DF5">
      <w:pPr>
        <w:spacing w:after="0"/>
        <w:ind w:right="1701"/>
        <w:jc w:val="center"/>
        <w:rPr>
          <w:rFonts w:ascii="Times New Roman" w:hAnsi="Times New Roman" w:cs="Times New Roman"/>
          <w:b/>
          <w:color w:val="000000" w:themeColor="text1"/>
          <w:sz w:val="24"/>
          <w:szCs w:val="24"/>
        </w:rPr>
      </w:pPr>
    </w:p>
    <w:p w:rsidR="00E1156D" w:rsidRDefault="00E1156D" w:rsidP="00E1156D">
      <w:pPr>
        <w:spacing w:before="120" w:after="0"/>
        <w:ind w:hanging="1276"/>
        <w:jc w:val="center"/>
        <w:rPr>
          <w:rFonts w:eastAsia="Times New Roman" w:cs="Arial"/>
          <w:b/>
          <w:sz w:val="24"/>
          <w:szCs w:val="24"/>
        </w:rPr>
      </w:pPr>
      <w:r>
        <w:rPr>
          <w:rFonts w:eastAsia="Times New Roman" w:cs="Arial"/>
          <w:b/>
          <w:sz w:val="24"/>
          <w:szCs w:val="24"/>
        </w:rPr>
        <w:lastRenderedPageBreak/>
        <w:t>ΑΕΦ101</w:t>
      </w:r>
    </w:p>
    <w:p w:rsidR="00E1156D" w:rsidRDefault="00E1156D" w:rsidP="00E1156D">
      <w:pPr>
        <w:spacing w:before="120" w:after="0"/>
        <w:ind w:hanging="1276"/>
        <w:jc w:val="center"/>
        <w:rPr>
          <w:rFonts w:eastAsia="Times New Roman" w:cs="Arial"/>
          <w:b/>
          <w:sz w:val="24"/>
          <w:szCs w:val="24"/>
        </w:rPr>
      </w:pPr>
      <w:r>
        <w:rPr>
          <w:rFonts w:eastAsia="Times New Roman" w:cs="Arial"/>
          <w:b/>
          <w:sz w:val="24"/>
          <w:szCs w:val="24"/>
        </w:rPr>
        <w:t>ΙΣΤΟΡΙΑ ΤΗΣ ΑΡΧΑΙΑΣ ΕΛΛΗΝΙΚΗΣ ΛΟΓΟΤΕΧΝΙΑΣ/ΘΕΜΑΤΟΓΡΑΦΙΑ</w:t>
      </w:r>
    </w:p>
    <w:p w:rsidR="00E1156D" w:rsidRDefault="00E1156D" w:rsidP="00E1156D">
      <w:pPr>
        <w:spacing w:before="120" w:after="0"/>
        <w:ind w:hanging="1276"/>
        <w:jc w:val="center"/>
        <w:rPr>
          <w:rFonts w:eastAsia="Times New Roman" w:cs="Arial"/>
          <w:b/>
          <w:sz w:val="24"/>
          <w:szCs w:val="24"/>
        </w:rPr>
      </w:pPr>
    </w:p>
    <w:p w:rsidR="00E1156D" w:rsidRDefault="00E1156D" w:rsidP="00E1156D">
      <w:pPr>
        <w:spacing w:before="120" w:after="0"/>
        <w:ind w:hanging="1276"/>
        <w:jc w:val="center"/>
        <w:rPr>
          <w:rFonts w:eastAsia="Times New Roman" w:cs="Arial"/>
          <w:b/>
          <w:sz w:val="24"/>
          <w:szCs w:val="24"/>
        </w:rPr>
      </w:pPr>
      <w:r>
        <w:rPr>
          <w:rFonts w:eastAsia="Times New Roman" w:cs="Arial"/>
          <w:b/>
          <w:sz w:val="24"/>
          <w:szCs w:val="24"/>
        </w:rPr>
        <w:t>ΓΕΩΡΓΙΟΣ ΤΣΟΜΗΣ</w:t>
      </w:r>
    </w:p>
    <w:p w:rsidR="00E1156D" w:rsidRDefault="00E1156D" w:rsidP="00E1156D">
      <w:pPr>
        <w:spacing w:before="120" w:after="0"/>
        <w:ind w:hanging="1276"/>
        <w:jc w:val="center"/>
        <w:rPr>
          <w:rFonts w:eastAsia="Times New Roman" w:cs="Arial"/>
          <w:b/>
          <w:sz w:val="24"/>
          <w:szCs w:val="24"/>
        </w:rPr>
      </w:pPr>
      <w:r>
        <w:rPr>
          <w:rFonts w:eastAsia="Times New Roman" w:cs="Arial"/>
          <w:b/>
          <w:sz w:val="24"/>
          <w:szCs w:val="24"/>
        </w:rPr>
        <w:t>ΑΝΑΠΛΗΡΩΤΗΣ ΚΑΘΗΓΗΤΗΣ ΑΡΧΑΙΑΣ ΕΛΛΗΝΙΚΗΣ ΦΙΛΟΛΟΓΙΑΣ</w:t>
      </w:r>
    </w:p>
    <w:p w:rsidR="00E1156D" w:rsidRDefault="00E1156D" w:rsidP="00E1156D">
      <w:pPr>
        <w:spacing w:before="120" w:after="0"/>
        <w:ind w:hanging="1276"/>
        <w:jc w:val="center"/>
        <w:rPr>
          <w:rFonts w:eastAsia="Times New Roman" w:cs="Arial"/>
          <w:b/>
          <w:sz w:val="24"/>
          <w:szCs w:val="24"/>
        </w:rPr>
      </w:pPr>
    </w:p>
    <w:p w:rsidR="00E1156D" w:rsidRPr="00E1156D" w:rsidRDefault="00E1156D" w:rsidP="00E1156D">
      <w:pPr>
        <w:spacing w:before="120" w:after="0"/>
        <w:ind w:hanging="1276"/>
        <w:jc w:val="center"/>
        <w:rPr>
          <w:rFonts w:eastAsia="Times New Roman" w:cs="Arial"/>
          <w:sz w:val="24"/>
          <w:szCs w:val="24"/>
        </w:rPr>
      </w:pPr>
      <w:r w:rsidRPr="00E1156D">
        <w:rPr>
          <w:rFonts w:eastAsia="Times New Roman" w:cs="Arial"/>
          <w:b/>
          <w:sz w:val="24"/>
          <w:szCs w:val="24"/>
        </w:rPr>
        <w:t>ΠΕΡΙΓΡΑΜΜΑ ΜΑΘΗΜΑΤΟΣ</w:t>
      </w:r>
    </w:p>
    <w:p w:rsidR="00E1156D" w:rsidRPr="004F305F" w:rsidRDefault="00E1156D" w:rsidP="00E1156D">
      <w:pPr>
        <w:widowControl w:val="0"/>
        <w:numPr>
          <w:ilvl w:val="0"/>
          <w:numId w:val="1"/>
        </w:numPr>
        <w:autoSpaceDE w:val="0"/>
        <w:autoSpaceDN w:val="0"/>
        <w:adjustRightInd w:val="0"/>
        <w:spacing w:before="120" w:after="0" w:line="240" w:lineRule="auto"/>
        <w:ind w:left="357" w:hanging="357"/>
        <w:rPr>
          <w:rFonts w:eastAsia="Times New Roman" w:cs="Arial"/>
          <w:b/>
          <w:sz w:val="20"/>
          <w:szCs w:val="20"/>
          <w:lang w:val="en-US"/>
        </w:rPr>
      </w:pPr>
      <w:r w:rsidRPr="004F305F">
        <w:rPr>
          <w:rFonts w:eastAsia="Times New Roman" w:cs="Arial"/>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1156D" w:rsidRPr="004F305F" w:rsidTr="008D4368">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ΟΝΟΜΑΤΕΠΩΝΥΜΟ ΔΙΔΑΣΚΟΝΤΟΣ</w:t>
            </w:r>
          </w:p>
        </w:tc>
        <w:tc>
          <w:tcPr>
            <w:tcW w:w="5231" w:type="dxa"/>
            <w:gridSpan w:val="5"/>
            <w:tcBorders>
              <w:top w:val="single" w:sz="4" w:space="0" w:color="auto"/>
              <w:left w:val="single" w:sz="4" w:space="0" w:color="auto"/>
              <w:bottom w:val="single" w:sz="4" w:space="0" w:color="auto"/>
              <w:right w:val="single" w:sz="4" w:space="0" w:color="auto"/>
            </w:tcBorders>
            <w:shd w:val="clear" w:color="auto" w:fill="auto"/>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ΤΣΟΜΗΣ ΓΕΩΡΓΙΟΣ</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ΣΧΟΛΗ</w:t>
            </w:r>
          </w:p>
        </w:tc>
        <w:tc>
          <w:tcPr>
            <w:tcW w:w="5231" w:type="dxa"/>
            <w:gridSpan w:val="5"/>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ΚΛΑΣΙΚΩΝ ΚΑΙ ΑΝΘΡΩΠΙΣΤΙΚΩΝ ΣΠΟΥΔΩΝ Δ.Π.Θ.</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ΤΜΗΜΑ</w:t>
            </w:r>
          </w:p>
        </w:tc>
        <w:tc>
          <w:tcPr>
            <w:tcW w:w="5231" w:type="dxa"/>
            <w:gridSpan w:val="5"/>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ΕΛΛΗΝΙΚΗΣ ΦΙΛΟΛΟΓΙΑΣ</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 xml:space="preserve">ΕΠΙΠΕΔΟ ΣΠΟΥΔΩΝ </w:t>
            </w:r>
          </w:p>
        </w:tc>
        <w:tc>
          <w:tcPr>
            <w:tcW w:w="5231" w:type="dxa"/>
            <w:gridSpan w:val="5"/>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ΠΡΟΠΤΥΧΙΑΚΟ</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lang w:val="en-US"/>
              </w:rPr>
            </w:pPr>
            <w:r w:rsidRPr="004F305F">
              <w:rPr>
                <w:rFonts w:eastAsia="Times New Roman" w:cs="Arial"/>
                <w:b/>
                <w:sz w:val="20"/>
                <w:szCs w:val="20"/>
              </w:rPr>
              <w:t>ΚΩΔΙΚΟΣ ΜΑΘΗΜΑΤΟΣ</w:t>
            </w:r>
          </w:p>
        </w:tc>
        <w:tc>
          <w:tcPr>
            <w:tcW w:w="1135" w:type="dxa"/>
          </w:tcPr>
          <w:p w:rsidR="00E1156D" w:rsidRPr="004F305F" w:rsidRDefault="00E1156D" w:rsidP="008D4368">
            <w:pPr>
              <w:spacing w:after="0" w:line="240" w:lineRule="auto"/>
              <w:rPr>
                <w:rFonts w:eastAsia="Times New Roman" w:cs="Arial"/>
                <w:b/>
                <w:sz w:val="20"/>
                <w:szCs w:val="20"/>
              </w:rPr>
            </w:pPr>
            <w:r w:rsidRPr="004F305F">
              <w:rPr>
                <w:rFonts w:eastAsia="Times New Roman" w:cs="Arial"/>
                <w:b/>
                <w:sz w:val="20"/>
                <w:szCs w:val="20"/>
              </w:rPr>
              <w:t>ΑΕΦ 101</w:t>
            </w:r>
          </w:p>
        </w:tc>
        <w:tc>
          <w:tcPr>
            <w:tcW w:w="2505" w:type="dxa"/>
            <w:gridSpan w:val="2"/>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lang w:val="en-US"/>
              </w:rPr>
            </w:pPr>
            <w:r w:rsidRPr="004F305F">
              <w:rPr>
                <w:rFonts w:eastAsia="Times New Roman" w:cs="Arial"/>
                <w:b/>
                <w:sz w:val="20"/>
                <w:szCs w:val="20"/>
              </w:rPr>
              <w:t>ΕΞΑΜΗΝΟ ΣΠΟΥΔΩΝ</w:t>
            </w:r>
          </w:p>
        </w:tc>
        <w:tc>
          <w:tcPr>
            <w:tcW w:w="1591" w:type="dxa"/>
            <w:gridSpan w:val="2"/>
          </w:tcPr>
          <w:p w:rsidR="00E1156D" w:rsidRPr="004F305F" w:rsidRDefault="00E1156D" w:rsidP="008D4368">
            <w:pPr>
              <w:spacing w:after="0" w:line="240" w:lineRule="auto"/>
              <w:rPr>
                <w:rFonts w:eastAsia="Times New Roman" w:cs="Arial"/>
                <w:b/>
                <w:sz w:val="20"/>
                <w:szCs w:val="20"/>
              </w:rPr>
            </w:pPr>
            <w:r w:rsidRPr="004F305F">
              <w:rPr>
                <w:rFonts w:cs="Arial"/>
                <w:sz w:val="20"/>
                <w:szCs w:val="20"/>
              </w:rPr>
              <w:t>Α’ Εξάμηνο</w:t>
            </w:r>
          </w:p>
        </w:tc>
      </w:tr>
      <w:tr w:rsidR="00E1156D" w:rsidRPr="004F305F" w:rsidTr="008D4368">
        <w:trPr>
          <w:trHeight w:val="375"/>
        </w:trPr>
        <w:tc>
          <w:tcPr>
            <w:tcW w:w="3205" w:type="dxa"/>
            <w:shd w:val="clear" w:color="auto" w:fill="E1B929" w:themeFill="background2" w:themeFillShade="E6"/>
            <w:vAlign w:val="center"/>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ΤΙΤΛΟΣ ΜΑΘΗΜΑΤΟΣ</w:t>
            </w:r>
          </w:p>
        </w:tc>
        <w:tc>
          <w:tcPr>
            <w:tcW w:w="5231" w:type="dxa"/>
            <w:gridSpan w:val="5"/>
            <w:vAlign w:val="center"/>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Αρχαία Ελληνική Θεματογραφία / Ιστορία της Αρχαίας Ελληνικής Λογοτεχνίας</w:t>
            </w:r>
          </w:p>
        </w:tc>
      </w:tr>
      <w:tr w:rsidR="00E1156D" w:rsidRPr="004F305F" w:rsidTr="008D4368">
        <w:trPr>
          <w:trHeight w:val="196"/>
        </w:trPr>
        <w:tc>
          <w:tcPr>
            <w:tcW w:w="5637" w:type="dxa"/>
            <w:gridSpan w:val="3"/>
            <w:shd w:val="clear" w:color="auto" w:fill="E1B929" w:themeFill="background2" w:themeFillShade="E6"/>
            <w:vAlign w:val="center"/>
          </w:tcPr>
          <w:p w:rsidR="00E1156D" w:rsidRPr="004F305F" w:rsidRDefault="00E1156D" w:rsidP="008D4368">
            <w:pPr>
              <w:spacing w:after="0" w:line="240" w:lineRule="auto"/>
              <w:jc w:val="center"/>
              <w:rPr>
                <w:rFonts w:eastAsia="Times New Roman" w:cs="Arial"/>
                <w:b/>
                <w:sz w:val="20"/>
                <w:szCs w:val="20"/>
              </w:rPr>
            </w:pPr>
            <w:r w:rsidRPr="004F305F">
              <w:rPr>
                <w:rFonts w:eastAsia="Times New Roman" w:cs="Arial"/>
                <w:b/>
                <w:sz w:val="20"/>
                <w:szCs w:val="20"/>
              </w:rPr>
              <w:t xml:space="preserve">ΑΥΤΟΤΕΛΕΙΣ ΔΙΔΑΚΤΙΚΕΣ ΔΡΑΣΤΗΡΙΟΤΗΤΕΣ </w:t>
            </w:r>
            <w:r w:rsidRPr="004F305F">
              <w:rPr>
                <w:rFonts w:eastAsia="Times New Roman" w:cs="Arial"/>
                <w:b/>
                <w:sz w:val="20"/>
                <w:szCs w:val="20"/>
              </w:rPr>
              <w:br/>
            </w:r>
            <w:r w:rsidRPr="004F305F">
              <w:rPr>
                <w:rFonts w:eastAsia="Times New Roman"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E1B929" w:themeFill="background2" w:themeFillShade="E6"/>
            <w:vAlign w:val="center"/>
          </w:tcPr>
          <w:p w:rsidR="00E1156D" w:rsidRPr="004F305F" w:rsidRDefault="00E1156D" w:rsidP="008D4368">
            <w:pPr>
              <w:spacing w:after="0" w:line="240" w:lineRule="auto"/>
              <w:jc w:val="center"/>
              <w:rPr>
                <w:rFonts w:eastAsia="Times New Roman" w:cs="Arial"/>
                <w:b/>
                <w:sz w:val="20"/>
                <w:szCs w:val="20"/>
              </w:rPr>
            </w:pPr>
            <w:r w:rsidRPr="004F305F">
              <w:rPr>
                <w:rFonts w:eastAsia="Times New Roman" w:cs="Arial"/>
                <w:b/>
                <w:sz w:val="20"/>
                <w:szCs w:val="20"/>
              </w:rPr>
              <w:t>ΕΒΔΟΜΑΔΙΑΙΕΣ</w:t>
            </w:r>
            <w:r w:rsidRPr="004F305F">
              <w:rPr>
                <w:rFonts w:eastAsia="Times New Roman" w:cs="Arial"/>
                <w:b/>
                <w:sz w:val="20"/>
                <w:szCs w:val="20"/>
              </w:rPr>
              <w:br/>
              <w:t>ΩΡΕΣ Δ</w:t>
            </w:r>
            <w:r w:rsidRPr="004F305F">
              <w:rPr>
                <w:rFonts w:eastAsia="Times New Roman" w:cs="Arial"/>
                <w:b/>
                <w:sz w:val="20"/>
                <w:szCs w:val="20"/>
                <w:shd w:val="clear" w:color="auto" w:fill="E1B929" w:themeFill="background2" w:themeFillShade="E6"/>
              </w:rPr>
              <w:t>ΙΔ</w:t>
            </w:r>
            <w:r w:rsidRPr="004F305F">
              <w:rPr>
                <w:rFonts w:eastAsia="Times New Roman" w:cs="Arial"/>
                <w:b/>
                <w:sz w:val="20"/>
                <w:szCs w:val="20"/>
              </w:rPr>
              <w:t>ΑΣΚΑΛΙΑΣ</w:t>
            </w:r>
          </w:p>
        </w:tc>
        <w:tc>
          <w:tcPr>
            <w:tcW w:w="1240" w:type="dxa"/>
            <w:shd w:val="clear" w:color="auto" w:fill="E1B929" w:themeFill="background2" w:themeFillShade="E6"/>
            <w:vAlign w:val="center"/>
          </w:tcPr>
          <w:p w:rsidR="00E1156D" w:rsidRPr="004F305F" w:rsidRDefault="00E1156D" w:rsidP="008D4368">
            <w:pPr>
              <w:spacing w:after="0" w:line="240" w:lineRule="auto"/>
              <w:jc w:val="center"/>
              <w:rPr>
                <w:rFonts w:eastAsia="Times New Roman" w:cs="Arial"/>
                <w:b/>
                <w:sz w:val="20"/>
                <w:szCs w:val="20"/>
              </w:rPr>
            </w:pPr>
            <w:r w:rsidRPr="004F305F">
              <w:rPr>
                <w:rFonts w:eastAsia="Times New Roman" w:cs="Arial"/>
                <w:b/>
                <w:sz w:val="20"/>
                <w:szCs w:val="20"/>
              </w:rPr>
              <w:t>ΠΙΣΤΩΤΙΚΕΣ ΜΟΝΑΔΕΣ</w:t>
            </w:r>
          </w:p>
        </w:tc>
      </w:tr>
      <w:tr w:rsidR="00E1156D" w:rsidRPr="004F305F" w:rsidTr="008D4368">
        <w:trPr>
          <w:trHeight w:val="194"/>
        </w:trPr>
        <w:tc>
          <w:tcPr>
            <w:tcW w:w="5637" w:type="dxa"/>
            <w:gridSpan w:val="3"/>
          </w:tcPr>
          <w:p w:rsidR="00E1156D" w:rsidRPr="004F305F" w:rsidRDefault="00E1156D" w:rsidP="008D4368">
            <w:pPr>
              <w:spacing w:after="0" w:line="240" w:lineRule="auto"/>
              <w:jc w:val="right"/>
              <w:rPr>
                <w:rFonts w:eastAsia="Times New Roman" w:cs="Arial"/>
                <w:sz w:val="20"/>
                <w:szCs w:val="20"/>
              </w:rPr>
            </w:pPr>
          </w:p>
        </w:tc>
        <w:tc>
          <w:tcPr>
            <w:tcW w:w="1559" w:type="dxa"/>
            <w:gridSpan w:val="2"/>
          </w:tcPr>
          <w:p w:rsidR="00E1156D" w:rsidRPr="004F305F" w:rsidRDefault="00E1156D" w:rsidP="008D4368">
            <w:pPr>
              <w:spacing w:after="0" w:line="240" w:lineRule="auto"/>
              <w:jc w:val="center"/>
              <w:rPr>
                <w:rFonts w:eastAsia="Times New Roman" w:cs="Arial"/>
                <w:sz w:val="20"/>
                <w:szCs w:val="20"/>
              </w:rPr>
            </w:pPr>
            <w:r w:rsidRPr="004F305F">
              <w:rPr>
                <w:rFonts w:eastAsia="Times New Roman" w:cs="Arial"/>
                <w:sz w:val="20"/>
                <w:szCs w:val="20"/>
              </w:rPr>
              <w:t>3</w:t>
            </w:r>
          </w:p>
        </w:tc>
        <w:tc>
          <w:tcPr>
            <w:tcW w:w="1240" w:type="dxa"/>
          </w:tcPr>
          <w:p w:rsidR="00E1156D" w:rsidRPr="004F305F" w:rsidRDefault="00466AD4" w:rsidP="008D4368">
            <w:pPr>
              <w:spacing w:after="0" w:line="240" w:lineRule="auto"/>
              <w:jc w:val="center"/>
              <w:rPr>
                <w:rFonts w:eastAsia="Times New Roman" w:cs="Arial"/>
                <w:sz w:val="20"/>
                <w:szCs w:val="20"/>
              </w:rPr>
            </w:pPr>
            <w:r>
              <w:rPr>
                <w:rFonts w:eastAsia="Times New Roman" w:cs="Arial"/>
                <w:sz w:val="20"/>
                <w:szCs w:val="20"/>
              </w:rPr>
              <w:t>6</w:t>
            </w:r>
          </w:p>
        </w:tc>
      </w:tr>
      <w:tr w:rsidR="00E1156D" w:rsidRPr="004F305F" w:rsidTr="008D4368">
        <w:trPr>
          <w:trHeight w:val="194"/>
        </w:trPr>
        <w:tc>
          <w:tcPr>
            <w:tcW w:w="5637" w:type="dxa"/>
            <w:gridSpan w:val="3"/>
          </w:tcPr>
          <w:p w:rsidR="00E1156D" w:rsidRPr="004F305F" w:rsidRDefault="00E1156D" w:rsidP="008D4368">
            <w:pPr>
              <w:spacing w:after="0" w:line="240" w:lineRule="auto"/>
              <w:jc w:val="right"/>
              <w:rPr>
                <w:rFonts w:eastAsia="Times New Roman" w:cs="Arial"/>
                <w:b/>
                <w:sz w:val="20"/>
                <w:szCs w:val="20"/>
              </w:rPr>
            </w:pPr>
          </w:p>
        </w:tc>
        <w:tc>
          <w:tcPr>
            <w:tcW w:w="1559" w:type="dxa"/>
            <w:gridSpan w:val="2"/>
          </w:tcPr>
          <w:p w:rsidR="00E1156D" w:rsidRPr="004F305F" w:rsidRDefault="00E1156D" w:rsidP="008D4368">
            <w:pPr>
              <w:spacing w:after="0" w:line="240" w:lineRule="auto"/>
              <w:jc w:val="right"/>
              <w:rPr>
                <w:rFonts w:eastAsia="Times New Roman" w:cs="Arial"/>
                <w:sz w:val="20"/>
                <w:szCs w:val="20"/>
              </w:rPr>
            </w:pPr>
          </w:p>
        </w:tc>
        <w:tc>
          <w:tcPr>
            <w:tcW w:w="1240" w:type="dxa"/>
          </w:tcPr>
          <w:p w:rsidR="00E1156D" w:rsidRPr="004F305F" w:rsidRDefault="00E1156D" w:rsidP="008D4368">
            <w:pPr>
              <w:spacing w:after="0" w:line="240" w:lineRule="auto"/>
              <w:rPr>
                <w:rFonts w:eastAsia="Times New Roman" w:cs="Arial"/>
                <w:sz w:val="20"/>
                <w:szCs w:val="20"/>
              </w:rPr>
            </w:pPr>
          </w:p>
        </w:tc>
      </w:tr>
      <w:tr w:rsidR="00E1156D" w:rsidRPr="004F305F" w:rsidTr="008D4368">
        <w:trPr>
          <w:trHeight w:val="194"/>
        </w:trPr>
        <w:tc>
          <w:tcPr>
            <w:tcW w:w="5637" w:type="dxa"/>
            <w:gridSpan w:val="3"/>
          </w:tcPr>
          <w:p w:rsidR="00E1156D" w:rsidRPr="004F305F" w:rsidRDefault="00E1156D" w:rsidP="008D4368">
            <w:pPr>
              <w:spacing w:after="0" w:line="240" w:lineRule="auto"/>
              <w:rPr>
                <w:rFonts w:eastAsia="Times New Roman" w:cs="Arial"/>
                <w:b/>
                <w:sz w:val="20"/>
                <w:szCs w:val="20"/>
              </w:rPr>
            </w:pPr>
          </w:p>
        </w:tc>
        <w:tc>
          <w:tcPr>
            <w:tcW w:w="1559" w:type="dxa"/>
            <w:gridSpan w:val="2"/>
          </w:tcPr>
          <w:p w:rsidR="00E1156D" w:rsidRPr="004F305F" w:rsidRDefault="00E1156D" w:rsidP="008D4368">
            <w:pPr>
              <w:spacing w:after="0" w:line="240" w:lineRule="auto"/>
              <w:jc w:val="right"/>
              <w:rPr>
                <w:rFonts w:eastAsia="Times New Roman" w:cs="Arial"/>
                <w:sz w:val="20"/>
                <w:szCs w:val="20"/>
              </w:rPr>
            </w:pPr>
          </w:p>
        </w:tc>
        <w:tc>
          <w:tcPr>
            <w:tcW w:w="1240" w:type="dxa"/>
          </w:tcPr>
          <w:p w:rsidR="00E1156D" w:rsidRPr="004F305F" w:rsidRDefault="00E1156D" w:rsidP="008D4368">
            <w:pPr>
              <w:spacing w:after="0" w:line="240" w:lineRule="auto"/>
              <w:rPr>
                <w:rFonts w:eastAsia="Times New Roman" w:cs="Arial"/>
                <w:sz w:val="20"/>
                <w:szCs w:val="20"/>
              </w:rPr>
            </w:pPr>
          </w:p>
        </w:tc>
      </w:tr>
      <w:tr w:rsidR="00E1156D" w:rsidRPr="004F305F" w:rsidTr="008D4368">
        <w:trPr>
          <w:trHeight w:val="194"/>
        </w:trPr>
        <w:tc>
          <w:tcPr>
            <w:tcW w:w="5637" w:type="dxa"/>
            <w:gridSpan w:val="3"/>
            <w:shd w:val="clear" w:color="auto" w:fill="E1B929" w:themeFill="background2" w:themeFillShade="E6"/>
          </w:tcPr>
          <w:p w:rsidR="00E1156D" w:rsidRPr="004F305F" w:rsidRDefault="00E1156D" w:rsidP="008D4368">
            <w:pPr>
              <w:spacing w:after="0" w:line="240" w:lineRule="auto"/>
              <w:rPr>
                <w:rFonts w:eastAsia="Times New Roman" w:cs="Arial"/>
                <w:i/>
                <w:sz w:val="20"/>
                <w:szCs w:val="20"/>
              </w:rPr>
            </w:pPr>
            <w:r w:rsidRPr="004F305F">
              <w:rPr>
                <w:rFonts w:eastAsia="Times New Roman"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1156D" w:rsidRPr="004F305F" w:rsidRDefault="00E1156D" w:rsidP="008D4368">
            <w:pPr>
              <w:spacing w:after="0" w:line="240" w:lineRule="auto"/>
              <w:jc w:val="right"/>
              <w:rPr>
                <w:rFonts w:eastAsia="Times New Roman" w:cs="Arial"/>
                <w:sz w:val="20"/>
                <w:szCs w:val="20"/>
              </w:rPr>
            </w:pPr>
          </w:p>
        </w:tc>
        <w:tc>
          <w:tcPr>
            <w:tcW w:w="1240" w:type="dxa"/>
          </w:tcPr>
          <w:p w:rsidR="00E1156D" w:rsidRPr="004F305F" w:rsidRDefault="00E1156D" w:rsidP="008D4368">
            <w:pPr>
              <w:spacing w:after="0" w:line="240" w:lineRule="auto"/>
              <w:rPr>
                <w:rFonts w:eastAsia="Times New Roman" w:cs="Arial"/>
                <w:sz w:val="20"/>
                <w:szCs w:val="20"/>
              </w:rPr>
            </w:pPr>
          </w:p>
        </w:tc>
      </w:tr>
      <w:tr w:rsidR="00E1156D" w:rsidRPr="004F305F" w:rsidTr="008D4368">
        <w:trPr>
          <w:trHeight w:val="599"/>
        </w:trPr>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i/>
                <w:sz w:val="20"/>
                <w:szCs w:val="20"/>
              </w:rPr>
            </w:pPr>
            <w:r w:rsidRPr="004F305F">
              <w:rPr>
                <w:rFonts w:eastAsia="Times New Roman" w:cs="Arial"/>
                <w:b/>
                <w:sz w:val="20"/>
                <w:szCs w:val="20"/>
              </w:rPr>
              <w:t>ΤΥΠΟΣ ΜΑΘΗΜΑΤΟΣ</w:t>
            </w:r>
            <w:r w:rsidRPr="004F305F">
              <w:rPr>
                <w:rFonts w:eastAsia="Times New Roman" w:cs="Arial"/>
                <w:i/>
                <w:sz w:val="20"/>
                <w:szCs w:val="20"/>
              </w:rPr>
              <w:t xml:space="preserve"> </w:t>
            </w:r>
          </w:p>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i/>
                <w:sz w:val="20"/>
                <w:szCs w:val="20"/>
              </w:rPr>
              <w:t>Υποβάθρου , Γενικών Γνώσεων, Επιστημονικής Περιοχής, Ανάπτυξης Δεξιοτήτων</w:t>
            </w:r>
          </w:p>
        </w:tc>
        <w:tc>
          <w:tcPr>
            <w:tcW w:w="5231" w:type="dxa"/>
            <w:gridSpan w:val="5"/>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ΥΠΟΒΑΘΡΟΥ</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ΠΡΟΑΠΑΙΤΟΥΜΕΝΑ ΜΑΘΗΜΑΤΑ:</w:t>
            </w:r>
          </w:p>
          <w:p w:rsidR="00E1156D" w:rsidRPr="004F305F" w:rsidRDefault="00E1156D" w:rsidP="008D4368">
            <w:pPr>
              <w:spacing w:after="0" w:line="240" w:lineRule="auto"/>
              <w:jc w:val="right"/>
              <w:rPr>
                <w:rFonts w:eastAsia="Times New Roman" w:cs="Arial"/>
                <w:b/>
                <w:sz w:val="20"/>
                <w:szCs w:val="20"/>
              </w:rPr>
            </w:pPr>
          </w:p>
        </w:tc>
        <w:tc>
          <w:tcPr>
            <w:tcW w:w="5231" w:type="dxa"/>
            <w:gridSpan w:val="5"/>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ΦΡΟΝΤΙΣΤΗΡΙΑΚΟ ΜΑΘΗΜΑ ΑΡΧΑΙΩΝ ΕΛΛΗΝΙΚΩΝ (Ενισχυτική διδασκαλία)</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lang w:val="en-US"/>
              </w:rPr>
            </w:pPr>
            <w:r w:rsidRPr="004F305F">
              <w:rPr>
                <w:rFonts w:eastAsia="Times New Roman" w:cs="Arial"/>
                <w:b/>
                <w:sz w:val="20"/>
                <w:szCs w:val="20"/>
              </w:rPr>
              <w:t>Γ</w:t>
            </w:r>
            <w:r w:rsidRPr="004F305F">
              <w:rPr>
                <w:rFonts w:eastAsia="Times New Roman" w:cs="Arial"/>
                <w:b/>
                <w:sz w:val="20"/>
                <w:szCs w:val="20"/>
                <w:lang w:val="en-US"/>
              </w:rPr>
              <w:t>ΛΩΣΣΑ ΔΙΔΑΣΚΑΛΙΑΣ</w:t>
            </w:r>
            <w:r w:rsidRPr="004F305F">
              <w:rPr>
                <w:rFonts w:eastAsia="Times New Roman" w:cs="Arial"/>
                <w:b/>
                <w:sz w:val="20"/>
                <w:szCs w:val="20"/>
              </w:rPr>
              <w:t xml:space="preserve"> και ΕΞΕΤΑΣΕΩΝ</w:t>
            </w:r>
            <w:r w:rsidRPr="004F305F">
              <w:rPr>
                <w:rFonts w:eastAsia="Times New Roman" w:cs="Arial"/>
                <w:b/>
                <w:sz w:val="20"/>
                <w:szCs w:val="20"/>
                <w:lang w:val="en-US"/>
              </w:rPr>
              <w:t>:</w:t>
            </w:r>
          </w:p>
        </w:tc>
        <w:tc>
          <w:tcPr>
            <w:tcW w:w="5231" w:type="dxa"/>
            <w:gridSpan w:val="5"/>
          </w:tcPr>
          <w:p w:rsidR="00E1156D" w:rsidRPr="004F305F" w:rsidRDefault="00E1156D" w:rsidP="008D4368">
            <w:pPr>
              <w:spacing w:after="0" w:line="240" w:lineRule="auto"/>
              <w:rPr>
                <w:rFonts w:eastAsia="Times New Roman" w:cs="Arial"/>
                <w:sz w:val="20"/>
                <w:szCs w:val="20"/>
              </w:rPr>
            </w:pPr>
            <w:r w:rsidRPr="004F305F">
              <w:rPr>
                <w:rFonts w:eastAsia="Times New Roman" w:cs="Arial"/>
                <w:sz w:val="20"/>
                <w:szCs w:val="20"/>
              </w:rPr>
              <w:t>ΕΛΛΗΝΙΚΑ</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 xml:space="preserve">ΤΟ ΜΑΘΗΜΑ ΠΡΟΣΦΕΡΕΤΑΙ ΣΕ ΦΟΙΤΗΤΕΣ </w:t>
            </w:r>
            <w:r w:rsidRPr="004F305F">
              <w:rPr>
                <w:rFonts w:eastAsia="Times New Roman" w:cs="Arial"/>
                <w:b/>
                <w:sz w:val="20"/>
                <w:szCs w:val="20"/>
                <w:lang w:val="en-GB"/>
              </w:rPr>
              <w:t>ERASMUS</w:t>
            </w:r>
            <w:r w:rsidRPr="004F305F">
              <w:rPr>
                <w:rFonts w:eastAsia="Times New Roman" w:cs="Arial"/>
                <w:b/>
                <w:sz w:val="20"/>
                <w:szCs w:val="20"/>
              </w:rPr>
              <w:t xml:space="preserve"> </w:t>
            </w:r>
          </w:p>
        </w:tc>
        <w:tc>
          <w:tcPr>
            <w:tcW w:w="5231" w:type="dxa"/>
            <w:gridSpan w:val="5"/>
          </w:tcPr>
          <w:p w:rsidR="00E1156D" w:rsidRPr="004F305F" w:rsidRDefault="00E1156D" w:rsidP="008D4368">
            <w:pPr>
              <w:spacing w:after="0" w:line="100" w:lineRule="atLeast"/>
              <w:rPr>
                <w:rFonts w:eastAsia="Times New Roman"/>
                <w:sz w:val="20"/>
                <w:szCs w:val="20"/>
                <w:lang w:val="en-US"/>
              </w:rPr>
            </w:pPr>
            <w:r w:rsidRPr="004F305F">
              <w:rPr>
                <w:rFonts w:eastAsia="Times New Roman"/>
                <w:sz w:val="20"/>
                <w:szCs w:val="20"/>
              </w:rPr>
              <w:t>ΝΑΙ</w:t>
            </w:r>
            <w:r w:rsidRPr="004F305F">
              <w:rPr>
                <w:rFonts w:eastAsia="Times New Roman"/>
                <w:sz w:val="20"/>
                <w:szCs w:val="20"/>
                <w:lang w:val="en-US"/>
              </w:rPr>
              <w:t xml:space="preserve"> (</w:t>
            </w:r>
            <w:r w:rsidRPr="004F305F">
              <w:rPr>
                <w:rFonts w:eastAsia="Times New Roman"/>
                <w:sz w:val="20"/>
                <w:szCs w:val="20"/>
              </w:rPr>
              <w:t>ΣΤΑ ΝΕΑ ΕΛΛΗΝΙΚΑ</w:t>
            </w:r>
            <w:r w:rsidRPr="004F305F">
              <w:rPr>
                <w:rFonts w:eastAsia="Times New Roman"/>
                <w:sz w:val="20"/>
                <w:szCs w:val="20"/>
                <w:lang w:val="en-US"/>
              </w:rPr>
              <w:t>)</w:t>
            </w:r>
          </w:p>
        </w:tc>
      </w:tr>
      <w:tr w:rsidR="00E1156D" w:rsidRPr="004F305F" w:rsidTr="008D4368">
        <w:tc>
          <w:tcPr>
            <w:tcW w:w="3205"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lang w:val="en-GB"/>
              </w:rPr>
            </w:pPr>
            <w:r w:rsidRPr="004F305F">
              <w:rPr>
                <w:rFonts w:eastAsia="Times New Roman" w:cs="Arial"/>
                <w:b/>
                <w:sz w:val="20"/>
                <w:szCs w:val="20"/>
              </w:rPr>
              <w:t>ΗΛΕΚΤΡΟΝΙΚΗ ΣΕΛΙΔΑ ΜΑΘΗΜΑΤΟΣ (</w:t>
            </w:r>
            <w:r w:rsidRPr="004F305F">
              <w:rPr>
                <w:rFonts w:eastAsia="Times New Roman" w:cs="Arial"/>
                <w:b/>
                <w:sz w:val="20"/>
                <w:szCs w:val="20"/>
                <w:lang w:val="en-GB"/>
              </w:rPr>
              <w:t>URL)</w:t>
            </w:r>
          </w:p>
        </w:tc>
        <w:tc>
          <w:tcPr>
            <w:tcW w:w="5231" w:type="dxa"/>
            <w:gridSpan w:val="5"/>
          </w:tcPr>
          <w:p w:rsidR="00E1156D" w:rsidRPr="004F305F" w:rsidRDefault="00E1156D" w:rsidP="008D4368">
            <w:pPr>
              <w:rPr>
                <w:rFonts w:cs="Arial"/>
                <w:sz w:val="20"/>
                <w:szCs w:val="20"/>
              </w:rPr>
            </w:pPr>
            <w:r w:rsidRPr="004F305F">
              <w:rPr>
                <w:rFonts w:cs="Arial"/>
                <w:sz w:val="20"/>
                <w:szCs w:val="20"/>
              </w:rPr>
              <w:t>ΟΧΙ</w:t>
            </w:r>
          </w:p>
        </w:tc>
      </w:tr>
    </w:tbl>
    <w:p w:rsidR="00E1156D" w:rsidRPr="004F305F" w:rsidRDefault="00E1156D" w:rsidP="00E1156D">
      <w:pPr>
        <w:widowControl w:val="0"/>
        <w:numPr>
          <w:ilvl w:val="0"/>
          <w:numId w:val="1"/>
        </w:numPr>
        <w:autoSpaceDE w:val="0"/>
        <w:autoSpaceDN w:val="0"/>
        <w:adjustRightInd w:val="0"/>
        <w:spacing w:before="120" w:after="0" w:line="240" w:lineRule="auto"/>
        <w:ind w:left="357" w:hanging="357"/>
        <w:rPr>
          <w:rFonts w:eastAsia="Times New Roman" w:cs="Arial"/>
          <w:b/>
          <w:sz w:val="20"/>
          <w:szCs w:val="20"/>
          <w:lang w:val="en-US"/>
        </w:rPr>
      </w:pPr>
      <w:r w:rsidRPr="004F305F">
        <w:rPr>
          <w:rFonts w:eastAsia="Times New Roman" w:cs="Arial"/>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1156D" w:rsidRPr="004F305F" w:rsidTr="00D5561D">
        <w:tc>
          <w:tcPr>
            <w:tcW w:w="8472" w:type="dxa"/>
            <w:gridSpan w:val="2"/>
            <w:tcBorders>
              <w:bottom w:val="nil"/>
            </w:tcBorders>
            <w:shd w:val="clear" w:color="auto" w:fill="E1B929" w:themeFill="background2" w:themeFillShade="E6"/>
          </w:tcPr>
          <w:p w:rsidR="00E1156D" w:rsidRPr="004F305F" w:rsidRDefault="00E1156D" w:rsidP="008D4368">
            <w:pPr>
              <w:spacing w:after="0" w:line="240" w:lineRule="auto"/>
              <w:rPr>
                <w:rFonts w:eastAsia="Times New Roman" w:cs="Arial"/>
                <w:i/>
                <w:sz w:val="20"/>
                <w:szCs w:val="20"/>
              </w:rPr>
            </w:pPr>
            <w:r w:rsidRPr="004F305F">
              <w:rPr>
                <w:rFonts w:eastAsia="Times New Roman" w:cs="Arial"/>
                <w:b/>
                <w:sz w:val="20"/>
                <w:szCs w:val="20"/>
              </w:rPr>
              <w:t>Μαθησιακά Αποτελέσματα</w:t>
            </w:r>
          </w:p>
        </w:tc>
      </w:tr>
      <w:tr w:rsidR="00E1156D" w:rsidRPr="004F305F" w:rsidTr="00D5561D">
        <w:tc>
          <w:tcPr>
            <w:tcW w:w="8472" w:type="dxa"/>
            <w:gridSpan w:val="2"/>
            <w:tcBorders>
              <w:top w:val="nil"/>
            </w:tcBorders>
            <w:shd w:val="clear" w:color="auto" w:fill="E1B929" w:themeFill="background2" w:themeFillShade="E6"/>
          </w:tcPr>
          <w:p w:rsidR="00E1156D" w:rsidRPr="004F305F" w:rsidRDefault="00E1156D" w:rsidP="008D4368">
            <w:pPr>
              <w:widowControl w:val="0"/>
              <w:autoSpaceDE w:val="0"/>
              <w:autoSpaceDN w:val="0"/>
              <w:adjustRightInd w:val="0"/>
              <w:spacing w:after="60" w:line="240" w:lineRule="auto"/>
              <w:rPr>
                <w:rFonts w:eastAsia="Times New Roman" w:cs="Arial"/>
                <w:i/>
                <w:sz w:val="20"/>
                <w:szCs w:val="20"/>
              </w:rPr>
            </w:pPr>
            <w:r w:rsidRPr="004F305F">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1156D" w:rsidRPr="004F305F" w:rsidRDefault="00E1156D" w:rsidP="008D4368">
            <w:pPr>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Συμβουλευτείτε το Παράρτημα Α </w:t>
            </w:r>
          </w:p>
          <w:p w:rsidR="00E1156D" w:rsidRPr="004F305F" w:rsidRDefault="00E1156D" w:rsidP="00E1156D">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4F305F">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1156D" w:rsidRPr="004F305F" w:rsidRDefault="00E1156D" w:rsidP="00E1156D">
            <w:pPr>
              <w:widowControl w:val="0"/>
              <w:numPr>
                <w:ilvl w:val="0"/>
                <w:numId w:val="5"/>
              </w:numPr>
              <w:autoSpaceDE w:val="0"/>
              <w:autoSpaceDN w:val="0"/>
              <w:adjustRightInd w:val="0"/>
              <w:spacing w:after="60" w:line="240" w:lineRule="auto"/>
              <w:ind w:left="313" w:hanging="219"/>
              <w:contextualSpacing/>
              <w:rPr>
                <w:rFonts w:eastAsia="Times New Roman" w:cs="Arial"/>
                <w:i/>
                <w:sz w:val="20"/>
                <w:szCs w:val="20"/>
              </w:rPr>
            </w:pPr>
            <w:r w:rsidRPr="004F305F">
              <w:rPr>
                <w:rFonts w:eastAsia="Times New Roman" w:cs="Arial"/>
                <w:i/>
                <w:sz w:val="20"/>
                <w:szCs w:val="20"/>
              </w:rPr>
              <w:t>Περιγραφικοί Δείκτες Επιπέδων 6, 7 &amp; 8 του Ευρωπαϊκού Πλαισίου Προσόντων Διά Βίου Μάθησης</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lang w:val="en-US"/>
              </w:rPr>
            </w:pPr>
            <w:r w:rsidRPr="004F305F">
              <w:rPr>
                <w:rFonts w:eastAsia="Times New Roman" w:cs="Arial"/>
                <w:i/>
                <w:sz w:val="20"/>
                <w:szCs w:val="20"/>
              </w:rPr>
              <w:t xml:space="preserve">και </w:t>
            </w:r>
            <w:r w:rsidRPr="004F305F">
              <w:rPr>
                <w:rFonts w:eastAsia="Times New Roman" w:cs="Arial"/>
                <w:i/>
                <w:sz w:val="20"/>
                <w:szCs w:val="20"/>
                <w:lang w:val="en-US"/>
              </w:rPr>
              <w:t>Παράρτημα Β</w:t>
            </w:r>
          </w:p>
          <w:p w:rsidR="00E1156D" w:rsidRPr="004F305F" w:rsidRDefault="00E1156D" w:rsidP="00E1156D">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4F305F">
              <w:rPr>
                <w:rFonts w:eastAsia="Times New Roman" w:cs="Arial"/>
                <w:i/>
                <w:sz w:val="20"/>
                <w:szCs w:val="20"/>
              </w:rPr>
              <w:lastRenderedPageBreak/>
              <w:t>Περιληπτικός Οδηγός συγγραφής Μαθησιακών Αποτελεσμάτων</w:t>
            </w:r>
          </w:p>
        </w:tc>
      </w:tr>
      <w:tr w:rsidR="00E1156D" w:rsidRPr="004F305F" w:rsidTr="00D5561D">
        <w:tc>
          <w:tcPr>
            <w:tcW w:w="8472" w:type="dxa"/>
            <w:gridSpan w:val="2"/>
          </w:tcPr>
          <w:p w:rsidR="00E1156D" w:rsidRPr="004F305F" w:rsidRDefault="00E1156D" w:rsidP="008D4368">
            <w:pPr>
              <w:spacing w:after="0" w:line="100" w:lineRule="atLeast"/>
              <w:jc w:val="both"/>
              <w:rPr>
                <w:rFonts w:eastAsia="Times New Roman"/>
                <w:sz w:val="20"/>
                <w:szCs w:val="20"/>
              </w:rPr>
            </w:pPr>
            <w:r w:rsidRPr="004F305F">
              <w:rPr>
                <w:rFonts w:eastAsia="Times New Roman"/>
                <w:sz w:val="20"/>
                <w:szCs w:val="20"/>
              </w:rPr>
              <w:lastRenderedPageBreak/>
              <w:t xml:space="preserve">Γενικός στόχος του μαθήματος είναι να εξοικειώσει τους φοιτητές με τον αρχαιοελληνικό πεζό αττικό λόγο και πιο συγκεκριμένα με το ύφος του Θουκυδίδη και του Δημοσθένη. Μέσω των τεχνικών αντιμετώπισης αδίδακτου κειμένου εξοικειώνονται με την επιστημονική μετάφραση. Επίσης, οι φοιτητές θα γνωρίσουν τις περιόδους, τα χαρακτηριστικά, τα είδη και τους βασικότερους εκπροσώπους της Αρχαίας Ελληνικής Λογοτεχνίας από τον Ομηρική ποίηση μέχρι την Ύστερη Αρχαιότητα.  </w:t>
            </w:r>
          </w:p>
          <w:p w:rsidR="00E1156D" w:rsidRPr="004F305F" w:rsidRDefault="00E1156D" w:rsidP="008D4368">
            <w:pPr>
              <w:spacing w:after="0" w:line="100" w:lineRule="atLeast"/>
              <w:jc w:val="both"/>
              <w:rPr>
                <w:rFonts w:eastAsia="Times New Roman"/>
                <w:sz w:val="20"/>
                <w:szCs w:val="20"/>
              </w:rPr>
            </w:pPr>
          </w:p>
          <w:p w:rsidR="00E1156D" w:rsidRPr="004F305F" w:rsidRDefault="00E1156D" w:rsidP="008D4368">
            <w:pPr>
              <w:spacing w:after="0" w:line="100" w:lineRule="atLeast"/>
              <w:jc w:val="both"/>
              <w:rPr>
                <w:rFonts w:eastAsia="Times New Roman"/>
                <w:sz w:val="20"/>
                <w:szCs w:val="20"/>
              </w:rPr>
            </w:pPr>
            <w:r w:rsidRPr="004F305F">
              <w:rPr>
                <w:rFonts w:eastAsia="Times New Roman"/>
                <w:sz w:val="20"/>
                <w:szCs w:val="20"/>
              </w:rPr>
              <w:t xml:space="preserve">  Αναλυτικότερα, με την ολοκλήρωση του μαθήματος οι φοιτητές θα πρέπει να είναι σε θέση:</w:t>
            </w:r>
          </w:p>
          <w:p w:rsidR="00E1156D" w:rsidRPr="004F305F" w:rsidRDefault="00E1156D" w:rsidP="008D4368">
            <w:pPr>
              <w:spacing w:after="0" w:line="100" w:lineRule="atLeast"/>
              <w:jc w:val="both"/>
              <w:rPr>
                <w:rFonts w:eastAsia="Times New Roman"/>
                <w:sz w:val="20"/>
                <w:szCs w:val="20"/>
              </w:rPr>
            </w:pPr>
            <w:r w:rsidRPr="004F305F">
              <w:rPr>
                <w:rFonts w:eastAsia="Times New Roman"/>
                <w:sz w:val="20"/>
                <w:szCs w:val="20"/>
              </w:rPr>
              <w:t xml:space="preserve"> </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rFonts w:eastAsia="Times New Roman" w:cs="Times New Roman"/>
                <w:sz w:val="20"/>
                <w:szCs w:val="20"/>
              </w:rPr>
              <w:t>Να γνωρίζουν και να χρησιμοποιούν βασικά εγχειρίδια για τη μελέτη του αρχαιοελληνικού πεζού λόγου (λεξικά, γραμματικές, συντακτικά [σε συμβατική ή ηλεκτρονική μορφή])</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rFonts w:eastAsia="Times New Roman" w:cs="Times New Roman"/>
                <w:sz w:val="20"/>
                <w:szCs w:val="20"/>
              </w:rPr>
              <w:t>Να γνωρίζουν και να περιγράφουν τους βασικούς όρους και έννοιες που χρησιμοποιούνται για την περιγραφή της φωνολογικής &amp; γραμματικοσυντακτικής δομής του αρχαιοελληνικού λόγου (στο πλαίσιο της παραδοσιακής γραμματικής κυρίως)</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rFonts w:eastAsia="Times New Roman" w:cs="Times New Roman"/>
                <w:sz w:val="20"/>
                <w:szCs w:val="20"/>
              </w:rPr>
              <w:t>Να εφαρμόζουν τους κανόνες τονισμού και πνευματισμού της αρχαίας ελληνικής, προκειμένου να τονίσουν άτονα αρχαιοελληνικά κείμενα ή να διορθώσουν σχετικά σφάλματα σε τονισμένα αρχαιοελληνικά κείμενα</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rFonts w:eastAsia="Times New Roman" w:cs="Times New Roman"/>
                <w:sz w:val="20"/>
                <w:szCs w:val="20"/>
              </w:rPr>
              <w:t>Να αναγνωρίζουν &amp; να αναλύουν τις βασικές μορφοσυντακτικές δομές ενός αρχαιοελληνικού κειμένου (γνωστού ή άγνωστου)</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rFonts w:eastAsia="Times New Roman" w:cs="Times New Roman"/>
                <w:sz w:val="20"/>
                <w:szCs w:val="20"/>
              </w:rPr>
              <w:t xml:space="preserve">Να κατανοούν τη σημασία του βασικού λεξιλογίου της αττικής πεζογραφίας </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rFonts w:cs="Times New Roman"/>
                <w:sz w:val="20"/>
                <w:szCs w:val="20"/>
              </w:rPr>
              <w:t>Να κατανοούν και να αποδίδουν σε σωστά Νέα Ελληνικά αδίδακτα κείμενα του αττικού πεζού λόγου μέτριας δυσκολίας (επιστημονική μετάφραση)</w:t>
            </w:r>
            <w:r w:rsidRPr="004F305F">
              <w:rPr>
                <w:sz w:val="20"/>
                <w:szCs w:val="20"/>
              </w:rPr>
              <w:t xml:space="preserve"> </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sz w:val="20"/>
                <w:szCs w:val="20"/>
              </w:rPr>
              <w:t>Να αναγνωρίζουν τις ιδιαιτερότητες του ύφους του Θουκυδίδη και του Δημοσθένη</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sz w:val="20"/>
                <w:szCs w:val="20"/>
              </w:rPr>
              <w:t>Να γνωρίζουν τα βασικά λογοτεχνικά είδη, τους κυριότερους εκπροσώπους, τις συνθήκες παραγωγής τους και την εξέλιξή τους στις διαφορετικές ιστορικές περιόδους</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sz w:val="20"/>
                <w:szCs w:val="20"/>
              </w:rPr>
              <w:t>Να γνωρίζουν τη διαφορά ανάμεσα στον πολιτισμό του άσματος και τον πολιτισμό του βιβλίου</w:t>
            </w:r>
          </w:p>
          <w:p w:rsidR="00E1156D" w:rsidRPr="004F305F" w:rsidRDefault="00E1156D" w:rsidP="00E1156D">
            <w:pPr>
              <w:numPr>
                <w:ilvl w:val="0"/>
                <w:numId w:val="6"/>
              </w:numPr>
              <w:suppressAutoHyphens/>
              <w:spacing w:after="0" w:line="100" w:lineRule="atLeast"/>
              <w:contextualSpacing/>
              <w:jc w:val="both"/>
              <w:rPr>
                <w:rFonts w:eastAsia="Times New Roman" w:cs="Times New Roman"/>
                <w:sz w:val="20"/>
                <w:szCs w:val="20"/>
              </w:rPr>
            </w:pPr>
            <w:r w:rsidRPr="004F305F">
              <w:rPr>
                <w:rFonts w:eastAsia="Times New Roman" w:cs="Times New Roman"/>
                <w:sz w:val="20"/>
                <w:szCs w:val="20"/>
              </w:rPr>
              <w:t xml:space="preserve">Να </w:t>
            </w:r>
            <w:r w:rsidRPr="004F305F">
              <w:rPr>
                <w:sz w:val="20"/>
                <w:szCs w:val="20"/>
              </w:rPr>
              <w:t>αποκτήσουν βασικές γνώσεις για την παράδοση των κειμένων, τη γένεση της επιστήμης της φιλολογίας και της ιστορίας του βιβλίου και των βιβλιοθηκών στον αρχαίο κόσμο</w:t>
            </w:r>
          </w:p>
          <w:p w:rsidR="00E1156D" w:rsidRPr="004F305F" w:rsidRDefault="00E1156D" w:rsidP="008D4368">
            <w:pPr>
              <w:suppressAutoHyphens/>
              <w:spacing w:after="0" w:line="100" w:lineRule="atLeast"/>
              <w:ind w:left="720"/>
              <w:contextualSpacing/>
              <w:jc w:val="both"/>
              <w:rPr>
                <w:rFonts w:eastAsia="Times New Roman" w:cs="Times New Roman"/>
                <w:sz w:val="20"/>
                <w:szCs w:val="20"/>
              </w:rPr>
            </w:pPr>
            <w:r w:rsidRPr="004F305F">
              <w:rPr>
                <w:rFonts w:cs="Times New Roman"/>
                <w:sz w:val="20"/>
                <w:szCs w:val="20"/>
              </w:rPr>
              <w:t xml:space="preserve"> </w:t>
            </w:r>
          </w:p>
          <w:p w:rsidR="00E1156D" w:rsidRPr="004F305F" w:rsidRDefault="00E1156D" w:rsidP="008D4368">
            <w:pPr>
              <w:widowControl w:val="0"/>
              <w:autoSpaceDE w:val="0"/>
              <w:autoSpaceDN w:val="0"/>
              <w:adjustRightInd w:val="0"/>
              <w:spacing w:after="60" w:line="240" w:lineRule="auto"/>
              <w:rPr>
                <w:sz w:val="20"/>
                <w:szCs w:val="20"/>
              </w:rPr>
            </w:pPr>
          </w:p>
          <w:p w:rsidR="00E1156D" w:rsidRPr="004F305F" w:rsidRDefault="00E1156D" w:rsidP="008D4368">
            <w:pPr>
              <w:widowControl w:val="0"/>
              <w:autoSpaceDE w:val="0"/>
              <w:autoSpaceDN w:val="0"/>
              <w:adjustRightInd w:val="0"/>
              <w:spacing w:after="60" w:line="240" w:lineRule="auto"/>
              <w:rPr>
                <w:sz w:val="20"/>
                <w:szCs w:val="20"/>
              </w:rPr>
            </w:pPr>
          </w:p>
          <w:p w:rsidR="00E1156D" w:rsidRPr="004F305F" w:rsidRDefault="00E1156D" w:rsidP="008D4368">
            <w:pPr>
              <w:widowControl w:val="0"/>
              <w:autoSpaceDE w:val="0"/>
              <w:autoSpaceDN w:val="0"/>
              <w:adjustRightInd w:val="0"/>
              <w:spacing w:after="60" w:line="240" w:lineRule="auto"/>
              <w:rPr>
                <w:sz w:val="20"/>
                <w:szCs w:val="20"/>
              </w:rPr>
            </w:pPr>
          </w:p>
          <w:p w:rsidR="00E1156D" w:rsidRPr="004F305F" w:rsidRDefault="00E1156D" w:rsidP="008D4368">
            <w:pPr>
              <w:widowControl w:val="0"/>
              <w:autoSpaceDE w:val="0"/>
              <w:autoSpaceDN w:val="0"/>
              <w:adjustRightInd w:val="0"/>
              <w:spacing w:after="60" w:line="240" w:lineRule="auto"/>
              <w:rPr>
                <w:rFonts w:eastAsia="Times New Roman" w:cs="Arial"/>
                <w:i/>
                <w:sz w:val="20"/>
                <w:szCs w:val="20"/>
              </w:rPr>
            </w:pPr>
          </w:p>
        </w:tc>
      </w:tr>
      <w:tr w:rsidR="00E1156D" w:rsidRPr="004F305F" w:rsidTr="00D5561D">
        <w:tblPrEx>
          <w:tblLook w:val="0000" w:firstRow="0" w:lastRow="0" w:firstColumn="0" w:lastColumn="0" w:noHBand="0" w:noVBand="0"/>
        </w:tblPrEx>
        <w:tc>
          <w:tcPr>
            <w:tcW w:w="8472" w:type="dxa"/>
            <w:gridSpan w:val="2"/>
            <w:tcBorders>
              <w:bottom w:val="nil"/>
            </w:tcBorders>
            <w:shd w:val="clear" w:color="auto" w:fill="E1B929" w:themeFill="background2" w:themeFillShade="E6"/>
          </w:tcPr>
          <w:p w:rsidR="00E1156D" w:rsidRPr="004F305F" w:rsidRDefault="00E1156D" w:rsidP="008D4368">
            <w:pPr>
              <w:spacing w:after="0" w:line="240" w:lineRule="auto"/>
              <w:rPr>
                <w:rFonts w:eastAsia="Times New Roman" w:cs="Arial"/>
                <w:b/>
                <w:sz w:val="20"/>
                <w:szCs w:val="20"/>
              </w:rPr>
            </w:pPr>
            <w:r w:rsidRPr="004F305F">
              <w:rPr>
                <w:rFonts w:eastAsia="Times New Roman" w:cs="Arial"/>
                <w:b/>
                <w:sz w:val="20"/>
                <w:szCs w:val="20"/>
              </w:rPr>
              <w:t>Γενικές Ικανότητες</w:t>
            </w:r>
          </w:p>
        </w:tc>
      </w:tr>
      <w:tr w:rsidR="00E1156D" w:rsidRPr="004F305F" w:rsidTr="00D5561D">
        <w:tc>
          <w:tcPr>
            <w:tcW w:w="8472" w:type="dxa"/>
            <w:gridSpan w:val="2"/>
            <w:tcBorders>
              <w:top w:val="nil"/>
              <w:bottom w:val="nil"/>
            </w:tcBorders>
            <w:shd w:val="clear" w:color="auto" w:fill="E1B929" w:themeFill="background2" w:themeFillShade="E6"/>
          </w:tcPr>
          <w:p w:rsidR="00E1156D" w:rsidRPr="004F305F" w:rsidRDefault="00E1156D" w:rsidP="008D4368">
            <w:pPr>
              <w:widowControl w:val="0"/>
              <w:autoSpaceDE w:val="0"/>
              <w:autoSpaceDN w:val="0"/>
              <w:adjustRightInd w:val="0"/>
              <w:spacing w:after="60" w:line="240" w:lineRule="auto"/>
              <w:rPr>
                <w:rFonts w:eastAsia="Times New Roman" w:cs="Arial"/>
                <w:i/>
                <w:sz w:val="20"/>
                <w:szCs w:val="20"/>
              </w:rPr>
            </w:pPr>
            <w:r w:rsidRPr="004F305F">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1156D" w:rsidRPr="004F305F" w:rsidTr="00D5561D">
        <w:tblPrEx>
          <w:tblLook w:val="0000" w:firstRow="0" w:lastRow="0" w:firstColumn="0" w:lastColumn="0" w:noHBand="0" w:noVBand="0"/>
        </w:tblPrEx>
        <w:tc>
          <w:tcPr>
            <w:tcW w:w="3964" w:type="dxa"/>
            <w:tcBorders>
              <w:top w:val="nil"/>
              <w:bottom w:val="single" w:sz="4" w:space="0" w:color="auto"/>
              <w:right w:val="nil"/>
            </w:tcBorders>
            <w:shd w:val="clear" w:color="auto" w:fill="E1B929" w:themeFill="background2" w:themeFillShade="E6"/>
          </w:tcPr>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Προσαρμογή σε νέες καταστάσεις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Λήψη αποφάσεων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Αυτόνομη εργασία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Ομαδική εργασία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Εργασία σε διεθνές περιβάλλον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Εργασία σε διεπιστημονικό περιβάλλον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Παράγωγή νέων ερευνητικών ιδεών </w:t>
            </w:r>
          </w:p>
        </w:tc>
        <w:tc>
          <w:tcPr>
            <w:tcW w:w="4508" w:type="dxa"/>
            <w:tcBorders>
              <w:top w:val="nil"/>
              <w:left w:val="nil"/>
              <w:bottom w:val="single" w:sz="4" w:space="0" w:color="auto"/>
            </w:tcBorders>
            <w:shd w:val="clear" w:color="auto" w:fill="E1B929" w:themeFill="background2" w:themeFillShade="E6"/>
          </w:tcPr>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Σχεδιασμός και διαχείριση έργων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Σεβασμός στη διαφορετικότητα και στην πολυπολιτισμικότητα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Σεβασμός στο φυσικό περιβάλλον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r w:rsidRPr="004F305F">
              <w:rPr>
                <w:rFonts w:eastAsia="Times New Roman" w:cs="Arial"/>
                <w:i/>
                <w:sz w:val="20"/>
                <w:szCs w:val="20"/>
              </w:rPr>
              <w:t xml:space="preserve">Άσκηση κριτικής και αυτοκριτικής </w:t>
            </w:r>
          </w:p>
          <w:p w:rsidR="00E1156D" w:rsidRPr="004F305F" w:rsidRDefault="00E1156D" w:rsidP="008D4368">
            <w:pPr>
              <w:spacing w:after="0" w:line="240" w:lineRule="auto"/>
              <w:rPr>
                <w:rFonts w:eastAsia="Times New Roman" w:cs="Arial"/>
                <w:b/>
                <w:sz w:val="20"/>
                <w:szCs w:val="20"/>
              </w:rPr>
            </w:pPr>
            <w:r w:rsidRPr="004F305F">
              <w:rPr>
                <w:rFonts w:eastAsia="Times New Roman" w:cs="Arial"/>
                <w:i/>
                <w:sz w:val="20"/>
                <w:szCs w:val="20"/>
              </w:rPr>
              <w:t>Προαγωγή της ελεύθερης, δημιουργικής και επαγωγικής σκέψης</w:t>
            </w:r>
          </w:p>
        </w:tc>
      </w:tr>
      <w:tr w:rsidR="00E1156D" w:rsidRPr="004F305F" w:rsidTr="00D5561D">
        <w:tc>
          <w:tcPr>
            <w:tcW w:w="8472" w:type="dxa"/>
            <w:gridSpan w:val="2"/>
            <w:tcBorders>
              <w:bottom w:val="single" w:sz="4" w:space="0" w:color="auto"/>
            </w:tcBorders>
          </w:tcPr>
          <w:p w:rsidR="00E1156D" w:rsidRPr="004F305F" w:rsidRDefault="00E1156D" w:rsidP="008D4368">
            <w:pPr>
              <w:spacing w:after="0" w:line="240" w:lineRule="auto"/>
              <w:rPr>
                <w:rFonts w:eastAsia="Times New Roman" w:cs="Arial"/>
                <w:sz w:val="20"/>
                <w:szCs w:val="20"/>
              </w:rPr>
            </w:pPr>
          </w:p>
          <w:p w:rsidR="00E1156D" w:rsidRPr="004F305F" w:rsidRDefault="00E1156D" w:rsidP="008D4368">
            <w:pPr>
              <w:spacing w:after="0" w:line="100" w:lineRule="atLeast"/>
              <w:rPr>
                <w:rFonts w:eastAsia="Times New Roman"/>
                <w:sz w:val="20"/>
                <w:szCs w:val="20"/>
              </w:rPr>
            </w:pPr>
            <w:r w:rsidRPr="004F305F">
              <w:rPr>
                <w:rFonts w:eastAsia="Times New Roman"/>
                <w:sz w:val="20"/>
                <w:szCs w:val="20"/>
              </w:rPr>
              <w:t xml:space="preserve">Αναζήτηση, ανάλυση και σύνθεση δεδομένων και πληροφοριών με τη χρήση </w:t>
            </w:r>
            <w:r w:rsidRPr="004F305F">
              <w:rPr>
                <w:rFonts w:eastAsia="Times New Roman"/>
                <w:i/>
                <w:sz w:val="20"/>
                <w:szCs w:val="20"/>
              </w:rPr>
              <w:t>και</w:t>
            </w:r>
            <w:r w:rsidRPr="004F305F">
              <w:rPr>
                <w:rFonts w:eastAsia="Times New Roman"/>
                <w:sz w:val="20"/>
                <w:szCs w:val="20"/>
              </w:rPr>
              <w:t xml:space="preserve"> των απαραίτητων τεχνολογιών</w:t>
            </w:r>
          </w:p>
          <w:p w:rsidR="00E1156D" w:rsidRPr="004F305F" w:rsidRDefault="00E1156D" w:rsidP="008D4368">
            <w:pPr>
              <w:spacing w:after="0" w:line="100" w:lineRule="atLeast"/>
              <w:rPr>
                <w:rFonts w:eastAsia="Times New Roman"/>
                <w:sz w:val="20"/>
                <w:szCs w:val="20"/>
              </w:rPr>
            </w:pPr>
            <w:r w:rsidRPr="004F305F">
              <w:rPr>
                <w:rFonts w:eastAsia="Times New Roman"/>
                <w:sz w:val="20"/>
                <w:szCs w:val="20"/>
              </w:rPr>
              <w:t>Αυτόνομη εργασία</w:t>
            </w:r>
          </w:p>
          <w:p w:rsidR="00E1156D" w:rsidRPr="004F305F" w:rsidRDefault="00E1156D" w:rsidP="008D4368">
            <w:pPr>
              <w:widowControl w:val="0"/>
              <w:autoSpaceDE w:val="0"/>
              <w:autoSpaceDN w:val="0"/>
              <w:adjustRightInd w:val="0"/>
              <w:spacing w:after="0" w:line="240" w:lineRule="auto"/>
              <w:rPr>
                <w:rFonts w:eastAsia="Calibri" w:cs="Times New Roman"/>
                <w:sz w:val="20"/>
                <w:szCs w:val="20"/>
              </w:rPr>
            </w:pPr>
            <w:r w:rsidRPr="004F305F">
              <w:rPr>
                <w:rFonts w:eastAsia="Times New Roman"/>
                <w:sz w:val="20"/>
                <w:szCs w:val="20"/>
              </w:rPr>
              <w:t>Προσαρμογή σε νέες καταστάσεις</w:t>
            </w:r>
          </w:p>
          <w:p w:rsidR="00E1156D" w:rsidRPr="004F305F" w:rsidRDefault="00E1156D" w:rsidP="008D4368">
            <w:pPr>
              <w:widowControl w:val="0"/>
              <w:autoSpaceDE w:val="0"/>
              <w:autoSpaceDN w:val="0"/>
              <w:adjustRightInd w:val="0"/>
              <w:spacing w:after="0" w:line="240" w:lineRule="auto"/>
              <w:rPr>
                <w:rFonts w:eastAsia="Times New Roman" w:cs="Arial"/>
                <w:i/>
                <w:sz w:val="20"/>
                <w:szCs w:val="20"/>
              </w:rPr>
            </w:pPr>
          </w:p>
        </w:tc>
      </w:tr>
    </w:tbl>
    <w:p w:rsidR="00E1156D" w:rsidRPr="004F305F" w:rsidRDefault="00E1156D" w:rsidP="00E1156D">
      <w:pPr>
        <w:widowControl w:val="0"/>
        <w:numPr>
          <w:ilvl w:val="0"/>
          <w:numId w:val="1"/>
        </w:numPr>
        <w:autoSpaceDE w:val="0"/>
        <w:autoSpaceDN w:val="0"/>
        <w:adjustRightInd w:val="0"/>
        <w:spacing w:before="120" w:after="0" w:line="240" w:lineRule="auto"/>
        <w:ind w:left="357" w:hanging="357"/>
        <w:rPr>
          <w:rFonts w:eastAsia="Times New Roman" w:cs="Arial"/>
          <w:b/>
          <w:sz w:val="20"/>
          <w:szCs w:val="20"/>
        </w:rPr>
      </w:pPr>
      <w:r w:rsidRPr="004F305F">
        <w:rPr>
          <w:rFonts w:eastAsia="Times New Roman" w:cs="Arial"/>
          <w:b/>
          <w:sz w:val="20"/>
          <w:szCs w:val="20"/>
        </w:rPr>
        <w:lastRenderedPageBreak/>
        <w:t>ΠΕΡΙΕΧΟΜΕΝΟ ΜΑΘΗΜΑΤΟΣ</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0"/>
      </w:tblGrid>
      <w:tr w:rsidR="00E1156D" w:rsidRPr="004F305F" w:rsidTr="00D5561D">
        <w:tc>
          <w:tcPr>
            <w:tcW w:w="8500" w:type="dxa"/>
          </w:tcPr>
          <w:p w:rsidR="00E1156D" w:rsidRPr="004F305F" w:rsidRDefault="00E1156D" w:rsidP="008D4368">
            <w:pPr>
              <w:pStyle w:val="a4"/>
              <w:widowControl w:val="0"/>
              <w:autoSpaceDE w:val="0"/>
              <w:autoSpaceDN w:val="0"/>
              <w:adjustRightInd w:val="0"/>
              <w:spacing w:after="240" w:line="240" w:lineRule="auto"/>
              <w:rPr>
                <w:rFonts w:eastAsia="MS Mincho"/>
                <w:sz w:val="20"/>
                <w:szCs w:val="20"/>
              </w:rPr>
            </w:pPr>
            <w:r w:rsidRPr="004F305F">
              <w:rPr>
                <w:rFonts w:eastAsia="MS Mincho"/>
                <w:sz w:val="20"/>
                <w:szCs w:val="20"/>
              </w:rPr>
              <w:t>Το περιεχόμενο του μαθήματος έχει διμερή δομή. Συνοπτικά περιλαμβάνει:</w:t>
            </w:r>
          </w:p>
          <w:p w:rsidR="00E1156D" w:rsidRPr="004F305F" w:rsidRDefault="00E1156D" w:rsidP="008D4368">
            <w:pPr>
              <w:pStyle w:val="a4"/>
              <w:widowControl w:val="0"/>
              <w:autoSpaceDE w:val="0"/>
              <w:autoSpaceDN w:val="0"/>
              <w:adjustRightInd w:val="0"/>
              <w:spacing w:after="240" w:line="240" w:lineRule="auto"/>
              <w:rPr>
                <w:rFonts w:eastAsia="MS Mincho"/>
                <w:bCs/>
                <w:sz w:val="20"/>
                <w:szCs w:val="20"/>
              </w:rPr>
            </w:pPr>
            <w:r w:rsidRPr="004F305F">
              <w:rPr>
                <w:rFonts w:eastAsia="MS Mincho"/>
                <w:sz w:val="20"/>
                <w:szCs w:val="20"/>
              </w:rPr>
              <w:t xml:space="preserve">Α. </w:t>
            </w:r>
            <w:r w:rsidRPr="004F305F">
              <w:rPr>
                <w:rFonts w:eastAsia="MS Mincho"/>
                <w:bCs/>
                <w:sz w:val="20"/>
                <w:szCs w:val="20"/>
              </w:rPr>
              <w:t>Κείμενα από το έργο του Θουκυδίδη και του Δημοσθένη, ιδιαιτερότητες του ύφους τους [κατανόηση μορφής και περιεχομένου (λεξιλόγιο, γραμματικοσυντακτικές δομές κ.λπ.)</w:t>
            </w:r>
            <w:r w:rsidRPr="004F305F">
              <w:rPr>
                <w:sz w:val="20"/>
                <w:szCs w:val="20"/>
                <w:lang w:val="en-US"/>
              </w:rPr>
              <w:sym w:font="Wingdings 2" w:char="F096"/>
            </w:r>
            <w:r w:rsidRPr="004F305F">
              <w:rPr>
                <w:rFonts w:eastAsia="MS Mincho"/>
                <w:bCs/>
                <w:sz w:val="20"/>
                <w:szCs w:val="20"/>
              </w:rPr>
              <w:t xml:space="preserve"> απόδοση στα Νέα Ελληνικά αποσπασμάτων από το έργο των δύο συγγραφέων].Βασικά γραμματικά φαινόμενα του αττικού πεζού λόγου (μέρη του λόγου, τονισμός – πνευματισμός, πάθη των φθόγγων, κλίσεις ουσιαστικών, επιθέτων, αντωνυμιών, παραθετικά, κλίσεις ρημάτων. Βασικά συντακτικά φαινόμενα του αττικού πεζού λόγου (βασικοί όροι των προτάσεων, χρόνοι κι εγκλίσεις στις ανεξάρτητες προτάσεις, συντακτική λειτουργία των πτώσεων, συντακτική λειτουργία του απαρεμφάτου, συντακτική λειτουργία των μετοχών, δευτερεύουσες προτάσεις]</w:t>
            </w:r>
          </w:p>
          <w:p w:rsidR="00E1156D" w:rsidRPr="004F305F" w:rsidRDefault="00E1156D" w:rsidP="008D4368">
            <w:pPr>
              <w:pStyle w:val="a4"/>
              <w:widowControl w:val="0"/>
              <w:autoSpaceDE w:val="0"/>
              <w:autoSpaceDN w:val="0"/>
              <w:adjustRightInd w:val="0"/>
              <w:spacing w:after="240" w:line="240" w:lineRule="auto"/>
              <w:rPr>
                <w:rFonts w:eastAsia="MS Mincho"/>
                <w:sz w:val="20"/>
                <w:szCs w:val="20"/>
              </w:rPr>
            </w:pPr>
            <w:r w:rsidRPr="004F305F">
              <w:rPr>
                <w:rFonts w:eastAsia="MS Mincho"/>
                <w:bCs/>
                <w:sz w:val="20"/>
                <w:szCs w:val="20"/>
              </w:rPr>
              <w:t xml:space="preserve">Β. </w:t>
            </w:r>
            <w:r w:rsidRPr="004F305F">
              <w:rPr>
                <w:sz w:val="20"/>
                <w:szCs w:val="20"/>
              </w:rPr>
              <w:t>Επισκόπηση της αρχαίας ελληνικής λογοτεχνίας: Περίοδοι, είδη, βασικοί εκπρόσωποι, έργα, χαρακτηριστικά, πολιτική, φιλοσοφία θρησκεία και πρόσληψη.</w:t>
            </w:r>
          </w:p>
        </w:tc>
      </w:tr>
    </w:tbl>
    <w:p w:rsidR="00E1156D" w:rsidRPr="004F305F" w:rsidRDefault="00E1156D" w:rsidP="00E1156D">
      <w:pPr>
        <w:widowControl w:val="0"/>
        <w:numPr>
          <w:ilvl w:val="0"/>
          <w:numId w:val="1"/>
        </w:numPr>
        <w:autoSpaceDE w:val="0"/>
        <w:autoSpaceDN w:val="0"/>
        <w:adjustRightInd w:val="0"/>
        <w:spacing w:before="120" w:after="0" w:line="240" w:lineRule="auto"/>
        <w:ind w:left="357" w:hanging="357"/>
        <w:rPr>
          <w:rFonts w:eastAsia="Times New Roman" w:cs="Arial"/>
          <w:b/>
          <w:sz w:val="20"/>
          <w:szCs w:val="20"/>
        </w:rPr>
      </w:pPr>
      <w:r w:rsidRPr="004F305F">
        <w:rPr>
          <w:rFonts w:eastAsia="Times New Roman" w:cs="Arial"/>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1156D" w:rsidRPr="004F305F" w:rsidTr="008D4368">
        <w:tc>
          <w:tcPr>
            <w:tcW w:w="3306"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ΤΡΟΠΟΣ ΠΑΡΑΔΟΣΗΣ</w:t>
            </w:r>
            <w:r w:rsidRPr="004F305F">
              <w:rPr>
                <w:rFonts w:eastAsia="Times New Roman" w:cs="Arial"/>
                <w:b/>
                <w:sz w:val="20"/>
                <w:szCs w:val="20"/>
              </w:rPr>
              <w:br/>
            </w:r>
            <w:r w:rsidRPr="004F305F">
              <w:rPr>
                <w:rFonts w:eastAsia="Times New Roman" w:cs="Arial"/>
                <w:i/>
                <w:sz w:val="20"/>
                <w:szCs w:val="20"/>
              </w:rPr>
              <w:t>Πρόσωπο με πρόσωπο, Εξ αποστάσεως εκπαίδευση κ.λπ.</w:t>
            </w:r>
          </w:p>
        </w:tc>
        <w:tc>
          <w:tcPr>
            <w:tcW w:w="5166" w:type="dxa"/>
          </w:tcPr>
          <w:p w:rsidR="00E1156D" w:rsidRPr="004F305F" w:rsidRDefault="00E1156D" w:rsidP="008D4368">
            <w:pPr>
              <w:rPr>
                <w:iCs/>
                <w:sz w:val="20"/>
                <w:szCs w:val="20"/>
              </w:rPr>
            </w:pPr>
            <w:r w:rsidRPr="004F305F">
              <w:rPr>
                <w:rFonts w:eastAsia="Times New Roman"/>
                <w:b/>
                <w:sz w:val="20"/>
                <w:szCs w:val="20"/>
              </w:rPr>
              <w:t>Στην τάξη</w:t>
            </w:r>
          </w:p>
        </w:tc>
      </w:tr>
      <w:tr w:rsidR="00E1156D" w:rsidRPr="004F305F" w:rsidTr="008D4368">
        <w:tc>
          <w:tcPr>
            <w:tcW w:w="3306" w:type="dxa"/>
            <w:shd w:val="clear" w:color="auto" w:fill="E1B929" w:themeFill="background2" w:themeFillShade="E6"/>
          </w:tcPr>
          <w:p w:rsidR="00E1156D" w:rsidRPr="004F305F" w:rsidRDefault="00E1156D" w:rsidP="008D4368">
            <w:pPr>
              <w:spacing w:after="0" w:line="240" w:lineRule="auto"/>
              <w:jc w:val="right"/>
              <w:rPr>
                <w:rFonts w:eastAsia="Times New Roman" w:cs="Arial"/>
                <w:i/>
                <w:sz w:val="20"/>
                <w:szCs w:val="20"/>
              </w:rPr>
            </w:pPr>
            <w:r w:rsidRPr="004F305F">
              <w:rPr>
                <w:rFonts w:eastAsia="Times New Roman" w:cs="Arial"/>
                <w:b/>
                <w:sz w:val="20"/>
                <w:szCs w:val="20"/>
              </w:rPr>
              <w:t>ΧΡΗΣΗ ΤΕΧΝΟΛΟΓΙΩΝ ΠΛΗΡΟΦΟΡΙΑΣ ΚΑΙ ΕΠΙΚΟΙΝΩΝΙΩΝ</w:t>
            </w:r>
            <w:r w:rsidRPr="004F305F">
              <w:rPr>
                <w:rFonts w:eastAsia="Times New Roman" w:cs="Arial"/>
                <w:b/>
                <w:sz w:val="20"/>
                <w:szCs w:val="20"/>
              </w:rPr>
              <w:br/>
            </w:r>
            <w:r w:rsidRPr="004F305F">
              <w:rPr>
                <w:rFonts w:eastAsia="Times New Roman" w:cs="Arial"/>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1156D" w:rsidRPr="004F305F" w:rsidRDefault="00E1156D" w:rsidP="00E1156D">
            <w:pPr>
              <w:numPr>
                <w:ilvl w:val="0"/>
                <w:numId w:val="7"/>
              </w:numPr>
              <w:suppressAutoHyphens/>
              <w:spacing w:after="0" w:line="100" w:lineRule="atLeast"/>
              <w:contextualSpacing/>
              <w:rPr>
                <w:rFonts w:cs="Times New Roman"/>
                <w:iCs/>
                <w:sz w:val="20"/>
                <w:szCs w:val="20"/>
              </w:rPr>
            </w:pPr>
            <w:r w:rsidRPr="004F305F">
              <w:rPr>
                <w:rFonts w:cs="Times New Roman"/>
                <w:iCs/>
                <w:sz w:val="20"/>
                <w:szCs w:val="20"/>
              </w:rPr>
              <w:t>Χρήση βάσεων δεδομένων</w:t>
            </w:r>
          </w:p>
          <w:p w:rsidR="00E1156D" w:rsidRPr="004F305F" w:rsidRDefault="00E1156D" w:rsidP="00E1156D">
            <w:pPr>
              <w:numPr>
                <w:ilvl w:val="0"/>
                <w:numId w:val="7"/>
              </w:numPr>
              <w:suppressAutoHyphens/>
              <w:spacing w:after="0" w:line="100" w:lineRule="atLeast"/>
              <w:contextualSpacing/>
              <w:rPr>
                <w:rFonts w:cs="Times New Roman"/>
                <w:iCs/>
                <w:sz w:val="20"/>
                <w:szCs w:val="20"/>
              </w:rPr>
            </w:pPr>
            <w:r w:rsidRPr="004F305F">
              <w:rPr>
                <w:rFonts w:cs="Times New Roman"/>
                <w:iCs/>
                <w:sz w:val="20"/>
                <w:szCs w:val="20"/>
              </w:rPr>
              <w:t>Παρουσιάσεις –διδασκαλία με εξειδικευμένο λογισμικό (</w:t>
            </w:r>
            <w:r w:rsidRPr="004F305F">
              <w:rPr>
                <w:rFonts w:cs="Times New Roman"/>
                <w:iCs/>
                <w:sz w:val="20"/>
                <w:szCs w:val="20"/>
                <w:lang w:val="en-US"/>
              </w:rPr>
              <w:t>ppt</w:t>
            </w:r>
            <w:r w:rsidRPr="004F305F">
              <w:rPr>
                <w:rFonts w:cs="Times New Roman"/>
                <w:iCs/>
                <w:sz w:val="20"/>
                <w:szCs w:val="20"/>
              </w:rPr>
              <w:t xml:space="preserve"> κ.λπ.)</w:t>
            </w:r>
          </w:p>
          <w:p w:rsidR="00E1156D" w:rsidRPr="004F305F" w:rsidRDefault="00E1156D" w:rsidP="00E1156D">
            <w:pPr>
              <w:numPr>
                <w:ilvl w:val="0"/>
                <w:numId w:val="7"/>
              </w:numPr>
              <w:suppressAutoHyphens/>
              <w:spacing w:after="0" w:line="100" w:lineRule="atLeast"/>
              <w:contextualSpacing/>
              <w:rPr>
                <w:rFonts w:cs="Times New Roman"/>
                <w:iCs/>
                <w:sz w:val="20"/>
                <w:szCs w:val="20"/>
              </w:rPr>
            </w:pPr>
            <w:r w:rsidRPr="004F305F">
              <w:rPr>
                <w:rFonts w:cs="Times New Roman"/>
                <w:iCs/>
                <w:sz w:val="20"/>
                <w:szCs w:val="20"/>
                <w:lang w:val="en-US"/>
              </w:rPr>
              <w:t>E</w:t>
            </w:r>
            <w:r w:rsidRPr="004F305F">
              <w:rPr>
                <w:rFonts w:cs="Times New Roman"/>
                <w:iCs/>
                <w:sz w:val="20"/>
                <w:szCs w:val="20"/>
              </w:rPr>
              <w:t xml:space="preserve">πικοινωνία μέσω </w:t>
            </w:r>
            <w:r w:rsidRPr="004F305F">
              <w:rPr>
                <w:rFonts w:cs="Times New Roman"/>
                <w:iCs/>
                <w:sz w:val="20"/>
                <w:szCs w:val="20"/>
                <w:lang w:val="en-US"/>
              </w:rPr>
              <w:t>ema</w:t>
            </w:r>
            <w:r w:rsidRPr="004F305F">
              <w:rPr>
                <w:rFonts w:cs="Times New Roman"/>
                <w:iCs/>
                <w:sz w:val="20"/>
                <w:szCs w:val="20"/>
                <w:lang w:val="de-DE"/>
              </w:rPr>
              <w:t>il</w:t>
            </w:r>
          </w:p>
        </w:tc>
      </w:tr>
      <w:tr w:rsidR="00E1156D" w:rsidRPr="004F305F" w:rsidTr="008D4368">
        <w:tc>
          <w:tcPr>
            <w:tcW w:w="3306" w:type="dxa"/>
            <w:shd w:val="clear" w:color="auto" w:fill="E1B929" w:themeFill="background2" w:themeFillShade="E6"/>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ΟΡΓΑΝΩΣΗ ΔΙΔΑΣΚΑΛΙΑΣ</w:t>
            </w:r>
          </w:p>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Περιγράφονται αναλυτικά ο τρόπος και μέθοδοι διδασκαλίας.</w:t>
            </w:r>
          </w:p>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1156D" w:rsidRPr="004F305F" w:rsidRDefault="00E1156D" w:rsidP="008D4368">
            <w:pPr>
              <w:spacing w:after="0" w:line="240" w:lineRule="auto"/>
              <w:jc w:val="both"/>
              <w:rPr>
                <w:rFonts w:eastAsia="Times New Roman" w:cs="Arial"/>
                <w:i/>
                <w:sz w:val="20"/>
                <w:szCs w:val="20"/>
              </w:rPr>
            </w:pPr>
          </w:p>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F305F">
              <w:rPr>
                <w:rFonts w:eastAsia="Times New Roman" w:cs="Arial"/>
                <w:i/>
                <w:sz w:val="20"/>
                <w:szCs w:val="20"/>
                <w:lang w:val="en-US"/>
              </w:rPr>
              <w:t>standards</w:t>
            </w:r>
            <w:r w:rsidRPr="004F305F">
              <w:rPr>
                <w:rFonts w:eastAsia="Times New Roman" w:cs="Arial"/>
                <w:i/>
                <w:sz w:val="20"/>
                <w:szCs w:val="20"/>
              </w:rPr>
              <w:t xml:space="preserve"> του </w:t>
            </w:r>
            <w:r w:rsidRPr="004F305F">
              <w:rPr>
                <w:rFonts w:eastAsia="Times New Roman" w:cs="Arial"/>
                <w:i/>
                <w:sz w:val="20"/>
                <w:szCs w:val="20"/>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E1156D" w:rsidRPr="004F305F" w:rsidTr="008D4368">
              <w:tc>
                <w:tcPr>
                  <w:tcW w:w="2467" w:type="dxa"/>
                  <w:shd w:val="clear" w:color="auto" w:fill="E1B929" w:themeFill="background2" w:themeFillShade="E6"/>
                  <w:vAlign w:val="center"/>
                </w:tcPr>
                <w:p w:rsidR="00E1156D" w:rsidRPr="004F305F" w:rsidRDefault="00E1156D" w:rsidP="008D4368">
                  <w:pPr>
                    <w:jc w:val="center"/>
                    <w:rPr>
                      <w:rFonts w:asciiTheme="minorHAnsi" w:hAnsiTheme="minorHAnsi" w:cs="Arial"/>
                      <w:b/>
                      <w:i/>
                    </w:rPr>
                  </w:pPr>
                  <w:r w:rsidRPr="004F305F">
                    <w:rPr>
                      <w:rFonts w:asciiTheme="minorHAnsi" w:hAnsiTheme="minorHAnsi" w:cs="Arial"/>
                      <w:b/>
                      <w:i/>
                    </w:rPr>
                    <w:t>Δραστηριότητα</w:t>
                  </w:r>
                </w:p>
              </w:tc>
              <w:tc>
                <w:tcPr>
                  <w:tcW w:w="2468" w:type="dxa"/>
                  <w:shd w:val="clear" w:color="auto" w:fill="E1B929" w:themeFill="background2" w:themeFillShade="E6"/>
                  <w:vAlign w:val="center"/>
                </w:tcPr>
                <w:p w:rsidR="00E1156D" w:rsidRPr="004F305F" w:rsidRDefault="00E1156D" w:rsidP="008D4368">
                  <w:pPr>
                    <w:jc w:val="center"/>
                    <w:rPr>
                      <w:rFonts w:asciiTheme="minorHAnsi" w:hAnsiTheme="minorHAnsi" w:cs="Arial"/>
                      <w:b/>
                      <w:i/>
                    </w:rPr>
                  </w:pPr>
                  <w:r w:rsidRPr="004F305F">
                    <w:rPr>
                      <w:rFonts w:asciiTheme="minorHAnsi" w:hAnsiTheme="minorHAnsi" w:cs="Arial"/>
                      <w:b/>
                      <w:i/>
                    </w:rPr>
                    <w:t>Φόρτος Εργασίας Εξαμήνου</w:t>
                  </w:r>
                </w:p>
              </w:tc>
            </w:tr>
            <w:tr w:rsidR="00E1156D" w:rsidRPr="004F305F" w:rsidTr="008D4368">
              <w:tc>
                <w:tcPr>
                  <w:tcW w:w="2467" w:type="dxa"/>
                </w:tcPr>
                <w:p w:rsidR="00E1156D" w:rsidRPr="004F305F" w:rsidRDefault="00E1156D" w:rsidP="008D4368">
                  <w:pPr>
                    <w:spacing w:line="100" w:lineRule="atLeast"/>
                    <w:rPr>
                      <w:rFonts w:asciiTheme="minorHAnsi" w:hAnsiTheme="minorHAnsi"/>
                    </w:rPr>
                  </w:pPr>
                  <w:r w:rsidRPr="004F305F">
                    <w:rPr>
                      <w:rFonts w:asciiTheme="minorHAnsi" w:hAnsiTheme="minorHAnsi"/>
                    </w:rPr>
                    <w:t>Διαλέξεις</w:t>
                  </w:r>
                </w:p>
              </w:tc>
              <w:tc>
                <w:tcPr>
                  <w:tcW w:w="2468" w:type="dxa"/>
                </w:tcPr>
                <w:p w:rsidR="00E1156D" w:rsidRPr="004F305F" w:rsidRDefault="00E1156D" w:rsidP="008D4368">
                  <w:pPr>
                    <w:spacing w:line="100" w:lineRule="atLeast"/>
                    <w:jc w:val="center"/>
                    <w:rPr>
                      <w:rFonts w:asciiTheme="minorHAnsi" w:hAnsiTheme="minorHAnsi"/>
                    </w:rPr>
                  </w:pPr>
                  <w:r w:rsidRPr="004F305F">
                    <w:rPr>
                      <w:rFonts w:asciiTheme="minorHAnsi" w:hAnsiTheme="minorHAnsi"/>
                    </w:rPr>
                    <w:t>39</w:t>
                  </w: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rPr>
                  </w:pPr>
                  <w:r w:rsidRPr="004F305F">
                    <w:rPr>
                      <w:rFonts w:asciiTheme="minorHAnsi" w:hAnsiTheme="minorHAnsi"/>
                    </w:rPr>
                    <w:t>Ασκήσεις</w:t>
                  </w:r>
                </w:p>
              </w:tc>
              <w:tc>
                <w:tcPr>
                  <w:tcW w:w="2468" w:type="dxa"/>
                </w:tcPr>
                <w:p w:rsidR="00E1156D" w:rsidRPr="004F305F" w:rsidRDefault="00E1156D" w:rsidP="008D4368">
                  <w:pPr>
                    <w:spacing w:line="100" w:lineRule="atLeast"/>
                    <w:jc w:val="center"/>
                    <w:rPr>
                      <w:rFonts w:asciiTheme="minorHAnsi" w:hAnsiTheme="minorHAnsi"/>
                    </w:rPr>
                  </w:pPr>
                  <w:r w:rsidRPr="004F305F">
                    <w:rPr>
                      <w:rFonts w:asciiTheme="minorHAnsi" w:hAnsiTheme="minorHAnsi"/>
                    </w:rPr>
                    <w:t>13</w:t>
                  </w: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lang w:val="el-GR"/>
                    </w:rPr>
                  </w:pPr>
                  <w:r w:rsidRPr="004F305F">
                    <w:rPr>
                      <w:rFonts w:asciiTheme="minorHAnsi" w:hAnsiTheme="minorHAnsi"/>
                      <w:lang w:val="el-GR"/>
                    </w:rPr>
                    <w:t>Αυτοτελής μελέτη και προετοιμασία για τις εξετάσεις</w:t>
                  </w:r>
                </w:p>
              </w:tc>
              <w:tc>
                <w:tcPr>
                  <w:tcW w:w="2468" w:type="dxa"/>
                </w:tcPr>
                <w:p w:rsidR="00E1156D" w:rsidRPr="004F305F" w:rsidRDefault="00E1156D" w:rsidP="008D4368">
                  <w:pPr>
                    <w:spacing w:line="100" w:lineRule="atLeast"/>
                    <w:rPr>
                      <w:rFonts w:asciiTheme="minorHAnsi" w:hAnsiTheme="minorHAnsi"/>
                      <w:lang w:val="el-GR"/>
                    </w:rPr>
                  </w:pPr>
                </w:p>
                <w:p w:rsidR="00E1156D" w:rsidRPr="004F305F" w:rsidRDefault="00466AD4" w:rsidP="008D4368">
                  <w:pPr>
                    <w:spacing w:line="100" w:lineRule="atLeast"/>
                    <w:jc w:val="center"/>
                    <w:rPr>
                      <w:rFonts w:asciiTheme="minorHAnsi" w:hAnsiTheme="minorHAnsi"/>
                    </w:rPr>
                  </w:pPr>
                  <w:r>
                    <w:rPr>
                      <w:rFonts w:asciiTheme="minorHAnsi" w:hAnsiTheme="minorHAnsi"/>
                    </w:rPr>
                    <w:t>95</w:t>
                  </w: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rPr>
                  </w:pPr>
                </w:p>
              </w:tc>
              <w:tc>
                <w:tcPr>
                  <w:tcW w:w="2468" w:type="dxa"/>
                </w:tcPr>
                <w:p w:rsidR="00E1156D" w:rsidRPr="004F305F" w:rsidRDefault="00E1156D" w:rsidP="008D4368">
                  <w:pPr>
                    <w:spacing w:line="100" w:lineRule="atLeast"/>
                    <w:rPr>
                      <w:rFonts w:asciiTheme="minorHAnsi" w:hAnsiTheme="minorHAnsi"/>
                      <w:i/>
                    </w:rPr>
                  </w:pP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i/>
                    </w:rPr>
                  </w:pPr>
                </w:p>
              </w:tc>
              <w:tc>
                <w:tcPr>
                  <w:tcW w:w="2468" w:type="dxa"/>
                </w:tcPr>
                <w:p w:rsidR="00E1156D" w:rsidRPr="004F305F" w:rsidRDefault="00E1156D" w:rsidP="008D4368">
                  <w:pPr>
                    <w:spacing w:line="100" w:lineRule="atLeast"/>
                    <w:jc w:val="center"/>
                    <w:rPr>
                      <w:rFonts w:asciiTheme="minorHAnsi" w:hAnsiTheme="minorHAnsi"/>
                    </w:rPr>
                  </w:pP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i/>
                    </w:rPr>
                  </w:pPr>
                </w:p>
              </w:tc>
              <w:tc>
                <w:tcPr>
                  <w:tcW w:w="2468" w:type="dxa"/>
                </w:tcPr>
                <w:p w:rsidR="00E1156D" w:rsidRPr="004F305F" w:rsidRDefault="00E1156D" w:rsidP="008D4368">
                  <w:pPr>
                    <w:spacing w:line="100" w:lineRule="atLeast"/>
                    <w:rPr>
                      <w:rFonts w:asciiTheme="minorHAnsi" w:hAnsiTheme="minorHAnsi"/>
                      <w:i/>
                    </w:rPr>
                  </w:pP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i/>
                    </w:rPr>
                  </w:pPr>
                </w:p>
              </w:tc>
              <w:tc>
                <w:tcPr>
                  <w:tcW w:w="2468" w:type="dxa"/>
                </w:tcPr>
                <w:p w:rsidR="00E1156D" w:rsidRPr="004F305F" w:rsidRDefault="00E1156D" w:rsidP="008D4368">
                  <w:pPr>
                    <w:spacing w:line="100" w:lineRule="atLeast"/>
                    <w:rPr>
                      <w:rFonts w:asciiTheme="minorHAnsi" w:hAnsiTheme="minorHAnsi"/>
                      <w:i/>
                    </w:rPr>
                  </w:pP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rPr>
                  </w:pPr>
                  <w:r w:rsidRPr="004F305F">
                    <w:rPr>
                      <w:rFonts w:asciiTheme="minorHAnsi" w:hAnsiTheme="minorHAnsi"/>
                    </w:rPr>
                    <w:t>Τελική γραπτή εξέταση</w:t>
                  </w:r>
                </w:p>
              </w:tc>
              <w:tc>
                <w:tcPr>
                  <w:tcW w:w="2468" w:type="dxa"/>
                </w:tcPr>
                <w:p w:rsidR="00E1156D" w:rsidRPr="004F305F" w:rsidRDefault="00E1156D" w:rsidP="008D4368">
                  <w:pPr>
                    <w:spacing w:line="100" w:lineRule="atLeast"/>
                    <w:jc w:val="center"/>
                    <w:rPr>
                      <w:rFonts w:asciiTheme="minorHAnsi" w:hAnsiTheme="minorHAnsi"/>
                      <w:b/>
                      <w:i/>
                    </w:rPr>
                  </w:pPr>
                  <w:r w:rsidRPr="004F305F">
                    <w:rPr>
                      <w:rFonts w:asciiTheme="minorHAnsi" w:hAnsiTheme="minorHAnsi"/>
                    </w:rPr>
                    <w:t>3</w:t>
                  </w:r>
                </w:p>
              </w:tc>
            </w:tr>
            <w:tr w:rsidR="00E1156D" w:rsidRPr="004F305F" w:rsidTr="008D4368">
              <w:tc>
                <w:tcPr>
                  <w:tcW w:w="2467" w:type="dxa"/>
                  <w:shd w:val="clear" w:color="auto" w:fill="auto"/>
                </w:tcPr>
                <w:p w:rsidR="00E1156D" w:rsidRPr="004F305F" w:rsidRDefault="00E1156D" w:rsidP="008D4368">
                  <w:pPr>
                    <w:spacing w:line="100" w:lineRule="atLeast"/>
                    <w:rPr>
                      <w:rFonts w:asciiTheme="minorHAnsi" w:hAnsiTheme="minorHAnsi"/>
                      <w:b/>
                      <w:i/>
                      <w:lang w:val="el-GR"/>
                    </w:rPr>
                  </w:pPr>
                  <w:r w:rsidRPr="004F305F">
                    <w:rPr>
                      <w:rFonts w:asciiTheme="minorHAnsi" w:hAnsiTheme="minorHAnsi"/>
                      <w:b/>
                      <w:i/>
                      <w:lang w:val="el-GR"/>
                    </w:rPr>
                    <w:t xml:space="preserve">Σύνολο Μαθήματος </w:t>
                  </w:r>
                </w:p>
                <w:p w:rsidR="00E1156D" w:rsidRPr="004F305F" w:rsidRDefault="00E1156D" w:rsidP="008D4368">
                  <w:pPr>
                    <w:spacing w:line="100" w:lineRule="atLeast"/>
                    <w:rPr>
                      <w:rFonts w:asciiTheme="minorHAnsi" w:hAnsiTheme="minorHAnsi"/>
                      <w:b/>
                      <w:i/>
                      <w:lang w:val="el-GR"/>
                    </w:rPr>
                  </w:pPr>
                  <w:r w:rsidRPr="004F305F">
                    <w:rPr>
                      <w:rFonts w:asciiTheme="minorHAnsi" w:hAnsiTheme="minorHAnsi"/>
                      <w:b/>
                      <w:i/>
                      <w:lang w:val="el-GR"/>
                    </w:rPr>
                    <w:t>(25 ώρες φόρτου εργασίας ανά πιστωτική μονάδα)</w:t>
                  </w:r>
                </w:p>
              </w:tc>
              <w:tc>
                <w:tcPr>
                  <w:tcW w:w="2468" w:type="dxa"/>
                  <w:vAlign w:val="center"/>
                </w:tcPr>
                <w:p w:rsidR="00E1156D" w:rsidRPr="004F305F" w:rsidRDefault="00466AD4" w:rsidP="008D4368">
                  <w:pPr>
                    <w:spacing w:line="100" w:lineRule="atLeast"/>
                    <w:jc w:val="center"/>
                    <w:rPr>
                      <w:rFonts w:asciiTheme="minorHAnsi" w:hAnsiTheme="minorHAnsi"/>
                    </w:rPr>
                  </w:pPr>
                  <w:r>
                    <w:rPr>
                      <w:rFonts w:asciiTheme="minorHAnsi" w:hAnsiTheme="minorHAnsi"/>
                      <w:b/>
                      <w:i/>
                    </w:rPr>
                    <w:t>150</w:t>
                  </w:r>
                </w:p>
              </w:tc>
            </w:tr>
            <w:tr w:rsidR="00E1156D" w:rsidRPr="004F305F" w:rsidTr="008D4368">
              <w:tc>
                <w:tcPr>
                  <w:tcW w:w="2467" w:type="dxa"/>
                </w:tcPr>
                <w:p w:rsidR="00E1156D" w:rsidRPr="004F305F" w:rsidRDefault="00E1156D" w:rsidP="008D4368">
                  <w:pPr>
                    <w:rPr>
                      <w:rFonts w:asciiTheme="minorHAnsi" w:hAnsiTheme="minorHAnsi" w:cstheme="minorBidi"/>
                      <w:iCs/>
                    </w:rPr>
                  </w:pPr>
                </w:p>
              </w:tc>
              <w:tc>
                <w:tcPr>
                  <w:tcW w:w="2468" w:type="dxa"/>
                  <w:vAlign w:val="center"/>
                </w:tcPr>
                <w:p w:rsidR="00E1156D" w:rsidRPr="004F305F" w:rsidRDefault="00E1156D" w:rsidP="008D4368">
                  <w:pPr>
                    <w:rPr>
                      <w:rFonts w:asciiTheme="minorHAnsi" w:hAnsiTheme="minorHAnsi" w:cs="Arial"/>
                      <w:b/>
                      <w:i/>
                      <w:lang w:val="el-GR"/>
                    </w:rPr>
                  </w:pPr>
                </w:p>
              </w:tc>
            </w:tr>
          </w:tbl>
          <w:p w:rsidR="00E1156D" w:rsidRPr="004F305F" w:rsidRDefault="00E1156D" w:rsidP="008D4368">
            <w:pPr>
              <w:spacing w:after="0" w:line="240" w:lineRule="auto"/>
              <w:rPr>
                <w:rFonts w:eastAsia="Times New Roman" w:cs="Tahoma"/>
                <w:sz w:val="20"/>
                <w:szCs w:val="20"/>
                <w:lang w:val="en-US"/>
              </w:rPr>
            </w:pPr>
          </w:p>
        </w:tc>
      </w:tr>
      <w:tr w:rsidR="00E1156D" w:rsidRPr="004F305F" w:rsidTr="008D4368">
        <w:tc>
          <w:tcPr>
            <w:tcW w:w="3306" w:type="dxa"/>
          </w:tcPr>
          <w:p w:rsidR="00E1156D" w:rsidRPr="004F305F" w:rsidRDefault="00E1156D" w:rsidP="008D4368">
            <w:pPr>
              <w:spacing w:after="0" w:line="240" w:lineRule="auto"/>
              <w:jc w:val="right"/>
              <w:rPr>
                <w:rFonts w:eastAsia="Times New Roman" w:cs="Arial"/>
                <w:b/>
                <w:sz w:val="20"/>
                <w:szCs w:val="20"/>
              </w:rPr>
            </w:pPr>
            <w:r w:rsidRPr="004F305F">
              <w:rPr>
                <w:rFonts w:eastAsia="Times New Roman" w:cs="Arial"/>
                <w:b/>
                <w:sz w:val="20"/>
                <w:szCs w:val="20"/>
              </w:rPr>
              <w:t xml:space="preserve">ΑΞΙΟΛΟΓΗΣΗ ΦΟΙΤΗΤΩΝ </w:t>
            </w:r>
          </w:p>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Περιγραφή της διαδικασίας αξιολόγησης</w:t>
            </w:r>
          </w:p>
          <w:p w:rsidR="00E1156D" w:rsidRPr="004F305F" w:rsidRDefault="00E1156D" w:rsidP="008D4368">
            <w:pPr>
              <w:spacing w:after="0" w:line="240" w:lineRule="auto"/>
              <w:jc w:val="both"/>
              <w:rPr>
                <w:rFonts w:eastAsia="Times New Roman" w:cs="Arial"/>
                <w:i/>
                <w:sz w:val="20"/>
                <w:szCs w:val="20"/>
              </w:rPr>
            </w:pPr>
          </w:p>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4F305F">
              <w:rPr>
                <w:rFonts w:eastAsia="Times New Roman" w:cs="Arial"/>
                <w:i/>
                <w:sz w:val="20"/>
                <w:szCs w:val="20"/>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rsidR="00E1156D" w:rsidRPr="004F305F" w:rsidRDefault="00E1156D" w:rsidP="008D4368">
            <w:pPr>
              <w:spacing w:after="0" w:line="240" w:lineRule="auto"/>
              <w:jc w:val="both"/>
              <w:rPr>
                <w:rFonts w:eastAsia="Times New Roman" w:cs="Arial"/>
                <w:i/>
                <w:sz w:val="20"/>
                <w:szCs w:val="20"/>
              </w:rPr>
            </w:pPr>
          </w:p>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1156D" w:rsidRPr="004F305F" w:rsidRDefault="00E1156D" w:rsidP="008D4368">
            <w:pPr>
              <w:spacing w:before="60" w:after="0" w:line="240" w:lineRule="auto"/>
              <w:rPr>
                <w:rFonts w:eastAsia="Times New Roman" w:cs="Arial"/>
                <w:sz w:val="20"/>
                <w:szCs w:val="20"/>
              </w:rPr>
            </w:pPr>
          </w:p>
          <w:p w:rsidR="00E1156D" w:rsidRPr="004F305F" w:rsidRDefault="00E1156D" w:rsidP="008D4368">
            <w:pPr>
              <w:spacing w:after="0" w:line="100" w:lineRule="atLeast"/>
              <w:rPr>
                <w:iCs/>
                <w:sz w:val="20"/>
                <w:szCs w:val="20"/>
              </w:rPr>
            </w:pPr>
            <w:r w:rsidRPr="004F305F">
              <w:rPr>
                <w:iCs/>
                <w:sz w:val="20"/>
                <w:szCs w:val="20"/>
              </w:rPr>
              <w:t>Τελική Αξιολόγηση, εφόσον οι φοιτητές έχουν επιτύχει στην πρόοδο του Δεκεμβρίου:</w:t>
            </w:r>
          </w:p>
          <w:p w:rsidR="00E1156D" w:rsidRPr="004F305F" w:rsidRDefault="00E1156D" w:rsidP="008D4368">
            <w:pPr>
              <w:spacing w:after="0" w:line="100" w:lineRule="atLeast"/>
              <w:rPr>
                <w:iCs/>
                <w:sz w:val="20"/>
                <w:szCs w:val="20"/>
              </w:rPr>
            </w:pPr>
            <w:r w:rsidRPr="004F305F">
              <w:rPr>
                <w:iCs/>
                <w:sz w:val="20"/>
                <w:szCs w:val="20"/>
              </w:rPr>
              <w:t xml:space="preserve">Δίωρη Γραπτή Εξέταση στα Ελληνικά, η οποία θα περιλαμβάνει:          </w:t>
            </w:r>
          </w:p>
          <w:p w:rsidR="00E1156D" w:rsidRPr="004F305F" w:rsidRDefault="00E1156D" w:rsidP="00E1156D">
            <w:pPr>
              <w:pStyle w:val="a4"/>
              <w:numPr>
                <w:ilvl w:val="0"/>
                <w:numId w:val="8"/>
              </w:numPr>
              <w:spacing w:after="0" w:line="100" w:lineRule="atLeast"/>
              <w:rPr>
                <w:iCs/>
                <w:sz w:val="20"/>
                <w:szCs w:val="20"/>
              </w:rPr>
            </w:pPr>
            <w:r w:rsidRPr="004F305F">
              <w:rPr>
                <w:iCs/>
                <w:sz w:val="20"/>
                <w:szCs w:val="20"/>
              </w:rPr>
              <w:t>Επιστημονική μετάφραση κειμένων από το έργο του Θουκυδίδη και του Δημοσθένη</w:t>
            </w:r>
          </w:p>
          <w:p w:rsidR="00E1156D" w:rsidRPr="004F305F" w:rsidRDefault="00E1156D" w:rsidP="00E1156D">
            <w:pPr>
              <w:pStyle w:val="a4"/>
              <w:numPr>
                <w:ilvl w:val="0"/>
                <w:numId w:val="8"/>
              </w:numPr>
              <w:spacing w:after="0" w:line="100" w:lineRule="atLeast"/>
              <w:rPr>
                <w:iCs/>
                <w:sz w:val="20"/>
                <w:szCs w:val="20"/>
              </w:rPr>
            </w:pPr>
            <w:r w:rsidRPr="004F305F">
              <w:rPr>
                <w:iCs/>
                <w:sz w:val="20"/>
                <w:szCs w:val="20"/>
              </w:rPr>
              <w:t xml:space="preserve">Ασκήσεις γραμματικής και συντακτικού  </w:t>
            </w:r>
          </w:p>
          <w:p w:rsidR="00E1156D" w:rsidRPr="004F305F" w:rsidRDefault="00E1156D" w:rsidP="00E1156D">
            <w:pPr>
              <w:pStyle w:val="a4"/>
              <w:numPr>
                <w:ilvl w:val="0"/>
                <w:numId w:val="8"/>
              </w:numPr>
              <w:spacing w:after="0" w:line="100" w:lineRule="atLeast"/>
              <w:rPr>
                <w:iCs/>
                <w:sz w:val="20"/>
                <w:szCs w:val="20"/>
              </w:rPr>
            </w:pPr>
            <w:r w:rsidRPr="004F305F">
              <w:rPr>
                <w:iCs/>
                <w:sz w:val="20"/>
                <w:szCs w:val="20"/>
              </w:rPr>
              <w:t xml:space="preserve">Ερωτήσεις εν είδει πολλαπλών απαντήσεων και ανάπτυξη σύντομου κειμένου πάνω σε </w:t>
            </w:r>
            <w:r w:rsidRPr="004F305F">
              <w:rPr>
                <w:iCs/>
                <w:sz w:val="20"/>
                <w:szCs w:val="20"/>
              </w:rPr>
              <w:lastRenderedPageBreak/>
              <w:t xml:space="preserve">ερωτήσεις που αφορούν στην Ιστορία της Αρχαίας Ελληνικής Λογοτεχνίας. </w:t>
            </w:r>
          </w:p>
        </w:tc>
      </w:tr>
    </w:tbl>
    <w:p w:rsidR="00E1156D" w:rsidRPr="004F305F" w:rsidRDefault="00E1156D" w:rsidP="00E1156D">
      <w:pPr>
        <w:widowControl w:val="0"/>
        <w:numPr>
          <w:ilvl w:val="0"/>
          <w:numId w:val="1"/>
        </w:numPr>
        <w:autoSpaceDE w:val="0"/>
        <w:autoSpaceDN w:val="0"/>
        <w:adjustRightInd w:val="0"/>
        <w:spacing w:before="240" w:after="0" w:line="240" w:lineRule="auto"/>
        <w:ind w:left="357" w:hanging="357"/>
        <w:rPr>
          <w:rFonts w:eastAsia="Times New Roman" w:cs="Arial"/>
          <w:b/>
          <w:sz w:val="20"/>
          <w:szCs w:val="20"/>
        </w:rPr>
      </w:pPr>
      <w:r w:rsidRPr="004F305F">
        <w:rPr>
          <w:rFonts w:eastAsia="Times New Roman" w:cs="Arial"/>
          <w:b/>
          <w:sz w:val="20"/>
          <w:szCs w:val="2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1156D" w:rsidRPr="004F305F" w:rsidTr="008D4368">
        <w:tc>
          <w:tcPr>
            <w:tcW w:w="8472" w:type="dxa"/>
          </w:tcPr>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-Προτεινόμενη Βιβλιογραφία :</w:t>
            </w:r>
          </w:p>
          <w:p w:rsidR="00E1156D" w:rsidRPr="004F305F" w:rsidRDefault="00E1156D" w:rsidP="008D4368">
            <w:pPr>
              <w:spacing w:after="0" w:line="240" w:lineRule="auto"/>
              <w:jc w:val="both"/>
              <w:rPr>
                <w:rFonts w:eastAsia="Times New Roman" w:cs="Arial"/>
                <w:i/>
                <w:sz w:val="20"/>
                <w:szCs w:val="20"/>
              </w:rPr>
            </w:pPr>
            <w:r w:rsidRPr="004F305F">
              <w:rPr>
                <w:rFonts w:eastAsia="Times New Roman" w:cs="Arial"/>
                <w:i/>
                <w:sz w:val="20"/>
                <w:szCs w:val="20"/>
              </w:rPr>
              <w:t>-Συναφή επιστημονικά περιοδικά:</w:t>
            </w:r>
          </w:p>
          <w:p w:rsidR="00E1156D" w:rsidRPr="004F305F" w:rsidRDefault="00E1156D" w:rsidP="008D4368">
            <w:pPr>
              <w:spacing w:after="0" w:line="280" w:lineRule="exact"/>
              <w:jc w:val="both"/>
              <w:rPr>
                <w:rFonts w:eastAsia="Times New Roman" w:cs="Times New Roman"/>
                <w:sz w:val="20"/>
                <w:szCs w:val="20"/>
              </w:rPr>
            </w:pPr>
            <w:r w:rsidRPr="004F305F">
              <w:rPr>
                <w:rFonts w:eastAsia="Times New Roman" w:cs="Times New Roman"/>
                <w:sz w:val="20"/>
                <w:szCs w:val="20"/>
              </w:rPr>
              <w:t xml:space="preserve">Γεωργοπαπαδάκος Α., </w:t>
            </w:r>
            <w:r w:rsidRPr="004F305F">
              <w:rPr>
                <w:rFonts w:eastAsia="Times New Roman" w:cs="Times New Roman"/>
                <w:i/>
                <w:iCs/>
                <w:sz w:val="20"/>
                <w:szCs w:val="20"/>
              </w:rPr>
              <w:t>Ελληνική γραμματολογία, από τις αρχές ως το τέλος του 6ου μ.Χ. αιώνα</w:t>
            </w:r>
            <w:r w:rsidRPr="004F305F">
              <w:rPr>
                <w:rFonts w:eastAsia="Times New Roman" w:cs="Times New Roman"/>
                <w:sz w:val="20"/>
                <w:szCs w:val="20"/>
              </w:rPr>
              <w:t xml:space="preserve">, Θεσσαλονίκη (Μόλχο) </w:t>
            </w:r>
            <w:r w:rsidRPr="004F305F">
              <w:rPr>
                <w:rFonts w:eastAsia="Times New Roman" w:cs="Times New Roman"/>
                <w:sz w:val="20"/>
                <w:szCs w:val="20"/>
                <w:vertAlign w:val="superscript"/>
              </w:rPr>
              <w:t>2</w:t>
            </w:r>
            <w:r w:rsidRPr="004F305F">
              <w:rPr>
                <w:rFonts w:eastAsia="Times New Roman" w:cs="Times New Roman"/>
                <w:sz w:val="20"/>
                <w:szCs w:val="20"/>
              </w:rPr>
              <w:t>1968</w:t>
            </w:r>
          </w:p>
          <w:p w:rsidR="00E1156D" w:rsidRPr="004F305F" w:rsidRDefault="00E1156D" w:rsidP="008D4368">
            <w:pPr>
              <w:spacing w:after="0" w:line="280" w:lineRule="exact"/>
              <w:jc w:val="both"/>
              <w:rPr>
                <w:rFonts w:eastAsia="Times New Roman" w:cs="Times New Roman"/>
                <w:sz w:val="20"/>
                <w:szCs w:val="20"/>
              </w:rPr>
            </w:pPr>
          </w:p>
          <w:p w:rsidR="00E1156D" w:rsidRPr="004F305F" w:rsidRDefault="00E1156D" w:rsidP="008D4368">
            <w:pPr>
              <w:spacing w:after="0" w:line="280" w:lineRule="exact"/>
              <w:jc w:val="both"/>
              <w:rPr>
                <w:rFonts w:eastAsia="Times New Roman" w:cs="Times New Roman"/>
                <w:sz w:val="20"/>
                <w:szCs w:val="20"/>
              </w:rPr>
            </w:pPr>
            <w:r w:rsidRPr="004F305F">
              <w:rPr>
                <w:rFonts w:eastAsia="Times New Roman" w:cs="Times New Roman"/>
                <w:sz w:val="20"/>
                <w:szCs w:val="20"/>
                <w:lang w:val="en-US"/>
              </w:rPr>
              <w:t>de</w:t>
            </w:r>
            <w:r w:rsidRPr="004F305F">
              <w:rPr>
                <w:rFonts w:eastAsia="Times New Roman" w:cs="Times New Roman"/>
                <w:sz w:val="20"/>
                <w:szCs w:val="20"/>
              </w:rPr>
              <w:t xml:space="preserve"> </w:t>
            </w:r>
            <w:r w:rsidRPr="004F305F">
              <w:rPr>
                <w:rFonts w:eastAsia="Times New Roman" w:cs="Times New Roman"/>
                <w:sz w:val="20"/>
                <w:szCs w:val="20"/>
                <w:lang w:val="en-US"/>
              </w:rPr>
              <w:t>Romilly</w:t>
            </w:r>
            <w:r w:rsidRPr="004F305F">
              <w:rPr>
                <w:rFonts w:eastAsia="Times New Roman" w:cs="Times New Roman"/>
                <w:sz w:val="20"/>
                <w:szCs w:val="20"/>
              </w:rPr>
              <w:t xml:space="preserve"> </w:t>
            </w:r>
            <w:r w:rsidRPr="004F305F">
              <w:rPr>
                <w:rFonts w:eastAsia="Times New Roman" w:cs="Times New Roman"/>
                <w:sz w:val="20"/>
                <w:szCs w:val="20"/>
                <w:lang w:val="en-US"/>
              </w:rPr>
              <w:t>J</w:t>
            </w:r>
            <w:r w:rsidRPr="004F305F">
              <w:rPr>
                <w:rFonts w:eastAsia="Times New Roman" w:cs="Times New Roman"/>
                <w:sz w:val="20"/>
                <w:szCs w:val="20"/>
              </w:rPr>
              <w:t xml:space="preserve">., </w:t>
            </w:r>
            <w:r w:rsidRPr="004F305F">
              <w:rPr>
                <w:rFonts w:eastAsia="Times New Roman" w:cs="Times New Roman"/>
                <w:i/>
                <w:iCs/>
                <w:sz w:val="20"/>
                <w:szCs w:val="20"/>
              </w:rPr>
              <w:t>Αρχαία ελληνική γραμματολογία</w:t>
            </w:r>
            <w:r w:rsidRPr="004F305F">
              <w:rPr>
                <w:rFonts w:eastAsia="Times New Roman" w:cs="Times New Roman"/>
                <w:sz w:val="20"/>
                <w:szCs w:val="20"/>
              </w:rPr>
              <w:t xml:space="preserve"> (1980): μετάφραση Θ. Χριστοπούλου-Μικρογιαννάκη, Αθήνα (Καρδαμίτσα) 1988</w:t>
            </w:r>
          </w:p>
          <w:p w:rsidR="00E1156D" w:rsidRPr="004F305F" w:rsidRDefault="00E1156D" w:rsidP="008D4368">
            <w:pPr>
              <w:spacing w:after="0" w:line="280" w:lineRule="exact"/>
              <w:jc w:val="both"/>
              <w:rPr>
                <w:rFonts w:eastAsia="Times New Roman" w:cs="Times New Roman"/>
                <w:sz w:val="20"/>
                <w:szCs w:val="20"/>
              </w:rPr>
            </w:pPr>
          </w:p>
          <w:p w:rsidR="00E1156D" w:rsidRPr="004F305F" w:rsidRDefault="00E1156D" w:rsidP="008D4368">
            <w:pPr>
              <w:spacing w:after="0" w:line="280" w:lineRule="exact"/>
              <w:jc w:val="both"/>
              <w:rPr>
                <w:rFonts w:eastAsia="Times New Roman" w:cs="Times New Roman"/>
                <w:sz w:val="20"/>
                <w:szCs w:val="20"/>
              </w:rPr>
            </w:pPr>
            <w:r w:rsidRPr="004F305F">
              <w:rPr>
                <w:rFonts w:eastAsia="Times New Roman" w:cs="Times New Roman"/>
                <w:sz w:val="20"/>
                <w:szCs w:val="20"/>
                <w:lang w:val="en-US"/>
              </w:rPr>
              <w:t>Easterling</w:t>
            </w:r>
            <w:r w:rsidRPr="004F305F">
              <w:rPr>
                <w:rFonts w:eastAsia="Times New Roman" w:cs="Times New Roman"/>
                <w:sz w:val="20"/>
                <w:szCs w:val="20"/>
              </w:rPr>
              <w:t xml:space="preserve"> Ρ. Ε. και </w:t>
            </w:r>
            <w:r w:rsidRPr="004F305F">
              <w:rPr>
                <w:rFonts w:eastAsia="Times New Roman" w:cs="Times New Roman"/>
                <w:sz w:val="20"/>
                <w:szCs w:val="20"/>
                <w:lang w:val="en-US"/>
              </w:rPr>
              <w:t>Knox</w:t>
            </w:r>
            <w:r w:rsidRPr="004F305F">
              <w:rPr>
                <w:rFonts w:eastAsia="Times New Roman" w:cs="Times New Roman"/>
                <w:sz w:val="20"/>
                <w:szCs w:val="20"/>
              </w:rPr>
              <w:t xml:space="preserve"> Β. Μ. </w:t>
            </w:r>
            <w:r w:rsidRPr="004F305F">
              <w:rPr>
                <w:rFonts w:eastAsia="Times New Roman" w:cs="Times New Roman"/>
                <w:sz w:val="20"/>
                <w:szCs w:val="20"/>
                <w:lang w:val="en-US"/>
              </w:rPr>
              <w:t>W</w:t>
            </w:r>
            <w:r w:rsidRPr="004F305F">
              <w:rPr>
                <w:rFonts w:eastAsia="Times New Roman" w:cs="Times New Roman"/>
                <w:sz w:val="20"/>
                <w:szCs w:val="20"/>
              </w:rPr>
              <w:t xml:space="preserve">., </w:t>
            </w:r>
            <w:r w:rsidRPr="004F305F">
              <w:rPr>
                <w:rFonts w:eastAsia="Times New Roman" w:cs="Times New Roman"/>
                <w:i/>
                <w:iCs/>
                <w:sz w:val="20"/>
                <w:szCs w:val="20"/>
              </w:rPr>
              <w:t>Ιστορία της αρχαίας ελληνικής λογοτεχνίας</w:t>
            </w:r>
            <w:r w:rsidRPr="004F305F">
              <w:rPr>
                <w:rFonts w:eastAsia="Times New Roman" w:cs="Times New Roman"/>
                <w:sz w:val="20"/>
                <w:szCs w:val="20"/>
              </w:rPr>
              <w:t xml:space="preserve"> (1985): μετάφρ. Ν. Κονομής, Χ. Γρίμπα και Μ. Κονομή, Αθήνα (Παπαδήμας) 1990</w:t>
            </w:r>
          </w:p>
          <w:p w:rsidR="00E1156D" w:rsidRPr="004F305F" w:rsidRDefault="00E1156D" w:rsidP="008D4368">
            <w:pPr>
              <w:spacing w:after="0" w:line="280" w:lineRule="exact"/>
              <w:jc w:val="both"/>
              <w:rPr>
                <w:rFonts w:eastAsia="Times New Roman" w:cs="Times New Roman"/>
                <w:sz w:val="20"/>
                <w:szCs w:val="20"/>
              </w:rPr>
            </w:pPr>
          </w:p>
          <w:p w:rsidR="00E1156D" w:rsidRPr="004F305F" w:rsidRDefault="00E1156D" w:rsidP="008D4368">
            <w:pPr>
              <w:spacing w:after="0" w:line="280" w:lineRule="exact"/>
              <w:jc w:val="both"/>
              <w:rPr>
                <w:rFonts w:eastAsia="Times New Roman" w:cs="Times New Roman"/>
                <w:sz w:val="20"/>
                <w:szCs w:val="20"/>
              </w:rPr>
            </w:pPr>
            <w:r w:rsidRPr="004F305F">
              <w:rPr>
                <w:rFonts w:eastAsia="Times New Roman" w:cs="Times New Roman"/>
                <w:sz w:val="20"/>
                <w:szCs w:val="20"/>
                <w:lang w:val="en-US"/>
              </w:rPr>
              <w:t>Flaceli</w:t>
            </w:r>
            <w:r w:rsidRPr="004F305F">
              <w:rPr>
                <w:rFonts w:eastAsia="Times New Roman" w:cs="Times New Roman"/>
                <w:sz w:val="20"/>
                <w:szCs w:val="20"/>
              </w:rPr>
              <w:t>è</w:t>
            </w:r>
            <w:r w:rsidRPr="004F305F">
              <w:rPr>
                <w:rFonts w:eastAsia="Times New Roman" w:cs="Times New Roman"/>
                <w:sz w:val="20"/>
                <w:szCs w:val="20"/>
                <w:lang w:val="en-US"/>
              </w:rPr>
              <w:t>re</w:t>
            </w:r>
            <w:r w:rsidRPr="004F305F">
              <w:rPr>
                <w:rFonts w:eastAsia="Times New Roman" w:cs="Times New Roman"/>
                <w:sz w:val="20"/>
                <w:szCs w:val="20"/>
              </w:rPr>
              <w:t xml:space="preserve"> </w:t>
            </w:r>
            <w:r w:rsidRPr="004F305F">
              <w:rPr>
                <w:rFonts w:eastAsia="Times New Roman" w:cs="Times New Roman"/>
                <w:sz w:val="20"/>
                <w:szCs w:val="20"/>
                <w:lang w:val="en-US"/>
              </w:rPr>
              <w:t>R</w:t>
            </w:r>
            <w:r w:rsidRPr="004F305F">
              <w:rPr>
                <w:rFonts w:eastAsia="Times New Roman" w:cs="Times New Roman"/>
                <w:sz w:val="20"/>
                <w:szCs w:val="20"/>
              </w:rPr>
              <w:t xml:space="preserve">,. </w:t>
            </w:r>
            <w:r w:rsidRPr="004F305F">
              <w:rPr>
                <w:rFonts w:eastAsia="Times New Roman" w:cs="Times New Roman"/>
                <w:i/>
                <w:iCs/>
                <w:sz w:val="20"/>
                <w:szCs w:val="20"/>
              </w:rPr>
              <w:t>Ιστορία της αρχαίας ελληνικής λογοτεχνίας</w:t>
            </w:r>
            <w:r w:rsidRPr="004F305F">
              <w:rPr>
                <w:rFonts w:eastAsia="Times New Roman" w:cs="Times New Roman"/>
                <w:sz w:val="20"/>
                <w:szCs w:val="20"/>
              </w:rPr>
              <w:t xml:space="preserve"> (1962): μετάφρ. Γ. Δ. Βανδώρος και Ε. Α. Κάζου-Βανδώρου, Αθήνα (Παπαδήμας) 1974</w:t>
            </w:r>
          </w:p>
          <w:p w:rsidR="00E1156D" w:rsidRPr="004F305F" w:rsidRDefault="00E1156D" w:rsidP="008D4368">
            <w:pPr>
              <w:spacing w:after="0" w:line="280" w:lineRule="exact"/>
              <w:jc w:val="both"/>
              <w:rPr>
                <w:rFonts w:eastAsia="Times New Roman" w:cs="Times New Roman"/>
                <w:sz w:val="20"/>
                <w:szCs w:val="20"/>
              </w:rPr>
            </w:pPr>
          </w:p>
          <w:p w:rsidR="00E1156D" w:rsidRPr="004F305F" w:rsidRDefault="00E1156D" w:rsidP="008D4368">
            <w:pPr>
              <w:spacing w:after="0" w:line="280" w:lineRule="exact"/>
              <w:jc w:val="both"/>
              <w:rPr>
                <w:rFonts w:eastAsia="Times New Roman" w:cs="Times New Roman"/>
                <w:sz w:val="20"/>
                <w:szCs w:val="20"/>
              </w:rPr>
            </w:pPr>
            <w:r w:rsidRPr="004F305F">
              <w:rPr>
                <w:rFonts w:eastAsia="Times New Roman" w:cs="Times New Roman"/>
                <w:sz w:val="20"/>
                <w:szCs w:val="20"/>
                <w:lang w:val="en-US"/>
              </w:rPr>
              <w:t>Lesky</w:t>
            </w:r>
            <w:r w:rsidRPr="004F305F">
              <w:rPr>
                <w:rFonts w:eastAsia="Times New Roman" w:cs="Times New Roman"/>
                <w:sz w:val="20"/>
                <w:szCs w:val="20"/>
              </w:rPr>
              <w:t xml:space="preserve"> Α., </w:t>
            </w:r>
            <w:r w:rsidRPr="004F305F">
              <w:rPr>
                <w:rFonts w:eastAsia="Times New Roman" w:cs="Times New Roman"/>
                <w:i/>
                <w:iCs/>
                <w:sz w:val="20"/>
                <w:szCs w:val="20"/>
              </w:rPr>
              <w:t>Ιστορία της αρχαίας ελληνικής λογοτεχνίας</w:t>
            </w:r>
            <w:r w:rsidRPr="004F305F">
              <w:rPr>
                <w:rFonts w:eastAsia="Times New Roman" w:cs="Times New Roman"/>
                <w:sz w:val="20"/>
                <w:szCs w:val="20"/>
              </w:rPr>
              <w:t xml:space="preserve"> (</w:t>
            </w:r>
            <w:r w:rsidRPr="004F305F">
              <w:rPr>
                <w:rFonts w:eastAsia="Times New Roman" w:cs="Times New Roman"/>
                <w:sz w:val="20"/>
                <w:szCs w:val="20"/>
                <w:vertAlign w:val="superscript"/>
              </w:rPr>
              <w:t>2</w:t>
            </w:r>
            <w:r w:rsidRPr="004F305F">
              <w:rPr>
                <w:rFonts w:eastAsia="Times New Roman" w:cs="Times New Roman"/>
                <w:sz w:val="20"/>
                <w:szCs w:val="20"/>
              </w:rPr>
              <w:t xml:space="preserve">1963): μετάφρ. Α. Τσοπανάκης, Θεσσαλονίκη (Αδελφοί Κυριακίδη) </w:t>
            </w:r>
            <w:r w:rsidRPr="004F305F">
              <w:rPr>
                <w:rFonts w:eastAsia="Times New Roman" w:cs="Times New Roman"/>
                <w:sz w:val="20"/>
                <w:szCs w:val="20"/>
                <w:vertAlign w:val="superscript"/>
              </w:rPr>
              <w:t>5</w:t>
            </w:r>
            <w:r w:rsidRPr="004F305F">
              <w:rPr>
                <w:rFonts w:eastAsia="Times New Roman" w:cs="Times New Roman"/>
                <w:sz w:val="20"/>
                <w:szCs w:val="20"/>
              </w:rPr>
              <w:t>1981</w:t>
            </w:r>
          </w:p>
          <w:p w:rsidR="00E1156D" w:rsidRPr="004F305F" w:rsidRDefault="00E1156D" w:rsidP="008D4368">
            <w:pPr>
              <w:spacing w:after="0" w:line="280" w:lineRule="exact"/>
              <w:jc w:val="both"/>
              <w:rPr>
                <w:rFonts w:cs="Times New Roman"/>
                <w:sz w:val="20"/>
                <w:szCs w:val="20"/>
                <w:lang w:eastAsia="el-GR"/>
              </w:rPr>
            </w:pPr>
          </w:p>
          <w:p w:rsidR="00E1156D" w:rsidRPr="004F305F" w:rsidRDefault="00E1156D" w:rsidP="008D4368">
            <w:pPr>
              <w:spacing w:after="0" w:line="280" w:lineRule="exact"/>
              <w:jc w:val="both"/>
              <w:rPr>
                <w:rFonts w:cs="Times New Roman"/>
                <w:sz w:val="20"/>
                <w:szCs w:val="20"/>
                <w:lang w:eastAsia="el-GR"/>
              </w:rPr>
            </w:pPr>
            <w:r w:rsidRPr="004F305F">
              <w:rPr>
                <w:rFonts w:cs="Times New Roman"/>
                <w:sz w:val="20"/>
                <w:szCs w:val="20"/>
                <w:lang w:eastAsia="el-GR"/>
              </w:rPr>
              <w:t xml:space="preserve">Λορεντζάτος Π., </w:t>
            </w:r>
            <w:r w:rsidRPr="004F305F">
              <w:rPr>
                <w:rFonts w:cs="Times New Roman"/>
                <w:i/>
                <w:iCs/>
                <w:sz w:val="20"/>
                <w:szCs w:val="20"/>
                <w:lang w:eastAsia="el-GR"/>
              </w:rPr>
              <w:t>Iστορικό Συντακτικό της Aρχαίας Eλληνικής</w:t>
            </w:r>
            <w:r w:rsidRPr="004F305F">
              <w:rPr>
                <w:rFonts w:cs="Times New Roman"/>
                <w:sz w:val="20"/>
                <w:szCs w:val="20"/>
                <w:lang w:eastAsia="el-GR"/>
              </w:rPr>
              <w:t>, Aθήνα 1989</w:t>
            </w:r>
            <w:r w:rsidRPr="004F305F">
              <w:rPr>
                <w:rFonts w:cs="Times New Roman"/>
                <w:position w:val="6"/>
                <w:sz w:val="20"/>
                <w:szCs w:val="20"/>
                <w:vertAlign w:val="superscript"/>
                <w:lang w:eastAsia="el-GR"/>
              </w:rPr>
              <w:t>2</w:t>
            </w:r>
          </w:p>
          <w:p w:rsidR="00E1156D" w:rsidRPr="004F305F" w:rsidRDefault="00E1156D" w:rsidP="008D4368">
            <w:pPr>
              <w:spacing w:after="0" w:line="280" w:lineRule="exact"/>
              <w:jc w:val="both"/>
              <w:rPr>
                <w:rFonts w:cs="Times New Roman"/>
                <w:sz w:val="20"/>
                <w:szCs w:val="20"/>
                <w:lang w:eastAsia="el-GR"/>
              </w:rPr>
            </w:pPr>
          </w:p>
          <w:p w:rsidR="00E1156D" w:rsidRPr="004F305F" w:rsidRDefault="00E1156D" w:rsidP="008D4368">
            <w:pPr>
              <w:spacing w:after="0" w:line="280" w:lineRule="exact"/>
              <w:jc w:val="both"/>
              <w:rPr>
                <w:rFonts w:cs="Times New Roman"/>
                <w:sz w:val="20"/>
                <w:szCs w:val="20"/>
              </w:rPr>
            </w:pPr>
            <w:r w:rsidRPr="004F305F">
              <w:rPr>
                <w:rFonts w:cs="Times New Roman"/>
                <w:sz w:val="20"/>
                <w:szCs w:val="20"/>
                <w:lang w:val="de-DE" w:eastAsia="el-GR"/>
              </w:rPr>
              <w:t>Montanari</w:t>
            </w:r>
            <w:r w:rsidRPr="004F305F">
              <w:rPr>
                <w:rFonts w:cs="Times New Roman"/>
                <w:sz w:val="20"/>
                <w:szCs w:val="20"/>
                <w:lang w:eastAsia="el-GR"/>
              </w:rPr>
              <w:t xml:space="preserve"> </w:t>
            </w:r>
            <w:r w:rsidRPr="004F305F">
              <w:rPr>
                <w:rFonts w:cs="Times New Roman"/>
                <w:sz w:val="20"/>
                <w:szCs w:val="20"/>
                <w:lang w:val="de-DE" w:eastAsia="el-GR"/>
              </w:rPr>
              <w:t>F</w:t>
            </w:r>
            <w:r w:rsidRPr="004F305F">
              <w:rPr>
                <w:rFonts w:cs="Times New Roman"/>
                <w:sz w:val="20"/>
                <w:szCs w:val="20"/>
                <w:lang w:eastAsia="el-GR"/>
              </w:rPr>
              <w:t xml:space="preserve">., </w:t>
            </w:r>
            <w:r w:rsidRPr="004F305F">
              <w:rPr>
                <w:rFonts w:eastAsia="Times New Roman" w:cs="Times New Roman"/>
                <w:sz w:val="20"/>
                <w:szCs w:val="20"/>
                <w:lang w:val="de-DE"/>
              </w:rPr>
              <w:t>I</w:t>
            </w:r>
            <w:r w:rsidRPr="004F305F">
              <w:rPr>
                <w:rFonts w:eastAsia="Times New Roman" w:cs="Times New Roman"/>
                <w:sz w:val="20"/>
                <w:szCs w:val="20"/>
              </w:rPr>
              <w:t>στορία της αρχαίας ελληνικής λογοτεχνίας, Θεσσαλονίκη 2008</w:t>
            </w:r>
          </w:p>
          <w:p w:rsidR="00E1156D" w:rsidRPr="004F305F" w:rsidRDefault="00E1156D" w:rsidP="008D4368">
            <w:pPr>
              <w:spacing w:after="0" w:line="280" w:lineRule="exact"/>
              <w:jc w:val="both"/>
              <w:rPr>
                <w:rFonts w:cs="Times New Roman"/>
                <w:sz w:val="20"/>
                <w:szCs w:val="20"/>
              </w:rPr>
            </w:pPr>
          </w:p>
          <w:p w:rsidR="00E1156D" w:rsidRPr="004F305F" w:rsidRDefault="00E1156D" w:rsidP="008D4368">
            <w:pPr>
              <w:spacing w:after="0" w:line="280" w:lineRule="exact"/>
              <w:jc w:val="both"/>
              <w:rPr>
                <w:rFonts w:eastAsia="Times New Roman" w:cs="Times New Roman"/>
                <w:i/>
                <w:sz w:val="20"/>
                <w:szCs w:val="20"/>
              </w:rPr>
            </w:pPr>
            <w:r w:rsidRPr="004F305F">
              <w:rPr>
                <w:rFonts w:cs="Times New Roman"/>
                <w:sz w:val="20"/>
                <w:szCs w:val="20"/>
                <w:lang w:val="de-DE"/>
              </w:rPr>
              <w:t>Montanari</w:t>
            </w:r>
            <w:r w:rsidRPr="004F305F">
              <w:rPr>
                <w:rFonts w:cs="Times New Roman"/>
                <w:sz w:val="20"/>
                <w:szCs w:val="20"/>
              </w:rPr>
              <w:t xml:space="preserve"> </w:t>
            </w:r>
            <w:r w:rsidRPr="004F305F">
              <w:rPr>
                <w:rFonts w:cs="Times New Roman"/>
                <w:sz w:val="20"/>
                <w:szCs w:val="20"/>
                <w:lang w:val="de-DE"/>
              </w:rPr>
              <w:t>F</w:t>
            </w:r>
            <w:r w:rsidRPr="004F305F">
              <w:rPr>
                <w:rFonts w:cs="Times New Roman"/>
                <w:sz w:val="20"/>
                <w:szCs w:val="20"/>
              </w:rPr>
              <w:t>., Σύγχρονο λεξικό της Αρχαίας ελληνικής γλώσσας, Αθήνα 2013</w:t>
            </w:r>
          </w:p>
          <w:p w:rsidR="00E1156D" w:rsidRPr="004F305F" w:rsidRDefault="00E1156D" w:rsidP="008D4368">
            <w:pPr>
              <w:spacing w:after="0" w:line="280" w:lineRule="exact"/>
              <w:jc w:val="both"/>
              <w:rPr>
                <w:rFonts w:eastAsia="Times New Roman" w:cs="Times New Roman"/>
                <w:sz w:val="20"/>
                <w:szCs w:val="20"/>
              </w:rPr>
            </w:pPr>
          </w:p>
          <w:p w:rsidR="00E1156D" w:rsidRPr="004F305F" w:rsidRDefault="00E1156D" w:rsidP="008D4368">
            <w:pPr>
              <w:spacing w:after="0" w:line="280" w:lineRule="exact"/>
              <w:jc w:val="both"/>
              <w:rPr>
                <w:rFonts w:eastAsia="Times New Roman" w:cs="Times New Roman"/>
                <w:sz w:val="20"/>
                <w:szCs w:val="20"/>
              </w:rPr>
            </w:pPr>
            <w:r w:rsidRPr="004F305F">
              <w:rPr>
                <w:rFonts w:eastAsia="Times New Roman" w:cs="Times New Roman"/>
                <w:sz w:val="20"/>
                <w:szCs w:val="20"/>
                <w:lang w:val="en-US"/>
              </w:rPr>
              <w:t>Nesselrath</w:t>
            </w:r>
            <w:r w:rsidRPr="004F305F">
              <w:rPr>
                <w:rFonts w:eastAsia="Times New Roman" w:cs="Times New Roman"/>
                <w:sz w:val="20"/>
                <w:szCs w:val="20"/>
              </w:rPr>
              <w:t xml:space="preserve"> Η. </w:t>
            </w:r>
            <w:r w:rsidRPr="004F305F">
              <w:rPr>
                <w:rFonts w:eastAsia="Times New Roman" w:cs="Times New Roman"/>
                <w:sz w:val="20"/>
                <w:szCs w:val="20"/>
                <w:lang w:val="en-US"/>
              </w:rPr>
              <w:t>G</w:t>
            </w:r>
            <w:r w:rsidRPr="004F305F">
              <w:rPr>
                <w:rFonts w:eastAsia="Times New Roman" w:cs="Times New Roman"/>
                <w:sz w:val="20"/>
                <w:szCs w:val="20"/>
              </w:rPr>
              <w:t xml:space="preserve">., </w:t>
            </w:r>
            <w:r w:rsidRPr="004F305F">
              <w:rPr>
                <w:rFonts w:eastAsia="Times New Roman" w:cs="Times New Roman"/>
                <w:i/>
                <w:iCs/>
                <w:sz w:val="20"/>
                <w:szCs w:val="20"/>
              </w:rPr>
              <w:t>Εισαγωγή στην αρχαιογνωσία</w:t>
            </w:r>
            <w:r w:rsidRPr="004F305F">
              <w:rPr>
                <w:rFonts w:eastAsia="Times New Roman" w:cs="Times New Roman"/>
                <w:sz w:val="20"/>
                <w:szCs w:val="20"/>
              </w:rPr>
              <w:t xml:space="preserve">, τ. Α' </w:t>
            </w:r>
            <w:r w:rsidRPr="004F305F">
              <w:rPr>
                <w:rFonts w:eastAsia="Times New Roman" w:cs="Times New Roman"/>
                <w:i/>
                <w:iCs/>
                <w:sz w:val="20"/>
                <w:szCs w:val="20"/>
              </w:rPr>
              <w:t>Αρχαία Ελλάδα</w:t>
            </w:r>
            <w:r w:rsidRPr="004F305F">
              <w:rPr>
                <w:rFonts w:eastAsia="Times New Roman" w:cs="Times New Roman"/>
                <w:sz w:val="20"/>
                <w:szCs w:val="20"/>
              </w:rPr>
              <w:t xml:space="preserve"> (1997): μετάφρ. </w:t>
            </w:r>
            <w:r w:rsidRPr="004F305F">
              <w:rPr>
                <w:rFonts w:eastAsia="Times New Roman" w:cs="Times New Roman"/>
                <w:sz w:val="20"/>
                <w:szCs w:val="20"/>
                <w:lang w:val="en-US"/>
              </w:rPr>
              <w:t>I</w:t>
            </w:r>
            <w:r w:rsidRPr="004F305F">
              <w:rPr>
                <w:rFonts w:eastAsia="Times New Roman" w:cs="Times New Roman"/>
                <w:sz w:val="20"/>
                <w:szCs w:val="20"/>
              </w:rPr>
              <w:t xml:space="preserve">. Αναστασίου, </w:t>
            </w:r>
            <w:r w:rsidRPr="004F305F">
              <w:rPr>
                <w:rFonts w:eastAsia="Times New Roman" w:cs="Times New Roman"/>
                <w:sz w:val="20"/>
                <w:szCs w:val="20"/>
                <w:lang w:val="en-US"/>
              </w:rPr>
              <w:t>I</w:t>
            </w:r>
            <w:r w:rsidRPr="004F305F">
              <w:rPr>
                <w:rFonts w:eastAsia="Times New Roman" w:cs="Times New Roman"/>
                <w:sz w:val="20"/>
                <w:szCs w:val="20"/>
              </w:rPr>
              <w:t>. Βάσσης, Σ. Κοτζαμπάση, Θ. Κουρεμένος και Π. Κυριακού, Αθήνα (Παπαδήμας) 2001</w:t>
            </w:r>
          </w:p>
          <w:p w:rsidR="00E1156D" w:rsidRPr="004F305F" w:rsidRDefault="00E1156D" w:rsidP="008D4368">
            <w:pPr>
              <w:spacing w:after="0" w:line="240" w:lineRule="auto"/>
              <w:ind w:left="421" w:right="-94" w:hanging="421"/>
              <w:jc w:val="both"/>
              <w:rPr>
                <w:rFonts w:cs="Times New Roman"/>
                <w:sz w:val="20"/>
                <w:szCs w:val="20"/>
                <w:lang w:eastAsia="el-GR"/>
              </w:rPr>
            </w:pPr>
          </w:p>
          <w:p w:rsidR="00E1156D" w:rsidRPr="004F305F" w:rsidRDefault="00E1156D" w:rsidP="008D4368">
            <w:pPr>
              <w:spacing w:after="0" w:line="240" w:lineRule="auto"/>
              <w:ind w:left="421" w:right="-94" w:hanging="421"/>
              <w:jc w:val="both"/>
              <w:rPr>
                <w:rFonts w:cs="Times New Roman"/>
                <w:sz w:val="20"/>
                <w:szCs w:val="20"/>
                <w:lang w:eastAsia="el-GR"/>
              </w:rPr>
            </w:pPr>
            <w:r w:rsidRPr="004F305F">
              <w:rPr>
                <w:rFonts w:cs="Times New Roman"/>
                <w:sz w:val="20"/>
                <w:szCs w:val="20"/>
                <w:lang w:eastAsia="el-GR"/>
              </w:rPr>
              <w:t xml:space="preserve">Οικονόμου M. X., </w:t>
            </w:r>
            <w:r w:rsidRPr="004F305F">
              <w:rPr>
                <w:rFonts w:cs="Times New Roman"/>
                <w:i/>
                <w:iCs/>
                <w:sz w:val="20"/>
                <w:szCs w:val="20"/>
                <w:lang w:eastAsia="el-GR"/>
              </w:rPr>
              <w:t>Γραμματική της Aρχαίας Eλληνικής</w:t>
            </w:r>
            <w:r w:rsidRPr="004F305F">
              <w:rPr>
                <w:rFonts w:cs="Times New Roman"/>
                <w:sz w:val="20"/>
                <w:szCs w:val="20"/>
                <w:lang w:eastAsia="el-GR"/>
              </w:rPr>
              <w:t>, Θεσσαλονίκη (1971) 1996 [‘μεγάλη’].</w:t>
            </w:r>
          </w:p>
          <w:p w:rsidR="00E1156D" w:rsidRPr="004F305F" w:rsidRDefault="00E1156D" w:rsidP="008D4368">
            <w:pPr>
              <w:spacing w:after="0" w:line="280" w:lineRule="exact"/>
              <w:jc w:val="both"/>
              <w:rPr>
                <w:rFonts w:eastAsia="Times New Roman" w:cs="Times New Roman"/>
                <w:sz w:val="20"/>
                <w:szCs w:val="20"/>
              </w:rPr>
            </w:pPr>
          </w:p>
          <w:p w:rsidR="00E1156D" w:rsidRPr="004F305F" w:rsidRDefault="00E1156D" w:rsidP="008D4368">
            <w:pPr>
              <w:spacing w:after="0" w:line="280" w:lineRule="exact"/>
              <w:jc w:val="both"/>
              <w:rPr>
                <w:rFonts w:cs="Times New Roman"/>
                <w:sz w:val="20"/>
                <w:szCs w:val="20"/>
                <w:lang w:val="en-US" w:eastAsia="el-GR"/>
              </w:rPr>
            </w:pPr>
            <w:r w:rsidRPr="004F305F">
              <w:rPr>
                <w:rFonts w:cs="Times New Roman"/>
                <w:sz w:val="20"/>
                <w:szCs w:val="20"/>
                <w:lang w:val="en-US" w:eastAsia="el-GR"/>
              </w:rPr>
              <w:t xml:space="preserve">Palmer L. R., </w:t>
            </w:r>
            <w:r w:rsidRPr="004F305F">
              <w:rPr>
                <w:rFonts w:cs="Times New Roman"/>
                <w:i/>
                <w:iCs/>
                <w:sz w:val="20"/>
                <w:szCs w:val="20"/>
                <w:lang w:val="en-US" w:eastAsia="el-GR"/>
              </w:rPr>
              <w:t>The Greek Language</w:t>
            </w:r>
            <w:r w:rsidRPr="004F305F">
              <w:rPr>
                <w:rFonts w:cs="Times New Roman"/>
                <w:sz w:val="20"/>
                <w:szCs w:val="20"/>
                <w:lang w:val="en-US" w:eastAsia="el-GR"/>
              </w:rPr>
              <w:t>, London 1980</w:t>
            </w:r>
          </w:p>
          <w:p w:rsidR="00E1156D" w:rsidRPr="004F305F" w:rsidRDefault="00E1156D" w:rsidP="008D4368">
            <w:pPr>
              <w:spacing w:after="0" w:line="280" w:lineRule="exact"/>
              <w:jc w:val="both"/>
              <w:rPr>
                <w:rFonts w:cs="Times New Roman"/>
                <w:sz w:val="20"/>
                <w:szCs w:val="20"/>
                <w:lang w:val="en-US" w:eastAsia="el-GR"/>
              </w:rPr>
            </w:pPr>
          </w:p>
          <w:p w:rsidR="00E1156D" w:rsidRPr="004F305F" w:rsidRDefault="00E1156D" w:rsidP="008D4368">
            <w:pPr>
              <w:spacing w:after="0" w:line="280" w:lineRule="exact"/>
              <w:jc w:val="both"/>
              <w:rPr>
                <w:rFonts w:cs="Times New Roman"/>
                <w:sz w:val="20"/>
                <w:szCs w:val="20"/>
                <w:lang w:val="en-US" w:eastAsia="el-GR"/>
              </w:rPr>
            </w:pPr>
            <w:r w:rsidRPr="004F305F">
              <w:rPr>
                <w:rFonts w:cs="Times New Roman"/>
                <w:sz w:val="20"/>
                <w:szCs w:val="20"/>
                <w:lang w:val="en-US" w:eastAsia="el-GR"/>
              </w:rPr>
              <w:t xml:space="preserve">Russell D. A., </w:t>
            </w:r>
            <w:r w:rsidRPr="004F305F">
              <w:rPr>
                <w:rFonts w:cs="Times New Roman"/>
                <w:i/>
                <w:iCs/>
                <w:sz w:val="20"/>
                <w:szCs w:val="20"/>
                <w:lang w:val="en-US" w:eastAsia="el-GR"/>
              </w:rPr>
              <w:t>An Anthology of Greek Prose</w:t>
            </w:r>
            <w:r w:rsidRPr="004F305F">
              <w:rPr>
                <w:rFonts w:cs="Times New Roman"/>
                <w:sz w:val="20"/>
                <w:szCs w:val="20"/>
                <w:lang w:val="en-US" w:eastAsia="el-GR"/>
              </w:rPr>
              <w:t>, Oxford 1991.</w:t>
            </w:r>
          </w:p>
          <w:p w:rsidR="00E1156D" w:rsidRPr="004F305F" w:rsidRDefault="00E1156D" w:rsidP="008D4368">
            <w:pPr>
              <w:spacing w:after="0" w:line="280" w:lineRule="exact"/>
              <w:jc w:val="both"/>
              <w:rPr>
                <w:rFonts w:cs="Times New Roman"/>
                <w:sz w:val="20"/>
                <w:szCs w:val="20"/>
                <w:lang w:val="en-US" w:eastAsia="el-GR"/>
              </w:rPr>
            </w:pPr>
          </w:p>
          <w:p w:rsidR="00E1156D" w:rsidRPr="004F305F" w:rsidRDefault="00E1156D" w:rsidP="008D4368">
            <w:pPr>
              <w:spacing w:after="0" w:line="280" w:lineRule="exact"/>
              <w:jc w:val="both"/>
              <w:rPr>
                <w:rFonts w:cs="Times New Roman"/>
                <w:sz w:val="20"/>
                <w:szCs w:val="20"/>
                <w:lang w:eastAsia="el-GR"/>
              </w:rPr>
            </w:pPr>
            <w:r w:rsidRPr="004F305F">
              <w:rPr>
                <w:rFonts w:cs="Times New Roman"/>
                <w:sz w:val="20"/>
                <w:szCs w:val="20"/>
                <w:lang w:val="de-DE" w:eastAsia="el-GR"/>
              </w:rPr>
              <w:t xml:space="preserve">Schwyzer E., </w:t>
            </w:r>
            <w:r w:rsidRPr="004F305F">
              <w:rPr>
                <w:rFonts w:cs="Times New Roman"/>
                <w:i/>
                <w:iCs/>
                <w:sz w:val="20"/>
                <w:szCs w:val="20"/>
                <w:lang w:val="de-DE" w:eastAsia="el-GR"/>
              </w:rPr>
              <w:t>Griechische Grammatik</w:t>
            </w:r>
            <w:r w:rsidRPr="004F305F">
              <w:rPr>
                <w:rFonts w:cs="Times New Roman"/>
                <w:sz w:val="20"/>
                <w:szCs w:val="20"/>
                <w:lang w:val="de-DE" w:eastAsia="el-GR"/>
              </w:rPr>
              <w:t xml:space="preserve"> I-IV, </w:t>
            </w:r>
            <w:r w:rsidRPr="004F305F">
              <w:rPr>
                <w:rFonts w:cs="Times New Roman"/>
                <w:sz w:val="20"/>
                <w:szCs w:val="20"/>
                <w:lang w:eastAsia="el-GR"/>
              </w:rPr>
              <w:t>Μόναχο</w:t>
            </w:r>
            <w:r w:rsidRPr="004F305F">
              <w:rPr>
                <w:rFonts w:cs="Times New Roman"/>
                <w:sz w:val="20"/>
                <w:szCs w:val="20"/>
                <w:lang w:val="de-DE" w:eastAsia="el-GR"/>
              </w:rPr>
              <w:t xml:space="preserve"> 1939-71. [I: Lautlehre, II: Syntax und syntaktische Stilistik (</w:t>
            </w:r>
            <w:r w:rsidRPr="004F305F">
              <w:rPr>
                <w:rFonts w:cs="Times New Roman"/>
                <w:sz w:val="20"/>
                <w:szCs w:val="20"/>
                <w:lang w:eastAsia="el-GR"/>
              </w:rPr>
              <w:t>συμπλ</w:t>
            </w:r>
            <w:r w:rsidRPr="004F305F">
              <w:rPr>
                <w:rFonts w:cs="Times New Roman"/>
                <w:sz w:val="20"/>
                <w:szCs w:val="20"/>
                <w:lang w:val="de-DE" w:eastAsia="el-GR"/>
              </w:rPr>
              <w:t xml:space="preserve">. </w:t>
            </w:r>
            <w:r w:rsidRPr="004F305F">
              <w:rPr>
                <w:rFonts w:cs="Times New Roman"/>
                <w:sz w:val="20"/>
                <w:szCs w:val="20"/>
                <w:lang w:eastAsia="el-GR"/>
              </w:rPr>
              <w:t>εκδ</w:t>
            </w:r>
            <w:r w:rsidRPr="004F305F">
              <w:rPr>
                <w:rFonts w:cs="Times New Roman"/>
                <w:sz w:val="20"/>
                <w:szCs w:val="20"/>
                <w:lang w:val="de-DE" w:eastAsia="el-GR"/>
              </w:rPr>
              <w:t>. A</w:t>
            </w:r>
            <w:r w:rsidRPr="004F305F">
              <w:rPr>
                <w:rFonts w:cs="Times New Roman"/>
                <w:sz w:val="20"/>
                <w:szCs w:val="20"/>
                <w:lang w:eastAsia="el-GR"/>
              </w:rPr>
              <w:t xml:space="preserve">. </w:t>
            </w:r>
            <w:r w:rsidRPr="004F305F">
              <w:rPr>
                <w:rFonts w:cs="Times New Roman"/>
                <w:sz w:val="20"/>
                <w:szCs w:val="20"/>
                <w:lang w:val="de-DE" w:eastAsia="el-GR"/>
              </w:rPr>
              <w:t>DEBRUNNER</w:t>
            </w:r>
            <w:r w:rsidRPr="004F305F">
              <w:rPr>
                <w:rFonts w:cs="Times New Roman"/>
                <w:sz w:val="20"/>
                <w:szCs w:val="20"/>
                <w:lang w:eastAsia="el-GR"/>
              </w:rPr>
              <w:t xml:space="preserve">), </w:t>
            </w:r>
            <w:r w:rsidRPr="004F305F">
              <w:rPr>
                <w:rFonts w:cs="Times New Roman"/>
                <w:sz w:val="20"/>
                <w:szCs w:val="20"/>
                <w:lang w:val="de-DE" w:eastAsia="el-GR"/>
              </w:rPr>
              <w:t>III</w:t>
            </w:r>
            <w:r w:rsidRPr="004F305F">
              <w:rPr>
                <w:rFonts w:cs="Times New Roman"/>
                <w:sz w:val="20"/>
                <w:szCs w:val="20"/>
                <w:lang w:eastAsia="el-GR"/>
              </w:rPr>
              <w:t xml:space="preserve">: </w:t>
            </w:r>
            <w:r w:rsidRPr="004F305F">
              <w:rPr>
                <w:rFonts w:cs="Times New Roman"/>
                <w:sz w:val="20"/>
                <w:szCs w:val="20"/>
                <w:lang w:val="de-DE" w:eastAsia="el-GR"/>
              </w:rPr>
              <w:t>Register</w:t>
            </w:r>
            <w:r w:rsidRPr="004F305F">
              <w:rPr>
                <w:rFonts w:cs="Times New Roman"/>
                <w:sz w:val="20"/>
                <w:szCs w:val="20"/>
                <w:lang w:eastAsia="el-GR"/>
              </w:rPr>
              <w:t xml:space="preserve">, </w:t>
            </w:r>
            <w:r w:rsidRPr="004F305F">
              <w:rPr>
                <w:rFonts w:cs="Times New Roman"/>
                <w:sz w:val="20"/>
                <w:szCs w:val="20"/>
                <w:lang w:val="de-DE" w:eastAsia="el-GR"/>
              </w:rPr>
              <w:t>IV</w:t>
            </w:r>
            <w:r w:rsidRPr="004F305F">
              <w:rPr>
                <w:rFonts w:cs="Times New Roman"/>
                <w:sz w:val="20"/>
                <w:szCs w:val="20"/>
                <w:lang w:eastAsia="el-GR"/>
              </w:rPr>
              <w:t xml:space="preserve">: </w:t>
            </w:r>
            <w:r w:rsidRPr="004F305F">
              <w:rPr>
                <w:rFonts w:cs="Times New Roman"/>
                <w:sz w:val="20"/>
                <w:szCs w:val="20"/>
                <w:lang w:val="de-DE" w:eastAsia="el-GR"/>
              </w:rPr>
              <w:t>Stellenregister</w:t>
            </w:r>
            <w:r w:rsidRPr="004F305F">
              <w:rPr>
                <w:rFonts w:cs="Times New Roman"/>
                <w:sz w:val="20"/>
                <w:szCs w:val="20"/>
                <w:lang w:eastAsia="el-GR"/>
              </w:rPr>
              <w:t>]. (</w:t>
            </w:r>
            <w:r w:rsidRPr="004F305F">
              <w:rPr>
                <w:rFonts w:cs="Times New Roman"/>
                <w:sz w:val="20"/>
                <w:szCs w:val="20"/>
                <w:lang w:val="de-DE" w:eastAsia="el-GR"/>
              </w:rPr>
              <w:t>M</w:t>
            </w:r>
            <w:r w:rsidRPr="004F305F">
              <w:rPr>
                <w:rFonts w:cs="Times New Roman"/>
                <w:sz w:val="20"/>
                <w:szCs w:val="20"/>
                <w:lang w:eastAsia="el-GR"/>
              </w:rPr>
              <w:t xml:space="preserve">ετάφραση του δεύτερου τόμου στα Nέα Eλληνικά από Γ. E. Παπατσίμπα &amp; Π. Xαιρόπουλο, </w:t>
            </w:r>
            <w:r w:rsidRPr="004F305F">
              <w:rPr>
                <w:rFonts w:cs="Times New Roman"/>
                <w:i/>
                <w:iCs/>
                <w:sz w:val="20"/>
                <w:szCs w:val="20"/>
                <w:lang w:eastAsia="el-GR"/>
              </w:rPr>
              <w:t>Η Σύνταξη της αρχαίας ελληνικής γλώσσας</w:t>
            </w:r>
            <w:r w:rsidRPr="004F305F">
              <w:rPr>
                <w:rFonts w:cs="Times New Roman"/>
                <w:sz w:val="20"/>
                <w:szCs w:val="20"/>
                <w:lang w:eastAsia="el-GR"/>
              </w:rPr>
              <w:t>, Aθήνα 2002)</w:t>
            </w:r>
          </w:p>
          <w:p w:rsidR="00E1156D" w:rsidRPr="004F305F" w:rsidRDefault="00E1156D" w:rsidP="008D4368">
            <w:pPr>
              <w:spacing w:after="0" w:line="280" w:lineRule="exact"/>
              <w:jc w:val="both"/>
              <w:rPr>
                <w:rFonts w:cs="Times New Roman"/>
                <w:sz w:val="20"/>
                <w:szCs w:val="20"/>
                <w:lang w:eastAsia="el-GR"/>
              </w:rPr>
            </w:pPr>
          </w:p>
          <w:p w:rsidR="00E1156D" w:rsidRPr="004F305F" w:rsidRDefault="00E1156D" w:rsidP="008D4368">
            <w:pPr>
              <w:spacing w:after="0" w:line="280" w:lineRule="exact"/>
              <w:jc w:val="both"/>
              <w:rPr>
                <w:rFonts w:eastAsia="Times New Roman" w:cs="Times New Roman"/>
                <w:i/>
                <w:sz w:val="20"/>
                <w:szCs w:val="20"/>
                <w:lang w:val="en-US"/>
              </w:rPr>
            </w:pPr>
            <w:r w:rsidRPr="004F305F">
              <w:rPr>
                <w:rFonts w:cs="Times New Roman"/>
                <w:sz w:val="20"/>
                <w:szCs w:val="20"/>
                <w:lang w:val="en-US" w:eastAsia="el-GR"/>
              </w:rPr>
              <w:t>Smyth</w:t>
            </w:r>
            <w:r w:rsidRPr="004F305F">
              <w:rPr>
                <w:rFonts w:cs="Times New Roman"/>
                <w:sz w:val="20"/>
                <w:szCs w:val="20"/>
                <w:lang w:val="en-GB" w:eastAsia="el-GR"/>
              </w:rPr>
              <w:t xml:space="preserve"> </w:t>
            </w:r>
            <w:r w:rsidRPr="004F305F">
              <w:rPr>
                <w:rFonts w:cs="Times New Roman"/>
                <w:sz w:val="20"/>
                <w:szCs w:val="20"/>
                <w:lang w:val="en-US" w:eastAsia="el-GR"/>
              </w:rPr>
              <w:t>H</w:t>
            </w:r>
            <w:r w:rsidRPr="004F305F">
              <w:rPr>
                <w:rFonts w:cs="Times New Roman"/>
                <w:sz w:val="20"/>
                <w:szCs w:val="20"/>
                <w:lang w:val="en-GB" w:eastAsia="el-GR"/>
              </w:rPr>
              <w:t>.</w:t>
            </w:r>
            <w:r w:rsidRPr="004F305F">
              <w:rPr>
                <w:rFonts w:cs="Times New Roman"/>
                <w:sz w:val="20"/>
                <w:szCs w:val="20"/>
                <w:lang w:val="en-US" w:eastAsia="el-GR"/>
              </w:rPr>
              <w:t>W</w:t>
            </w:r>
            <w:r w:rsidRPr="004F305F">
              <w:rPr>
                <w:rFonts w:cs="Times New Roman"/>
                <w:sz w:val="20"/>
                <w:szCs w:val="20"/>
                <w:lang w:val="en-GB" w:eastAsia="el-GR"/>
              </w:rPr>
              <w:t xml:space="preserve">., </w:t>
            </w:r>
            <w:r w:rsidRPr="004F305F">
              <w:rPr>
                <w:rFonts w:cs="Times New Roman"/>
                <w:i/>
                <w:iCs/>
                <w:sz w:val="20"/>
                <w:szCs w:val="20"/>
                <w:lang w:val="en-US" w:eastAsia="el-GR"/>
              </w:rPr>
              <w:t>Greek</w:t>
            </w:r>
            <w:r w:rsidRPr="004F305F">
              <w:rPr>
                <w:rFonts w:cs="Times New Roman"/>
                <w:i/>
                <w:iCs/>
                <w:sz w:val="20"/>
                <w:szCs w:val="20"/>
                <w:lang w:val="en-GB" w:eastAsia="el-GR"/>
              </w:rPr>
              <w:t xml:space="preserve"> </w:t>
            </w:r>
            <w:r w:rsidRPr="004F305F">
              <w:rPr>
                <w:rFonts w:cs="Times New Roman"/>
                <w:i/>
                <w:iCs/>
                <w:sz w:val="20"/>
                <w:szCs w:val="20"/>
                <w:lang w:val="en-US" w:eastAsia="el-GR"/>
              </w:rPr>
              <w:t>Grammar</w:t>
            </w:r>
            <w:r w:rsidRPr="004F305F">
              <w:rPr>
                <w:rFonts w:cs="Times New Roman"/>
                <w:sz w:val="20"/>
                <w:szCs w:val="20"/>
                <w:lang w:val="en-GB" w:eastAsia="el-GR"/>
              </w:rPr>
              <w:t xml:space="preserve"> (</w:t>
            </w:r>
            <w:r w:rsidRPr="004F305F">
              <w:rPr>
                <w:rFonts w:cs="Times New Roman"/>
                <w:sz w:val="20"/>
                <w:szCs w:val="20"/>
                <w:lang w:val="en-US" w:eastAsia="el-GR"/>
              </w:rPr>
              <w:t>revised</w:t>
            </w:r>
            <w:r w:rsidRPr="004F305F">
              <w:rPr>
                <w:rFonts w:cs="Times New Roman"/>
                <w:sz w:val="20"/>
                <w:szCs w:val="20"/>
                <w:lang w:val="en-GB" w:eastAsia="el-GR"/>
              </w:rPr>
              <w:t xml:space="preserve"> </w:t>
            </w:r>
            <w:r w:rsidRPr="004F305F">
              <w:rPr>
                <w:rFonts w:cs="Times New Roman"/>
                <w:sz w:val="20"/>
                <w:szCs w:val="20"/>
                <w:lang w:val="en-US" w:eastAsia="el-GR"/>
              </w:rPr>
              <w:t>by</w:t>
            </w:r>
            <w:r w:rsidRPr="004F305F">
              <w:rPr>
                <w:rFonts w:cs="Times New Roman"/>
                <w:sz w:val="20"/>
                <w:szCs w:val="20"/>
                <w:lang w:val="en-GB" w:eastAsia="el-GR"/>
              </w:rPr>
              <w:t xml:space="preserve"> </w:t>
            </w:r>
            <w:r w:rsidRPr="004F305F">
              <w:rPr>
                <w:rFonts w:cs="Times New Roman"/>
                <w:sz w:val="20"/>
                <w:szCs w:val="20"/>
                <w:lang w:val="en-US" w:eastAsia="el-GR"/>
              </w:rPr>
              <w:t>G</w:t>
            </w:r>
            <w:r w:rsidRPr="004F305F">
              <w:rPr>
                <w:rFonts w:cs="Times New Roman"/>
                <w:sz w:val="20"/>
                <w:szCs w:val="20"/>
                <w:lang w:val="en-GB" w:eastAsia="el-GR"/>
              </w:rPr>
              <w:t>.</w:t>
            </w:r>
            <w:r w:rsidRPr="004F305F">
              <w:rPr>
                <w:rFonts w:cs="Times New Roman"/>
                <w:sz w:val="20"/>
                <w:szCs w:val="20"/>
                <w:lang w:val="en-US" w:eastAsia="el-GR"/>
              </w:rPr>
              <w:t>M</w:t>
            </w:r>
            <w:r w:rsidRPr="004F305F">
              <w:rPr>
                <w:rFonts w:cs="Times New Roman"/>
                <w:sz w:val="20"/>
                <w:szCs w:val="20"/>
                <w:lang w:val="en-GB" w:eastAsia="el-GR"/>
              </w:rPr>
              <w:t xml:space="preserve">. </w:t>
            </w:r>
            <w:r w:rsidRPr="004F305F">
              <w:rPr>
                <w:rFonts w:cs="Times New Roman"/>
                <w:sz w:val="20"/>
                <w:szCs w:val="20"/>
                <w:lang w:val="en-US" w:eastAsia="el-GR"/>
              </w:rPr>
              <w:t>MESSING</w:t>
            </w:r>
            <w:r w:rsidRPr="004F305F">
              <w:rPr>
                <w:rFonts w:cs="Times New Roman"/>
                <w:sz w:val="20"/>
                <w:szCs w:val="20"/>
                <w:lang w:val="en-GB" w:eastAsia="el-GR"/>
              </w:rPr>
              <w:t xml:space="preserve">), </w:t>
            </w:r>
            <w:r w:rsidRPr="004F305F">
              <w:rPr>
                <w:rFonts w:cs="Times New Roman"/>
                <w:sz w:val="20"/>
                <w:szCs w:val="20"/>
                <w:lang w:val="en-US" w:eastAsia="el-GR"/>
              </w:rPr>
              <w:t>Cambridge</w:t>
            </w:r>
            <w:r w:rsidRPr="004F305F">
              <w:rPr>
                <w:rFonts w:cs="Times New Roman"/>
                <w:sz w:val="20"/>
                <w:szCs w:val="20"/>
                <w:lang w:val="en-GB" w:eastAsia="el-GR"/>
              </w:rPr>
              <w:t xml:space="preserve"> </w:t>
            </w:r>
            <w:r w:rsidRPr="004F305F">
              <w:rPr>
                <w:rFonts w:cs="Times New Roman"/>
                <w:sz w:val="20"/>
                <w:szCs w:val="20"/>
                <w:lang w:val="en-US" w:eastAsia="el-GR"/>
              </w:rPr>
              <w:t>Mass</w:t>
            </w:r>
            <w:r w:rsidRPr="004F305F">
              <w:rPr>
                <w:rFonts w:cs="Times New Roman"/>
                <w:sz w:val="20"/>
                <w:szCs w:val="20"/>
                <w:lang w:val="en-GB" w:eastAsia="el-GR"/>
              </w:rPr>
              <w:t>. 1956</w:t>
            </w:r>
          </w:p>
          <w:p w:rsidR="00E1156D" w:rsidRPr="004F305F" w:rsidRDefault="00E1156D" w:rsidP="008D4368">
            <w:pPr>
              <w:spacing w:after="0" w:line="280" w:lineRule="exact"/>
              <w:jc w:val="both"/>
              <w:rPr>
                <w:rFonts w:cs="Times New Roman"/>
                <w:sz w:val="20"/>
                <w:szCs w:val="20"/>
                <w:lang w:val="en-US" w:eastAsia="el-GR"/>
              </w:rPr>
            </w:pPr>
          </w:p>
          <w:p w:rsidR="00E1156D" w:rsidRPr="004F305F" w:rsidRDefault="00E1156D" w:rsidP="008D4368">
            <w:pPr>
              <w:spacing w:after="0" w:line="280" w:lineRule="exact"/>
              <w:jc w:val="both"/>
              <w:rPr>
                <w:rFonts w:eastAsia="Times New Roman" w:cs="Times New Roman"/>
                <w:i/>
                <w:sz w:val="20"/>
                <w:szCs w:val="20"/>
              </w:rPr>
            </w:pPr>
            <w:r w:rsidRPr="004F305F">
              <w:rPr>
                <w:rFonts w:cs="Times New Roman"/>
                <w:sz w:val="20"/>
                <w:szCs w:val="20"/>
                <w:lang w:eastAsia="el-GR"/>
              </w:rPr>
              <w:t xml:space="preserve">Σταματάκος I., </w:t>
            </w:r>
            <w:r w:rsidRPr="004F305F">
              <w:rPr>
                <w:rFonts w:cs="Times New Roman"/>
                <w:i/>
                <w:iCs/>
                <w:sz w:val="20"/>
                <w:szCs w:val="20"/>
                <w:lang w:eastAsia="el-GR"/>
              </w:rPr>
              <w:t>Iστορική Γραμματική της Aρχαίας Eλληνικής,</w:t>
            </w:r>
            <w:r w:rsidRPr="004F305F">
              <w:rPr>
                <w:rFonts w:cs="Times New Roman"/>
                <w:sz w:val="20"/>
                <w:szCs w:val="20"/>
                <w:lang w:eastAsia="el-GR"/>
              </w:rPr>
              <w:t xml:space="preserve"> Aθήνα 1949</w:t>
            </w:r>
          </w:p>
          <w:p w:rsidR="00E1156D" w:rsidRPr="004F305F" w:rsidRDefault="00E1156D" w:rsidP="008D4368">
            <w:pPr>
              <w:spacing w:after="0" w:line="280" w:lineRule="exact"/>
              <w:jc w:val="both"/>
              <w:rPr>
                <w:rFonts w:cs="Times New Roman"/>
                <w:sz w:val="20"/>
                <w:szCs w:val="20"/>
              </w:rPr>
            </w:pPr>
          </w:p>
          <w:p w:rsidR="00E1156D" w:rsidRPr="004F305F" w:rsidRDefault="00E1156D" w:rsidP="008D4368">
            <w:pPr>
              <w:spacing w:after="0" w:line="280" w:lineRule="exact"/>
              <w:jc w:val="both"/>
              <w:rPr>
                <w:rFonts w:cs="Times New Roman"/>
                <w:sz w:val="20"/>
                <w:szCs w:val="20"/>
              </w:rPr>
            </w:pPr>
            <w:r w:rsidRPr="004F305F">
              <w:rPr>
                <w:rFonts w:cs="Times New Roman"/>
                <w:sz w:val="20"/>
                <w:szCs w:val="20"/>
              </w:rPr>
              <w:t>Σταματάκος, Ι. Λεξικόν της Αρχαίας Ελληνικής Γλώσσης, Αθήνα 2006 (ανατ.)</w:t>
            </w:r>
          </w:p>
          <w:p w:rsidR="00E1156D" w:rsidRPr="004F305F" w:rsidRDefault="00E1156D" w:rsidP="008D4368">
            <w:pPr>
              <w:spacing w:after="0" w:line="280" w:lineRule="exact"/>
              <w:jc w:val="both"/>
              <w:rPr>
                <w:rFonts w:cs="Times New Roman"/>
                <w:sz w:val="20"/>
                <w:szCs w:val="20"/>
              </w:rPr>
            </w:pPr>
          </w:p>
          <w:p w:rsidR="00E1156D" w:rsidRPr="004F305F" w:rsidRDefault="00E1156D" w:rsidP="008D4368">
            <w:pPr>
              <w:spacing w:after="0" w:line="280" w:lineRule="exact"/>
              <w:jc w:val="both"/>
              <w:rPr>
                <w:rFonts w:cs="Times New Roman"/>
                <w:sz w:val="20"/>
                <w:szCs w:val="20"/>
              </w:rPr>
            </w:pPr>
            <w:r w:rsidRPr="004F305F">
              <w:rPr>
                <w:rFonts w:cs="Times New Roman"/>
                <w:sz w:val="20"/>
                <w:szCs w:val="20"/>
              </w:rPr>
              <w:t xml:space="preserve">Τζάρτζανος, Α.  </w:t>
            </w:r>
            <w:r w:rsidRPr="004F305F">
              <w:rPr>
                <w:rFonts w:cs="Times New Roman"/>
                <w:i/>
                <w:sz w:val="20"/>
                <w:szCs w:val="20"/>
              </w:rPr>
              <w:t>Συντακτικόν της Αρχαίας Ελληνικής</w:t>
            </w:r>
            <w:r w:rsidRPr="004F305F">
              <w:rPr>
                <w:rFonts w:cs="Times New Roman"/>
                <w:sz w:val="20"/>
                <w:szCs w:val="20"/>
              </w:rPr>
              <w:t xml:space="preserve">, Αθήνα 1931 (ανατ. Θεσ/νίκη 1994) </w:t>
            </w:r>
          </w:p>
          <w:p w:rsidR="00E1156D" w:rsidRPr="004F305F" w:rsidRDefault="00E1156D" w:rsidP="008D4368">
            <w:pPr>
              <w:spacing w:after="0" w:line="240" w:lineRule="auto"/>
              <w:ind w:right="-94"/>
              <w:jc w:val="both"/>
              <w:rPr>
                <w:rFonts w:cs="Times New Roman"/>
                <w:sz w:val="20"/>
                <w:szCs w:val="20"/>
                <w:lang w:val="de-DE" w:eastAsia="el-GR"/>
              </w:rPr>
            </w:pPr>
          </w:p>
          <w:p w:rsidR="00E1156D" w:rsidRPr="004F305F" w:rsidRDefault="00E1156D" w:rsidP="008D4368">
            <w:pPr>
              <w:spacing w:after="0" w:line="240" w:lineRule="auto"/>
              <w:jc w:val="both"/>
              <w:rPr>
                <w:rFonts w:eastAsia="Times New Roman" w:cs="Arial"/>
                <w:b/>
                <w:sz w:val="20"/>
                <w:szCs w:val="20"/>
                <w:lang w:val="de-DE"/>
              </w:rPr>
            </w:pPr>
          </w:p>
        </w:tc>
      </w:tr>
    </w:tbl>
    <w:p w:rsidR="00E1156D" w:rsidRDefault="00E1156D"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EB4AAF" w:rsidRDefault="00EB4AAF" w:rsidP="006E4DF5">
      <w:pPr>
        <w:spacing w:after="0"/>
        <w:ind w:right="1701"/>
        <w:jc w:val="center"/>
        <w:rPr>
          <w:rFonts w:ascii="Times New Roman" w:hAnsi="Times New Roman" w:cs="Times New Roman"/>
          <w:b/>
          <w:color w:val="000000" w:themeColor="text1"/>
          <w:sz w:val="24"/>
          <w:szCs w:val="24"/>
        </w:rPr>
      </w:pPr>
    </w:p>
    <w:p w:rsidR="00EB4AAF" w:rsidRDefault="00EB4AA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6E4DF5">
      <w:pPr>
        <w:spacing w:after="0"/>
        <w:ind w:right="1701"/>
        <w:jc w:val="center"/>
        <w:rPr>
          <w:rFonts w:ascii="Times New Roman" w:hAnsi="Times New Roman" w:cs="Times New Roman"/>
          <w:b/>
          <w:color w:val="000000" w:themeColor="text1"/>
          <w:sz w:val="24"/>
          <w:szCs w:val="24"/>
        </w:rPr>
      </w:pPr>
    </w:p>
    <w:p w:rsidR="00CA6D5F" w:rsidRDefault="00CA6D5F" w:rsidP="00CA6D5F">
      <w:pPr>
        <w:spacing w:before="120" w:after="0"/>
        <w:ind w:left="-240" w:hanging="1560"/>
        <w:jc w:val="center"/>
        <w:rPr>
          <w:rFonts w:eastAsia="Times New Roman" w:cs="Arial"/>
          <w:b/>
          <w:sz w:val="24"/>
          <w:szCs w:val="24"/>
        </w:rPr>
      </w:pPr>
      <w:r>
        <w:rPr>
          <w:rFonts w:eastAsia="Times New Roman" w:cs="Arial"/>
          <w:b/>
          <w:sz w:val="24"/>
          <w:szCs w:val="24"/>
        </w:rPr>
        <w:lastRenderedPageBreak/>
        <w:t xml:space="preserve">   ΛΦ121 </w:t>
      </w:r>
    </w:p>
    <w:p w:rsidR="00CA6D5F" w:rsidRDefault="00CA6D5F" w:rsidP="00CA6D5F">
      <w:pPr>
        <w:spacing w:before="120" w:after="0"/>
        <w:ind w:left="-1560"/>
        <w:jc w:val="center"/>
        <w:rPr>
          <w:rFonts w:eastAsia="Times New Roman" w:cs="Arial"/>
          <w:b/>
          <w:sz w:val="24"/>
          <w:szCs w:val="24"/>
        </w:rPr>
      </w:pPr>
      <w:r>
        <w:rPr>
          <w:rFonts w:eastAsia="Times New Roman" w:cs="Arial"/>
          <w:b/>
          <w:sz w:val="24"/>
          <w:szCs w:val="24"/>
        </w:rPr>
        <w:t>ΛΑΤΙΝΙΚΗ ΦΙΛΟΛΟΓΙΑ-ΘΕΜΑΤΟΓΡΑΦΙΑ</w:t>
      </w:r>
    </w:p>
    <w:p w:rsidR="00CA6D5F" w:rsidRDefault="00CA6D5F" w:rsidP="00CA6D5F">
      <w:pPr>
        <w:spacing w:before="120" w:after="0"/>
        <w:jc w:val="center"/>
        <w:rPr>
          <w:rFonts w:eastAsia="Times New Roman" w:cs="Arial"/>
          <w:b/>
          <w:sz w:val="24"/>
          <w:szCs w:val="24"/>
        </w:rPr>
      </w:pPr>
    </w:p>
    <w:p w:rsidR="00CA6D5F" w:rsidRDefault="00CA6D5F" w:rsidP="00CA6D5F">
      <w:pPr>
        <w:spacing w:before="120" w:after="0"/>
        <w:ind w:left="-993" w:hanging="425"/>
        <w:jc w:val="center"/>
        <w:rPr>
          <w:rFonts w:eastAsia="Times New Roman" w:cs="Arial"/>
          <w:b/>
          <w:sz w:val="24"/>
          <w:szCs w:val="24"/>
        </w:rPr>
      </w:pPr>
      <w:r>
        <w:rPr>
          <w:rFonts w:eastAsia="Times New Roman" w:cs="Arial"/>
          <w:b/>
          <w:sz w:val="24"/>
          <w:szCs w:val="24"/>
        </w:rPr>
        <w:t xml:space="preserve">  ΙΩΑΝΝΑ ΠΑΠΑΔΟΠΟΥΛΟΥ</w:t>
      </w:r>
    </w:p>
    <w:p w:rsidR="00CA6D5F" w:rsidRDefault="008D4368" w:rsidP="008D4368">
      <w:pPr>
        <w:spacing w:before="120" w:after="0"/>
        <w:ind w:left="-1418"/>
        <w:jc w:val="center"/>
        <w:rPr>
          <w:rFonts w:eastAsia="Times New Roman" w:cs="Arial"/>
          <w:b/>
          <w:sz w:val="24"/>
          <w:szCs w:val="24"/>
        </w:rPr>
      </w:pPr>
      <w:r>
        <w:rPr>
          <w:rFonts w:eastAsia="Times New Roman" w:cs="Arial"/>
          <w:b/>
          <w:sz w:val="24"/>
          <w:szCs w:val="24"/>
        </w:rPr>
        <w:t>ΕΠΙΚΟΥΡΗ</w:t>
      </w:r>
      <w:r w:rsidR="00CA6D5F">
        <w:rPr>
          <w:rFonts w:eastAsia="Times New Roman" w:cs="Arial"/>
          <w:b/>
          <w:sz w:val="24"/>
          <w:szCs w:val="24"/>
        </w:rPr>
        <w:t xml:space="preserve"> ΚΑΘΗΓΗΤΡΙΑ ΚΛΑΣΙΚΗΣ ΦΙΛΟΛΟΓΙΑΣ</w:t>
      </w:r>
    </w:p>
    <w:p w:rsidR="00CA6D5F" w:rsidRDefault="00CA6D5F" w:rsidP="008D4368">
      <w:pPr>
        <w:spacing w:before="120" w:after="0"/>
        <w:rPr>
          <w:rFonts w:eastAsia="Times New Roman" w:cs="Arial"/>
          <w:b/>
          <w:sz w:val="24"/>
          <w:szCs w:val="24"/>
        </w:rPr>
      </w:pPr>
    </w:p>
    <w:p w:rsidR="00CA6D5F" w:rsidRPr="00050B81" w:rsidRDefault="00CA6D5F" w:rsidP="008D4368">
      <w:pPr>
        <w:spacing w:before="120" w:after="0"/>
        <w:ind w:hanging="1560"/>
        <w:jc w:val="center"/>
        <w:rPr>
          <w:rFonts w:eastAsia="Times New Roman" w:cs="Arial"/>
          <w:sz w:val="24"/>
          <w:szCs w:val="24"/>
        </w:rPr>
      </w:pPr>
      <w:r w:rsidRPr="00050B81">
        <w:rPr>
          <w:rFonts w:eastAsia="Times New Roman" w:cs="Arial"/>
          <w:b/>
          <w:sz w:val="24"/>
          <w:szCs w:val="24"/>
        </w:rPr>
        <w:t>ΠΕΡΙΓΡΑΜΜΑ ΜΑΘΗΜΑΤΟΣ</w:t>
      </w:r>
    </w:p>
    <w:p w:rsidR="00CA6D5F" w:rsidRPr="00050B81" w:rsidRDefault="00CA6D5F" w:rsidP="00CA6D5F">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A6D5F" w:rsidRPr="003A3AF2" w:rsidTr="008D4368">
        <w:tc>
          <w:tcPr>
            <w:tcW w:w="3205" w:type="dxa"/>
            <w:shd w:val="clear" w:color="auto" w:fill="DDD9C3"/>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CA6D5F" w:rsidRPr="00E30B14" w:rsidRDefault="00CA6D5F" w:rsidP="008D4368">
            <w:pPr>
              <w:spacing w:after="0" w:line="240" w:lineRule="auto"/>
              <w:rPr>
                <w:rFonts w:eastAsia="Times New Roman" w:cs="Arial"/>
              </w:rPr>
            </w:pPr>
            <w:r w:rsidRPr="00E30B14">
              <w:rPr>
                <w:rFonts w:eastAsia="Times New Roman" w:cs="Arial"/>
              </w:rPr>
              <w:t>Κλασικών και Ανθρωπιστικών Σπουδών</w:t>
            </w:r>
          </w:p>
        </w:tc>
      </w:tr>
      <w:tr w:rsidR="00CA6D5F" w:rsidRPr="003A3AF2" w:rsidTr="008D4368">
        <w:tc>
          <w:tcPr>
            <w:tcW w:w="3205" w:type="dxa"/>
            <w:shd w:val="clear" w:color="auto" w:fill="DDD9C3"/>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CA6D5F" w:rsidRPr="00E30B14" w:rsidRDefault="00CA6D5F" w:rsidP="008D4368">
            <w:pPr>
              <w:spacing w:after="0" w:line="240" w:lineRule="auto"/>
              <w:rPr>
                <w:rFonts w:eastAsia="Times New Roman" w:cs="Arial"/>
              </w:rPr>
            </w:pPr>
            <w:r w:rsidRPr="00E30B14">
              <w:rPr>
                <w:rFonts w:eastAsia="Times New Roman" w:cs="Arial"/>
              </w:rPr>
              <w:t>Ελληνικής Φιλολογίας</w:t>
            </w:r>
          </w:p>
        </w:tc>
      </w:tr>
      <w:tr w:rsidR="00CA6D5F" w:rsidRPr="003A3AF2" w:rsidTr="008D4368">
        <w:tc>
          <w:tcPr>
            <w:tcW w:w="3205" w:type="dxa"/>
            <w:shd w:val="clear" w:color="auto" w:fill="DDD9C3"/>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CA6D5F" w:rsidRPr="00E30B14" w:rsidRDefault="00CA6D5F" w:rsidP="008D4368">
            <w:pPr>
              <w:spacing w:after="0" w:line="240" w:lineRule="auto"/>
              <w:rPr>
                <w:rFonts w:eastAsia="Times New Roman" w:cs="Arial"/>
              </w:rPr>
            </w:pPr>
            <w:r w:rsidRPr="00E30B14">
              <w:rPr>
                <w:rFonts w:eastAsia="Times New Roman" w:cs="Arial"/>
              </w:rPr>
              <w:t>Προπτυχιακό</w:t>
            </w:r>
          </w:p>
        </w:tc>
      </w:tr>
      <w:tr w:rsidR="00CA6D5F" w:rsidRPr="003A3AF2" w:rsidTr="008D4368">
        <w:tc>
          <w:tcPr>
            <w:tcW w:w="3205" w:type="dxa"/>
            <w:shd w:val="clear" w:color="auto" w:fill="DDD9C3"/>
          </w:tcPr>
          <w:p w:rsidR="00CA6D5F" w:rsidRPr="001A3F9B" w:rsidRDefault="00CA6D5F" w:rsidP="008D4368">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CA6D5F" w:rsidRPr="00087F83" w:rsidRDefault="00CA6D5F" w:rsidP="008D4368">
            <w:pPr>
              <w:spacing w:after="0" w:line="240" w:lineRule="auto"/>
              <w:rPr>
                <w:rFonts w:eastAsia="Times New Roman" w:cs="Arial"/>
                <w:b/>
              </w:rPr>
            </w:pPr>
            <w:r w:rsidRPr="00087F83">
              <w:rPr>
                <w:rFonts w:eastAsia="Times New Roman" w:cs="Arial"/>
                <w:b/>
              </w:rPr>
              <w:t>ΛΦ121 (Α-Μαλ)</w:t>
            </w:r>
          </w:p>
        </w:tc>
        <w:tc>
          <w:tcPr>
            <w:tcW w:w="2505" w:type="dxa"/>
            <w:gridSpan w:val="2"/>
            <w:shd w:val="clear" w:color="auto" w:fill="DDD9C3"/>
          </w:tcPr>
          <w:p w:rsidR="00CA6D5F" w:rsidRPr="001A3F9B" w:rsidRDefault="00CA6D5F" w:rsidP="008D4368">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CA6D5F" w:rsidRPr="00E30B14" w:rsidRDefault="00CA6D5F" w:rsidP="008D4368">
            <w:pPr>
              <w:spacing w:after="0" w:line="240" w:lineRule="auto"/>
              <w:rPr>
                <w:rFonts w:eastAsia="Times New Roman" w:cs="Arial"/>
                <w:b/>
              </w:rPr>
            </w:pPr>
            <w:r w:rsidRPr="00E30B14">
              <w:rPr>
                <w:rFonts w:cs="Arial"/>
              </w:rPr>
              <w:t>Χειμερινό</w:t>
            </w:r>
          </w:p>
        </w:tc>
      </w:tr>
      <w:tr w:rsidR="00CA6D5F" w:rsidRPr="003A3AF2" w:rsidTr="008D4368">
        <w:trPr>
          <w:trHeight w:val="375"/>
        </w:trPr>
        <w:tc>
          <w:tcPr>
            <w:tcW w:w="3205" w:type="dxa"/>
            <w:shd w:val="clear" w:color="auto" w:fill="DDD9C3"/>
            <w:vAlign w:val="center"/>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CA6D5F" w:rsidRPr="00087F83" w:rsidRDefault="00CA6D5F" w:rsidP="008D4368">
            <w:pPr>
              <w:spacing w:after="0" w:line="240" w:lineRule="auto"/>
              <w:rPr>
                <w:rFonts w:eastAsia="Times New Roman" w:cs="Arial"/>
              </w:rPr>
            </w:pPr>
            <w:r>
              <w:rPr>
                <w:rFonts w:eastAsia="Times New Roman" w:cs="Arial"/>
              </w:rPr>
              <w:t>Λατινική Φιλολογία-</w:t>
            </w:r>
            <w:r w:rsidRPr="00D6625E">
              <w:rPr>
                <w:rFonts w:eastAsia="Times New Roman" w:cs="Arial"/>
                <w:b/>
              </w:rPr>
              <w:t>Θεματογραφία</w:t>
            </w:r>
          </w:p>
        </w:tc>
      </w:tr>
      <w:tr w:rsidR="00CA6D5F" w:rsidRPr="003A3AF2" w:rsidTr="008D4368">
        <w:trPr>
          <w:trHeight w:val="196"/>
        </w:trPr>
        <w:tc>
          <w:tcPr>
            <w:tcW w:w="5637" w:type="dxa"/>
            <w:gridSpan w:val="3"/>
            <w:shd w:val="clear" w:color="auto" w:fill="DDD9C3"/>
            <w:vAlign w:val="center"/>
          </w:tcPr>
          <w:p w:rsidR="00CA6D5F" w:rsidRPr="00050B81" w:rsidRDefault="00CA6D5F" w:rsidP="008D4368">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CA6D5F" w:rsidRPr="00050B81" w:rsidRDefault="00CA6D5F" w:rsidP="008D4368">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CA6D5F" w:rsidRPr="00050B81" w:rsidRDefault="00CA6D5F" w:rsidP="008D4368">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CA6D5F" w:rsidRPr="003A3AF2" w:rsidTr="008D4368">
        <w:trPr>
          <w:trHeight w:val="194"/>
        </w:trPr>
        <w:tc>
          <w:tcPr>
            <w:tcW w:w="5637" w:type="dxa"/>
            <w:gridSpan w:val="3"/>
          </w:tcPr>
          <w:p w:rsidR="00CA6D5F" w:rsidRPr="00726337" w:rsidRDefault="00CA6D5F" w:rsidP="008D4368">
            <w:pPr>
              <w:spacing w:after="0" w:line="240" w:lineRule="auto"/>
              <w:jc w:val="right"/>
              <w:rPr>
                <w:rFonts w:eastAsia="Times New Roman" w:cs="Arial"/>
                <w:color w:val="002060"/>
                <w:sz w:val="20"/>
                <w:szCs w:val="20"/>
              </w:rPr>
            </w:pPr>
          </w:p>
        </w:tc>
        <w:tc>
          <w:tcPr>
            <w:tcW w:w="1559" w:type="dxa"/>
            <w:gridSpan w:val="2"/>
          </w:tcPr>
          <w:p w:rsidR="00CA6D5F" w:rsidRPr="006B4DA1" w:rsidRDefault="00CA6D5F" w:rsidP="008D4368">
            <w:pPr>
              <w:spacing w:after="0" w:line="240" w:lineRule="auto"/>
              <w:jc w:val="center"/>
              <w:rPr>
                <w:rFonts w:eastAsia="Times New Roman" w:cs="Arial"/>
              </w:rPr>
            </w:pPr>
            <w:r w:rsidRPr="006B4DA1">
              <w:rPr>
                <w:rFonts w:eastAsia="Times New Roman" w:cs="Arial"/>
              </w:rPr>
              <w:t>3</w:t>
            </w:r>
          </w:p>
        </w:tc>
        <w:tc>
          <w:tcPr>
            <w:tcW w:w="1240" w:type="dxa"/>
          </w:tcPr>
          <w:p w:rsidR="00CA6D5F" w:rsidRPr="006B4DA1" w:rsidRDefault="00CA6D5F" w:rsidP="008D4368">
            <w:pPr>
              <w:spacing w:after="0" w:line="240" w:lineRule="auto"/>
              <w:jc w:val="center"/>
              <w:rPr>
                <w:rFonts w:eastAsia="Times New Roman" w:cs="Arial"/>
              </w:rPr>
            </w:pPr>
            <w:r w:rsidRPr="006B4DA1">
              <w:rPr>
                <w:rFonts w:eastAsia="Times New Roman" w:cs="Arial"/>
              </w:rPr>
              <w:t>6</w:t>
            </w:r>
          </w:p>
        </w:tc>
      </w:tr>
      <w:tr w:rsidR="00CA6D5F" w:rsidRPr="003A3AF2" w:rsidTr="008D4368">
        <w:trPr>
          <w:trHeight w:val="194"/>
        </w:trPr>
        <w:tc>
          <w:tcPr>
            <w:tcW w:w="5637" w:type="dxa"/>
            <w:gridSpan w:val="3"/>
          </w:tcPr>
          <w:p w:rsidR="00CA6D5F" w:rsidRPr="00726337" w:rsidRDefault="00CA6D5F" w:rsidP="008D4368">
            <w:pPr>
              <w:spacing w:after="0" w:line="240" w:lineRule="auto"/>
              <w:jc w:val="right"/>
              <w:rPr>
                <w:rFonts w:eastAsia="Times New Roman" w:cs="Arial"/>
                <w:b/>
                <w:color w:val="002060"/>
                <w:sz w:val="20"/>
                <w:szCs w:val="20"/>
              </w:rPr>
            </w:pPr>
          </w:p>
        </w:tc>
        <w:tc>
          <w:tcPr>
            <w:tcW w:w="1559" w:type="dxa"/>
            <w:gridSpan w:val="2"/>
          </w:tcPr>
          <w:p w:rsidR="00CA6D5F" w:rsidRPr="00726337" w:rsidRDefault="00CA6D5F" w:rsidP="008D4368">
            <w:pPr>
              <w:spacing w:after="0" w:line="240" w:lineRule="auto"/>
              <w:jc w:val="right"/>
              <w:rPr>
                <w:rFonts w:eastAsia="Times New Roman" w:cs="Arial"/>
                <w:color w:val="002060"/>
                <w:sz w:val="20"/>
                <w:szCs w:val="20"/>
              </w:rPr>
            </w:pPr>
          </w:p>
        </w:tc>
        <w:tc>
          <w:tcPr>
            <w:tcW w:w="1240" w:type="dxa"/>
          </w:tcPr>
          <w:p w:rsidR="00CA6D5F" w:rsidRPr="00726337" w:rsidRDefault="00CA6D5F" w:rsidP="008D4368">
            <w:pPr>
              <w:spacing w:after="0" w:line="240" w:lineRule="auto"/>
              <w:rPr>
                <w:rFonts w:eastAsia="Times New Roman" w:cs="Arial"/>
                <w:color w:val="002060"/>
                <w:sz w:val="20"/>
                <w:szCs w:val="20"/>
              </w:rPr>
            </w:pPr>
          </w:p>
        </w:tc>
      </w:tr>
      <w:tr w:rsidR="00CA6D5F" w:rsidRPr="003A3AF2" w:rsidTr="008D4368">
        <w:trPr>
          <w:trHeight w:val="194"/>
        </w:trPr>
        <w:tc>
          <w:tcPr>
            <w:tcW w:w="5637" w:type="dxa"/>
            <w:gridSpan w:val="3"/>
          </w:tcPr>
          <w:p w:rsidR="00CA6D5F" w:rsidRPr="00726337" w:rsidRDefault="00CA6D5F" w:rsidP="008D4368">
            <w:pPr>
              <w:spacing w:after="0" w:line="240" w:lineRule="auto"/>
              <w:rPr>
                <w:rFonts w:eastAsia="Times New Roman" w:cs="Arial"/>
                <w:b/>
                <w:color w:val="002060"/>
                <w:sz w:val="20"/>
                <w:szCs w:val="20"/>
              </w:rPr>
            </w:pPr>
          </w:p>
        </w:tc>
        <w:tc>
          <w:tcPr>
            <w:tcW w:w="1559" w:type="dxa"/>
            <w:gridSpan w:val="2"/>
          </w:tcPr>
          <w:p w:rsidR="00CA6D5F" w:rsidRPr="00726337" w:rsidRDefault="00CA6D5F" w:rsidP="008D4368">
            <w:pPr>
              <w:spacing w:after="0" w:line="240" w:lineRule="auto"/>
              <w:jc w:val="right"/>
              <w:rPr>
                <w:rFonts w:eastAsia="Times New Roman" w:cs="Arial"/>
                <w:color w:val="002060"/>
                <w:sz w:val="20"/>
                <w:szCs w:val="20"/>
              </w:rPr>
            </w:pPr>
          </w:p>
        </w:tc>
        <w:tc>
          <w:tcPr>
            <w:tcW w:w="1240" w:type="dxa"/>
          </w:tcPr>
          <w:p w:rsidR="00CA6D5F" w:rsidRPr="00726337" w:rsidRDefault="00CA6D5F" w:rsidP="008D4368">
            <w:pPr>
              <w:spacing w:after="0" w:line="240" w:lineRule="auto"/>
              <w:rPr>
                <w:rFonts w:eastAsia="Times New Roman" w:cs="Arial"/>
                <w:color w:val="002060"/>
                <w:sz w:val="20"/>
                <w:szCs w:val="20"/>
              </w:rPr>
            </w:pPr>
          </w:p>
        </w:tc>
      </w:tr>
      <w:tr w:rsidR="00CA6D5F" w:rsidRPr="003A3AF2" w:rsidTr="008D4368">
        <w:trPr>
          <w:trHeight w:val="194"/>
        </w:trPr>
        <w:tc>
          <w:tcPr>
            <w:tcW w:w="5637" w:type="dxa"/>
            <w:gridSpan w:val="3"/>
            <w:shd w:val="clear" w:color="auto" w:fill="DDD9C3"/>
          </w:tcPr>
          <w:p w:rsidR="00CA6D5F" w:rsidRPr="00050B81" w:rsidRDefault="00CA6D5F" w:rsidP="008D4368">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CA6D5F" w:rsidRPr="00050B81" w:rsidRDefault="00CA6D5F" w:rsidP="008D4368">
            <w:pPr>
              <w:spacing w:after="0" w:line="240" w:lineRule="auto"/>
              <w:jc w:val="right"/>
              <w:rPr>
                <w:rFonts w:eastAsia="Times New Roman" w:cs="Arial"/>
                <w:color w:val="002060"/>
                <w:sz w:val="20"/>
                <w:szCs w:val="20"/>
              </w:rPr>
            </w:pPr>
          </w:p>
        </w:tc>
        <w:tc>
          <w:tcPr>
            <w:tcW w:w="1240" w:type="dxa"/>
          </w:tcPr>
          <w:p w:rsidR="00CA6D5F" w:rsidRPr="00050B81" w:rsidRDefault="00CA6D5F" w:rsidP="008D4368">
            <w:pPr>
              <w:spacing w:after="0" w:line="240" w:lineRule="auto"/>
              <w:rPr>
                <w:rFonts w:eastAsia="Times New Roman" w:cs="Arial"/>
                <w:color w:val="002060"/>
                <w:sz w:val="20"/>
                <w:szCs w:val="20"/>
              </w:rPr>
            </w:pPr>
          </w:p>
        </w:tc>
      </w:tr>
      <w:tr w:rsidR="00CA6D5F" w:rsidRPr="003A3AF2" w:rsidTr="008D4368">
        <w:trPr>
          <w:trHeight w:val="599"/>
        </w:trPr>
        <w:tc>
          <w:tcPr>
            <w:tcW w:w="3205" w:type="dxa"/>
            <w:shd w:val="clear" w:color="auto" w:fill="DDD9C3"/>
          </w:tcPr>
          <w:p w:rsidR="00CA6D5F" w:rsidRPr="00050B81" w:rsidRDefault="00CA6D5F" w:rsidP="008D4368">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CA6D5F" w:rsidRPr="006B4DA1" w:rsidRDefault="00CA6D5F" w:rsidP="008D4368">
            <w:pPr>
              <w:spacing w:after="0" w:line="240" w:lineRule="auto"/>
              <w:rPr>
                <w:rFonts w:eastAsia="Times New Roman" w:cs="Arial"/>
              </w:rPr>
            </w:pPr>
            <w:r w:rsidRPr="006B4DA1">
              <w:rPr>
                <w:rFonts w:eastAsia="Times New Roman" w:cs="Arial"/>
              </w:rPr>
              <w:t>Υποβάθρου</w:t>
            </w:r>
          </w:p>
        </w:tc>
      </w:tr>
      <w:tr w:rsidR="00CA6D5F" w:rsidRPr="003A3AF2" w:rsidTr="008D4368">
        <w:tc>
          <w:tcPr>
            <w:tcW w:w="3205" w:type="dxa"/>
            <w:shd w:val="clear" w:color="auto" w:fill="DDD9C3"/>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CA6D5F" w:rsidRPr="00050B81" w:rsidRDefault="00CA6D5F" w:rsidP="008D4368">
            <w:pPr>
              <w:spacing w:after="0" w:line="240" w:lineRule="auto"/>
              <w:jc w:val="right"/>
              <w:rPr>
                <w:rFonts w:eastAsia="Times New Roman" w:cs="Arial"/>
                <w:b/>
                <w:sz w:val="20"/>
                <w:szCs w:val="20"/>
              </w:rPr>
            </w:pPr>
          </w:p>
        </w:tc>
        <w:tc>
          <w:tcPr>
            <w:tcW w:w="5231" w:type="dxa"/>
            <w:gridSpan w:val="5"/>
          </w:tcPr>
          <w:p w:rsidR="00CA6D5F" w:rsidRPr="006B4DA1" w:rsidRDefault="00CA6D5F" w:rsidP="008D4368">
            <w:pPr>
              <w:spacing w:after="0" w:line="240" w:lineRule="auto"/>
              <w:rPr>
                <w:rFonts w:eastAsia="Times New Roman" w:cs="Arial"/>
              </w:rPr>
            </w:pPr>
            <w:r w:rsidRPr="006B4DA1">
              <w:rPr>
                <w:rFonts w:eastAsia="Times New Roman" w:cs="Arial"/>
              </w:rPr>
              <w:t>Κανένα</w:t>
            </w:r>
          </w:p>
        </w:tc>
      </w:tr>
      <w:tr w:rsidR="00CA6D5F" w:rsidRPr="003A3AF2" w:rsidTr="008D4368">
        <w:tc>
          <w:tcPr>
            <w:tcW w:w="3205" w:type="dxa"/>
            <w:shd w:val="clear" w:color="auto" w:fill="DDD9C3"/>
          </w:tcPr>
          <w:p w:rsidR="00CA6D5F" w:rsidRPr="00050B81" w:rsidRDefault="00CA6D5F" w:rsidP="008D4368">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CA6D5F" w:rsidRPr="006B4DA1" w:rsidRDefault="00CA6D5F" w:rsidP="008D4368">
            <w:pPr>
              <w:spacing w:after="0" w:line="240" w:lineRule="auto"/>
              <w:rPr>
                <w:rFonts w:eastAsia="Times New Roman" w:cs="Arial"/>
              </w:rPr>
            </w:pPr>
            <w:r w:rsidRPr="006B4DA1">
              <w:rPr>
                <w:rFonts w:eastAsia="Times New Roman" w:cs="Arial"/>
              </w:rPr>
              <w:t xml:space="preserve">Ελληνικά (Αγγλικά για φοιτητές </w:t>
            </w:r>
            <w:r w:rsidRPr="006B4DA1">
              <w:rPr>
                <w:rFonts w:eastAsia="Times New Roman" w:cs="Arial"/>
                <w:lang w:val="en-US"/>
              </w:rPr>
              <w:t>Erasmus</w:t>
            </w:r>
            <w:r w:rsidRPr="006B4DA1">
              <w:rPr>
                <w:rFonts w:eastAsia="Times New Roman" w:cs="Arial"/>
              </w:rPr>
              <w:t>)</w:t>
            </w:r>
          </w:p>
        </w:tc>
      </w:tr>
      <w:tr w:rsidR="00CA6D5F" w:rsidRPr="003A3AF2" w:rsidTr="008D4368">
        <w:tc>
          <w:tcPr>
            <w:tcW w:w="3205" w:type="dxa"/>
            <w:shd w:val="clear" w:color="auto" w:fill="DDD9C3"/>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CA6D5F" w:rsidRPr="006B4DA1" w:rsidRDefault="00CA6D5F" w:rsidP="008D4368">
            <w:pPr>
              <w:spacing w:after="0" w:line="240" w:lineRule="auto"/>
              <w:rPr>
                <w:rFonts w:eastAsia="Times New Roman" w:cs="Arial"/>
              </w:rPr>
            </w:pPr>
            <w:r w:rsidRPr="006B4DA1">
              <w:rPr>
                <w:rFonts w:eastAsia="Times New Roman" w:cs="Arial"/>
              </w:rPr>
              <w:t>Ναι</w:t>
            </w:r>
          </w:p>
        </w:tc>
      </w:tr>
      <w:tr w:rsidR="00CA6D5F" w:rsidRPr="00005F4B" w:rsidTr="008D4368">
        <w:tc>
          <w:tcPr>
            <w:tcW w:w="3205" w:type="dxa"/>
            <w:shd w:val="clear" w:color="auto" w:fill="DDD9C3"/>
          </w:tcPr>
          <w:p w:rsidR="00CA6D5F" w:rsidRPr="00050B81" w:rsidRDefault="00CA6D5F" w:rsidP="008D4368">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CA6D5F" w:rsidRPr="006B4DA1" w:rsidRDefault="00CA6D5F" w:rsidP="008D4368">
            <w:pPr>
              <w:rPr>
                <w:rFonts w:cs="Arial"/>
                <w:sz w:val="20"/>
                <w:szCs w:val="20"/>
                <w:lang w:val="en-GB"/>
              </w:rPr>
            </w:pPr>
            <w:r w:rsidRPr="006B4DA1">
              <w:rPr>
                <w:rFonts w:cs="Arial"/>
                <w:sz w:val="20"/>
                <w:szCs w:val="20"/>
                <w:lang w:val="en-GB"/>
              </w:rPr>
              <w:t>https://eclass.duth.gr/courses/KOM04473/</w:t>
            </w:r>
          </w:p>
        </w:tc>
      </w:tr>
    </w:tbl>
    <w:p w:rsidR="00CA6D5F" w:rsidRPr="00050B81" w:rsidRDefault="00CA6D5F" w:rsidP="00CA6D5F">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A6D5F" w:rsidRPr="003A3AF2" w:rsidTr="008D4368">
        <w:tc>
          <w:tcPr>
            <w:tcW w:w="8472" w:type="dxa"/>
            <w:gridSpan w:val="2"/>
            <w:tcBorders>
              <w:bottom w:val="nil"/>
            </w:tcBorders>
            <w:shd w:val="clear" w:color="auto" w:fill="DDD9C3"/>
          </w:tcPr>
          <w:p w:rsidR="00CA6D5F" w:rsidRPr="00050B81" w:rsidRDefault="00CA6D5F" w:rsidP="008D4368">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CA6D5F" w:rsidRPr="003A3AF2" w:rsidTr="008D4368">
        <w:tc>
          <w:tcPr>
            <w:tcW w:w="8472" w:type="dxa"/>
            <w:gridSpan w:val="2"/>
            <w:tcBorders>
              <w:top w:val="nil"/>
            </w:tcBorders>
            <w:shd w:val="clear" w:color="auto" w:fill="DDD9C3"/>
          </w:tcPr>
          <w:p w:rsidR="00CA6D5F" w:rsidRPr="00050B81" w:rsidRDefault="00CA6D5F" w:rsidP="008D4368">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A6D5F" w:rsidRPr="00050B81" w:rsidRDefault="00CA6D5F" w:rsidP="008D4368">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CA6D5F" w:rsidRPr="00050B81" w:rsidRDefault="00CA6D5F" w:rsidP="00CA6D5F">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A6D5F" w:rsidRPr="00050B81" w:rsidRDefault="00CA6D5F" w:rsidP="00CA6D5F">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CA6D5F" w:rsidRPr="00050B81" w:rsidRDefault="00CA6D5F" w:rsidP="008D4368">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CA6D5F" w:rsidRPr="001A3F9B" w:rsidRDefault="00CA6D5F" w:rsidP="00CA6D5F">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CA6D5F" w:rsidRPr="003A3AF2" w:rsidTr="008D4368">
        <w:tc>
          <w:tcPr>
            <w:tcW w:w="8472" w:type="dxa"/>
            <w:gridSpan w:val="2"/>
          </w:tcPr>
          <w:p w:rsidR="00CA6D5F" w:rsidRPr="00E30B14" w:rsidRDefault="00CA6D5F" w:rsidP="008D4368">
            <w:pPr>
              <w:widowControl w:val="0"/>
              <w:autoSpaceDE w:val="0"/>
              <w:autoSpaceDN w:val="0"/>
              <w:adjustRightInd w:val="0"/>
              <w:spacing w:after="60" w:line="240" w:lineRule="auto"/>
            </w:pPr>
            <w:r w:rsidRPr="00E30B14">
              <w:t xml:space="preserve">Σκοπός των παραδόσεων είναι η αξιοποίηση και η επέκταση των γνώσεων των φοιτητών/τριών στη Λατινική γλώσσα (γραμματική και σύνταξη) μέσω ασκήσεων και επαναλήψεων ύλης, ώστε να είναι σε θέση, στα επόμενα εξάμηνα, να προχωρήσουν στη </w:t>
            </w:r>
            <w:r w:rsidRPr="00E30B14">
              <w:lastRenderedPageBreak/>
              <w:t>γνωριμία με τα είδη της λατινικής λογοτεχνίας και να έχουν ευχέρεια στη γραμματικοσυντακτική ανάλυση πεζών και ποιητικών κειμένων στη συνέχεια των σπουδών τους. Παράλληλα οι φοιτητές θα έρθουν σε πρώτη γνωριμία με το μεταφραστικό πρόβλημα και θα εξασκηθούν στη μετάφραση/απόδοση λατινικών κειμένων.</w:t>
            </w:r>
          </w:p>
          <w:p w:rsidR="00CA6D5F" w:rsidRPr="00E30B14" w:rsidRDefault="00CA6D5F" w:rsidP="008D4368">
            <w:pPr>
              <w:widowControl w:val="0"/>
              <w:autoSpaceDE w:val="0"/>
              <w:autoSpaceDN w:val="0"/>
              <w:adjustRightInd w:val="0"/>
              <w:spacing w:after="60" w:line="240" w:lineRule="auto"/>
            </w:pPr>
            <w:r w:rsidRPr="00E30B14">
              <w:t>Πιο αναλυτικά, με την ολοκλήρωση αυτού του μαθήματος, οι φοιτητές θα είναι σε θέση, να:</w:t>
            </w:r>
          </w:p>
          <w:p w:rsidR="00CA6D5F" w:rsidRPr="00E30B14" w:rsidRDefault="00CA6D5F" w:rsidP="00CA6D5F">
            <w:pPr>
              <w:widowControl w:val="0"/>
              <w:numPr>
                <w:ilvl w:val="0"/>
                <w:numId w:val="10"/>
              </w:numPr>
              <w:autoSpaceDE w:val="0"/>
              <w:autoSpaceDN w:val="0"/>
              <w:adjustRightInd w:val="0"/>
              <w:spacing w:after="60" w:line="240" w:lineRule="auto"/>
            </w:pPr>
            <w:r w:rsidRPr="00E30B14">
              <w:t xml:space="preserve">Γνωρίζουν ένα μεγάλο μέρος της λατινικής γραμματικής </w:t>
            </w:r>
          </w:p>
          <w:p w:rsidR="00CA6D5F" w:rsidRPr="00E30B14" w:rsidRDefault="00CA6D5F" w:rsidP="00CA6D5F">
            <w:pPr>
              <w:widowControl w:val="0"/>
              <w:numPr>
                <w:ilvl w:val="0"/>
                <w:numId w:val="10"/>
              </w:numPr>
              <w:autoSpaceDE w:val="0"/>
              <w:autoSpaceDN w:val="0"/>
              <w:adjustRightInd w:val="0"/>
              <w:spacing w:after="60" w:line="240" w:lineRule="auto"/>
            </w:pPr>
            <w:r w:rsidRPr="00E30B14">
              <w:t>Έχουν αναπτύξει τις γνώσεις του σε συντακτικά φαινόμενο του λατινικού λόγου</w:t>
            </w:r>
          </w:p>
          <w:p w:rsidR="00CA6D5F" w:rsidRPr="00E30B14" w:rsidRDefault="00CA6D5F" w:rsidP="00CA6D5F">
            <w:pPr>
              <w:widowControl w:val="0"/>
              <w:numPr>
                <w:ilvl w:val="0"/>
                <w:numId w:val="10"/>
              </w:numPr>
              <w:autoSpaceDE w:val="0"/>
              <w:autoSpaceDN w:val="0"/>
              <w:adjustRightInd w:val="0"/>
              <w:spacing w:after="60" w:line="240" w:lineRule="auto"/>
            </w:pPr>
            <w:r w:rsidRPr="00E30B14">
              <w:t xml:space="preserve">Κατανοούν το μεταφραστικό πρόβλημα και να προτείνουν προτάσεις μετάφρασης/απόδοσης </w:t>
            </w:r>
          </w:p>
          <w:p w:rsidR="00CA6D5F" w:rsidRPr="00E30B14" w:rsidRDefault="00CA6D5F" w:rsidP="00CA6D5F">
            <w:pPr>
              <w:widowControl w:val="0"/>
              <w:numPr>
                <w:ilvl w:val="0"/>
                <w:numId w:val="10"/>
              </w:numPr>
              <w:autoSpaceDE w:val="0"/>
              <w:autoSpaceDN w:val="0"/>
              <w:adjustRightInd w:val="0"/>
              <w:spacing w:after="60" w:line="240" w:lineRule="auto"/>
            </w:pPr>
            <w:r w:rsidRPr="00E30B14">
              <w:t>Συνθέτουν προτάσεις στα Λατινικά</w:t>
            </w:r>
          </w:p>
          <w:p w:rsidR="00CA6D5F" w:rsidRPr="00E30B14" w:rsidRDefault="00CA6D5F" w:rsidP="00CA6D5F">
            <w:pPr>
              <w:widowControl w:val="0"/>
              <w:numPr>
                <w:ilvl w:val="0"/>
                <w:numId w:val="10"/>
              </w:numPr>
              <w:autoSpaceDE w:val="0"/>
              <w:autoSpaceDN w:val="0"/>
              <w:adjustRightInd w:val="0"/>
              <w:spacing w:after="60" w:line="240" w:lineRule="auto"/>
            </w:pPr>
            <w:r w:rsidRPr="00E30B14">
              <w:t>Αναγνωρίζουν τις  ιδιαιτερότητας και τα χαρακτηριστικά της Λατινικής γλώσσας ως βάσης του ευρωπαϊκού πολιτισμού.</w:t>
            </w:r>
          </w:p>
          <w:p w:rsidR="00CA6D5F" w:rsidRPr="00A362C6" w:rsidRDefault="00CA6D5F" w:rsidP="008D4368">
            <w:pPr>
              <w:widowControl w:val="0"/>
              <w:autoSpaceDE w:val="0"/>
              <w:autoSpaceDN w:val="0"/>
              <w:adjustRightInd w:val="0"/>
              <w:spacing w:after="60" w:line="240" w:lineRule="auto"/>
              <w:rPr>
                <w:rFonts w:eastAsia="Times New Roman" w:cs="Arial"/>
                <w:i/>
                <w:sz w:val="16"/>
                <w:szCs w:val="16"/>
              </w:rPr>
            </w:pPr>
          </w:p>
        </w:tc>
      </w:tr>
      <w:tr w:rsidR="00CA6D5F" w:rsidRPr="003A3AF2" w:rsidTr="008D4368">
        <w:tblPrEx>
          <w:tblLook w:val="0000" w:firstRow="0" w:lastRow="0" w:firstColumn="0" w:lastColumn="0" w:noHBand="0" w:noVBand="0"/>
        </w:tblPrEx>
        <w:tc>
          <w:tcPr>
            <w:tcW w:w="8472" w:type="dxa"/>
            <w:gridSpan w:val="2"/>
            <w:tcBorders>
              <w:bottom w:val="nil"/>
            </w:tcBorders>
            <w:shd w:val="clear" w:color="auto" w:fill="DDD9C3"/>
          </w:tcPr>
          <w:p w:rsidR="00CA6D5F" w:rsidRPr="00050B81" w:rsidRDefault="00CA6D5F" w:rsidP="008D4368">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CA6D5F" w:rsidRPr="003A3AF2" w:rsidTr="008D4368">
        <w:tc>
          <w:tcPr>
            <w:tcW w:w="8472" w:type="dxa"/>
            <w:gridSpan w:val="2"/>
            <w:tcBorders>
              <w:top w:val="nil"/>
              <w:bottom w:val="nil"/>
            </w:tcBorders>
            <w:shd w:val="clear" w:color="auto" w:fill="DDD9C3"/>
          </w:tcPr>
          <w:p w:rsidR="00CA6D5F" w:rsidRPr="00050B81" w:rsidRDefault="00CA6D5F" w:rsidP="008D4368">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A6D5F" w:rsidRPr="003A3AF2" w:rsidTr="008D4368">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CA6D5F" w:rsidRPr="00050B81" w:rsidRDefault="00CA6D5F"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CA6D5F" w:rsidRPr="00050B81" w:rsidRDefault="00CA6D5F" w:rsidP="008D4368">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CA6D5F" w:rsidRPr="003A3AF2" w:rsidTr="008D4368">
        <w:tc>
          <w:tcPr>
            <w:tcW w:w="8472" w:type="dxa"/>
            <w:gridSpan w:val="2"/>
            <w:tcBorders>
              <w:bottom w:val="single" w:sz="4" w:space="0" w:color="auto"/>
            </w:tcBorders>
          </w:tcPr>
          <w:p w:rsidR="00CA6D5F" w:rsidRPr="000274F5" w:rsidRDefault="00CA6D5F" w:rsidP="00CA6D5F">
            <w:pPr>
              <w:widowControl w:val="0"/>
              <w:numPr>
                <w:ilvl w:val="0"/>
                <w:numId w:val="5"/>
              </w:numPr>
              <w:autoSpaceDE w:val="0"/>
              <w:autoSpaceDN w:val="0"/>
              <w:adjustRightInd w:val="0"/>
              <w:spacing w:after="0" w:line="240" w:lineRule="auto"/>
              <w:ind w:left="284" w:hanging="284"/>
              <w:rPr>
                <w:rFonts w:eastAsia="Times New Roman" w:cs="Arial"/>
                <w:i/>
              </w:rPr>
            </w:pPr>
            <w:r w:rsidRPr="000274F5">
              <w:rPr>
                <w:rFonts w:eastAsia="Times New Roman" w:cs="Arial"/>
                <w:i/>
              </w:rPr>
              <w:t>Προαγωγή της ελεύθερης, δημιουργικής και επαγωγικής σκέψης</w:t>
            </w:r>
          </w:p>
          <w:p w:rsidR="00CA6D5F" w:rsidRPr="000274F5" w:rsidRDefault="00CA6D5F" w:rsidP="00CA6D5F">
            <w:pPr>
              <w:widowControl w:val="0"/>
              <w:numPr>
                <w:ilvl w:val="0"/>
                <w:numId w:val="5"/>
              </w:numPr>
              <w:autoSpaceDE w:val="0"/>
              <w:autoSpaceDN w:val="0"/>
              <w:adjustRightInd w:val="0"/>
              <w:spacing w:after="0" w:line="240" w:lineRule="auto"/>
              <w:ind w:left="284" w:hanging="284"/>
              <w:rPr>
                <w:rFonts w:eastAsia="Times New Roman" w:cs="Arial"/>
                <w:i/>
              </w:rPr>
            </w:pPr>
            <w:r w:rsidRPr="000274F5">
              <w:rPr>
                <w:rFonts w:eastAsia="Times New Roman" w:cs="Arial"/>
                <w:i/>
              </w:rPr>
              <w:t xml:space="preserve">Αυτόνομη εργασία </w:t>
            </w:r>
          </w:p>
          <w:p w:rsidR="00CA6D5F" w:rsidRPr="000274F5" w:rsidRDefault="00CA6D5F" w:rsidP="00CA6D5F">
            <w:pPr>
              <w:widowControl w:val="0"/>
              <w:numPr>
                <w:ilvl w:val="0"/>
                <w:numId w:val="5"/>
              </w:numPr>
              <w:autoSpaceDE w:val="0"/>
              <w:autoSpaceDN w:val="0"/>
              <w:adjustRightInd w:val="0"/>
              <w:spacing w:after="0" w:line="240" w:lineRule="auto"/>
              <w:ind w:left="284" w:hanging="284"/>
              <w:rPr>
                <w:rFonts w:eastAsia="Times New Roman" w:cs="Arial"/>
                <w:i/>
              </w:rPr>
            </w:pPr>
            <w:r w:rsidRPr="000274F5">
              <w:rPr>
                <w:rFonts w:eastAsia="Times New Roman" w:cs="Arial"/>
                <w:i/>
              </w:rPr>
              <w:t xml:space="preserve">Ομαδική εργασία </w:t>
            </w:r>
          </w:p>
          <w:p w:rsidR="00CA6D5F" w:rsidRPr="000274F5" w:rsidRDefault="00CA6D5F" w:rsidP="00CA6D5F">
            <w:pPr>
              <w:widowControl w:val="0"/>
              <w:numPr>
                <w:ilvl w:val="0"/>
                <w:numId w:val="5"/>
              </w:numPr>
              <w:autoSpaceDE w:val="0"/>
              <w:autoSpaceDN w:val="0"/>
              <w:adjustRightInd w:val="0"/>
              <w:spacing w:after="0" w:line="240" w:lineRule="auto"/>
              <w:ind w:left="284" w:hanging="284"/>
              <w:rPr>
                <w:rFonts w:eastAsia="Times New Roman" w:cs="Arial"/>
                <w:i/>
              </w:rPr>
            </w:pPr>
            <w:r w:rsidRPr="000274F5">
              <w:rPr>
                <w:rFonts w:eastAsia="Times New Roman" w:cs="Arial"/>
                <w:i/>
              </w:rPr>
              <w:t xml:space="preserve">Άσκηση κριτικής και αυτοκριτικής </w:t>
            </w:r>
          </w:p>
          <w:p w:rsidR="00CA6D5F" w:rsidRPr="000274F5" w:rsidRDefault="00CA6D5F" w:rsidP="00CA6D5F">
            <w:pPr>
              <w:widowControl w:val="0"/>
              <w:numPr>
                <w:ilvl w:val="0"/>
                <w:numId w:val="5"/>
              </w:numPr>
              <w:autoSpaceDE w:val="0"/>
              <w:autoSpaceDN w:val="0"/>
              <w:adjustRightInd w:val="0"/>
              <w:spacing w:after="0" w:line="240" w:lineRule="auto"/>
              <w:ind w:left="284" w:hanging="284"/>
              <w:rPr>
                <w:rFonts w:eastAsia="Times New Roman" w:cs="Arial"/>
                <w:i/>
              </w:rPr>
            </w:pPr>
            <w:r w:rsidRPr="000274F5">
              <w:rPr>
                <w:rFonts w:eastAsia="Times New Roman" w:cs="Arial"/>
                <w:i/>
              </w:rPr>
              <w:t xml:space="preserve">Αναζήτηση, ανάλυση και σύνθεση δεδομένων και πληροφοριών, με τη χρήση και των απαραίτητων τεχνολογιών </w:t>
            </w:r>
          </w:p>
          <w:p w:rsidR="00CA6D5F" w:rsidRPr="000274F5" w:rsidRDefault="00CA6D5F" w:rsidP="00CA6D5F">
            <w:pPr>
              <w:widowControl w:val="0"/>
              <w:numPr>
                <w:ilvl w:val="0"/>
                <w:numId w:val="5"/>
              </w:numPr>
              <w:autoSpaceDE w:val="0"/>
              <w:autoSpaceDN w:val="0"/>
              <w:adjustRightInd w:val="0"/>
              <w:spacing w:after="0" w:line="240" w:lineRule="auto"/>
              <w:ind w:left="284" w:hanging="284"/>
              <w:rPr>
                <w:rFonts w:eastAsia="Times New Roman" w:cs="Arial"/>
                <w:i/>
              </w:rPr>
            </w:pPr>
            <w:r w:rsidRPr="000274F5">
              <w:rPr>
                <w:rFonts w:eastAsia="Times New Roman" w:cs="Arial"/>
                <w:i/>
              </w:rPr>
              <w:t xml:space="preserve">Εργασία σε διεπιστημονικό περιβάλλον </w:t>
            </w:r>
          </w:p>
        </w:tc>
      </w:tr>
    </w:tbl>
    <w:p w:rsidR="00CA6D5F" w:rsidRPr="00050B81" w:rsidRDefault="00CA6D5F" w:rsidP="00CA6D5F">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A6D5F" w:rsidRPr="003A3AF2" w:rsidTr="008D4368">
        <w:tc>
          <w:tcPr>
            <w:tcW w:w="8472" w:type="dxa"/>
          </w:tcPr>
          <w:p w:rsidR="00CA6D5F" w:rsidRDefault="00CA6D5F" w:rsidP="008D4368">
            <w:pPr>
              <w:spacing w:after="0" w:line="240" w:lineRule="auto"/>
              <w:jc w:val="both"/>
              <w:rPr>
                <w:shd w:val="clear" w:color="auto" w:fill="FFFFFF"/>
              </w:rPr>
            </w:pPr>
            <w:r w:rsidRPr="00E30B14">
              <w:rPr>
                <w:iCs/>
              </w:rPr>
              <w:t xml:space="preserve">Αντικείμενο το μαθήματος είναι η Λατινική γλώσσα, δηλαδή η γραμματική, το συντακτικό και η μετάφραση κειμένων (ευθύ και αντίστροφο). Οι φοιτητές/τριες, παράλληλα </w:t>
            </w:r>
            <w:r w:rsidRPr="00E30B14">
              <w:rPr>
                <w:shd w:val="clear" w:color="auto" w:fill="FFFFFF"/>
              </w:rPr>
              <w:t xml:space="preserve"> με την εξάσκησή τους σε ζητήματα της λατινικής</w:t>
            </w:r>
            <w:r>
              <w:rPr>
                <w:shd w:val="clear" w:color="auto" w:fill="FFFFFF"/>
              </w:rPr>
              <w:t xml:space="preserve"> γλώσσας </w:t>
            </w:r>
            <w:r w:rsidRPr="00E30B14">
              <w:rPr>
                <w:shd w:val="clear" w:color="auto" w:fill="FFFFFF"/>
              </w:rPr>
              <w:t xml:space="preserve">και σε θέματα δομής/σύνθεσης του λατινικού πεζού λόγου (με έμφαση στο composition of writing, δηλαδή, μεταξύ άλλων, στη σύνθεση ενός δικού τους κειμένου στη λατινική γλώσσα), θα αντιμετωπίζουν αποτελεσματικά τη διδασκαλία των Λατινικών στη δευτεροβάθμια εκπαίδευση ως προς τη προσέγγιση της δομής ενός κειμένου (σύνταξη κ.α.), των υφολογικών γνωρισμάτων και τη σαφήνεια της μετάφρασης. Επίσης οι φοιτητές/τριες θα εξασκηθούν α) στη διδασκαλία, καθώς θα τους δοθεί η ευκαιρία για παρουσίαση συγκεκριμένων συντακτικών φαινομένων και μερών του λόγου (ανάπτυξη προφορικού επιστημονικού λόγου) και β) στις αναλύσεις των πεζών κειμένων, κυρίως σε ζητήματα γλωσσικά και μετάφρασης (εν </w:t>
            </w:r>
            <w:r>
              <w:rPr>
                <w:shd w:val="clear" w:color="auto" w:fill="FFFFFF"/>
              </w:rPr>
              <w:t>είδει ασκήσεων «αυτοβελτίωσης») και στη φωνητική της Λατινικής γλώσσας (ορθή ανάγνωση)</w:t>
            </w:r>
          </w:p>
          <w:p w:rsidR="00CA6D5F" w:rsidRPr="00E30B14" w:rsidRDefault="00CA6D5F" w:rsidP="008D4368">
            <w:pPr>
              <w:spacing w:after="0" w:line="240" w:lineRule="auto"/>
              <w:jc w:val="both"/>
              <w:rPr>
                <w:iCs/>
              </w:rPr>
            </w:pPr>
            <w:r w:rsidRPr="00E30B14">
              <w:rPr>
                <w:iCs/>
              </w:rPr>
              <w:br/>
              <w:t>ΘΕΜΑΤΑ ΠΑΡΑΔΟΣΕΩΝ:</w:t>
            </w:r>
          </w:p>
          <w:p w:rsidR="00CA6D5F" w:rsidRPr="00E30B14" w:rsidRDefault="00CA6D5F" w:rsidP="00CA6D5F">
            <w:pPr>
              <w:numPr>
                <w:ilvl w:val="0"/>
                <w:numId w:val="9"/>
              </w:numPr>
              <w:spacing w:after="0" w:line="240" w:lineRule="auto"/>
              <w:jc w:val="both"/>
              <w:rPr>
                <w:iCs/>
              </w:rPr>
            </w:pPr>
            <w:r>
              <w:rPr>
                <w:iCs/>
              </w:rPr>
              <w:t xml:space="preserve">Εισαγωγή στη βιβλιογραφία, στο βοηθητικό </w:t>
            </w:r>
            <w:r w:rsidRPr="00E30B14">
              <w:rPr>
                <w:iCs/>
              </w:rPr>
              <w:t>υλικό και στους σκοπούς του μαθήματος</w:t>
            </w:r>
          </w:p>
          <w:p w:rsidR="00CA6D5F" w:rsidRPr="00E30B14" w:rsidRDefault="00CA6D5F" w:rsidP="00CA6D5F">
            <w:pPr>
              <w:numPr>
                <w:ilvl w:val="0"/>
                <w:numId w:val="9"/>
              </w:numPr>
              <w:spacing w:after="0" w:line="240" w:lineRule="auto"/>
              <w:jc w:val="both"/>
              <w:rPr>
                <w:iCs/>
              </w:rPr>
            </w:pPr>
            <w:r w:rsidRPr="00E30B14">
              <w:rPr>
                <w:iCs/>
              </w:rPr>
              <w:lastRenderedPageBreak/>
              <w:t>Μεταφραστικές ασκήσεις διάφορων σύντομων λατινικών πεζών κειμένων από Λατινικά στα Ελληνικά</w:t>
            </w:r>
            <w:r>
              <w:rPr>
                <w:iCs/>
              </w:rPr>
              <w:t xml:space="preserve"> (εβδομαδιαίως)</w:t>
            </w:r>
          </w:p>
          <w:p w:rsidR="00CA6D5F" w:rsidRPr="00E30B14" w:rsidRDefault="00CA6D5F" w:rsidP="00CA6D5F">
            <w:pPr>
              <w:numPr>
                <w:ilvl w:val="0"/>
                <w:numId w:val="9"/>
              </w:numPr>
              <w:spacing w:after="0" w:line="240" w:lineRule="auto"/>
              <w:jc w:val="both"/>
              <w:rPr>
                <w:iCs/>
              </w:rPr>
            </w:pPr>
            <w:r w:rsidRPr="00E30B14">
              <w:rPr>
                <w:iCs/>
              </w:rPr>
              <w:t>Ασκήσεις στην αντίστροφη μετάφραση (από Ελληνικά στα Λατινικά)</w:t>
            </w:r>
            <w:r>
              <w:rPr>
                <w:iCs/>
              </w:rPr>
              <w:t xml:space="preserve"> (εβδομαδιαίως)</w:t>
            </w:r>
          </w:p>
          <w:p w:rsidR="00CA6D5F" w:rsidRPr="00E30B14" w:rsidRDefault="00CA6D5F" w:rsidP="00CA6D5F">
            <w:pPr>
              <w:numPr>
                <w:ilvl w:val="0"/>
                <w:numId w:val="9"/>
              </w:numPr>
              <w:spacing w:after="0" w:line="240" w:lineRule="auto"/>
              <w:jc w:val="both"/>
              <w:rPr>
                <w:iCs/>
              </w:rPr>
            </w:pPr>
            <w:r w:rsidRPr="00E30B14">
              <w:rPr>
                <w:iCs/>
              </w:rPr>
              <w:t>Διδασκαλία Γραμματικής και Συντακτικού (</w:t>
            </w:r>
            <w:r w:rsidRPr="00E30B14">
              <w:t xml:space="preserve">Ουσιαστικά Α’ Κλίσης, Οριστ. Ενεστ. Α’ Συζ. Ενεργ. Φωνής, Οριστ. Ενεστ. </w:t>
            </w:r>
            <w:r w:rsidRPr="00E30B14">
              <w:rPr>
                <w:i/>
                <w:lang w:val="en-US"/>
              </w:rPr>
              <w:t>sum</w:t>
            </w:r>
            <w:r w:rsidRPr="00E30B14">
              <w:rPr>
                <w:i/>
              </w:rPr>
              <w:t xml:space="preserve">, </w:t>
            </w:r>
            <w:r w:rsidRPr="00E30B14">
              <w:rPr>
                <w:i/>
                <w:lang w:val="en-US"/>
              </w:rPr>
              <w:t>possum</w:t>
            </w:r>
            <w:r w:rsidRPr="00E30B14">
              <w:t xml:space="preserve">, Δεικτ. Αντων. </w:t>
            </w:r>
            <w:r w:rsidRPr="00E30B14">
              <w:rPr>
                <w:i/>
                <w:lang w:val="en-US"/>
              </w:rPr>
              <w:t>hic</w:t>
            </w:r>
            <w:r w:rsidRPr="00E30B14">
              <w:rPr>
                <w:i/>
              </w:rPr>
              <w:t xml:space="preserve">, </w:t>
            </w:r>
            <w:r w:rsidRPr="00E30B14">
              <w:rPr>
                <w:i/>
                <w:lang w:val="en-US"/>
              </w:rPr>
              <w:t>haec</w:t>
            </w:r>
            <w:r w:rsidRPr="00E30B14">
              <w:rPr>
                <w:i/>
              </w:rPr>
              <w:t xml:space="preserve">, </w:t>
            </w:r>
            <w:r w:rsidRPr="00E30B14">
              <w:rPr>
                <w:i/>
                <w:lang w:val="en-US"/>
              </w:rPr>
              <w:t>hoc</w:t>
            </w:r>
            <w:r w:rsidRPr="00E30B14">
              <w:t xml:space="preserve">, Προθέσεις, Επιρρήματα, Σύνδεσμοι, Ουσιαστικά Β’ Κλίσης, Επίθετα Α’ και Β’ Κλίσης, Οριστ. Ενεστ. Β’ Συζ. Ενεργ. Φωνής, Οριστ. Παρατ. Α’ και Β’ Συζ. Ενεργ. Φωνής, Δεικτ. Αντων. </w:t>
            </w:r>
            <w:r w:rsidRPr="00E30B14">
              <w:rPr>
                <w:i/>
                <w:lang w:val="en-US"/>
              </w:rPr>
              <w:t>is</w:t>
            </w:r>
            <w:r w:rsidRPr="00E30B14">
              <w:rPr>
                <w:i/>
              </w:rPr>
              <w:t xml:space="preserve">, </w:t>
            </w:r>
            <w:r w:rsidRPr="00E30B14">
              <w:rPr>
                <w:i/>
                <w:lang w:val="en-US"/>
              </w:rPr>
              <w:t>ea</w:t>
            </w:r>
            <w:r w:rsidRPr="00E30B14">
              <w:rPr>
                <w:i/>
              </w:rPr>
              <w:t xml:space="preserve">, </w:t>
            </w:r>
            <w:r w:rsidRPr="00E30B14">
              <w:rPr>
                <w:i/>
                <w:lang w:val="en-US"/>
              </w:rPr>
              <w:t>id</w:t>
            </w:r>
            <w:r w:rsidRPr="00E30B14">
              <w:t>, Ευθείες Ερωτήσεις, Ερωτ. Αντων</w:t>
            </w:r>
            <w:r w:rsidRPr="00E30B14">
              <w:rPr>
                <w:lang w:val="fr-FR"/>
              </w:rPr>
              <w:t xml:space="preserve">. </w:t>
            </w:r>
            <w:r w:rsidRPr="00E30B14">
              <w:rPr>
                <w:i/>
                <w:lang w:val="fr-FR"/>
              </w:rPr>
              <w:t xml:space="preserve">quis, quid, </w:t>
            </w:r>
            <w:r w:rsidRPr="00E30B14">
              <w:rPr>
                <w:i/>
              </w:rPr>
              <w:t>και</w:t>
            </w:r>
            <w:r w:rsidRPr="00E30B14">
              <w:rPr>
                <w:i/>
                <w:lang w:val="fr-FR"/>
              </w:rPr>
              <w:t xml:space="preserve"> qui, quae, quod</w:t>
            </w:r>
            <w:r w:rsidRPr="00E30B14">
              <w:t xml:space="preserve">, Προσ. Αντων. </w:t>
            </w:r>
            <w:r w:rsidRPr="00E30B14">
              <w:rPr>
                <w:i/>
                <w:lang w:val="en-US"/>
              </w:rPr>
              <w:t>ego</w:t>
            </w:r>
            <w:r w:rsidRPr="00E30B14">
              <w:rPr>
                <w:i/>
              </w:rPr>
              <w:t xml:space="preserve">, </w:t>
            </w:r>
            <w:r w:rsidRPr="00E30B14">
              <w:rPr>
                <w:i/>
                <w:lang w:val="en-US"/>
              </w:rPr>
              <w:t>tu</w:t>
            </w:r>
            <w:r w:rsidRPr="00E30B14">
              <w:t xml:space="preserve">, Δεικτ. Αντων. </w:t>
            </w:r>
            <w:r w:rsidRPr="00E30B14">
              <w:rPr>
                <w:i/>
                <w:lang w:val="en-US"/>
              </w:rPr>
              <w:t>ille</w:t>
            </w:r>
            <w:r w:rsidRPr="00E30B14">
              <w:rPr>
                <w:i/>
              </w:rPr>
              <w:t xml:space="preserve">, </w:t>
            </w:r>
            <w:r w:rsidRPr="00E30B14">
              <w:rPr>
                <w:i/>
                <w:lang w:val="en-US"/>
              </w:rPr>
              <w:t>illa</w:t>
            </w:r>
            <w:r w:rsidRPr="00E30B14">
              <w:rPr>
                <w:i/>
              </w:rPr>
              <w:t xml:space="preserve">, </w:t>
            </w:r>
            <w:r w:rsidRPr="00E30B14">
              <w:rPr>
                <w:i/>
                <w:lang w:val="en-US"/>
              </w:rPr>
              <w:t>illud</w:t>
            </w:r>
            <w:r w:rsidRPr="00E30B14">
              <w:t xml:space="preserve">, Οριστ. Ενεστ. και Παρατ. Γ’ Συζ. Ενεργ. Φωνής, Αρνήσεις , Χρήση των Πτώσεων Ι, Ουσιαστικά Γ’ Κλίσης, Επίθετα Γ’ Κλίσης, Χρήση των Πτώσεων ΙΙ, Ουσιαστικά Δ’ και Ε’ Κλίσης, Οριστ. Ενεστ. και Παρατ. Δ’ Συζ. και Μεικτής Συζ. Ενεργ. Φωνής, Οριστ. Μέλλ. Ενεργ. Φωνής, και ρημάτων </w:t>
            </w:r>
            <w:r w:rsidRPr="00E30B14">
              <w:rPr>
                <w:i/>
                <w:lang w:val="en-US"/>
              </w:rPr>
              <w:t>sum</w:t>
            </w:r>
            <w:r w:rsidRPr="00E30B14">
              <w:rPr>
                <w:i/>
              </w:rPr>
              <w:t xml:space="preserve">, </w:t>
            </w:r>
            <w:r w:rsidRPr="00E30B14">
              <w:rPr>
                <w:i/>
                <w:lang w:val="en-US"/>
              </w:rPr>
              <w:t>possum</w:t>
            </w:r>
            <w:r w:rsidRPr="00E30B14">
              <w:t xml:space="preserve">, Χρήση των Πτώσεων ΙΙΙ, Οριστ. Παρακ., Υπερσ. και Συντ. Μέλλ. Ενεργ. Φωνής , και ρημάτων </w:t>
            </w:r>
            <w:r w:rsidRPr="00E30B14">
              <w:rPr>
                <w:lang w:val="en-US"/>
              </w:rPr>
              <w:t>sum</w:t>
            </w:r>
            <w:r w:rsidRPr="00E30B14">
              <w:t xml:space="preserve">, </w:t>
            </w:r>
            <w:r w:rsidRPr="00E30B14">
              <w:rPr>
                <w:lang w:val="en-US"/>
              </w:rPr>
              <w:t>possum</w:t>
            </w:r>
            <w:r w:rsidRPr="00E30B14">
              <w:t xml:space="preserve"> , Χρήση των Πτώσεων Ι</w:t>
            </w:r>
            <w:r w:rsidRPr="00E30B14">
              <w:rPr>
                <w:lang w:val="en-US"/>
              </w:rPr>
              <w:t>V</w:t>
            </w:r>
            <w:r w:rsidRPr="00E30B14">
              <w:t xml:space="preserve">, Οριστ. Ενεστ., Παρατ. και Μέλλ. Παθ. Φωνής, Αναφ. Αντων. </w:t>
            </w:r>
            <w:r w:rsidRPr="00E30B14">
              <w:rPr>
                <w:i/>
                <w:lang w:val="en-US"/>
              </w:rPr>
              <w:t>qui</w:t>
            </w:r>
            <w:r w:rsidRPr="00E30B14">
              <w:rPr>
                <w:i/>
              </w:rPr>
              <w:t xml:space="preserve">, </w:t>
            </w:r>
            <w:r w:rsidRPr="00E30B14">
              <w:rPr>
                <w:i/>
                <w:lang w:val="en-US"/>
              </w:rPr>
              <w:t>quae</w:t>
            </w:r>
            <w:r w:rsidRPr="00E30B14">
              <w:rPr>
                <w:i/>
              </w:rPr>
              <w:t xml:space="preserve">, </w:t>
            </w:r>
            <w:r w:rsidRPr="00E30B14">
              <w:rPr>
                <w:i/>
                <w:lang w:val="en-US"/>
              </w:rPr>
              <w:t>quod</w:t>
            </w:r>
            <w:r w:rsidRPr="00E30B14">
              <w:t xml:space="preserve">, Χρήση των Πτώσεων </w:t>
            </w:r>
            <w:r w:rsidRPr="00E30B14">
              <w:rPr>
                <w:lang w:val="en-US"/>
              </w:rPr>
              <w:t>V</w:t>
            </w:r>
            <w:r w:rsidRPr="00E30B14">
              <w:t xml:space="preserve">, Μετοχή Ενεστ., Μέλλ.  και Παρακ., Χρήση των Μετοχών, Παρακ., Υπερσ. και Συντ. Μέλλ. Παθ. Φωνής, Χρήση των Πτώσεων </w:t>
            </w:r>
            <w:r w:rsidRPr="00E30B14">
              <w:rPr>
                <w:lang w:val="en-US"/>
              </w:rPr>
              <w:t>VI</w:t>
            </w:r>
            <w:r w:rsidRPr="00E30B14">
              <w:t xml:space="preserve">, Απαρέμφατο Ενεργ. και Παθ. Φωνής, Ευθύς/Πλάγιος Λόγος: Αιτιατική με Απαρέμφατο, Αυτοπ. και Κτητ. Αντων., Αποθετικά Ρήματα, Αιτιολογικές προτάσεις, Χρήση των Πτώσεων </w:t>
            </w:r>
            <w:r w:rsidRPr="00E30B14">
              <w:rPr>
                <w:lang w:val="en-US"/>
              </w:rPr>
              <w:t>VII</w:t>
            </w:r>
            <w:r w:rsidRPr="00E30B14">
              <w:t>, Ανώμαλα</w:t>
            </w:r>
            <w:r w:rsidRPr="00E30B14">
              <w:rPr>
                <w:lang w:val="it-IT"/>
              </w:rPr>
              <w:t xml:space="preserve"> </w:t>
            </w:r>
            <w:r w:rsidRPr="00E30B14">
              <w:t>ρήματα</w:t>
            </w:r>
            <w:r w:rsidRPr="00E30B14">
              <w:rPr>
                <w:lang w:val="it-IT"/>
              </w:rPr>
              <w:t xml:space="preserve">: </w:t>
            </w:r>
            <w:r w:rsidRPr="00E30B14">
              <w:rPr>
                <w:i/>
                <w:lang w:val="it-IT"/>
              </w:rPr>
              <w:t>fero, volo, nolo, malo, eo, fio</w:t>
            </w:r>
            <w:r w:rsidRPr="00E30B14">
              <w:t xml:space="preserve">, Χρήση των Πτώσεων </w:t>
            </w:r>
            <w:r w:rsidRPr="00E30B14">
              <w:rPr>
                <w:lang w:val="en-US"/>
              </w:rPr>
              <w:t>VII</w:t>
            </w:r>
            <w:r>
              <w:t xml:space="preserve"> (στο σύνολο των 13 παραδόσεων)</w:t>
            </w:r>
          </w:p>
        </w:tc>
      </w:tr>
    </w:tbl>
    <w:p w:rsidR="00CA6D5F" w:rsidRPr="00050B81" w:rsidRDefault="00CA6D5F" w:rsidP="00CA6D5F">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A6D5F" w:rsidRPr="003A3AF2" w:rsidTr="008D4368">
        <w:tc>
          <w:tcPr>
            <w:tcW w:w="3306" w:type="dxa"/>
            <w:shd w:val="clear" w:color="auto" w:fill="DDD9C3"/>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CA6D5F" w:rsidRPr="00E30B14" w:rsidRDefault="00CA6D5F" w:rsidP="008D4368">
            <w:pPr>
              <w:rPr>
                <w:iCs/>
              </w:rPr>
            </w:pPr>
            <w:r w:rsidRPr="00E30B14">
              <w:rPr>
                <w:iCs/>
              </w:rPr>
              <w:t>Πρόσωπο με πρόσωπο</w:t>
            </w:r>
          </w:p>
        </w:tc>
      </w:tr>
      <w:tr w:rsidR="00CA6D5F" w:rsidRPr="003A3AF2" w:rsidTr="008D4368">
        <w:tc>
          <w:tcPr>
            <w:tcW w:w="3306" w:type="dxa"/>
            <w:shd w:val="clear" w:color="auto" w:fill="DDD9C3"/>
          </w:tcPr>
          <w:p w:rsidR="00CA6D5F" w:rsidRPr="00B25922" w:rsidRDefault="00CA6D5F" w:rsidP="008D4368">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A6D5F" w:rsidRPr="00E30B14" w:rsidRDefault="00CA6D5F" w:rsidP="00CA6D5F">
            <w:pPr>
              <w:numPr>
                <w:ilvl w:val="0"/>
                <w:numId w:val="7"/>
              </w:numPr>
              <w:suppressAutoHyphens/>
              <w:spacing w:after="0" w:line="100" w:lineRule="atLeast"/>
              <w:ind w:left="238" w:hanging="238"/>
              <w:contextualSpacing/>
              <w:rPr>
                <w:iCs/>
              </w:rPr>
            </w:pPr>
            <w:r w:rsidRPr="00E30B14">
              <w:rPr>
                <w:iCs/>
              </w:rPr>
              <w:t>Χρήση βάσεων δεδομένων</w:t>
            </w:r>
          </w:p>
          <w:p w:rsidR="00CA6D5F" w:rsidRPr="00E30B14" w:rsidRDefault="00CA6D5F" w:rsidP="00CA6D5F">
            <w:pPr>
              <w:numPr>
                <w:ilvl w:val="0"/>
                <w:numId w:val="7"/>
              </w:numPr>
              <w:suppressAutoHyphens/>
              <w:spacing w:after="0" w:line="100" w:lineRule="atLeast"/>
              <w:ind w:left="238" w:hanging="238"/>
              <w:contextualSpacing/>
              <w:rPr>
                <w:iCs/>
              </w:rPr>
            </w:pPr>
            <w:r w:rsidRPr="00E30B14">
              <w:rPr>
                <w:iCs/>
              </w:rPr>
              <w:t>Παρουσιάσεις –διδασκαλία με εξειδικευμένο λογισμικό (</w:t>
            </w:r>
            <w:r w:rsidRPr="00E30B14">
              <w:rPr>
                <w:iCs/>
                <w:lang w:val="en-US"/>
              </w:rPr>
              <w:t>PowerPoint</w:t>
            </w:r>
            <w:r w:rsidRPr="00E30B14">
              <w:rPr>
                <w:iCs/>
              </w:rPr>
              <w:t xml:space="preserve"> κλπ)</w:t>
            </w:r>
          </w:p>
          <w:p w:rsidR="00CA6D5F" w:rsidRPr="00E30B14" w:rsidRDefault="00CA6D5F" w:rsidP="00CA6D5F">
            <w:pPr>
              <w:numPr>
                <w:ilvl w:val="0"/>
                <w:numId w:val="7"/>
              </w:numPr>
              <w:suppressAutoHyphens/>
              <w:spacing w:after="0" w:line="100" w:lineRule="atLeast"/>
              <w:ind w:left="238" w:hanging="238"/>
              <w:contextualSpacing/>
              <w:rPr>
                <w:iCs/>
              </w:rPr>
            </w:pPr>
            <w:r w:rsidRPr="00E30B14">
              <w:rPr>
                <w:iCs/>
              </w:rPr>
              <w:t xml:space="preserve">Διδακτικό Υλικό, ανακοινώσεις &amp; επικοινωνία μέσω της πλατφόρμας </w:t>
            </w:r>
            <w:r w:rsidRPr="00E30B14">
              <w:rPr>
                <w:iCs/>
                <w:lang w:val="en-US"/>
              </w:rPr>
              <w:t>eClass</w:t>
            </w:r>
          </w:p>
        </w:tc>
      </w:tr>
      <w:tr w:rsidR="00CA6D5F" w:rsidRPr="003A3AF2" w:rsidTr="008D4368">
        <w:tc>
          <w:tcPr>
            <w:tcW w:w="3306" w:type="dxa"/>
            <w:shd w:val="clear" w:color="auto" w:fill="DDD9C3"/>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CA6D5F" w:rsidRDefault="00CA6D5F" w:rsidP="008D4368">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CA6D5F" w:rsidRDefault="00CA6D5F" w:rsidP="008D4368">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CA6D5F" w:rsidRPr="00050B81" w:rsidRDefault="00CA6D5F" w:rsidP="008D4368">
            <w:pPr>
              <w:spacing w:after="0" w:line="240" w:lineRule="auto"/>
              <w:jc w:val="both"/>
              <w:rPr>
                <w:rFonts w:eastAsia="Times New Roman" w:cs="Arial"/>
                <w:i/>
                <w:sz w:val="16"/>
                <w:szCs w:val="16"/>
              </w:rPr>
            </w:pPr>
          </w:p>
          <w:p w:rsidR="00CA6D5F" w:rsidRPr="00050B81" w:rsidRDefault="00CA6D5F" w:rsidP="008D4368">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CA6D5F" w:rsidRPr="003A3AF2" w:rsidTr="008D4368">
              <w:tc>
                <w:tcPr>
                  <w:tcW w:w="2467" w:type="dxa"/>
                  <w:shd w:val="clear" w:color="auto" w:fill="DDD9C3"/>
                  <w:vAlign w:val="center"/>
                </w:tcPr>
                <w:p w:rsidR="00CA6D5F" w:rsidRPr="003A3AF2" w:rsidRDefault="00CA6D5F" w:rsidP="008D4368">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CA6D5F" w:rsidRPr="003A3AF2" w:rsidRDefault="00CA6D5F" w:rsidP="008D4368">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CA6D5F" w:rsidRPr="003A3AF2" w:rsidTr="008D4368">
              <w:tc>
                <w:tcPr>
                  <w:tcW w:w="2467" w:type="dxa"/>
                  <w:shd w:val="clear" w:color="auto" w:fill="auto"/>
                </w:tcPr>
                <w:p w:rsidR="00CA6D5F" w:rsidRPr="00E30B14" w:rsidRDefault="00CA6D5F" w:rsidP="008D4368">
                  <w:pPr>
                    <w:spacing w:after="0" w:line="240" w:lineRule="auto"/>
                    <w:rPr>
                      <w:rFonts w:eastAsia="Times New Roman"/>
                      <w:iCs/>
                    </w:rPr>
                  </w:pPr>
                  <w:r w:rsidRPr="00E30B14">
                    <w:rPr>
                      <w:rFonts w:eastAsia="Times New Roman"/>
                      <w:iCs/>
                    </w:rPr>
                    <w:t>Διαλέξεις</w:t>
                  </w:r>
                  <w:r>
                    <w:rPr>
                      <w:rFonts w:eastAsia="Times New Roman"/>
                      <w:iCs/>
                    </w:rPr>
                    <w:t xml:space="preserve"> </w:t>
                  </w:r>
                </w:p>
              </w:tc>
              <w:tc>
                <w:tcPr>
                  <w:tcW w:w="2468" w:type="dxa"/>
                  <w:shd w:val="clear" w:color="auto" w:fill="auto"/>
                </w:tcPr>
                <w:p w:rsidR="00CA6D5F" w:rsidRPr="00E30B14" w:rsidRDefault="00CA6D5F" w:rsidP="008D4368">
                  <w:pPr>
                    <w:spacing w:after="0" w:line="240" w:lineRule="auto"/>
                    <w:rPr>
                      <w:rFonts w:eastAsia="Times New Roman" w:cs="Arial"/>
                    </w:rPr>
                  </w:pPr>
                  <w:r w:rsidRPr="00E30B14">
                    <w:rPr>
                      <w:rFonts w:eastAsia="Times New Roman" w:cs="Arial"/>
                    </w:rPr>
                    <w:t>39</w:t>
                  </w:r>
                </w:p>
              </w:tc>
            </w:tr>
            <w:tr w:rsidR="00CA6D5F" w:rsidRPr="003A3AF2" w:rsidTr="008D4368">
              <w:tc>
                <w:tcPr>
                  <w:tcW w:w="2467" w:type="dxa"/>
                  <w:shd w:val="clear" w:color="auto" w:fill="auto"/>
                </w:tcPr>
                <w:p w:rsidR="00CA6D5F" w:rsidRPr="00E30B14" w:rsidRDefault="00CA6D5F" w:rsidP="008D4368">
                  <w:pPr>
                    <w:spacing w:after="0" w:line="240" w:lineRule="auto"/>
                    <w:rPr>
                      <w:rFonts w:eastAsia="Times New Roman"/>
                      <w:iCs/>
                    </w:rPr>
                  </w:pPr>
                  <w:r>
                    <w:rPr>
                      <w:rFonts w:eastAsia="Times New Roman"/>
                      <w:iCs/>
                    </w:rPr>
                    <w:t>Ασκήσεις</w:t>
                  </w:r>
                </w:p>
              </w:tc>
              <w:tc>
                <w:tcPr>
                  <w:tcW w:w="2468" w:type="dxa"/>
                  <w:shd w:val="clear" w:color="auto" w:fill="auto"/>
                </w:tcPr>
                <w:p w:rsidR="00CA6D5F" w:rsidRPr="00E30B14" w:rsidRDefault="00CA6D5F" w:rsidP="008D4368">
                  <w:pPr>
                    <w:spacing w:after="0" w:line="240" w:lineRule="auto"/>
                    <w:rPr>
                      <w:rFonts w:eastAsia="Times New Roman" w:cs="Arial"/>
                    </w:rPr>
                  </w:pPr>
                  <w:r>
                    <w:rPr>
                      <w:rFonts w:eastAsia="Times New Roman" w:cs="Arial"/>
                    </w:rPr>
                    <w:t>26</w:t>
                  </w:r>
                </w:p>
              </w:tc>
            </w:tr>
            <w:tr w:rsidR="00CA6D5F" w:rsidRPr="003A3AF2" w:rsidTr="008D4368">
              <w:tc>
                <w:tcPr>
                  <w:tcW w:w="2467" w:type="dxa"/>
                  <w:shd w:val="clear" w:color="auto" w:fill="auto"/>
                </w:tcPr>
                <w:p w:rsidR="00CA6D5F" w:rsidRPr="00E30B14" w:rsidRDefault="00CA6D5F" w:rsidP="008D4368">
                  <w:pPr>
                    <w:spacing w:after="0" w:line="240" w:lineRule="auto"/>
                    <w:rPr>
                      <w:rFonts w:eastAsia="Times New Roman"/>
                      <w:iCs/>
                    </w:rPr>
                  </w:pPr>
                  <w:r w:rsidRPr="00E30B14">
                    <w:t>Αυτοτελής μελέτη και προετοιμασία για τις εξετάσεις</w:t>
                  </w:r>
                </w:p>
              </w:tc>
              <w:tc>
                <w:tcPr>
                  <w:tcW w:w="2468" w:type="dxa"/>
                  <w:shd w:val="clear" w:color="auto" w:fill="auto"/>
                </w:tcPr>
                <w:p w:rsidR="00CA6D5F" w:rsidRPr="00E30B14" w:rsidRDefault="00CA6D5F" w:rsidP="008D4368">
                  <w:pPr>
                    <w:spacing w:after="0" w:line="240" w:lineRule="auto"/>
                    <w:rPr>
                      <w:rFonts w:eastAsia="Times New Roman" w:cs="Arial"/>
                    </w:rPr>
                  </w:pPr>
                  <w:r>
                    <w:rPr>
                      <w:rFonts w:eastAsia="Times New Roman" w:cs="Arial"/>
                    </w:rPr>
                    <w:t>83</w:t>
                  </w:r>
                </w:p>
              </w:tc>
            </w:tr>
            <w:tr w:rsidR="00CA6D5F" w:rsidRPr="003A3AF2" w:rsidTr="008D4368">
              <w:tc>
                <w:tcPr>
                  <w:tcW w:w="2467" w:type="dxa"/>
                  <w:shd w:val="clear" w:color="auto" w:fill="auto"/>
                </w:tcPr>
                <w:p w:rsidR="00CA6D5F" w:rsidRPr="00817825" w:rsidRDefault="00CA6D5F" w:rsidP="008D4368">
                  <w:pPr>
                    <w:spacing w:after="0" w:line="240" w:lineRule="auto"/>
                    <w:rPr>
                      <w:rFonts w:eastAsia="Times New Roman"/>
                      <w:iCs/>
                      <w:color w:val="002060"/>
                    </w:rPr>
                  </w:pPr>
                  <w:r w:rsidRPr="00E30B14">
                    <w:rPr>
                      <w:rFonts w:eastAsia="Times New Roman"/>
                      <w:iCs/>
                    </w:rPr>
                    <w:t>Τελική γραπτή εξέταση</w:t>
                  </w:r>
                </w:p>
              </w:tc>
              <w:tc>
                <w:tcPr>
                  <w:tcW w:w="2468" w:type="dxa"/>
                  <w:shd w:val="clear" w:color="auto" w:fill="auto"/>
                </w:tcPr>
                <w:p w:rsidR="00CA6D5F" w:rsidRPr="000274F5" w:rsidRDefault="00CA6D5F" w:rsidP="008D4368">
                  <w:pPr>
                    <w:spacing w:after="0" w:line="240" w:lineRule="auto"/>
                    <w:rPr>
                      <w:rFonts w:eastAsia="Times New Roman" w:cs="Arial"/>
                      <w:sz w:val="20"/>
                      <w:szCs w:val="20"/>
                    </w:rPr>
                  </w:pPr>
                  <w:r>
                    <w:rPr>
                      <w:rFonts w:eastAsia="Times New Roman" w:cs="Arial"/>
                      <w:sz w:val="20"/>
                      <w:szCs w:val="20"/>
                    </w:rPr>
                    <w:t>2</w:t>
                  </w:r>
                </w:p>
              </w:tc>
            </w:tr>
            <w:tr w:rsidR="00CA6D5F" w:rsidRPr="003A3AF2" w:rsidTr="008D4368">
              <w:tc>
                <w:tcPr>
                  <w:tcW w:w="2467" w:type="dxa"/>
                  <w:shd w:val="clear" w:color="auto" w:fill="auto"/>
                </w:tcPr>
                <w:p w:rsidR="00CA6D5F" w:rsidRPr="00843F7C" w:rsidRDefault="00CA6D5F" w:rsidP="008D4368">
                  <w:pPr>
                    <w:spacing w:line="100" w:lineRule="atLeast"/>
                    <w:rPr>
                      <w:b/>
                      <w:i/>
                    </w:rPr>
                  </w:pPr>
                  <w:r w:rsidRPr="00843F7C">
                    <w:rPr>
                      <w:b/>
                      <w:i/>
                    </w:rPr>
                    <w:t xml:space="preserve">Σύνολο Μαθήματος </w:t>
                  </w:r>
                </w:p>
                <w:p w:rsidR="00CA6D5F" w:rsidRPr="003A3AF2" w:rsidRDefault="00CA6D5F" w:rsidP="008D4368">
                  <w:pPr>
                    <w:spacing w:after="0" w:line="240" w:lineRule="auto"/>
                    <w:rPr>
                      <w:rFonts w:eastAsia="Times New Roman"/>
                      <w:iCs/>
                      <w:color w:val="002060"/>
                    </w:rPr>
                  </w:pPr>
                  <w:r w:rsidRPr="00843F7C">
                    <w:rPr>
                      <w:b/>
                      <w:i/>
                    </w:rPr>
                    <w:t>(25 ώρες φόρτου εργασίας ανά πιστωτική μονάδα)</w:t>
                  </w:r>
                </w:p>
              </w:tc>
              <w:tc>
                <w:tcPr>
                  <w:tcW w:w="2468" w:type="dxa"/>
                  <w:shd w:val="clear" w:color="auto" w:fill="auto"/>
                </w:tcPr>
                <w:p w:rsidR="00CA6D5F" w:rsidRPr="003A3AF2" w:rsidRDefault="00CA6D5F" w:rsidP="008D4368">
                  <w:pPr>
                    <w:spacing w:after="0" w:line="240" w:lineRule="auto"/>
                    <w:rPr>
                      <w:rFonts w:eastAsia="Times New Roman" w:cs="Arial"/>
                      <w:color w:val="002060"/>
                      <w:sz w:val="20"/>
                      <w:szCs w:val="20"/>
                    </w:rPr>
                  </w:pPr>
                  <w:r>
                    <w:rPr>
                      <w:rFonts w:eastAsia="Times New Roman" w:cs="Arial"/>
                      <w:b/>
                      <w:i/>
                      <w:sz w:val="20"/>
                      <w:szCs w:val="20"/>
                    </w:rPr>
                    <w:t>150</w:t>
                  </w:r>
                </w:p>
              </w:tc>
            </w:tr>
            <w:tr w:rsidR="00CA6D5F" w:rsidRPr="003A3AF2" w:rsidTr="008D4368">
              <w:tc>
                <w:tcPr>
                  <w:tcW w:w="2467" w:type="dxa"/>
                  <w:shd w:val="clear" w:color="auto" w:fill="auto"/>
                </w:tcPr>
                <w:p w:rsidR="00CA6D5F" w:rsidRPr="00817825" w:rsidRDefault="00CA6D5F" w:rsidP="008D4368">
                  <w:pPr>
                    <w:spacing w:after="0" w:line="240" w:lineRule="auto"/>
                    <w:rPr>
                      <w:rFonts w:eastAsia="Times New Roman"/>
                      <w:iCs/>
                      <w:color w:val="002060"/>
                    </w:rPr>
                  </w:pPr>
                </w:p>
              </w:tc>
              <w:tc>
                <w:tcPr>
                  <w:tcW w:w="2468" w:type="dxa"/>
                  <w:shd w:val="clear" w:color="auto" w:fill="auto"/>
                </w:tcPr>
                <w:p w:rsidR="00CA6D5F" w:rsidRPr="003A3AF2" w:rsidRDefault="00CA6D5F" w:rsidP="008D4368">
                  <w:pPr>
                    <w:spacing w:after="0" w:line="240" w:lineRule="auto"/>
                    <w:rPr>
                      <w:rFonts w:eastAsia="Times New Roman" w:cs="Arial"/>
                      <w:i/>
                      <w:color w:val="002060"/>
                      <w:sz w:val="16"/>
                      <w:szCs w:val="16"/>
                    </w:rPr>
                  </w:pPr>
                </w:p>
              </w:tc>
            </w:tr>
            <w:tr w:rsidR="00CA6D5F" w:rsidRPr="003A3AF2" w:rsidTr="008D4368">
              <w:tc>
                <w:tcPr>
                  <w:tcW w:w="2467" w:type="dxa"/>
                  <w:shd w:val="clear" w:color="auto" w:fill="auto"/>
                </w:tcPr>
                <w:p w:rsidR="00CA6D5F" w:rsidRPr="00817825" w:rsidRDefault="00CA6D5F" w:rsidP="008D4368">
                  <w:pPr>
                    <w:spacing w:after="0" w:line="240" w:lineRule="auto"/>
                    <w:rPr>
                      <w:rFonts w:eastAsia="Times New Roman"/>
                      <w:iCs/>
                      <w:color w:val="002060"/>
                    </w:rPr>
                  </w:pPr>
                </w:p>
              </w:tc>
              <w:tc>
                <w:tcPr>
                  <w:tcW w:w="2468" w:type="dxa"/>
                  <w:shd w:val="clear" w:color="auto" w:fill="auto"/>
                </w:tcPr>
                <w:p w:rsidR="00CA6D5F" w:rsidRPr="003A3AF2" w:rsidRDefault="00CA6D5F" w:rsidP="008D4368">
                  <w:pPr>
                    <w:spacing w:after="0" w:line="240" w:lineRule="auto"/>
                    <w:rPr>
                      <w:rFonts w:eastAsia="Times New Roman" w:cs="Arial"/>
                      <w:i/>
                      <w:color w:val="002060"/>
                      <w:sz w:val="16"/>
                      <w:szCs w:val="16"/>
                    </w:rPr>
                  </w:pPr>
                </w:p>
              </w:tc>
            </w:tr>
            <w:tr w:rsidR="00CA6D5F" w:rsidRPr="003A3AF2" w:rsidTr="008D4368">
              <w:tc>
                <w:tcPr>
                  <w:tcW w:w="2467" w:type="dxa"/>
                  <w:shd w:val="clear" w:color="auto" w:fill="auto"/>
                </w:tcPr>
                <w:p w:rsidR="00CA6D5F" w:rsidRPr="00817825" w:rsidRDefault="00CA6D5F" w:rsidP="008D4368">
                  <w:pPr>
                    <w:spacing w:after="0" w:line="240" w:lineRule="auto"/>
                    <w:rPr>
                      <w:rFonts w:eastAsia="Times New Roman"/>
                      <w:iCs/>
                      <w:color w:val="002060"/>
                    </w:rPr>
                  </w:pPr>
                </w:p>
              </w:tc>
              <w:tc>
                <w:tcPr>
                  <w:tcW w:w="2468" w:type="dxa"/>
                  <w:shd w:val="clear" w:color="auto" w:fill="auto"/>
                </w:tcPr>
                <w:p w:rsidR="00CA6D5F" w:rsidRPr="003A3AF2" w:rsidRDefault="00CA6D5F" w:rsidP="008D4368">
                  <w:pPr>
                    <w:spacing w:after="0" w:line="240" w:lineRule="auto"/>
                    <w:rPr>
                      <w:rFonts w:eastAsia="Times New Roman" w:cs="Arial"/>
                      <w:i/>
                      <w:color w:val="002060"/>
                      <w:sz w:val="16"/>
                      <w:szCs w:val="16"/>
                    </w:rPr>
                  </w:pPr>
                </w:p>
              </w:tc>
            </w:tr>
            <w:tr w:rsidR="00CA6D5F" w:rsidRPr="003A3AF2" w:rsidTr="008D4368">
              <w:tc>
                <w:tcPr>
                  <w:tcW w:w="2467" w:type="dxa"/>
                  <w:shd w:val="clear" w:color="auto" w:fill="auto"/>
                </w:tcPr>
                <w:p w:rsidR="00CA6D5F" w:rsidRPr="003A3AF2" w:rsidRDefault="00CA6D5F" w:rsidP="008D4368">
                  <w:pPr>
                    <w:spacing w:after="0" w:line="240" w:lineRule="auto"/>
                    <w:rPr>
                      <w:rFonts w:eastAsia="Times New Roman"/>
                      <w:iCs/>
                      <w:color w:val="002060"/>
                    </w:rPr>
                  </w:pPr>
                </w:p>
              </w:tc>
              <w:tc>
                <w:tcPr>
                  <w:tcW w:w="2468" w:type="dxa"/>
                  <w:shd w:val="clear" w:color="auto" w:fill="auto"/>
                </w:tcPr>
                <w:p w:rsidR="00CA6D5F" w:rsidRPr="003A3AF2" w:rsidRDefault="00CA6D5F" w:rsidP="008D4368">
                  <w:pPr>
                    <w:spacing w:after="0" w:line="240" w:lineRule="auto"/>
                    <w:jc w:val="center"/>
                    <w:rPr>
                      <w:rFonts w:eastAsia="Times New Roman" w:cs="Arial"/>
                      <w:color w:val="002060"/>
                      <w:sz w:val="20"/>
                      <w:szCs w:val="20"/>
                    </w:rPr>
                  </w:pPr>
                </w:p>
              </w:tc>
            </w:tr>
            <w:tr w:rsidR="00CA6D5F" w:rsidRPr="003A3AF2" w:rsidTr="008D4368">
              <w:tc>
                <w:tcPr>
                  <w:tcW w:w="2467" w:type="dxa"/>
                  <w:shd w:val="clear" w:color="auto" w:fill="auto"/>
                </w:tcPr>
                <w:p w:rsidR="00CA6D5F" w:rsidRPr="00817825" w:rsidRDefault="00CA6D5F" w:rsidP="008D4368">
                  <w:pPr>
                    <w:spacing w:after="0" w:line="240" w:lineRule="auto"/>
                    <w:rPr>
                      <w:rFonts w:eastAsia="Times New Roman"/>
                      <w:iCs/>
                      <w:color w:val="002060"/>
                    </w:rPr>
                  </w:pPr>
                </w:p>
              </w:tc>
              <w:tc>
                <w:tcPr>
                  <w:tcW w:w="2468" w:type="dxa"/>
                  <w:shd w:val="clear" w:color="auto" w:fill="auto"/>
                  <w:vAlign w:val="center"/>
                </w:tcPr>
                <w:p w:rsidR="00CA6D5F" w:rsidRPr="00E30B14" w:rsidRDefault="00CA6D5F" w:rsidP="008D4368">
                  <w:pPr>
                    <w:spacing w:after="0" w:line="240" w:lineRule="auto"/>
                    <w:rPr>
                      <w:rFonts w:eastAsia="Times New Roman" w:cs="Arial"/>
                      <w:b/>
                      <w:i/>
                      <w:sz w:val="20"/>
                      <w:szCs w:val="20"/>
                    </w:rPr>
                  </w:pPr>
                </w:p>
              </w:tc>
            </w:tr>
          </w:tbl>
          <w:p w:rsidR="00CA6D5F" w:rsidRPr="00817825" w:rsidRDefault="00CA6D5F" w:rsidP="008D4368">
            <w:pPr>
              <w:spacing w:after="0" w:line="240" w:lineRule="auto"/>
              <w:rPr>
                <w:rFonts w:ascii="Tahoma" w:eastAsia="Times New Roman" w:hAnsi="Tahoma" w:cs="Tahoma"/>
              </w:rPr>
            </w:pPr>
          </w:p>
        </w:tc>
      </w:tr>
      <w:tr w:rsidR="00CA6D5F" w:rsidRPr="003A3AF2" w:rsidTr="008D4368">
        <w:tc>
          <w:tcPr>
            <w:tcW w:w="3306" w:type="dxa"/>
          </w:tcPr>
          <w:p w:rsidR="00CA6D5F" w:rsidRPr="00050B81" w:rsidRDefault="00CA6D5F" w:rsidP="008D4368">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CA6D5F" w:rsidRPr="00050B81" w:rsidRDefault="00CA6D5F" w:rsidP="008D4368">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CA6D5F" w:rsidRDefault="00CA6D5F" w:rsidP="008D4368">
            <w:pPr>
              <w:spacing w:after="0" w:line="240" w:lineRule="auto"/>
              <w:jc w:val="both"/>
              <w:rPr>
                <w:rFonts w:eastAsia="Times New Roman" w:cs="Arial"/>
                <w:i/>
                <w:sz w:val="16"/>
                <w:szCs w:val="16"/>
              </w:rPr>
            </w:pPr>
          </w:p>
          <w:p w:rsidR="00CA6D5F" w:rsidRPr="00050B81" w:rsidRDefault="00CA6D5F" w:rsidP="008D4368">
            <w:pPr>
              <w:spacing w:after="0" w:line="240" w:lineRule="auto"/>
              <w:jc w:val="both"/>
              <w:rPr>
                <w:rFonts w:eastAsia="Times New Roman" w:cs="Arial"/>
                <w:i/>
                <w:sz w:val="16"/>
                <w:szCs w:val="16"/>
              </w:rPr>
            </w:pPr>
            <w:r w:rsidRPr="00050B81">
              <w:rPr>
                <w:rFonts w:eastAsia="Times New Roman" w:cs="Arial"/>
                <w:i/>
                <w:sz w:val="16"/>
                <w:szCs w:val="16"/>
              </w:rPr>
              <w:t xml:space="preserve">Γλώσσα Αξιολόγησης, Μέθοδοι αξιολόγησης, Διαμορφωτική  ή Συμπερασματική, Δοκιμασία </w:t>
            </w:r>
            <w:r w:rsidRPr="00050B81">
              <w:rPr>
                <w:rFonts w:eastAsia="Times New Roman" w:cs="Arial"/>
                <w:i/>
                <w:sz w:val="16"/>
                <w:szCs w:val="16"/>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A6D5F" w:rsidRPr="00050B81" w:rsidRDefault="00CA6D5F" w:rsidP="008D4368">
            <w:pPr>
              <w:spacing w:after="0" w:line="240" w:lineRule="auto"/>
              <w:jc w:val="both"/>
              <w:rPr>
                <w:rFonts w:eastAsia="Times New Roman" w:cs="Arial"/>
                <w:i/>
                <w:sz w:val="16"/>
                <w:szCs w:val="16"/>
              </w:rPr>
            </w:pPr>
          </w:p>
          <w:p w:rsidR="00CA6D5F" w:rsidRPr="00050B81" w:rsidRDefault="00CA6D5F" w:rsidP="008D4368">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CA6D5F" w:rsidRPr="00E30B14" w:rsidRDefault="00CA6D5F" w:rsidP="008D4368">
            <w:pPr>
              <w:spacing w:before="60" w:after="0" w:line="240" w:lineRule="auto"/>
              <w:rPr>
                <w:rFonts w:eastAsia="Times New Roman"/>
              </w:rPr>
            </w:pPr>
            <w:r w:rsidRPr="00E30B14">
              <w:rPr>
                <w:rFonts w:eastAsia="Times New Roman"/>
              </w:rPr>
              <w:lastRenderedPageBreak/>
              <w:t>Γλώσσα Αξιολόγησης: Ελληνικά</w:t>
            </w:r>
          </w:p>
          <w:p w:rsidR="00CA6D5F" w:rsidRPr="00E30B14" w:rsidRDefault="00CA6D5F" w:rsidP="008D4368">
            <w:pPr>
              <w:spacing w:before="60" w:after="0" w:line="240" w:lineRule="auto"/>
              <w:rPr>
                <w:rFonts w:eastAsia="Times New Roman"/>
              </w:rPr>
            </w:pPr>
            <w:r w:rsidRPr="00E30B14">
              <w:rPr>
                <w:rFonts w:eastAsia="Times New Roman"/>
              </w:rPr>
              <w:t xml:space="preserve">Μέθοδος Αξιολόγησης: Γραπτή Εξέταση </w:t>
            </w:r>
          </w:p>
          <w:p w:rsidR="00CA6D5F" w:rsidRPr="00E30B14" w:rsidRDefault="00CA6D5F" w:rsidP="008D4368">
            <w:pPr>
              <w:spacing w:before="60" w:after="0" w:line="240" w:lineRule="auto"/>
              <w:rPr>
                <w:rFonts w:eastAsia="Times New Roman"/>
                <w:u w:val="single"/>
              </w:rPr>
            </w:pPr>
            <w:r w:rsidRPr="00E30B14">
              <w:rPr>
                <w:rFonts w:eastAsia="Times New Roman"/>
                <w:u w:val="single"/>
              </w:rPr>
              <w:t>Η τρίωρη γραπτή εξέταση περιλαμβάνει:</w:t>
            </w:r>
          </w:p>
          <w:p w:rsidR="00CA6D5F" w:rsidRPr="00E30B14" w:rsidRDefault="00CA6D5F" w:rsidP="008D4368">
            <w:pPr>
              <w:spacing w:before="60" w:after="0" w:line="240" w:lineRule="auto"/>
              <w:rPr>
                <w:rFonts w:eastAsia="Times New Roman"/>
                <w:u w:val="single"/>
              </w:rPr>
            </w:pPr>
            <w:r w:rsidRPr="00E30B14">
              <w:rPr>
                <w:rFonts w:eastAsia="Times New Roman"/>
              </w:rPr>
              <w:lastRenderedPageBreak/>
              <w:t>1)</w:t>
            </w:r>
            <w:r w:rsidRPr="00E30B14">
              <w:rPr>
                <w:rFonts w:cs="Consolas"/>
                <w:shd w:val="clear" w:color="auto" w:fill="FFFFFF"/>
              </w:rPr>
              <w:t xml:space="preserve"> Ασκήσεις Γραμματικής και Συντακτικού (5 μονάδες)</w:t>
            </w:r>
            <w:r w:rsidRPr="00E30B14">
              <w:rPr>
                <w:rFonts w:cs="Consolas"/>
              </w:rPr>
              <w:br/>
            </w:r>
            <w:r w:rsidRPr="00E30B14">
              <w:rPr>
                <w:rFonts w:cs="Consolas"/>
                <w:shd w:val="clear" w:color="auto" w:fill="FFFFFF"/>
              </w:rPr>
              <w:t>2) Μετάφραση από τα λατινικά στα ελληνικά απλών προτάσεων ή/και αποσπάσματος από τα διδαγμένα κείμενα (3 μονάδες)</w:t>
            </w:r>
            <w:r w:rsidRPr="00E30B14">
              <w:rPr>
                <w:rFonts w:cs="Consolas"/>
              </w:rPr>
              <w:br/>
            </w:r>
            <w:r w:rsidRPr="00E30B14">
              <w:rPr>
                <w:rFonts w:cs="Consolas"/>
                <w:shd w:val="clear" w:color="auto" w:fill="FFFFFF"/>
              </w:rPr>
              <w:t>3) Μετάφραση από τα ελληνικά στα λατινικά απλών προτάσεων (2 μονάδες)</w:t>
            </w:r>
          </w:p>
          <w:p w:rsidR="00CA6D5F" w:rsidRPr="002A4BAB" w:rsidRDefault="00CA6D5F" w:rsidP="008D4368">
            <w:pPr>
              <w:spacing w:before="60" w:after="0" w:line="240" w:lineRule="auto"/>
              <w:rPr>
                <w:rFonts w:eastAsia="Times New Roman" w:cs="Arial"/>
                <w:i/>
                <w:color w:val="002060"/>
                <w:sz w:val="16"/>
                <w:szCs w:val="16"/>
              </w:rPr>
            </w:pPr>
            <w:r w:rsidRPr="00E30B14">
              <w:rPr>
                <w:rFonts w:eastAsia="Times New Roman" w:cs="Arial"/>
                <w:i/>
              </w:rPr>
              <w:t>Τα κριτήρια αξιολόγησης είναι προσβάσιμα στο Ε-</w:t>
            </w:r>
            <w:r w:rsidRPr="00E30B14">
              <w:rPr>
                <w:rFonts w:eastAsia="Times New Roman" w:cs="Arial"/>
                <w:i/>
                <w:lang w:val="en-US"/>
              </w:rPr>
              <w:t>Class</w:t>
            </w:r>
            <w:r w:rsidRPr="00E30B14">
              <w:rPr>
                <w:rFonts w:eastAsia="Times New Roman" w:cs="Arial"/>
                <w:i/>
              </w:rPr>
              <w:t xml:space="preserve">  του μαθήματος και στον πίνακα ανακοινώσεων έξω από το γραφείο της διδάσκουσας.</w:t>
            </w:r>
          </w:p>
        </w:tc>
      </w:tr>
    </w:tbl>
    <w:p w:rsidR="00CA6D5F" w:rsidRPr="00050B81" w:rsidRDefault="00CA6D5F" w:rsidP="00CA6D5F">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lastRenderedPageBreak/>
        <w:t>ΣΥΝΙΣΤΩΜΕΝΗ</w:t>
      </w:r>
      <w:r>
        <w:rPr>
          <w:rFonts w:eastAsia="Times New Roman" w:cs="Arial"/>
          <w:b/>
          <w:color w:val="000000"/>
          <w:lang w:val="en-US"/>
        </w:rPr>
        <w:t xml:space="preserve"> </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A6D5F" w:rsidRPr="003A3AF2" w:rsidTr="008D4368">
        <w:tc>
          <w:tcPr>
            <w:tcW w:w="8472" w:type="dxa"/>
          </w:tcPr>
          <w:p w:rsidR="00CA6D5F" w:rsidRPr="000274F5" w:rsidRDefault="00CA6D5F" w:rsidP="008D4368">
            <w:pPr>
              <w:spacing w:after="0" w:line="240" w:lineRule="auto"/>
              <w:jc w:val="both"/>
              <w:rPr>
                <w:rFonts w:ascii="Cambria" w:hAnsi="Cambria"/>
                <w:b/>
              </w:rPr>
            </w:pPr>
            <w:r w:rsidRPr="000274F5">
              <w:rPr>
                <w:rFonts w:eastAsia="Times New Roman" w:cs="Arial"/>
                <w:i/>
              </w:rPr>
              <w:t>-Προτεινόμενη Βιβλιογραφία :</w:t>
            </w:r>
            <w:r w:rsidRPr="000274F5">
              <w:rPr>
                <w:rFonts w:ascii="Cambria" w:hAnsi="Cambria"/>
                <w:b/>
              </w:rPr>
              <w:t xml:space="preserve"> </w:t>
            </w:r>
          </w:p>
          <w:p w:rsidR="00CA6D5F" w:rsidRPr="000274F5" w:rsidRDefault="00CA6D5F" w:rsidP="008D4368">
            <w:pPr>
              <w:spacing w:after="0" w:line="240" w:lineRule="auto"/>
              <w:jc w:val="both"/>
            </w:pPr>
            <w:r w:rsidRPr="000274F5">
              <w:t xml:space="preserve">1) R. Maltby – K. Belcher, </w:t>
            </w:r>
            <w:r w:rsidRPr="000274F5">
              <w:rPr>
                <w:i/>
              </w:rPr>
              <w:t>Τα Λατινικά: Μαθαίνοντας την Γλώσσα από τις Πηγές</w:t>
            </w:r>
            <w:r w:rsidRPr="000274F5">
              <w:t>, μτφρ. Ε. Καρακάσης – Ε. Περάκη-Κυριακίδου, εκδ. Σμίλη, Αθήνα 2017</w:t>
            </w:r>
          </w:p>
          <w:p w:rsidR="00CA6D5F" w:rsidRPr="000274F5" w:rsidRDefault="00CA6D5F" w:rsidP="008D4368">
            <w:pPr>
              <w:spacing w:after="0" w:line="240" w:lineRule="auto"/>
              <w:jc w:val="both"/>
            </w:pPr>
            <w:r w:rsidRPr="000274F5">
              <w:t xml:space="preserve">2) </w:t>
            </w:r>
            <w:hyperlink r:id="rId10" w:history="1">
              <w:r w:rsidRPr="000274F5">
                <w:rPr>
                  <w:rStyle w:val="-"/>
                </w:rPr>
                <w:t>https://repository.kallipos.gr/handle/11419/2409</w:t>
              </w:r>
            </w:hyperlink>
            <w:r>
              <w:t xml:space="preserve">   </w:t>
            </w:r>
          </w:p>
          <w:p w:rsidR="00CA6D5F" w:rsidRPr="000274F5" w:rsidRDefault="00CA6D5F" w:rsidP="008D4368">
            <w:pPr>
              <w:spacing w:after="0" w:line="240" w:lineRule="auto"/>
              <w:jc w:val="both"/>
              <w:rPr>
                <w:rFonts w:eastAsia="Times New Roman"/>
                <w:u w:val="single"/>
                <w:lang w:eastAsia="el-GR"/>
              </w:rPr>
            </w:pPr>
            <w:r w:rsidRPr="000274F5">
              <w:t>3)</w:t>
            </w:r>
            <w:r w:rsidRPr="000274F5">
              <w:rPr>
                <w:rFonts w:eastAsia="Times New Roman"/>
                <w:u w:val="single"/>
                <w:lang w:val="en-US" w:eastAsia="el-GR"/>
              </w:rPr>
              <w:t>https</w:t>
            </w:r>
            <w:r w:rsidRPr="000274F5">
              <w:rPr>
                <w:rFonts w:eastAsia="Times New Roman"/>
                <w:u w:val="single"/>
                <w:lang w:eastAsia="el-GR"/>
              </w:rPr>
              <w:t>://</w:t>
            </w:r>
            <w:r w:rsidRPr="000274F5">
              <w:rPr>
                <w:rFonts w:eastAsia="Times New Roman"/>
                <w:u w:val="single"/>
                <w:lang w:val="en-US" w:eastAsia="el-GR"/>
              </w:rPr>
              <w:t>archive</w:t>
            </w:r>
            <w:r w:rsidRPr="000274F5">
              <w:rPr>
                <w:rFonts w:eastAsia="Times New Roman"/>
                <w:u w:val="single"/>
                <w:lang w:eastAsia="el-GR"/>
              </w:rPr>
              <w:t>.</w:t>
            </w:r>
            <w:r w:rsidRPr="000274F5">
              <w:rPr>
                <w:rFonts w:eastAsia="Times New Roman"/>
                <w:u w:val="single"/>
                <w:lang w:val="en-US" w:eastAsia="el-GR"/>
              </w:rPr>
              <w:t>org</w:t>
            </w:r>
            <w:r w:rsidRPr="000274F5">
              <w:rPr>
                <w:rFonts w:eastAsia="Times New Roman"/>
                <w:u w:val="single"/>
                <w:lang w:eastAsia="el-GR"/>
              </w:rPr>
              <w:t>/</w:t>
            </w:r>
            <w:r w:rsidRPr="000274F5">
              <w:rPr>
                <w:rFonts w:eastAsia="Times New Roman"/>
                <w:u w:val="single"/>
                <w:lang w:val="en-US" w:eastAsia="el-GR"/>
              </w:rPr>
              <w:t>details</w:t>
            </w:r>
            <w:r w:rsidRPr="000274F5">
              <w:rPr>
                <w:rFonts w:eastAsia="Times New Roman"/>
                <w:u w:val="single"/>
                <w:lang w:eastAsia="el-GR"/>
              </w:rPr>
              <w:t>/</w:t>
            </w:r>
            <w:r w:rsidRPr="000274F5">
              <w:rPr>
                <w:rFonts w:eastAsia="Times New Roman"/>
                <w:u w:val="single"/>
                <w:lang w:val="en-US" w:eastAsia="el-GR"/>
              </w:rPr>
              <w:t>TalesOfTheCivilWarEnglish</w:t>
            </w:r>
            <w:r w:rsidRPr="000274F5">
              <w:rPr>
                <w:rFonts w:eastAsia="Times New Roman"/>
                <w:lang w:val="en-US" w:eastAsia="el-GR"/>
              </w:rPr>
              <w:t>  </w:t>
            </w:r>
            <w:r>
              <w:rPr>
                <w:rFonts w:eastAsia="Times New Roman"/>
                <w:lang w:eastAsia="el-GR"/>
              </w:rPr>
              <w:t>(</w:t>
            </w:r>
            <w:r w:rsidRPr="000274F5">
              <w:rPr>
                <w:rFonts w:eastAsia="Times New Roman"/>
                <w:lang w:val="en-US" w:eastAsia="el-GR"/>
              </w:rPr>
              <w:t>e</w:t>
            </w:r>
            <w:r w:rsidRPr="000274F5">
              <w:rPr>
                <w:rFonts w:eastAsia="Times New Roman"/>
                <w:lang w:eastAsia="el-GR"/>
              </w:rPr>
              <w:t>-</w:t>
            </w:r>
            <w:r w:rsidRPr="000274F5">
              <w:rPr>
                <w:rFonts w:eastAsia="Times New Roman"/>
                <w:lang w:val="en-US" w:eastAsia="el-GR"/>
              </w:rPr>
              <w:t>book</w:t>
            </w:r>
            <w:r w:rsidRPr="000274F5">
              <w:rPr>
                <w:rFonts w:eastAsia="Times New Roman"/>
                <w:lang w:eastAsia="el-GR"/>
              </w:rPr>
              <w:t>-ελεύθερη πρόσβαση)</w:t>
            </w:r>
          </w:p>
          <w:p w:rsidR="00CA6D5F" w:rsidRDefault="00CA6D5F" w:rsidP="008D4368">
            <w:pPr>
              <w:spacing w:after="0" w:line="240" w:lineRule="auto"/>
              <w:jc w:val="both"/>
              <w:rPr>
                <w:rFonts w:eastAsia="Times New Roman" w:cs="Arial"/>
                <w:i/>
              </w:rPr>
            </w:pPr>
            <w:r w:rsidRPr="000274F5">
              <w:t>4)</w:t>
            </w:r>
            <w:hyperlink r:id="rId11" w:history="1">
              <w:r w:rsidRPr="000274F5">
                <w:rPr>
                  <w:rStyle w:val="-"/>
                  <w:rFonts w:eastAsia="Times New Roman"/>
                  <w:lang w:val="en-US" w:eastAsia="el-GR"/>
                </w:rPr>
                <w:t>https</w:t>
              </w:r>
              <w:r w:rsidRPr="000274F5">
                <w:rPr>
                  <w:rStyle w:val="-"/>
                  <w:rFonts w:eastAsia="Times New Roman"/>
                  <w:lang w:eastAsia="el-GR"/>
                </w:rPr>
                <w:t>://</w:t>
              </w:r>
              <w:r w:rsidRPr="000274F5">
                <w:rPr>
                  <w:rStyle w:val="-"/>
                  <w:rFonts w:eastAsia="Times New Roman"/>
                  <w:lang w:val="en-US" w:eastAsia="el-GR"/>
                </w:rPr>
                <w:t>archive</w:t>
              </w:r>
              <w:r w:rsidRPr="000274F5">
                <w:rPr>
                  <w:rStyle w:val="-"/>
                  <w:rFonts w:eastAsia="Times New Roman"/>
                  <w:lang w:eastAsia="el-GR"/>
                </w:rPr>
                <w:t>.</w:t>
              </w:r>
              <w:r w:rsidRPr="000274F5">
                <w:rPr>
                  <w:rStyle w:val="-"/>
                  <w:rFonts w:eastAsia="Times New Roman"/>
                  <w:lang w:val="en-US" w:eastAsia="el-GR"/>
                </w:rPr>
                <w:t>org</w:t>
              </w:r>
              <w:r w:rsidRPr="000274F5">
                <w:rPr>
                  <w:rStyle w:val="-"/>
                  <w:rFonts w:eastAsia="Times New Roman"/>
                  <w:lang w:eastAsia="el-GR"/>
                </w:rPr>
                <w:t>/</w:t>
              </w:r>
              <w:r w:rsidRPr="000274F5">
                <w:rPr>
                  <w:rStyle w:val="-"/>
                  <w:rFonts w:eastAsia="Times New Roman"/>
                  <w:lang w:val="en-US" w:eastAsia="el-GR"/>
                </w:rPr>
                <w:t>details</w:t>
              </w:r>
              <w:r w:rsidRPr="000274F5">
                <w:rPr>
                  <w:rStyle w:val="-"/>
                  <w:rFonts w:eastAsia="Times New Roman"/>
                  <w:lang w:eastAsia="el-GR"/>
                </w:rPr>
                <w:t>/</w:t>
              </w:r>
              <w:r w:rsidRPr="000274F5">
                <w:rPr>
                  <w:rStyle w:val="-"/>
                  <w:rFonts w:eastAsia="Times New Roman"/>
                  <w:lang w:val="en-US" w:eastAsia="el-GR"/>
                </w:rPr>
                <w:t>TalesOfTheCivilWarEnglish</w:t>
              </w:r>
              <w:r w:rsidRPr="000274F5">
                <w:rPr>
                  <w:rStyle w:val="-"/>
                  <w:rFonts w:eastAsia="Times New Roman"/>
                  <w:lang w:eastAsia="el-GR"/>
                </w:rPr>
                <w:t>_201807</w:t>
              </w:r>
            </w:hyperlink>
            <w:r w:rsidRPr="000274F5">
              <w:rPr>
                <w:rFonts w:eastAsia="Times New Roman"/>
                <w:lang w:eastAsia="el-GR"/>
              </w:rPr>
              <w:t>(</w:t>
            </w:r>
            <w:r w:rsidRPr="000274F5">
              <w:rPr>
                <w:rFonts w:eastAsia="Times New Roman"/>
                <w:lang w:val="en-US" w:eastAsia="el-GR"/>
              </w:rPr>
              <w:t>e</w:t>
            </w:r>
            <w:r w:rsidRPr="000274F5">
              <w:rPr>
                <w:rFonts w:eastAsia="Times New Roman"/>
                <w:lang w:eastAsia="el-GR"/>
              </w:rPr>
              <w:t>-</w:t>
            </w:r>
            <w:r w:rsidRPr="000274F5">
              <w:rPr>
                <w:rFonts w:eastAsia="Times New Roman"/>
                <w:lang w:val="en-US" w:eastAsia="el-GR"/>
              </w:rPr>
              <w:t>Book</w:t>
            </w:r>
            <w:r>
              <w:rPr>
                <w:rFonts w:eastAsia="Times New Roman"/>
                <w:lang w:eastAsia="el-GR"/>
              </w:rPr>
              <w:t>-</w:t>
            </w:r>
            <w:r w:rsidRPr="000274F5">
              <w:rPr>
                <w:rFonts w:eastAsia="Times New Roman"/>
                <w:lang w:eastAsia="el-GR"/>
              </w:rPr>
              <w:t>ελεύθερη πρόσβαση)</w:t>
            </w:r>
            <w:r w:rsidRPr="000274F5">
              <w:rPr>
                <w:rFonts w:eastAsia="Times New Roman"/>
                <w:lang w:eastAsia="el-GR"/>
              </w:rPr>
              <w:br/>
            </w:r>
          </w:p>
          <w:p w:rsidR="00CA6D5F" w:rsidRDefault="00CA6D5F" w:rsidP="008D4368">
            <w:pPr>
              <w:spacing w:after="0" w:line="240" w:lineRule="auto"/>
              <w:jc w:val="both"/>
              <w:rPr>
                <w:rFonts w:eastAsia="Times New Roman" w:cs="Arial"/>
                <w:i/>
              </w:rPr>
            </w:pPr>
            <w:r>
              <w:rPr>
                <w:rFonts w:eastAsia="Times New Roman" w:cs="Arial"/>
                <w:i/>
              </w:rPr>
              <w:t>-Συγγράμματα μέσω «Ευδόξου»</w:t>
            </w:r>
          </w:p>
          <w:p w:rsidR="00CA6D5F" w:rsidRDefault="00CA6D5F" w:rsidP="008D4368">
            <w:pPr>
              <w:spacing w:after="0" w:line="240" w:lineRule="auto"/>
              <w:jc w:val="both"/>
            </w:pPr>
            <w:r w:rsidRPr="000274F5">
              <w:t xml:space="preserve">1) R. Maltby – K. Belcher, </w:t>
            </w:r>
            <w:r w:rsidRPr="000274F5">
              <w:rPr>
                <w:i/>
              </w:rPr>
              <w:t>Τα Λατινικά: Μαθαίνοντας την Γλώσσα από τις Πηγές</w:t>
            </w:r>
            <w:r w:rsidRPr="000274F5">
              <w:t>, μτφρ. Ε. Καρακάσης – Ε. Περάκη-Κυριακίδου, εκδ. Σμίλη, Αθήνα 2017</w:t>
            </w:r>
          </w:p>
          <w:p w:rsidR="00CA6D5F" w:rsidRDefault="00CA6D5F" w:rsidP="008D4368">
            <w:pPr>
              <w:spacing w:after="0" w:line="240" w:lineRule="auto"/>
              <w:jc w:val="both"/>
            </w:pPr>
            <w:r>
              <w:t>2) Γιαγκόπουλος, Α.Ι. . Συντακτικό της Λατινικής γλώσσας, Θεσσαλονίκη, εκδ. Ζήτη, 1974.</w:t>
            </w:r>
          </w:p>
          <w:p w:rsidR="00CA6D5F" w:rsidRPr="00930735" w:rsidRDefault="00CA6D5F" w:rsidP="008D4368">
            <w:pPr>
              <w:spacing w:after="0" w:line="240" w:lineRule="auto"/>
              <w:jc w:val="both"/>
            </w:pPr>
            <w:r>
              <w:t>3) Κουμανούδης, Σ.Α., Λεξικόν Λατινοελληνικόν. Το μεν πρώτον συνταχθέν υπό Ενρίκου Ουλερίχου, το δεύτερον επεξεργασθέν και πλουτισθέν λέξεσι και σημαινομένοις υπό Στεφάνου Α. Κουμανούδη, Aθήνα (πολλαπλές εκδόσεις και ανατυπώσεις)</w:t>
            </w:r>
          </w:p>
          <w:p w:rsidR="00CA6D5F" w:rsidRDefault="00CA6D5F" w:rsidP="008D4368">
            <w:pPr>
              <w:spacing w:after="0" w:line="240" w:lineRule="auto"/>
              <w:jc w:val="both"/>
              <w:rPr>
                <w:rFonts w:eastAsia="Times New Roman" w:cs="Arial"/>
              </w:rPr>
            </w:pPr>
          </w:p>
          <w:p w:rsidR="00CA6D5F" w:rsidRPr="00CA6D5F" w:rsidRDefault="00CA6D5F" w:rsidP="008D4368">
            <w:pPr>
              <w:spacing w:after="0" w:line="240" w:lineRule="auto"/>
              <w:jc w:val="both"/>
              <w:rPr>
                <w:rFonts w:eastAsia="Times New Roman" w:cs="Arial"/>
                <w:lang w:val="en-US"/>
              </w:rPr>
            </w:pPr>
            <w:r>
              <w:rPr>
                <w:rFonts w:eastAsia="Times New Roman" w:cs="Arial"/>
              </w:rPr>
              <w:t>Ενδεικτική</w:t>
            </w:r>
            <w:r w:rsidRPr="00CA6D5F">
              <w:rPr>
                <w:rFonts w:eastAsia="Times New Roman" w:cs="Arial"/>
                <w:lang w:val="en-US"/>
              </w:rPr>
              <w:t xml:space="preserve"> </w:t>
            </w:r>
            <w:r>
              <w:rPr>
                <w:rFonts w:eastAsia="Times New Roman" w:cs="Arial"/>
              </w:rPr>
              <w:t>βιβλιογραφία</w:t>
            </w:r>
            <w:r w:rsidRPr="00CA6D5F">
              <w:rPr>
                <w:rFonts w:eastAsia="Times New Roman" w:cs="Arial"/>
                <w:lang w:val="en-US"/>
              </w:rPr>
              <w:t>:</w:t>
            </w:r>
          </w:p>
          <w:p w:rsidR="00CA6D5F" w:rsidRPr="00930735" w:rsidRDefault="00CA6D5F" w:rsidP="008D4368">
            <w:pPr>
              <w:spacing w:after="0" w:line="240" w:lineRule="auto"/>
              <w:rPr>
                <w:lang w:val="en-US"/>
              </w:rPr>
            </w:pPr>
            <w:r w:rsidRPr="00930735">
              <w:rPr>
                <w:lang w:val="en-US"/>
              </w:rPr>
              <w:t xml:space="preserve">- </w:t>
            </w:r>
            <w:r w:rsidRPr="00DB0925">
              <w:rPr>
                <w:lang w:val="en-US"/>
              </w:rPr>
              <w:t>Gildersleeve</w:t>
            </w:r>
            <w:r w:rsidRPr="00930735">
              <w:rPr>
                <w:lang w:val="en-US"/>
              </w:rPr>
              <w:t xml:space="preserve">, </w:t>
            </w:r>
            <w:r w:rsidRPr="00DB0925">
              <w:rPr>
                <w:lang w:val="en-US"/>
              </w:rPr>
              <w:t>B</w:t>
            </w:r>
            <w:r w:rsidRPr="00930735">
              <w:rPr>
                <w:lang w:val="en-US"/>
              </w:rPr>
              <w:t>.</w:t>
            </w:r>
            <w:r w:rsidRPr="00DB0925">
              <w:rPr>
                <w:lang w:val="en-US"/>
              </w:rPr>
              <w:t>L</w:t>
            </w:r>
            <w:r w:rsidRPr="00930735">
              <w:rPr>
                <w:lang w:val="en-US"/>
              </w:rPr>
              <w:t>. -</w:t>
            </w:r>
            <w:r w:rsidRPr="00DB0925">
              <w:rPr>
                <w:lang w:val="en-US"/>
              </w:rPr>
              <w:t>Lodge</w:t>
            </w:r>
            <w:r w:rsidRPr="00930735">
              <w:rPr>
                <w:lang w:val="en-US"/>
              </w:rPr>
              <w:t xml:space="preserve">, </w:t>
            </w:r>
            <w:r w:rsidRPr="00DB0925">
              <w:rPr>
                <w:lang w:val="en-US"/>
              </w:rPr>
              <w:t>G</w:t>
            </w:r>
            <w:r w:rsidRPr="00930735">
              <w:rPr>
                <w:lang w:val="en-US"/>
              </w:rPr>
              <w:t xml:space="preserve">. (1998), </w:t>
            </w:r>
            <w:r w:rsidRPr="00DB0925">
              <w:rPr>
                <w:lang w:val="en-US"/>
              </w:rPr>
              <w:t>Latin</w:t>
            </w:r>
            <w:r w:rsidRPr="00930735">
              <w:rPr>
                <w:lang w:val="en-US"/>
              </w:rPr>
              <w:t xml:space="preserve"> </w:t>
            </w:r>
            <w:r w:rsidRPr="00DB0925">
              <w:rPr>
                <w:lang w:val="en-US"/>
              </w:rPr>
              <w:t>Grammar</w:t>
            </w:r>
            <w:r w:rsidRPr="00930735">
              <w:rPr>
                <w:lang w:val="en-US"/>
              </w:rPr>
              <w:t xml:space="preserve">, </w:t>
            </w:r>
            <w:r w:rsidRPr="00DB0925">
              <w:rPr>
                <w:lang w:val="en-US"/>
              </w:rPr>
              <w:t>London</w:t>
            </w:r>
            <w:r w:rsidRPr="00930735">
              <w:rPr>
                <w:lang w:val="en-US"/>
              </w:rPr>
              <w:t xml:space="preserve">. </w:t>
            </w:r>
          </w:p>
          <w:p w:rsidR="00CA6D5F" w:rsidRPr="00CA6D5F" w:rsidRDefault="00CA6D5F" w:rsidP="008D4368">
            <w:pPr>
              <w:spacing w:after="0" w:line="240" w:lineRule="auto"/>
              <w:rPr>
                <w:lang w:val="en-US"/>
              </w:rPr>
            </w:pPr>
            <w:r w:rsidRPr="00CA6D5F">
              <w:rPr>
                <w:lang w:val="en-US"/>
              </w:rPr>
              <w:t xml:space="preserve">- </w:t>
            </w:r>
            <w:r w:rsidRPr="00DB0925">
              <w:rPr>
                <w:lang w:val="en-US"/>
              </w:rPr>
              <w:t>Glare</w:t>
            </w:r>
            <w:r w:rsidRPr="00CA6D5F">
              <w:rPr>
                <w:lang w:val="en-US"/>
              </w:rPr>
              <w:t xml:space="preserve">, </w:t>
            </w:r>
            <w:r w:rsidRPr="00DB0925">
              <w:rPr>
                <w:lang w:val="en-US"/>
              </w:rPr>
              <w:t>P</w:t>
            </w:r>
            <w:r w:rsidRPr="00CA6D5F">
              <w:rPr>
                <w:lang w:val="en-US"/>
              </w:rPr>
              <w:t>.</w:t>
            </w:r>
            <w:r w:rsidRPr="00DB0925">
              <w:rPr>
                <w:lang w:val="en-US"/>
              </w:rPr>
              <w:t>G</w:t>
            </w:r>
            <w:r w:rsidRPr="00CA6D5F">
              <w:rPr>
                <w:lang w:val="en-US"/>
              </w:rPr>
              <w:t>.</w:t>
            </w:r>
            <w:r w:rsidRPr="00DB0925">
              <w:rPr>
                <w:lang w:val="en-US"/>
              </w:rPr>
              <w:t>W</w:t>
            </w:r>
            <w:r w:rsidRPr="00CA6D5F">
              <w:rPr>
                <w:lang w:val="en-US"/>
              </w:rPr>
              <w:t xml:space="preserve">. (1982). </w:t>
            </w:r>
            <w:r w:rsidRPr="007B454A">
              <w:rPr>
                <w:lang w:val="en-US"/>
              </w:rPr>
              <w:t>Oxford</w:t>
            </w:r>
            <w:r w:rsidRPr="00CA6D5F">
              <w:rPr>
                <w:lang w:val="en-US"/>
              </w:rPr>
              <w:t xml:space="preserve"> </w:t>
            </w:r>
            <w:r w:rsidRPr="007B454A">
              <w:rPr>
                <w:lang w:val="en-US"/>
              </w:rPr>
              <w:t>Latin</w:t>
            </w:r>
            <w:r w:rsidRPr="00CA6D5F">
              <w:rPr>
                <w:lang w:val="en-US"/>
              </w:rPr>
              <w:t xml:space="preserve"> </w:t>
            </w:r>
            <w:r w:rsidRPr="007B454A">
              <w:rPr>
                <w:lang w:val="en-US"/>
              </w:rPr>
              <w:t>Dictionary</w:t>
            </w:r>
            <w:r w:rsidRPr="00CA6D5F">
              <w:rPr>
                <w:lang w:val="en-US"/>
              </w:rPr>
              <w:t xml:space="preserve">, </w:t>
            </w:r>
            <w:r w:rsidRPr="007B454A">
              <w:rPr>
                <w:lang w:val="en-US"/>
              </w:rPr>
              <w:t>Oxford</w:t>
            </w:r>
            <w:r w:rsidRPr="00CA6D5F">
              <w:rPr>
                <w:lang w:val="en-US"/>
              </w:rPr>
              <w:t>.</w:t>
            </w:r>
          </w:p>
          <w:p w:rsidR="00CA6D5F" w:rsidRDefault="00CA6D5F" w:rsidP="008D4368">
            <w:pPr>
              <w:spacing w:after="0" w:line="240" w:lineRule="auto"/>
            </w:pPr>
            <w:r w:rsidRPr="00CA6D5F">
              <w:rPr>
                <w:lang w:val="en-US"/>
              </w:rPr>
              <w:t xml:space="preserve"> </w:t>
            </w:r>
            <w:r w:rsidRPr="00930735">
              <w:t xml:space="preserve">- </w:t>
            </w:r>
            <w:r>
              <w:t>Κακριδής</w:t>
            </w:r>
            <w:r w:rsidRPr="00930735">
              <w:t xml:space="preserve">, </w:t>
            </w:r>
            <w:r>
              <w:t>Θ</w:t>
            </w:r>
            <w:r w:rsidRPr="00930735">
              <w:t>.</w:t>
            </w:r>
            <w:r>
              <w:t>Α</w:t>
            </w:r>
            <w:r w:rsidRPr="00930735">
              <w:t>. (</w:t>
            </w:r>
            <w:r>
              <w:t>πολλαπλές</w:t>
            </w:r>
            <w:r w:rsidRPr="00930735">
              <w:t xml:space="preserve"> </w:t>
            </w:r>
            <w:r>
              <w:t>ανατυπώσεις</w:t>
            </w:r>
            <w:r w:rsidRPr="00930735">
              <w:t xml:space="preserve">). </w:t>
            </w:r>
            <w:r>
              <w:t xml:space="preserve">Γραμματική της Λατινικής Γλώσσης, Αθήνα (πολλαπλές - ανατυπώσεις) </w:t>
            </w:r>
          </w:p>
          <w:p w:rsidR="00CA6D5F" w:rsidRDefault="00CA6D5F" w:rsidP="008D4368">
            <w:pPr>
              <w:spacing w:after="0" w:line="240" w:lineRule="auto"/>
            </w:pPr>
            <w:r>
              <w:t xml:space="preserve">- Κακριδής, Ι.Θ. (πολλαπλές ανατυπώσεις). Το μεταφραστικό πρόβλημα, Αθήνα, Βιβλιοπωλείο της «Εστίας». </w:t>
            </w:r>
          </w:p>
          <w:p w:rsidR="00CA6D5F" w:rsidRPr="00CA6D5F" w:rsidRDefault="00CA6D5F" w:rsidP="008D4368">
            <w:pPr>
              <w:spacing w:after="0" w:line="240" w:lineRule="auto"/>
              <w:rPr>
                <w:lang w:val="en-US"/>
              </w:rPr>
            </w:pPr>
            <w:r w:rsidRPr="00DB0925">
              <w:rPr>
                <w:lang w:val="en-US"/>
              </w:rPr>
              <w:t>- Lewis, C.T. - Short, C.(1879). A Latin Dictionary, Oxford.</w:t>
            </w:r>
          </w:p>
          <w:p w:rsidR="00CA6D5F" w:rsidRDefault="00CA6D5F" w:rsidP="008D4368">
            <w:pPr>
              <w:spacing w:after="0" w:line="240" w:lineRule="auto"/>
            </w:pPr>
            <w:r w:rsidRPr="007B454A">
              <w:rPr>
                <w:lang w:val="en-US"/>
              </w:rPr>
              <w:t>-</w:t>
            </w:r>
            <w:r>
              <w:t>Μιχαλόπουλος</w:t>
            </w:r>
            <w:r w:rsidRPr="007B454A">
              <w:rPr>
                <w:lang w:val="en-US"/>
              </w:rPr>
              <w:t xml:space="preserve">, </w:t>
            </w:r>
            <w:r>
              <w:t>Α</w:t>
            </w:r>
            <w:r w:rsidRPr="007B454A">
              <w:rPr>
                <w:lang w:val="en-US"/>
              </w:rPr>
              <w:t xml:space="preserve">. </w:t>
            </w:r>
            <w:r>
              <w:t>Ν</w:t>
            </w:r>
            <w:r w:rsidRPr="007B454A">
              <w:rPr>
                <w:lang w:val="en-US"/>
              </w:rPr>
              <w:t xml:space="preserve">. ‒ </w:t>
            </w:r>
            <w:r>
              <w:t>Μιχαλόπουλος</w:t>
            </w:r>
            <w:r w:rsidRPr="007B454A">
              <w:rPr>
                <w:lang w:val="en-US"/>
              </w:rPr>
              <w:t xml:space="preserve">, </w:t>
            </w:r>
            <w:r>
              <w:t>Χ</w:t>
            </w:r>
            <w:r w:rsidRPr="007B454A">
              <w:rPr>
                <w:lang w:val="en-US"/>
              </w:rPr>
              <w:t xml:space="preserve">. </w:t>
            </w:r>
            <w:r>
              <w:t>Ν</w:t>
            </w:r>
            <w:r w:rsidRPr="007B454A">
              <w:rPr>
                <w:lang w:val="en-US"/>
              </w:rPr>
              <w:t xml:space="preserve">. (2016). </w:t>
            </w:r>
            <w:r>
              <w:t xml:space="preserve">Lego, legis, legit: Βασικό Λεξιλόγιο της Λατινικής, Καβάλα: Εκδ. Σαΐτα [ISBN: 978-618-5147-83-9]. Διαθέσιμο στο: http://www.saitapublications.gr/2016/06/ebook.204.html, ημ. πρόσβ. 15/06/2016. </w:t>
            </w:r>
          </w:p>
          <w:p w:rsidR="00CA6D5F" w:rsidRDefault="00CA6D5F" w:rsidP="008D4368">
            <w:pPr>
              <w:spacing w:after="0" w:line="240" w:lineRule="auto"/>
            </w:pPr>
            <w:r>
              <w:t xml:space="preserve">- Πανουτσόπουλος, Α.Γ. (2006). Γραμματική της Λατινικής γλώσσας, Β΄, Γ΄ Λυκείου, Φιλοσοφικές - Σχολές ΑΕΙ, Θεσσαλονίκη, εκδ. Ζήτη </w:t>
            </w:r>
          </w:p>
          <w:p w:rsidR="00CA6D5F" w:rsidRDefault="00CA6D5F" w:rsidP="008D4368">
            <w:pPr>
              <w:spacing w:after="0" w:line="240" w:lineRule="auto"/>
            </w:pPr>
            <w:r>
              <w:t xml:space="preserve">- Σκάσσης, Ε.Α., Ιστορική Γραμματική της Λατινικής Γλώσσης. Τόμος πρώτος (1972), Τόμος δεύτερος, - (1972-1975), Αθήνα. </w:t>
            </w:r>
          </w:p>
          <w:p w:rsidR="00CA6D5F" w:rsidRDefault="00CA6D5F" w:rsidP="008D4368">
            <w:pPr>
              <w:spacing w:after="0" w:line="240" w:lineRule="auto"/>
            </w:pPr>
            <w:r>
              <w:t xml:space="preserve">- Thomas Fr. ‒ Ernout A. (2012). Συντακτικό της Λατινικής. Μτφρ. Θ. Πίκουλας, Επιμ. Α. Ν. Μιχαλόπουλος, Αθήνα, εκδ. Παπαδήμα </w:t>
            </w:r>
          </w:p>
          <w:p w:rsidR="00CA6D5F" w:rsidRDefault="00CA6D5F" w:rsidP="008D4368">
            <w:pPr>
              <w:spacing w:after="0" w:line="240" w:lineRule="auto"/>
            </w:pPr>
            <w:r>
              <w:t xml:space="preserve">- Throm, Η., Lateinische Grammatik, Berlin 1995 </w:t>
            </w:r>
          </w:p>
          <w:p w:rsidR="00CA6D5F" w:rsidRDefault="00CA6D5F" w:rsidP="008D4368">
            <w:pPr>
              <w:spacing w:after="0" w:line="240" w:lineRule="auto"/>
            </w:pPr>
            <w:r>
              <w:t xml:space="preserve">- Τζάρτζανος, Α. (πολλαπλές ανατυπώσεις) Λατινική Γραμματική, Αθήνα. </w:t>
            </w:r>
          </w:p>
          <w:p w:rsidR="00CA6D5F" w:rsidRDefault="00CA6D5F" w:rsidP="008D4368">
            <w:pPr>
              <w:spacing w:after="0" w:line="240" w:lineRule="auto"/>
            </w:pPr>
            <w:r>
              <w:t xml:space="preserve">- Tζερεφός, Δ.Π. (1978). Η γραμματική της λατινικής γλώσσας σε 55 μαθήματα, Αθήνα.    </w:t>
            </w:r>
          </w:p>
          <w:p w:rsidR="00CA6D5F" w:rsidRDefault="00CA6D5F" w:rsidP="008D4368">
            <w:pPr>
              <w:spacing w:after="0" w:line="240" w:lineRule="auto"/>
            </w:pPr>
            <w:r>
              <w:t xml:space="preserve">-    </w:t>
            </w:r>
            <w:r>
              <w:rPr>
                <w:lang w:val="en-US"/>
              </w:rPr>
              <w:t>Id</w:t>
            </w:r>
            <w:r w:rsidRPr="007B454A">
              <w:t>.</w:t>
            </w:r>
            <w:r w:rsidRPr="00CA6D5F">
              <w:t xml:space="preserve">                  </w:t>
            </w:r>
            <w:r>
              <w:t xml:space="preserve">  (1984). Συντακτικό Λατινικής γλώσσας σε 57 μαθήματα, Αθήνα. </w:t>
            </w:r>
          </w:p>
          <w:p w:rsidR="00CA6D5F" w:rsidRPr="00CA6D5F" w:rsidRDefault="00CA6D5F" w:rsidP="008D4368">
            <w:pPr>
              <w:spacing w:after="0" w:line="240" w:lineRule="auto"/>
              <w:rPr>
                <w:lang w:val="en-US"/>
              </w:rPr>
            </w:pPr>
            <w:r w:rsidRPr="00CA6D5F">
              <w:rPr>
                <w:lang w:val="en-US"/>
              </w:rPr>
              <w:t xml:space="preserve">- </w:t>
            </w:r>
            <w:r w:rsidRPr="00DB0925">
              <w:rPr>
                <w:lang w:val="en-US"/>
              </w:rPr>
              <w:t>Woodcock</w:t>
            </w:r>
            <w:r w:rsidRPr="00CA6D5F">
              <w:rPr>
                <w:lang w:val="en-US"/>
              </w:rPr>
              <w:t xml:space="preserve">, </w:t>
            </w:r>
            <w:r w:rsidRPr="00DB0925">
              <w:rPr>
                <w:lang w:val="en-US"/>
              </w:rPr>
              <w:t>E</w:t>
            </w:r>
            <w:r w:rsidRPr="00CA6D5F">
              <w:rPr>
                <w:lang w:val="en-US"/>
              </w:rPr>
              <w:t>.</w:t>
            </w:r>
            <w:r w:rsidRPr="00DB0925">
              <w:rPr>
                <w:lang w:val="en-US"/>
              </w:rPr>
              <w:t>C</w:t>
            </w:r>
            <w:r w:rsidRPr="00CA6D5F">
              <w:rPr>
                <w:lang w:val="en-US"/>
              </w:rPr>
              <w:t xml:space="preserve">., </w:t>
            </w:r>
            <w:r w:rsidRPr="00DB0925">
              <w:rPr>
                <w:lang w:val="en-US"/>
              </w:rPr>
              <w:t>A</w:t>
            </w:r>
            <w:r w:rsidRPr="00CA6D5F">
              <w:rPr>
                <w:lang w:val="en-US"/>
              </w:rPr>
              <w:t xml:space="preserve"> </w:t>
            </w:r>
            <w:r w:rsidRPr="00DB0925">
              <w:rPr>
                <w:lang w:val="en-US"/>
              </w:rPr>
              <w:t>New</w:t>
            </w:r>
            <w:r w:rsidRPr="00CA6D5F">
              <w:rPr>
                <w:lang w:val="en-US"/>
              </w:rPr>
              <w:t xml:space="preserve"> </w:t>
            </w:r>
            <w:r w:rsidRPr="00DB0925">
              <w:rPr>
                <w:lang w:val="en-US"/>
              </w:rPr>
              <w:t>Latin</w:t>
            </w:r>
            <w:r w:rsidRPr="00CA6D5F">
              <w:rPr>
                <w:lang w:val="en-US"/>
              </w:rPr>
              <w:t xml:space="preserve"> </w:t>
            </w:r>
            <w:r w:rsidRPr="00DB0925">
              <w:rPr>
                <w:lang w:val="en-US"/>
              </w:rPr>
              <w:t>Syntax</w:t>
            </w:r>
            <w:r w:rsidRPr="00CA6D5F">
              <w:rPr>
                <w:lang w:val="en-US"/>
              </w:rPr>
              <w:t xml:space="preserve">, </w:t>
            </w:r>
            <w:r w:rsidRPr="00DB0925">
              <w:rPr>
                <w:lang w:val="en-US"/>
              </w:rPr>
              <w:t>London</w:t>
            </w:r>
            <w:r w:rsidRPr="00CA6D5F">
              <w:rPr>
                <w:lang w:val="en-US"/>
              </w:rPr>
              <w:t xml:space="preserve"> 1966.</w:t>
            </w:r>
          </w:p>
          <w:p w:rsidR="00CA6D5F" w:rsidRPr="00CA6D5F" w:rsidRDefault="00CA6D5F" w:rsidP="008D4368">
            <w:pPr>
              <w:spacing w:after="0" w:line="240" w:lineRule="auto"/>
              <w:jc w:val="both"/>
              <w:rPr>
                <w:rFonts w:eastAsia="Times New Roman" w:cs="Arial"/>
                <w:lang w:val="en-US"/>
              </w:rPr>
            </w:pPr>
          </w:p>
          <w:p w:rsidR="00CA6D5F" w:rsidRPr="00CA6D5F" w:rsidRDefault="00CA6D5F" w:rsidP="008D4368">
            <w:pPr>
              <w:spacing w:after="0" w:line="240" w:lineRule="auto"/>
              <w:jc w:val="both"/>
              <w:rPr>
                <w:rFonts w:eastAsia="Times New Roman" w:cs="Arial"/>
                <w:i/>
                <w:lang w:val="en-US"/>
              </w:rPr>
            </w:pPr>
          </w:p>
          <w:p w:rsidR="00CA6D5F" w:rsidRPr="002A4BAB" w:rsidRDefault="00CA6D5F" w:rsidP="008D4368">
            <w:pPr>
              <w:spacing w:after="0" w:line="240" w:lineRule="auto"/>
              <w:jc w:val="both"/>
              <w:rPr>
                <w:rFonts w:ascii="Times New Roman" w:eastAsia="Times New Roman" w:hAnsi="Times New Roman"/>
                <w:i/>
                <w:sz w:val="20"/>
                <w:szCs w:val="20"/>
              </w:rPr>
            </w:pPr>
            <w:r w:rsidRPr="000274F5">
              <w:rPr>
                <w:rFonts w:eastAsia="Times New Roman"/>
                <w:i/>
              </w:rPr>
              <w:lastRenderedPageBreak/>
              <w:t>Αναλυτική βιβλιογραφία ανά θεματική ενότητα υπάρχει στις σημειώσεις του μαθήματος που αν</w:t>
            </w:r>
            <w:r w:rsidRPr="000274F5">
              <w:rPr>
                <w:rFonts w:eastAsia="Times New Roman"/>
              </w:rPr>
              <w:t>αρτ</w:t>
            </w:r>
            <w:r w:rsidRPr="000274F5">
              <w:rPr>
                <w:rFonts w:eastAsia="Times New Roman"/>
                <w:i/>
              </w:rPr>
              <w:t xml:space="preserve">ήθηκαν στο </w:t>
            </w:r>
            <w:r w:rsidRPr="000274F5">
              <w:rPr>
                <w:rFonts w:eastAsia="Times New Roman"/>
                <w:i/>
                <w:lang w:val="en-US"/>
              </w:rPr>
              <w:t>eClass</w:t>
            </w:r>
            <w:r w:rsidRPr="000274F5">
              <w:rPr>
                <w:rFonts w:eastAsia="Times New Roman"/>
                <w:i/>
              </w:rPr>
              <w:t xml:space="preserve"> του μαθήματος.</w:t>
            </w:r>
          </w:p>
        </w:tc>
      </w:tr>
    </w:tbl>
    <w:p w:rsidR="00CA6D5F" w:rsidRDefault="00CA6D5F"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8D4368">
      <w:pPr>
        <w:spacing w:before="120" w:after="0"/>
        <w:ind w:hanging="1418"/>
        <w:jc w:val="center"/>
        <w:rPr>
          <w:rFonts w:cs="Arial"/>
          <w:b/>
          <w:sz w:val="24"/>
          <w:szCs w:val="24"/>
        </w:rPr>
      </w:pPr>
      <w:r>
        <w:rPr>
          <w:rFonts w:cs="Arial"/>
          <w:b/>
          <w:sz w:val="24"/>
          <w:szCs w:val="24"/>
        </w:rPr>
        <w:lastRenderedPageBreak/>
        <w:t>ΛΦ121</w:t>
      </w:r>
    </w:p>
    <w:p w:rsidR="008D4368" w:rsidRDefault="008D4368" w:rsidP="008D4368">
      <w:pPr>
        <w:spacing w:before="120" w:after="0"/>
        <w:ind w:hanging="1418"/>
        <w:jc w:val="center"/>
        <w:rPr>
          <w:rFonts w:cs="Arial"/>
          <w:b/>
          <w:sz w:val="24"/>
          <w:szCs w:val="24"/>
        </w:rPr>
      </w:pPr>
      <w:r>
        <w:rPr>
          <w:rFonts w:cs="Arial"/>
          <w:b/>
          <w:sz w:val="24"/>
          <w:szCs w:val="24"/>
        </w:rPr>
        <w:t>ΛΑΤΙΝΙΚΗ ΦΙΛΟΛΟΓΙΑ/ΘΕΜΑΤΟΓΡΑΦΙΑ</w:t>
      </w:r>
    </w:p>
    <w:p w:rsidR="008D4368" w:rsidRDefault="008D4368" w:rsidP="008D4368">
      <w:pPr>
        <w:spacing w:before="120" w:after="0"/>
        <w:ind w:hanging="1418"/>
        <w:jc w:val="center"/>
        <w:rPr>
          <w:rFonts w:cs="Arial"/>
          <w:b/>
          <w:sz w:val="24"/>
          <w:szCs w:val="24"/>
        </w:rPr>
      </w:pPr>
    </w:p>
    <w:p w:rsidR="008D4368" w:rsidRDefault="008D4368" w:rsidP="008D4368">
      <w:pPr>
        <w:spacing w:before="120" w:after="0"/>
        <w:ind w:hanging="1418"/>
        <w:jc w:val="center"/>
        <w:rPr>
          <w:rFonts w:cs="Arial"/>
          <w:b/>
          <w:sz w:val="24"/>
          <w:szCs w:val="24"/>
        </w:rPr>
      </w:pPr>
      <w:r>
        <w:rPr>
          <w:rFonts w:cs="Arial"/>
          <w:b/>
          <w:sz w:val="24"/>
          <w:szCs w:val="24"/>
        </w:rPr>
        <w:t>ΙΩΑΝΝΗΣ ΝΤΕΛΗΓΙΑΝΝΗΣ</w:t>
      </w:r>
    </w:p>
    <w:p w:rsidR="008D4368" w:rsidRDefault="008D4368" w:rsidP="008D4368">
      <w:pPr>
        <w:spacing w:before="120" w:after="0"/>
        <w:ind w:hanging="1418"/>
        <w:jc w:val="center"/>
        <w:rPr>
          <w:rFonts w:cs="Arial"/>
          <w:b/>
          <w:sz w:val="24"/>
          <w:szCs w:val="24"/>
        </w:rPr>
      </w:pPr>
      <w:r>
        <w:rPr>
          <w:rFonts w:cs="Arial"/>
          <w:b/>
          <w:sz w:val="24"/>
          <w:szCs w:val="24"/>
        </w:rPr>
        <w:t>ΕΠΙΚΟΥΡΟΣ ΚΑΘΗΓΗΤΗΣ ΛΑΤΙΝΙΚΗΣ ΦΙΛΟΛΟΓΙΑΣ</w:t>
      </w:r>
    </w:p>
    <w:p w:rsidR="008D4368" w:rsidRDefault="008D4368" w:rsidP="008D4368">
      <w:pPr>
        <w:spacing w:before="120" w:after="0"/>
        <w:ind w:hanging="1418"/>
        <w:jc w:val="center"/>
        <w:rPr>
          <w:rFonts w:cs="Arial"/>
          <w:b/>
          <w:sz w:val="24"/>
          <w:szCs w:val="24"/>
        </w:rPr>
      </w:pPr>
    </w:p>
    <w:p w:rsidR="008D4368" w:rsidRPr="00485A83" w:rsidRDefault="008D4368" w:rsidP="008D4368">
      <w:pPr>
        <w:spacing w:before="120" w:after="0"/>
        <w:ind w:hanging="1418"/>
        <w:jc w:val="center"/>
        <w:rPr>
          <w:rFonts w:cs="Arial"/>
          <w:sz w:val="24"/>
          <w:szCs w:val="24"/>
        </w:rPr>
      </w:pPr>
      <w:r w:rsidRPr="00485A83">
        <w:rPr>
          <w:rFonts w:cs="Arial"/>
          <w:b/>
          <w:sz w:val="24"/>
          <w:szCs w:val="24"/>
        </w:rPr>
        <w:t>ΠΕΡΙΓΡΑΜΜΑ ΜΑΘΗΜΑΤΟΣ</w:t>
      </w:r>
    </w:p>
    <w:p w:rsidR="008D4368" w:rsidRPr="004F305F" w:rsidRDefault="008D4368" w:rsidP="008D4368">
      <w:pPr>
        <w:widowControl w:val="0"/>
        <w:numPr>
          <w:ilvl w:val="0"/>
          <w:numId w:val="1"/>
        </w:numPr>
        <w:autoSpaceDE w:val="0"/>
        <w:autoSpaceDN w:val="0"/>
        <w:adjustRightInd w:val="0"/>
        <w:spacing w:before="120" w:after="0" w:line="240" w:lineRule="auto"/>
        <w:ind w:left="357" w:hanging="357"/>
        <w:rPr>
          <w:rFonts w:cs="Arial"/>
          <w:b/>
          <w:color w:val="000000"/>
          <w:sz w:val="20"/>
          <w:szCs w:val="20"/>
        </w:rPr>
      </w:pPr>
      <w:r w:rsidRPr="004F305F">
        <w:rPr>
          <w:rFonts w:cs="Arial"/>
          <w:b/>
          <w:color w:val="000000"/>
          <w:sz w:val="20"/>
          <w:szCs w:val="2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ΣΧΟΛΗ</w:t>
            </w:r>
          </w:p>
        </w:tc>
        <w:tc>
          <w:tcPr>
            <w:tcW w:w="5231" w:type="dxa"/>
            <w:gridSpan w:val="5"/>
          </w:tcPr>
          <w:p w:rsidR="008D4368" w:rsidRPr="004F305F" w:rsidRDefault="008D4368" w:rsidP="008D4368">
            <w:pPr>
              <w:spacing w:after="0" w:line="240" w:lineRule="auto"/>
              <w:rPr>
                <w:rFonts w:cs="Arial"/>
                <w:sz w:val="20"/>
                <w:szCs w:val="20"/>
              </w:rPr>
            </w:pPr>
            <w:r w:rsidRPr="004F305F">
              <w:rPr>
                <w:rFonts w:cs="Arial"/>
                <w:sz w:val="20"/>
                <w:szCs w:val="20"/>
              </w:rPr>
              <w:t>ΚΛΑΣΙΚΩΝ ΚΑΙ ΑΝΘΡΩΠΙΣΤΙΚΩΝ ΣΠΟΥΔΩΝ</w:t>
            </w:r>
          </w:p>
        </w:tc>
      </w:tr>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ΤΜΗΜΑ</w:t>
            </w:r>
          </w:p>
        </w:tc>
        <w:tc>
          <w:tcPr>
            <w:tcW w:w="5231" w:type="dxa"/>
            <w:gridSpan w:val="5"/>
          </w:tcPr>
          <w:p w:rsidR="008D4368" w:rsidRPr="004F305F" w:rsidRDefault="008D4368" w:rsidP="008D4368">
            <w:pPr>
              <w:spacing w:after="0" w:line="240" w:lineRule="auto"/>
              <w:rPr>
                <w:rFonts w:cs="Arial"/>
                <w:sz w:val="20"/>
                <w:szCs w:val="20"/>
              </w:rPr>
            </w:pPr>
            <w:r w:rsidRPr="004F305F">
              <w:rPr>
                <w:rFonts w:cs="Arial"/>
                <w:sz w:val="20"/>
                <w:szCs w:val="20"/>
              </w:rPr>
              <w:t>ΕΛΛΗΝΙΚΗΣ ΦΙΛΟΛΟΓΙΑΣ</w:t>
            </w:r>
          </w:p>
        </w:tc>
      </w:tr>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 xml:space="preserve">ΕΠΙΠΕΔΟ ΣΠΟΥΔΩΝ </w:t>
            </w:r>
          </w:p>
        </w:tc>
        <w:tc>
          <w:tcPr>
            <w:tcW w:w="5231" w:type="dxa"/>
            <w:gridSpan w:val="5"/>
          </w:tcPr>
          <w:p w:rsidR="008D4368" w:rsidRPr="004F305F" w:rsidRDefault="008D4368" w:rsidP="008D4368">
            <w:pPr>
              <w:spacing w:after="0" w:line="240" w:lineRule="auto"/>
              <w:rPr>
                <w:rFonts w:cs="Arial"/>
                <w:sz w:val="20"/>
                <w:szCs w:val="20"/>
              </w:rPr>
            </w:pPr>
            <w:r w:rsidRPr="004F305F">
              <w:rPr>
                <w:rFonts w:cs="Arial"/>
                <w:sz w:val="20"/>
                <w:szCs w:val="20"/>
              </w:rPr>
              <w:t>ΠΡΟΠΤΥΧΙΑΚΟ</w:t>
            </w:r>
          </w:p>
        </w:tc>
      </w:tr>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ΚΩΔΙΚΟΣ ΜΑΘΗΜΑΤΟΣ</w:t>
            </w:r>
          </w:p>
        </w:tc>
        <w:tc>
          <w:tcPr>
            <w:tcW w:w="1135" w:type="dxa"/>
          </w:tcPr>
          <w:p w:rsidR="008D4368" w:rsidRPr="004F305F" w:rsidRDefault="008D4368" w:rsidP="008D4368">
            <w:pPr>
              <w:spacing w:after="0" w:line="240" w:lineRule="auto"/>
              <w:rPr>
                <w:rFonts w:cs="Arial"/>
                <w:bCs/>
                <w:sz w:val="20"/>
                <w:szCs w:val="20"/>
              </w:rPr>
            </w:pPr>
            <w:r w:rsidRPr="004F305F">
              <w:rPr>
                <w:rFonts w:cs="Arial"/>
                <w:bCs/>
                <w:sz w:val="20"/>
                <w:szCs w:val="20"/>
              </w:rPr>
              <w:t>ΛΦ121</w:t>
            </w:r>
          </w:p>
        </w:tc>
        <w:tc>
          <w:tcPr>
            <w:tcW w:w="2505" w:type="dxa"/>
            <w:gridSpan w:val="2"/>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ΕΞΑΜΗΝΟ ΣΠΟΥΔΩΝ</w:t>
            </w:r>
          </w:p>
        </w:tc>
        <w:tc>
          <w:tcPr>
            <w:tcW w:w="1591" w:type="dxa"/>
            <w:gridSpan w:val="2"/>
          </w:tcPr>
          <w:p w:rsidR="008D4368" w:rsidRPr="004F305F" w:rsidRDefault="008D4368" w:rsidP="008D4368">
            <w:pPr>
              <w:spacing w:after="0" w:line="240" w:lineRule="auto"/>
              <w:rPr>
                <w:rFonts w:cs="Arial"/>
                <w:b/>
                <w:sz w:val="20"/>
                <w:szCs w:val="20"/>
              </w:rPr>
            </w:pPr>
            <w:r w:rsidRPr="004F305F">
              <w:rPr>
                <w:rFonts w:cs="Arial"/>
                <w:sz w:val="20"/>
                <w:szCs w:val="20"/>
              </w:rPr>
              <w:t>1ο</w:t>
            </w:r>
          </w:p>
        </w:tc>
      </w:tr>
      <w:tr w:rsidR="008D4368" w:rsidRPr="004F305F" w:rsidTr="008D4368">
        <w:trPr>
          <w:trHeight w:val="375"/>
        </w:trPr>
        <w:tc>
          <w:tcPr>
            <w:tcW w:w="3205" w:type="dxa"/>
            <w:shd w:val="clear" w:color="auto" w:fill="DDD9C3"/>
            <w:vAlign w:val="center"/>
          </w:tcPr>
          <w:p w:rsidR="008D4368" w:rsidRPr="004F305F" w:rsidRDefault="008D4368" w:rsidP="008D4368">
            <w:pPr>
              <w:spacing w:after="0" w:line="240" w:lineRule="auto"/>
              <w:jc w:val="right"/>
              <w:rPr>
                <w:rFonts w:cs="Arial"/>
                <w:b/>
                <w:sz w:val="20"/>
                <w:szCs w:val="20"/>
              </w:rPr>
            </w:pPr>
            <w:r w:rsidRPr="004F305F">
              <w:rPr>
                <w:rFonts w:cs="Arial"/>
                <w:b/>
                <w:sz w:val="20"/>
                <w:szCs w:val="20"/>
              </w:rPr>
              <w:t>ΤΙΤΛΟΣ ΜΑΘΗΜΑΤΟΣ</w:t>
            </w:r>
          </w:p>
        </w:tc>
        <w:tc>
          <w:tcPr>
            <w:tcW w:w="5231" w:type="dxa"/>
            <w:gridSpan w:val="5"/>
            <w:vAlign w:val="center"/>
          </w:tcPr>
          <w:p w:rsidR="008D4368" w:rsidRPr="004F305F" w:rsidRDefault="008D4368" w:rsidP="008D4368">
            <w:pPr>
              <w:spacing w:after="0" w:line="240" w:lineRule="auto"/>
              <w:rPr>
                <w:rFonts w:cs="Arial"/>
                <w:sz w:val="20"/>
                <w:szCs w:val="20"/>
              </w:rPr>
            </w:pPr>
            <w:r w:rsidRPr="004F305F">
              <w:rPr>
                <w:rFonts w:cs="Arial"/>
                <w:sz w:val="20"/>
                <w:szCs w:val="20"/>
              </w:rPr>
              <w:t>ΛΑΤΙΝΙΚΗ ΦΙΛΟΛΟΓΙΑ - ΘΕΜΑΤΟΓΡΑΦΙΑ</w:t>
            </w:r>
          </w:p>
        </w:tc>
      </w:tr>
      <w:tr w:rsidR="008D4368" w:rsidRPr="004F305F" w:rsidTr="008D4368">
        <w:trPr>
          <w:trHeight w:val="196"/>
        </w:trPr>
        <w:tc>
          <w:tcPr>
            <w:tcW w:w="5637" w:type="dxa"/>
            <w:gridSpan w:val="3"/>
            <w:shd w:val="clear" w:color="auto" w:fill="DDD9C3"/>
            <w:vAlign w:val="center"/>
          </w:tcPr>
          <w:p w:rsidR="008D4368" w:rsidRPr="004F305F" w:rsidRDefault="008D4368" w:rsidP="008D4368">
            <w:pPr>
              <w:spacing w:after="0" w:line="240" w:lineRule="auto"/>
              <w:jc w:val="center"/>
              <w:rPr>
                <w:rFonts w:cs="Arial"/>
                <w:b/>
                <w:sz w:val="20"/>
                <w:szCs w:val="20"/>
              </w:rPr>
            </w:pPr>
            <w:r w:rsidRPr="004F305F">
              <w:rPr>
                <w:rFonts w:cs="Arial"/>
                <w:b/>
                <w:sz w:val="20"/>
                <w:szCs w:val="20"/>
              </w:rPr>
              <w:t xml:space="preserve">ΑΥΤΟΤΕΛΕΙΣ ΔΙΔΑΚΤΙΚΕΣ ΔΡΑΣΤΗΡΙΟΤΗΤΕΣ </w:t>
            </w:r>
            <w:r w:rsidRPr="004F305F">
              <w:rPr>
                <w:rFonts w:cs="Arial"/>
                <w:b/>
                <w:sz w:val="20"/>
                <w:szCs w:val="20"/>
              </w:rPr>
              <w:br/>
            </w:r>
            <w:r w:rsidRPr="004F305F">
              <w:rPr>
                <w:rFonts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8D4368" w:rsidRPr="004F305F" w:rsidRDefault="008D4368" w:rsidP="008D4368">
            <w:pPr>
              <w:spacing w:after="0" w:line="240" w:lineRule="auto"/>
              <w:jc w:val="center"/>
              <w:rPr>
                <w:rFonts w:cs="Arial"/>
                <w:b/>
                <w:sz w:val="20"/>
                <w:szCs w:val="20"/>
              </w:rPr>
            </w:pPr>
            <w:r w:rsidRPr="004F305F">
              <w:rPr>
                <w:rFonts w:cs="Arial"/>
                <w:b/>
                <w:sz w:val="20"/>
                <w:szCs w:val="20"/>
              </w:rPr>
              <w:t>ΕΒΔΟΜΑΔΙΑΙΕΣ</w:t>
            </w:r>
            <w:r w:rsidRPr="004F305F">
              <w:rPr>
                <w:rFonts w:cs="Arial"/>
                <w:b/>
                <w:sz w:val="20"/>
                <w:szCs w:val="20"/>
              </w:rPr>
              <w:br/>
              <w:t>ΩΡΕΣ Δ</w:t>
            </w:r>
            <w:r w:rsidRPr="004F305F">
              <w:rPr>
                <w:rFonts w:cs="Arial"/>
                <w:b/>
                <w:sz w:val="20"/>
                <w:szCs w:val="20"/>
                <w:shd w:val="clear" w:color="auto" w:fill="DDD9C3"/>
              </w:rPr>
              <w:t>ΙΔ</w:t>
            </w:r>
            <w:r w:rsidRPr="004F305F">
              <w:rPr>
                <w:rFonts w:cs="Arial"/>
                <w:b/>
                <w:sz w:val="20"/>
                <w:szCs w:val="20"/>
              </w:rPr>
              <w:t>ΑΣΚΑΛΙΑΣ</w:t>
            </w:r>
          </w:p>
        </w:tc>
        <w:tc>
          <w:tcPr>
            <w:tcW w:w="1240" w:type="dxa"/>
            <w:shd w:val="clear" w:color="auto" w:fill="DDD9C3"/>
            <w:vAlign w:val="center"/>
          </w:tcPr>
          <w:p w:rsidR="008D4368" w:rsidRPr="004F305F" w:rsidRDefault="008D4368" w:rsidP="008D4368">
            <w:pPr>
              <w:spacing w:after="0" w:line="240" w:lineRule="auto"/>
              <w:jc w:val="center"/>
              <w:rPr>
                <w:rFonts w:cs="Arial"/>
                <w:b/>
                <w:sz w:val="20"/>
                <w:szCs w:val="20"/>
              </w:rPr>
            </w:pPr>
            <w:r w:rsidRPr="004F305F">
              <w:rPr>
                <w:rFonts w:cs="Arial"/>
                <w:b/>
                <w:sz w:val="20"/>
                <w:szCs w:val="20"/>
              </w:rPr>
              <w:t>ΠΙΣΤΩΤΙΚΕΣ ΜΟΝΑΔΕΣ</w:t>
            </w:r>
          </w:p>
        </w:tc>
      </w:tr>
      <w:tr w:rsidR="008D4368" w:rsidRPr="004F305F" w:rsidTr="008D4368">
        <w:trPr>
          <w:trHeight w:val="194"/>
        </w:trPr>
        <w:tc>
          <w:tcPr>
            <w:tcW w:w="5637" w:type="dxa"/>
            <w:gridSpan w:val="3"/>
          </w:tcPr>
          <w:p w:rsidR="008D4368" w:rsidRPr="004F305F" w:rsidRDefault="008D4368" w:rsidP="008D4368">
            <w:pPr>
              <w:spacing w:after="0" w:line="240" w:lineRule="auto"/>
              <w:jc w:val="right"/>
              <w:rPr>
                <w:rFonts w:cs="Arial"/>
                <w:sz w:val="20"/>
                <w:szCs w:val="20"/>
              </w:rPr>
            </w:pPr>
            <w:r w:rsidRPr="004F305F">
              <w:rPr>
                <w:rFonts w:cs="Arial"/>
                <w:sz w:val="20"/>
                <w:szCs w:val="20"/>
              </w:rPr>
              <w:t>ΔΙΑΛΕΞΕΙΣ</w:t>
            </w:r>
          </w:p>
        </w:tc>
        <w:tc>
          <w:tcPr>
            <w:tcW w:w="1559" w:type="dxa"/>
            <w:gridSpan w:val="2"/>
          </w:tcPr>
          <w:p w:rsidR="008D4368" w:rsidRPr="004F305F" w:rsidRDefault="008D4368" w:rsidP="008D4368">
            <w:pPr>
              <w:spacing w:after="0" w:line="240" w:lineRule="auto"/>
              <w:jc w:val="center"/>
              <w:rPr>
                <w:rFonts w:cs="Arial"/>
                <w:sz w:val="20"/>
                <w:szCs w:val="20"/>
              </w:rPr>
            </w:pPr>
            <w:r w:rsidRPr="004F305F">
              <w:rPr>
                <w:rFonts w:cs="Arial"/>
                <w:sz w:val="20"/>
                <w:szCs w:val="20"/>
              </w:rPr>
              <w:t>3</w:t>
            </w:r>
          </w:p>
        </w:tc>
        <w:tc>
          <w:tcPr>
            <w:tcW w:w="1240" w:type="dxa"/>
          </w:tcPr>
          <w:p w:rsidR="008D4368" w:rsidRPr="004F305F" w:rsidRDefault="008D4368" w:rsidP="008D4368">
            <w:pPr>
              <w:spacing w:after="0" w:line="240" w:lineRule="auto"/>
              <w:jc w:val="center"/>
              <w:rPr>
                <w:rFonts w:cs="Arial"/>
                <w:sz w:val="20"/>
                <w:szCs w:val="20"/>
              </w:rPr>
            </w:pPr>
            <w:r w:rsidRPr="004F305F">
              <w:rPr>
                <w:rFonts w:cs="Arial"/>
                <w:sz w:val="20"/>
                <w:szCs w:val="20"/>
              </w:rPr>
              <w:t>6</w:t>
            </w:r>
          </w:p>
        </w:tc>
      </w:tr>
      <w:tr w:rsidR="008D4368" w:rsidRPr="004F305F" w:rsidTr="008D4368">
        <w:trPr>
          <w:trHeight w:val="194"/>
        </w:trPr>
        <w:tc>
          <w:tcPr>
            <w:tcW w:w="5637" w:type="dxa"/>
            <w:gridSpan w:val="3"/>
            <w:shd w:val="clear" w:color="auto" w:fill="DDD9C3"/>
          </w:tcPr>
          <w:p w:rsidR="008D4368" w:rsidRPr="004F305F" w:rsidRDefault="008D4368" w:rsidP="008D4368">
            <w:pPr>
              <w:spacing w:after="0" w:line="240" w:lineRule="auto"/>
              <w:rPr>
                <w:rFonts w:cs="Arial"/>
                <w:i/>
                <w:sz w:val="20"/>
                <w:szCs w:val="20"/>
              </w:rPr>
            </w:pPr>
            <w:r w:rsidRPr="004F305F">
              <w:rPr>
                <w:rFonts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8D4368" w:rsidRPr="004F305F" w:rsidRDefault="008D4368" w:rsidP="008D4368">
            <w:pPr>
              <w:spacing w:after="0" w:line="240" w:lineRule="auto"/>
              <w:jc w:val="right"/>
              <w:rPr>
                <w:rFonts w:cs="Arial"/>
                <w:sz w:val="20"/>
                <w:szCs w:val="20"/>
              </w:rPr>
            </w:pPr>
          </w:p>
        </w:tc>
        <w:tc>
          <w:tcPr>
            <w:tcW w:w="1240" w:type="dxa"/>
          </w:tcPr>
          <w:p w:rsidR="008D4368" w:rsidRPr="004F305F" w:rsidRDefault="008D4368" w:rsidP="008D4368">
            <w:pPr>
              <w:spacing w:after="0" w:line="240" w:lineRule="auto"/>
              <w:rPr>
                <w:rFonts w:cs="Arial"/>
                <w:sz w:val="20"/>
                <w:szCs w:val="20"/>
              </w:rPr>
            </w:pPr>
          </w:p>
        </w:tc>
      </w:tr>
      <w:tr w:rsidR="008D4368" w:rsidRPr="004F305F" w:rsidTr="008D4368">
        <w:trPr>
          <w:trHeight w:val="599"/>
        </w:trPr>
        <w:tc>
          <w:tcPr>
            <w:tcW w:w="3205" w:type="dxa"/>
            <w:shd w:val="clear" w:color="auto" w:fill="DDD9C3"/>
          </w:tcPr>
          <w:p w:rsidR="008D4368" w:rsidRPr="004F305F" w:rsidRDefault="008D4368" w:rsidP="008D4368">
            <w:pPr>
              <w:spacing w:after="0" w:line="240" w:lineRule="auto"/>
              <w:jc w:val="right"/>
              <w:rPr>
                <w:rFonts w:cs="Arial"/>
                <w:i/>
                <w:sz w:val="20"/>
                <w:szCs w:val="20"/>
              </w:rPr>
            </w:pPr>
            <w:r w:rsidRPr="004F305F">
              <w:rPr>
                <w:rFonts w:cs="Arial"/>
                <w:b/>
                <w:sz w:val="20"/>
                <w:szCs w:val="20"/>
              </w:rPr>
              <w:t>ΤΥΠΟΣ ΜΑΘΗΜΑΤΟΣ</w:t>
            </w:r>
            <w:r w:rsidRPr="004F305F">
              <w:rPr>
                <w:rFonts w:cs="Arial"/>
                <w:i/>
                <w:sz w:val="20"/>
                <w:szCs w:val="20"/>
              </w:rPr>
              <w:t xml:space="preserve"> </w:t>
            </w:r>
          </w:p>
          <w:p w:rsidR="008D4368" w:rsidRPr="004F305F" w:rsidRDefault="008D4368" w:rsidP="008D4368">
            <w:pPr>
              <w:spacing w:after="0" w:line="240" w:lineRule="auto"/>
              <w:jc w:val="right"/>
              <w:rPr>
                <w:rFonts w:cs="Arial"/>
                <w:b/>
                <w:sz w:val="20"/>
                <w:szCs w:val="20"/>
              </w:rPr>
            </w:pPr>
            <w:r w:rsidRPr="004F305F">
              <w:rPr>
                <w:rFonts w:cs="Arial"/>
                <w:i/>
                <w:sz w:val="20"/>
                <w:szCs w:val="20"/>
              </w:rPr>
              <w:t>Υποβάθρου , Γενικών Γνώσεων, Επιστημονικής Περιοχής, Ανάπτυξης Δεξιοτήτων</w:t>
            </w:r>
          </w:p>
        </w:tc>
        <w:tc>
          <w:tcPr>
            <w:tcW w:w="5231" w:type="dxa"/>
            <w:gridSpan w:val="5"/>
          </w:tcPr>
          <w:p w:rsidR="008D4368" w:rsidRPr="004F305F" w:rsidRDefault="008D4368" w:rsidP="008D4368">
            <w:pPr>
              <w:spacing w:after="0" w:line="240" w:lineRule="auto"/>
              <w:rPr>
                <w:rFonts w:cs="Arial"/>
                <w:sz w:val="20"/>
                <w:szCs w:val="20"/>
              </w:rPr>
            </w:pPr>
            <w:r w:rsidRPr="004F305F">
              <w:rPr>
                <w:rFonts w:cs="Arial"/>
                <w:sz w:val="20"/>
                <w:szCs w:val="20"/>
              </w:rPr>
              <w:t>ΥΠΟΒΑΘΡΟΥ</w:t>
            </w:r>
          </w:p>
        </w:tc>
      </w:tr>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ΠΡΟΑΠΑΙΤΟΥΜΕΝΑ ΜΑΘΗΜΑΤΑ:</w:t>
            </w:r>
          </w:p>
          <w:p w:rsidR="008D4368" w:rsidRPr="004F305F" w:rsidRDefault="008D4368" w:rsidP="008D4368">
            <w:pPr>
              <w:spacing w:after="0" w:line="240" w:lineRule="auto"/>
              <w:jc w:val="right"/>
              <w:rPr>
                <w:rFonts w:cs="Arial"/>
                <w:b/>
                <w:sz w:val="20"/>
                <w:szCs w:val="20"/>
              </w:rPr>
            </w:pPr>
          </w:p>
        </w:tc>
        <w:tc>
          <w:tcPr>
            <w:tcW w:w="5231" w:type="dxa"/>
            <w:gridSpan w:val="5"/>
          </w:tcPr>
          <w:p w:rsidR="008D4368" w:rsidRPr="004F305F" w:rsidRDefault="008D4368" w:rsidP="008D4368">
            <w:pPr>
              <w:spacing w:after="0" w:line="240" w:lineRule="auto"/>
              <w:rPr>
                <w:rFonts w:cs="Arial"/>
                <w:sz w:val="20"/>
                <w:szCs w:val="20"/>
              </w:rPr>
            </w:pPr>
            <w:r w:rsidRPr="004F305F">
              <w:rPr>
                <w:rFonts w:cs="Arial"/>
                <w:sz w:val="20"/>
                <w:szCs w:val="20"/>
              </w:rPr>
              <w:t>ΚΑΝΕΝΑ</w:t>
            </w:r>
          </w:p>
        </w:tc>
      </w:tr>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ΓΛΩΣΣΑ ΔΙΔΑΣΚΑΛΙΑΣ και ΕΞΕΤΑΣΕΩΝ:</w:t>
            </w:r>
          </w:p>
        </w:tc>
        <w:tc>
          <w:tcPr>
            <w:tcW w:w="5231" w:type="dxa"/>
            <w:gridSpan w:val="5"/>
          </w:tcPr>
          <w:p w:rsidR="008D4368" w:rsidRPr="004F305F" w:rsidRDefault="008D4368" w:rsidP="008D4368">
            <w:pPr>
              <w:spacing w:after="0" w:line="240" w:lineRule="auto"/>
              <w:rPr>
                <w:rFonts w:cs="Arial"/>
                <w:sz w:val="20"/>
                <w:szCs w:val="20"/>
              </w:rPr>
            </w:pPr>
            <w:r w:rsidRPr="004F305F">
              <w:rPr>
                <w:rFonts w:cs="Arial"/>
                <w:sz w:val="20"/>
                <w:szCs w:val="20"/>
              </w:rPr>
              <w:t>ΕΛΛΗΝΙΚΑ</w:t>
            </w:r>
          </w:p>
        </w:tc>
      </w:tr>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 xml:space="preserve">ΤΟ ΜΑΘΗΜΑ ΠΡΟΣΦΕΡΕΤΑΙ ΣΕ ΦΟΙΤΗΤΕΣ ERASMUS </w:t>
            </w:r>
          </w:p>
        </w:tc>
        <w:tc>
          <w:tcPr>
            <w:tcW w:w="5231" w:type="dxa"/>
            <w:gridSpan w:val="5"/>
          </w:tcPr>
          <w:p w:rsidR="008D4368" w:rsidRPr="004F305F" w:rsidRDefault="008D4368" w:rsidP="008D4368">
            <w:pPr>
              <w:spacing w:after="0" w:line="240" w:lineRule="auto"/>
              <w:rPr>
                <w:rFonts w:cs="Arial"/>
                <w:sz w:val="20"/>
                <w:szCs w:val="20"/>
              </w:rPr>
            </w:pPr>
            <w:r w:rsidRPr="004F305F">
              <w:rPr>
                <w:rFonts w:cs="Arial"/>
                <w:sz w:val="20"/>
                <w:szCs w:val="20"/>
              </w:rPr>
              <w:t>ΝΑΙ</w:t>
            </w:r>
          </w:p>
        </w:tc>
      </w:tr>
      <w:tr w:rsidR="008D4368" w:rsidRPr="004F305F" w:rsidTr="008D4368">
        <w:tc>
          <w:tcPr>
            <w:tcW w:w="3205"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ΗΛΕΚΤΡΟΝΙΚΗ ΣΕΛΙΔΑ ΜΑΘΗΜΑΤΟΣ (URL)</w:t>
            </w:r>
          </w:p>
        </w:tc>
        <w:tc>
          <w:tcPr>
            <w:tcW w:w="5231" w:type="dxa"/>
            <w:gridSpan w:val="5"/>
          </w:tcPr>
          <w:p w:rsidR="008D4368" w:rsidRPr="004F305F" w:rsidRDefault="008D4368" w:rsidP="008D4368">
            <w:pPr>
              <w:rPr>
                <w:sz w:val="20"/>
                <w:szCs w:val="20"/>
              </w:rPr>
            </w:pPr>
            <w:r w:rsidRPr="004F305F">
              <w:rPr>
                <w:sz w:val="20"/>
                <w:szCs w:val="20"/>
              </w:rPr>
              <w:t>https://eclass.duth.gr/courses/KOM04252/</w:t>
            </w:r>
          </w:p>
        </w:tc>
      </w:tr>
    </w:tbl>
    <w:p w:rsidR="008D4368" w:rsidRPr="004F305F" w:rsidRDefault="008D4368" w:rsidP="008D4368">
      <w:pPr>
        <w:widowControl w:val="0"/>
        <w:numPr>
          <w:ilvl w:val="0"/>
          <w:numId w:val="1"/>
        </w:numPr>
        <w:autoSpaceDE w:val="0"/>
        <w:autoSpaceDN w:val="0"/>
        <w:adjustRightInd w:val="0"/>
        <w:spacing w:before="120" w:after="0" w:line="240" w:lineRule="auto"/>
        <w:ind w:left="357" w:hanging="357"/>
        <w:rPr>
          <w:rFonts w:cs="Arial"/>
          <w:b/>
          <w:color w:val="000000"/>
          <w:sz w:val="20"/>
          <w:szCs w:val="20"/>
        </w:rPr>
      </w:pPr>
      <w:r w:rsidRPr="004F305F">
        <w:rPr>
          <w:rFonts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D4368" w:rsidRPr="004F305F" w:rsidTr="008D4368">
        <w:tc>
          <w:tcPr>
            <w:tcW w:w="8472" w:type="dxa"/>
            <w:gridSpan w:val="2"/>
            <w:tcBorders>
              <w:bottom w:val="nil"/>
            </w:tcBorders>
            <w:shd w:val="clear" w:color="auto" w:fill="DDD9C3"/>
          </w:tcPr>
          <w:p w:rsidR="008D4368" w:rsidRPr="004F305F" w:rsidRDefault="008D4368" w:rsidP="008D4368">
            <w:pPr>
              <w:spacing w:after="0" w:line="240" w:lineRule="auto"/>
              <w:rPr>
                <w:rFonts w:cs="Arial"/>
                <w:i/>
                <w:sz w:val="20"/>
                <w:szCs w:val="20"/>
              </w:rPr>
            </w:pPr>
            <w:r w:rsidRPr="004F305F">
              <w:rPr>
                <w:rFonts w:cs="Arial"/>
                <w:b/>
                <w:sz w:val="20"/>
                <w:szCs w:val="20"/>
              </w:rPr>
              <w:t>Μαθησιακά Αποτελέσματα</w:t>
            </w:r>
          </w:p>
        </w:tc>
      </w:tr>
      <w:tr w:rsidR="008D4368" w:rsidRPr="004F305F" w:rsidTr="008D4368">
        <w:tc>
          <w:tcPr>
            <w:tcW w:w="8472" w:type="dxa"/>
            <w:gridSpan w:val="2"/>
            <w:tcBorders>
              <w:top w:val="nil"/>
            </w:tcBorders>
            <w:shd w:val="clear" w:color="auto" w:fill="DDD9C3"/>
          </w:tcPr>
          <w:p w:rsidR="008D4368" w:rsidRPr="004F305F" w:rsidRDefault="008D4368" w:rsidP="008D4368">
            <w:pPr>
              <w:widowControl w:val="0"/>
              <w:autoSpaceDE w:val="0"/>
              <w:autoSpaceDN w:val="0"/>
              <w:adjustRightInd w:val="0"/>
              <w:spacing w:after="60" w:line="240" w:lineRule="auto"/>
              <w:rPr>
                <w:rFonts w:cs="Arial"/>
                <w:i/>
                <w:sz w:val="20"/>
                <w:szCs w:val="20"/>
              </w:rPr>
            </w:pPr>
            <w:r w:rsidRPr="004F305F">
              <w:rPr>
                <w:rFonts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D4368" w:rsidRPr="004F305F" w:rsidRDefault="008D4368" w:rsidP="008D4368">
            <w:pPr>
              <w:autoSpaceDE w:val="0"/>
              <w:autoSpaceDN w:val="0"/>
              <w:adjustRightInd w:val="0"/>
              <w:spacing w:after="0" w:line="240" w:lineRule="auto"/>
              <w:rPr>
                <w:rFonts w:cs="Arial"/>
                <w:i/>
                <w:sz w:val="20"/>
                <w:szCs w:val="20"/>
              </w:rPr>
            </w:pPr>
            <w:r w:rsidRPr="004F305F">
              <w:rPr>
                <w:rFonts w:cs="Arial"/>
                <w:i/>
                <w:sz w:val="20"/>
                <w:szCs w:val="20"/>
              </w:rPr>
              <w:t xml:space="preserve">Συμβουλευτείτε το Παράρτημα Α </w:t>
            </w:r>
          </w:p>
          <w:p w:rsidR="008D4368" w:rsidRPr="004F305F" w:rsidRDefault="008D4368" w:rsidP="008D4368">
            <w:pPr>
              <w:widowControl w:val="0"/>
              <w:numPr>
                <w:ilvl w:val="0"/>
                <w:numId w:val="5"/>
              </w:numPr>
              <w:autoSpaceDE w:val="0"/>
              <w:autoSpaceDN w:val="0"/>
              <w:adjustRightInd w:val="0"/>
              <w:spacing w:after="0" w:line="240" w:lineRule="auto"/>
              <w:ind w:left="313" w:hanging="219"/>
              <w:contextualSpacing/>
              <w:rPr>
                <w:rFonts w:cs="Arial"/>
                <w:i/>
                <w:sz w:val="20"/>
                <w:szCs w:val="20"/>
              </w:rPr>
            </w:pPr>
            <w:r w:rsidRPr="004F305F">
              <w:rPr>
                <w:rFonts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8D4368" w:rsidRPr="004F305F" w:rsidRDefault="008D4368" w:rsidP="008D4368">
            <w:pPr>
              <w:widowControl w:val="0"/>
              <w:numPr>
                <w:ilvl w:val="0"/>
                <w:numId w:val="5"/>
              </w:numPr>
              <w:autoSpaceDE w:val="0"/>
              <w:autoSpaceDN w:val="0"/>
              <w:adjustRightInd w:val="0"/>
              <w:spacing w:after="60" w:line="240" w:lineRule="auto"/>
              <w:ind w:left="313" w:hanging="219"/>
              <w:contextualSpacing/>
              <w:rPr>
                <w:rFonts w:cs="Arial"/>
                <w:i/>
                <w:sz w:val="20"/>
                <w:szCs w:val="20"/>
              </w:rPr>
            </w:pPr>
            <w:r w:rsidRPr="004F305F">
              <w:rPr>
                <w:rFonts w:cs="Arial"/>
                <w:i/>
                <w:sz w:val="20"/>
                <w:szCs w:val="20"/>
              </w:rPr>
              <w:t>Περιγραφικοί Δείκτες Επιπέδων 6, 7 &amp; 8 του Ευρωπαϊκού Πλαισίου Προσόντων Διά Βίου Μάθησης</w:t>
            </w:r>
          </w:p>
          <w:p w:rsidR="008D4368" w:rsidRPr="004F305F" w:rsidRDefault="008D4368" w:rsidP="008D4368">
            <w:pPr>
              <w:widowControl w:val="0"/>
              <w:autoSpaceDE w:val="0"/>
              <w:autoSpaceDN w:val="0"/>
              <w:adjustRightInd w:val="0"/>
              <w:spacing w:after="0" w:line="240" w:lineRule="auto"/>
              <w:rPr>
                <w:rFonts w:ascii="Times New Roman" w:hAnsi="Times New Roman" w:cs="Arial"/>
                <w:i/>
                <w:sz w:val="20"/>
                <w:szCs w:val="20"/>
              </w:rPr>
            </w:pPr>
            <w:r w:rsidRPr="004F305F">
              <w:rPr>
                <w:rFonts w:ascii="Times New Roman" w:hAnsi="Times New Roman" w:cs="Arial"/>
                <w:i/>
                <w:sz w:val="20"/>
                <w:szCs w:val="20"/>
              </w:rPr>
              <w:t>και Παράρτημα Β</w:t>
            </w:r>
          </w:p>
          <w:p w:rsidR="008D4368" w:rsidRPr="004F305F" w:rsidRDefault="008D4368" w:rsidP="008D4368">
            <w:pPr>
              <w:widowControl w:val="0"/>
              <w:numPr>
                <w:ilvl w:val="0"/>
                <w:numId w:val="5"/>
              </w:numPr>
              <w:autoSpaceDE w:val="0"/>
              <w:autoSpaceDN w:val="0"/>
              <w:adjustRightInd w:val="0"/>
              <w:spacing w:after="0" w:line="240" w:lineRule="auto"/>
              <w:ind w:left="313" w:hanging="219"/>
              <w:contextualSpacing/>
              <w:rPr>
                <w:rFonts w:cs="Arial"/>
                <w:i/>
                <w:sz w:val="20"/>
                <w:szCs w:val="20"/>
              </w:rPr>
            </w:pPr>
            <w:r w:rsidRPr="004F305F">
              <w:rPr>
                <w:rFonts w:cs="Arial"/>
                <w:i/>
                <w:sz w:val="20"/>
                <w:szCs w:val="20"/>
              </w:rPr>
              <w:t>Περιληπτικός Οδηγός συγγραφής Μαθησιακών Αποτελεσμάτων</w:t>
            </w:r>
          </w:p>
        </w:tc>
      </w:tr>
      <w:tr w:rsidR="008D4368" w:rsidRPr="004F305F" w:rsidTr="008D4368">
        <w:tc>
          <w:tcPr>
            <w:tcW w:w="8472" w:type="dxa"/>
            <w:gridSpan w:val="2"/>
          </w:tcPr>
          <w:p w:rsidR="008D4368" w:rsidRPr="004F305F" w:rsidRDefault="008D4368" w:rsidP="008D4368">
            <w:pPr>
              <w:pStyle w:val="10"/>
              <w:spacing w:after="0" w:line="240" w:lineRule="auto"/>
              <w:ind w:left="0"/>
              <w:jc w:val="both"/>
              <w:rPr>
                <w:bCs/>
                <w:sz w:val="20"/>
                <w:szCs w:val="20"/>
              </w:rPr>
            </w:pPr>
            <w:r w:rsidRPr="004F305F">
              <w:rPr>
                <w:bCs/>
                <w:sz w:val="20"/>
                <w:szCs w:val="20"/>
              </w:rPr>
              <w:t xml:space="preserve">Γενικός στόχος του μαθήματος είναι η εξοικείωση των φοιτητών με τον κλασσικό λατινικό πεζό και ποιητικό λόγο και πιο συγκεκριμένα με το λεξιλόγιο, τη γραμματικοσυντακτική ανάλυση και τη </w:t>
            </w:r>
            <w:r w:rsidRPr="004F305F">
              <w:rPr>
                <w:bCs/>
                <w:sz w:val="20"/>
                <w:szCs w:val="20"/>
              </w:rPr>
              <w:lastRenderedPageBreak/>
              <w:t>μετάφραση (στα Νέα Ελληνικά) κειμένων πεζών και ποιητικών των σημαντικότερων εκπροσώπων της Κλασσικής Ρωμαϊκής/Λατινικής Γραμματείας. Παράλληλα οι φοιτητές εκτίθενται και στις τεχνικές αντίστροφης μετάφρασης, δηλαδή από την Νέα Ελληνική στη Λατινική, με στόχο την εμπέδωση των γνώσεων (λεξιλογίου, γραμματικοσυντακτικών φαινομένων και τεχνικών μετάφρασης) που απέκτησαν στο πρώτο μέρος του μαθήματος.</w:t>
            </w:r>
          </w:p>
          <w:p w:rsidR="008D4368" w:rsidRPr="004F305F" w:rsidRDefault="008D4368" w:rsidP="008D4368">
            <w:pPr>
              <w:pStyle w:val="10"/>
              <w:spacing w:after="0" w:line="240" w:lineRule="auto"/>
              <w:jc w:val="both"/>
              <w:rPr>
                <w:bCs/>
                <w:sz w:val="20"/>
                <w:szCs w:val="20"/>
              </w:rPr>
            </w:pPr>
          </w:p>
          <w:p w:rsidR="008D4368" w:rsidRPr="004F305F" w:rsidRDefault="008D4368" w:rsidP="008D4368">
            <w:pPr>
              <w:pStyle w:val="10"/>
              <w:spacing w:after="0" w:line="240" w:lineRule="auto"/>
              <w:ind w:left="0"/>
              <w:jc w:val="both"/>
              <w:rPr>
                <w:bCs/>
                <w:sz w:val="20"/>
                <w:szCs w:val="20"/>
              </w:rPr>
            </w:pPr>
            <w:r w:rsidRPr="004F305F">
              <w:rPr>
                <w:bCs/>
                <w:sz w:val="20"/>
                <w:szCs w:val="20"/>
              </w:rPr>
              <w:t>Αναλυτικότερα, με την ολοκλήρωση του μαθήματος οι φοιτητές θα πρέπει να είναι σε θέση:</w:t>
            </w:r>
          </w:p>
          <w:p w:rsidR="008D4368" w:rsidRPr="004F305F" w:rsidRDefault="008D4368" w:rsidP="008D4368">
            <w:pPr>
              <w:pStyle w:val="10"/>
              <w:spacing w:after="0" w:line="240" w:lineRule="auto"/>
              <w:jc w:val="both"/>
              <w:rPr>
                <w:bCs/>
                <w:sz w:val="20"/>
                <w:szCs w:val="20"/>
              </w:rPr>
            </w:pPr>
            <w:r w:rsidRPr="004F305F">
              <w:rPr>
                <w:bCs/>
                <w:sz w:val="20"/>
                <w:szCs w:val="20"/>
              </w:rPr>
              <w:t xml:space="preserve"> </w:t>
            </w:r>
          </w:p>
          <w:p w:rsidR="008D4368" w:rsidRPr="004F305F" w:rsidRDefault="008D4368" w:rsidP="008D4368">
            <w:pPr>
              <w:pStyle w:val="10"/>
              <w:numPr>
                <w:ilvl w:val="0"/>
                <w:numId w:val="12"/>
              </w:numPr>
              <w:spacing w:after="0" w:line="240" w:lineRule="auto"/>
              <w:ind w:left="426"/>
              <w:jc w:val="both"/>
              <w:rPr>
                <w:bCs/>
                <w:sz w:val="20"/>
                <w:szCs w:val="20"/>
              </w:rPr>
            </w:pPr>
            <w:r w:rsidRPr="004F305F">
              <w:rPr>
                <w:bCs/>
                <w:sz w:val="20"/>
                <w:szCs w:val="20"/>
              </w:rPr>
              <w:t>Να γνωρίζουν και να χρησιμοποιούν βασικά εγχειρίδια για τη μελέτη του λατινικού πεζού και ποιητικού λόγου (λεξικά, γραμματικές, συντακτικά [σε συμβατική ή ηλεκτρονική μορφή])</w:t>
            </w:r>
          </w:p>
          <w:p w:rsidR="008D4368" w:rsidRPr="004F305F" w:rsidRDefault="008D4368" w:rsidP="008D4368">
            <w:pPr>
              <w:pStyle w:val="10"/>
              <w:numPr>
                <w:ilvl w:val="0"/>
                <w:numId w:val="12"/>
              </w:numPr>
              <w:spacing w:after="0" w:line="240" w:lineRule="auto"/>
              <w:ind w:left="426"/>
              <w:jc w:val="both"/>
              <w:rPr>
                <w:bCs/>
                <w:sz w:val="20"/>
                <w:szCs w:val="20"/>
              </w:rPr>
            </w:pPr>
            <w:r w:rsidRPr="004F305F">
              <w:rPr>
                <w:bCs/>
                <w:sz w:val="20"/>
                <w:szCs w:val="20"/>
              </w:rPr>
              <w:t>Να γνωρίζουν και να περιγράφουν τους βασικούς όρους και έννοιες που χρησιμοποιούνται για την περιγραφή της φωνολογικής &amp; γραμματικοσυντακτικής δομής του λατινικού λόγου (στο πλαίσιο της παραδοσιακής γραμματικής κυρίως)</w:t>
            </w:r>
          </w:p>
          <w:p w:rsidR="008D4368" w:rsidRPr="004F305F" w:rsidRDefault="008D4368" w:rsidP="008D4368">
            <w:pPr>
              <w:pStyle w:val="10"/>
              <w:numPr>
                <w:ilvl w:val="0"/>
                <w:numId w:val="12"/>
              </w:numPr>
              <w:spacing w:after="0" w:line="240" w:lineRule="auto"/>
              <w:ind w:left="426"/>
              <w:jc w:val="both"/>
              <w:rPr>
                <w:bCs/>
                <w:sz w:val="20"/>
                <w:szCs w:val="20"/>
              </w:rPr>
            </w:pPr>
            <w:r w:rsidRPr="004F305F">
              <w:rPr>
                <w:bCs/>
                <w:sz w:val="20"/>
                <w:szCs w:val="20"/>
              </w:rPr>
              <w:t>Να γνωρίζουν και να περιγράφουν τις συντακτικές ιδιαιτερότητες της λατινικής γλώσσας (λατινισμούς)</w:t>
            </w:r>
          </w:p>
          <w:p w:rsidR="008D4368" w:rsidRPr="004F305F" w:rsidRDefault="008D4368" w:rsidP="008D4368">
            <w:pPr>
              <w:pStyle w:val="10"/>
              <w:numPr>
                <w:ilvl w:val="0"/>
                <w:numId w:val="12"/>
              </w:numPr>
              <w:spacing w:after="0" w:line="240" w:lineRule="auto"/>
              <w:ind w:left="426"/>
              <w:jc w:val="both"/>
              <w:rPr>
                <w:bCs/>
                <w:sz w:val="20"/>
                <w:szCs w:val="20"/>
              </w:rPr>
            </w:pPr>
            <w:r w:rsidRPr="004F305F">
              <w:rPr>
                <w:bCs/>
                <w:sz w:val="20"/>
                <w:szCs w:val="20"/>
              </w:rPr>
              <w:t>Να αναγνωρίζουν &amp; να αναλύουν τις βασικές μορφοσυντακτικές δομές ενός λατινικού κειμένου (γνωστού ή άγνωστου)</w:t>
            </w:r>
          </w:p>
          <w:p w:rsidR="008D4368" w:rsidRPr="004F305F" w:rsidRDefault="008D4368" w:rsidP="008D4368">
            <w:pPr>
              <w:pStyle w:val="10"/>
              <w:numPr>
                <w:ilvl w:val="0"/>
                <w:numId w:val="12"/>
              </w:numPr>
              <w:spacing w:after="0" w:line="240" w:lineRule="auto"/>
              <w:ind w:left="426"/>
              <w:jc w:val="both"/>
              <w:rPr>
                <w:bCs/>
                <w:sz w:val="20"/>
                <w:szCs w:val="20"/>
              </w:rPr>
            </w:pPr>
            <w:r w:rsidRPr="004F305F">
              <w:rPr>
                <w:bCs/>
                <w:sz w:val="20"/>
                <w:szCs w:val="20"/>
              </w:rPr>
              <w:t xml:space="preserve">Να κατανοούν τη σημασία του βασικού λεξιλογίου της Ρωμαϊκής/Λατινικής Γραμματείας. </w:t>
            </w:r>
          </w:p>
          <w:p w:rsidR="008D4368" w:rsidRPr="004F305F" w:rsidRDefault="008D4368" w:rsidP="008D4368">
            <w:pPr>
              <w:pStyle w:val="a4"/>
              <w:widowControl w:val="0"/>
              <w:numPr>
                <w:ilvl w:val="0"/>
                <w:numId w:val="12"/>
              </w:numPr>
              <w:suppressAutoHyphens/>
              <w:spacing w:after="0" w:line="240" w:lineRule="auto"/>
              <w:ind w:left="426"/>
              <w:jc w:val="both"/>
              <w:rPr>
                <w:sz w:val="20"/>
                <w:szCs w:val="20"/>
              </w:rPr>
            </w:pPr>
            <w:r w:rsidRPr="004F305F">
              <w:rPr>
                <w:bCs/>
                <w:sz w:val="20"/>
                <w:szCs w:val="20"/>
              </w:rPr>
              <w:t>Να κατανοούν και να αποδίδουν σε σωστά Νέα Ελληνικά άγνωστα κείμενα του λατινικού πεζού και ποιητικού λόγου.</w:t>
            </w:r>
          </w:p>
        </w:tc>
      </w:tr>
      <w:tr w:rsidR="008D4368" w:rsidRPr="004F305F" w:rsidTr="008D4368">
        <w:tblPrEx>
          <w:tblLook w:val="0000" w:firstRow="0" w:lastRow="0" w:firstColumn="0" w:lastColumn="0" w:noHBand="0" w:noVBand="0"/>
        </w:tblPrEx>
        <w:tc>
          <w:tcPr>
            <w:tcW w:w="8472" w:type="dxa"/>
            <w:gridSpan w:val="2"/>
            <w:tcBorders>
              <w:bottom w:val="nil"/>
            </w:tcBorders>
            <w:shd w:val="clear" w:color="auto" w:fill="DDD9C3"/>
          </w:tcPr>
          <w:p w:rsidR="008D4368" w:rsidRPr="004F305F" w:rsidRDefault="008D4368" w:rsidP="008D4368">
            <w:pPr>
              <w:spacing w:after="0" w:line="240" w:lineRule="auto"/>
              <w:rPr>
                <w:rFonts w:cs="Arial"/>
                <w:b/>
                <w:sz w:val="20"/>
                <w:szCs w:val="20"/>
              </w:rPr>
            </w:pPr>
            <w:r w:rsidRPr="004F305F">
              <w:rPr>
                <w:rFonts w:cs="Arial"/>
                <w:b/>
                <w:sz w:val="20"/>
                <w:szCs w:val="20"/>
              </w:rPr>
              <w:lastRenderedPageBreak/>
              <w:t>Γενικές Ικανότητες</w:t>
            </w:r>
          </w:p>
        </w:tc>
      </w:tr>
      <w:tr w:rsidR="008D4368" w:rsidRPr="004F305F" w:rsidTr="008D4368">
        <w:tc>
          <w:tcPr>
            <w:tcW w:w="8472" w:type="dxa"/>
            <w:gridSpan w:val="2"/>
            <w:tcBorders>
              <w:top w:val="nil"/>
              <w:bottom w:val="nil"/>
            </w:tcBorders>
            <w:shd w:val="clear" w:color="auto" w:fill="DDD9C3"/>
          </w:tcPr>
          <w:p w:rsidR="008D4368" w:rsidRPr="004F305F" w:rsidRDefault="008D4368" w:rsidP="008D4368">
            <w:pPr>
              <w:widowControl w:val="0"/>
              <w:autoSpaceDE w:val="0"/>
              <w:autoSpaceDN w:val="0"/>
              <w:adjustRightInd w:val="0"/>
              <w:spacing w:after="60" w:line="240" w:lineRule="auto"/>
              <w:rPr>
                <w:rFonts w:cs="Arial"/>
                <w:i/>
                <w:sz w:val="20"/>
                <w:szCs w:val="20"/>
              </w:rPr>
            </w:pPr>
            <w:r w:rsidRPr="004F305F">
              <w:rPr>
                <w:rFonts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D4368" w:rsidRPr="004F305F" w:rsidTr="008D4368">
        <w:tblPrEx>
          <w:tblLook w:val="0000" w:firstRow="0" w:lastRow="0" w:firstColumn="0" w:lastColumn="0" w:noHBand="0" w:noVBand="0"/>
        </w:tblPrEx>
        <w:tc>
          <w:tcPr>
            <w:tcW w:w="3964" w:type="dxa"/>
            <w:tcBorders>
              <w:top w:val="nil"/>
              <w:right w:val="nil"/>
            </w:tcBorders>
            <w:shd w:val="clear" w:color="auto" w:fill="DDD9C3"/>
          </w:tcPr>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Αναζήτηση, ανάλυση και σύνθεση δεδομένων και πληροφοριών, με τη χρήση και των απαραίτητων τεχνολογιών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Προσαρμογή σε νέες καταστάσεις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Λήψη αποφάσεων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Αυτόνομη εργασία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Ομαδική εργασία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Εργασία σε διεθνές περιβάλλον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Εργασία σε διεπιστημονικό περιβάλλον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Παράγωγή νέων ερευνητικών ιδεών </w:t>
            </w:r>
          </w:p>
        </w:tc>
        <w:tc>
          <w:tcPr>
            <w:tcW w:w="4508" w:type="dxa"/>
            <w:tcBorders>
              <w:top w:val="nil"/>
              <w:left w:val="nil"/>
            </w:tcBorders>
            <w:shd w:val="clear" w:color="auto" w:fill="DDD9C3"/>
          </w:tcPr>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Σχεδιασμός και διαχείριση έργων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Σεβασμός στη διαφορετικότητα και στην πολυπολιτισμικότητα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Σεβασμός στο φυσικό περιβάλλον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Επίδειξη κοινωνικής, επαγγελματικής και ηθικής υπευθυνότητας και ευαισθησίας σε θέματα φύλου </w:t>
            </w:r>
          </w:p>
          <w:p w:rsidR="008D4368" w:rsidRPr="004F305F" w:rsidRDefault="008D4368" w:rsidP="008D4368">
            <w:pPr>
              <w:widowControl w:val="0"/>
              <w:autoSpaceDE w:val="0"/>
              <w:autoSpaceDN w:val="0"/>
              <w:adjustRightInd w:val="0"/>
              <w:spacing w:after="0" w:line="240" w:lineRule="auto"/>
              <w:rPr>
                <w:rFonts w:cs="Arial"/>
                <w:i/>
                <w:sz w:val="20"/>
                <w:szCs w:val="20"/>
              </w:rPr>
            </w:pPr>
            <w:r w:rsidRPr="004F305F">
              <w:rPr>
                <w:rFonts w:cs="Arial"/>
                <w:i/>
                <w:sz w:val="20"/>
                <w:szCs w:val="20"/>
              </w:rPr>
              <w:t xml:space="preserve">Άσκηση κριτικής και αυτοκριτικής </w:t>
            </w:r>
          </w:p>
          <w:p w:rsidR="008D4368" w:rsidRPr="004F305F" w:rsidRDefault="008D4368" w:rsidP="008D4368">
            <w:pPr>
              <w:spacing w:after="0" w:line="240" w:lineRule="auto"/>
              <w:rPr>
                <w:rFonts w:cs="Arial"/>
                <w:b/>
                <w:sz w:val="20"/>
                <w:szCs w:val="20"/>
              </w:rPr>
            </w:pPr>
            <w:r w:rsidRPr="004F305F">
              <w:rPr>
                <w:rFonts w:cs="Arial"/>
                <w:i/>
                <w:sz w:val="20"/>
                <w:szCs w:val="20"/>
              </w:rPr>
              <w:t>Προαγωγή της ελεύθερης, δημιουργικής και επαγωγικής σκέψης</w:t>
            </w:r>
          </w:p>
        </w:tc>
      </w:tr>
      <w:tr w:rsidR="008D4368" w:rsidRPr="004F305F" w:rsidTr="008D4368">
        <w:tc>
          <w:tcPr>
            <w:tcW w:w="8472" w:type="dxa"/>
            <w:gridSpan w:val="2"/>
          </w:tcPr>
          <w:p w:rsidR="008D4368" w:rsidRPr="004F305F" w:rsidRDefault="008D4368" w:rsidP="008D4368">
            <w:pPr>
              <w:pStyle w:val="a4"/>
              <w:numPr>
                <w:ilvl w:val="0"/>
                <w:numId w:val="11"/>
              </w:numPr>
              <w:suppressAutoHyphens/>
              <w:spacing w:after="0" w:line="100" w:lineRule="atLeast"/>
              <w:ind w:left="426"/>
              <w:rPr>
                <w:sz w:val="20"/>
                <w:szCs w:val="20"/>
              </w:rPr>
            </w:pPr>
            <w:r w:rsidRPr="004F305F">
              <w:rPr>
                <w:sz w:val="20"/>
                <w:szCs w:val="20"/>
              </w:rPr>
              <w:t>Αναζήτηση, ανάλυση και σύνθεση δεδομένων και πληροφοριών με τη χρήση και των απαραίτητων τεχνολογιών</w:t>
            </w:r>
          </w:p>
          <w:p w:rsidR="008D4368" w:rsidRPr="004F305F" w:rsidRDefault="008D4368" w:rsidP="008D4368">
            <w:pPr>
              <w:pStyle w:val="a4"/>
              <w:numPr>
                <w:ilvl w:val="0"/>
                <w:numId w:val="11"/>
              </w:numPr>
              <w:suppressAutoHyphens/>
              <w:spacing w:after="0" w:line="100" w:lineRule="atLeast"/>
              <w:ind w:left="426"/>
              <w:rPr>
                <w:sz w:val="20"/>
                <w:szCs w:val="20"/>
              </w:rPr>
            </w:pPr>
            <w:r w:rsidRPr="004F305F">
              <w:rPr>
                <w:sz w:val="20"/>
                <w:szCs w:val="20"/>
              </w:rPr>
              <w:t>Αυτόνομη εργασία</w:t>
            </w:r>
          </w:p>
          <w:p w:rsidR="008D4368" w:rsidRPr="004F305F" w:rsidRDefault="008D4368" w:rsidP="008D4368">
            <w:pPr>
              <w:pStyle w:val="a4"/>
              <w:numPr>
                <w:ilvl w:val="0"/>
                <w:numId w:val="11"/>
              </w:numPr>
              <w:suppressAutoHyphens/>
              <w:spacing w:after="0" w:line="100" w:lineRule="atLeast"/>
              <w:ind w:left="426"/>
              <w:rPr>
                <w:sz w:val="20"/>
                <w:szCs w:val="20"/>
              </w:rPr>
            </w:pPr>
            <w:r w:rsidRPr="004F305F">
              <w:rPr>
                <w:sz w:val="20"/>
                <w:szCs w:val="20"/>
              </w:rPr>
              <w:t>Ομαδική εργασία</w:t>
            </w:r>
          </w:p>
          <w:p w:rsidR="008D4368" w:rsidRPr="004F305F" w:rsidRDefault="008D4368" w:rsidP="008D4368">
            <w:pPr>
              <w:pStyle w:val="a4"/>
              <w:widowControl w:val="0"/>
              <w:numPr>
                <w:ilvl w:val="0"/>
                <w:numId w:val="11"/>
              </w:numPr>
              <w:suppressAutoHyphens/>
              <w:autoSpaceDE w:val="0"/>
              <w:autoSpaceDN w:val="0"/>
              <w:adjustRightInd w:val="0"/>
              <w:spacing w:after="0" w:line="240" w:lineRule="auto"/>
              <w:ind w:left="426"/>
              <w:rPr>
                <w:sz w:val="20"/>
                <w:szCs w:val="20"/>
              </w:rPr>
            </w:pPr>
            <w:r w:rsidRPr="004F305F">
              <w:rPr>
                <w:sz w:val="20"/>
                <w:szCs w:val="20"/>
              </w:rPr>
              <w:t>Προσαρμογή σε νέες καταστάσεις</w:t>
            </w:r>
          </w:p>
          <w:p w:rsidR="008D4368" w:rsidRPr="004F305F" w:rsidRDefault="008D4368" w:rsidP="008D4368">
            <w:pPr>
              <w:pStyle w:val="a4"/>
              <w:widowControl w:val="0"/>
              <w:numPr>
                <w:ilvl w:val="0"/>
                <w:numId w:val="11"/>
              </w:numPr>
              <w:suppressAutoHyphens/>
              <w:autoSpaceDE w:val="0"/>
              <w:autoSpaceDN w:val="0"/>
              <w:adjustRightInd w:val="0"/>
              <w:spacing w:after="0" w:line="240" w:lineRule="auto"/>
              <w:ind w:left="426"/>
              <w:rPr>
                <w:sz w:val="20"/>
                <w:szCs w:val="20"/>
              </w:rPr>
            </w:pPr>
            <w:r w:rsidRPr="004F305F">
              <w:rPr>
                <w:sz w:val="20"/>
                <w:szCs w:val="20"/>
              </w:rPr>
              <w:t>Εργασία σε διεπιστημονικό περιβάλλον</w:t>
            </w:r>
          </w:p>
          <w:p w:rsidR="008D4368" w:rsidRPr="004F305F" w:rsidRDefault="008D4368" w:rsidP="008D4368">
            <w:pPr>
              <w:pStyle w:val="a4"/>
              <w:widowControl w:val="0"/>
              <w:numPr>
                <w:ilvl w:val="0"/>
                <w:numId w:val="11"/>
              </w:numPr>
              <w:suppressAutoHyphens/>
              <w:autoSpaceDE w:val="0"/>
              <w:autoSpaceDN w:val="0"/>
              <w:adjustRightInd w:val="0"/>
              <w:spacing w:after="0" w:line="240" w:lineRule="auto"/>
              <w:ind w:left="426"/>
              <w:rPr>
                <w:color w:val="002060"/>
                <w:sz w:val="20"/>
                <w:szCs w:val="20"/>
              </w:rPr>
            </w:pPr>
            <w:r w:rsidRPr="004F305F">
              <w:rPr>
                <w:sz w:val="20"/>
                <w:szCs w:val="20"/>
              </w:rPr>
              <w:t>Άσκηση κριτικής και αυτοκριτικής</w:t>
            </w:r>
          </w:p>
        </w:tc>
      </w:tr>
    </w:tbl>
    <w:p w:rsidR="008D4368" w:rsidRPr="004F305F" w:rsidRDefault="008D4368" w:rsidP="008D4368">
      <w:pPr>
        <w:widowControl w:val="0"/>
        <w:numPr>
          <w:ilvl w:val="0"/>
          <w:numId w:val="1"/>
        </w:numPr>
        <w:autoSpaceDE w:val="0"/>
        <w:autoSpaceDN w:val="0"/>
        <w:adjustRightInd w:val="0"/>
        <w:spacing w:before="120" w:after="0" w:line="240" w:lineRule="auto"/>
        <w:ind w:left="357" w:hanging="357"/>
        <w:rPr>
          <w:rFonts w:cs="Arial"/>
          <w:b/>
          <w:color w:val="000000"/>
          <w:sz w:val="20"/>
          <w:szCs w:val="20"/>
        </w:rPr>
      </w:pPr>
      <w:r w:rsidRPr="004F305F">
        <w:rPr>
          <w:rFonts w:cs="Arial"/>
          <w:b/>
          <w:color w:val="000000"/>
          <w:sz w:val="20"/>
          <w:szCs w:val="20"/>
        </w:rPr>
        <w:t>ΠΕΡΙΕΧΟΜΕΝΟ ΜΑΘΗΜΑΤΟΣ</w:t>
      </w:r>
    </w:p>
    <w:tbl>
      <w:tblPr>
        <w:tblW w:w="44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2"/>
        <w:gridCol w:w="3666"/>
        <w:gridCol w:w="2523"/>
      </w:tblGrid>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1</w:t>
            </w:r>
          </w:p>
        </w:tc>
        <w:tc>
          <w:tcPr>
            <w:tcW w:w="2156" w:type="pct"/>
          </w:tcPr>
          <w:p w:rsidR="008D4368" w:rsidRPr="004F305F" w:rsidRDefault="008D4368" w:rsidP="008D4368">
            <w:pPr>
              <w:ind w:left="242"/>
              <w:rPr>
                <w:sz w:val="20"/>
                <w:szCs w:val="20"/>
              </w:rPr>
            </w:pPr>
            <w:r w:rsidRPr="004F305F">
              <w:rPr>
                <w:sz w:val="20"/>
                <w:szCs w:val="20"/>
              </w:rPr>
              <w:t>Εισαγωγή</w:t>
            </w:r>
          </w:p>
        </w:tc>
        <w:tc>
          <w:tcPr>
            <w:tcW w:w="1484" w:type="pct"/>
          </w:tcPr>
          <w:p w:rsidR="008D4368" w:rsidRPr="004F305F" w:rsidRDefault="008D4368" w:rsidP="008D4368">
            <w:pPr>
              <w:pStyle w:val="2"/>
              <w:snapToGrid w:val="0"/>
              <w:ind w:left="0"/>
              <w:jc w:val="both"/>
              <w:rPr>
                <w:rFonts w:asciiTheme="minorHAnsi" w:hAnsiTheme="minorHAnsi"/>
                <w:lang w:val="el-GR"/>
              </w:rPr>
            </w:pP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2</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1</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Ουσιαστικά Α’ Κλίσης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Οριστ. Ενεστ. Α’ Συζ. Ενεργ. Φωνής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Οριστ. Ενεστ. </w:t>
            </w:r>
            <w:r w:rsidRPr="004F305F">
              <w:rPr>
                <w:i/>
                <w:sz w:val="20"/>
                <w:szCs w:val="20"/>
                <w:lang w:val="en-US"/>
              </w:rPr>
              <w:t>sum</w:t>
            </w:r>
            <w:r w:rsidRPr="004F305F">
              <w:rPr>
                <w:i/>
                <w:sz w:val="20"/>
                <w:szCs w:val="20"/>
              </w:rPr>
              <w:t xml:space="preserve">, </w:t>
            </w:r>
            <w:r w:rsidRPr="004F305F">
              <w:rPr>
                <w:i/>
                <w:sz w:val="20"/>
                <w:szCs w:val="20"/>
                <w:lang w:val="en-US"/>
              </w:rPr>
              <w:t>possum</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Δεικτ. Αντων. </w:t>
            </w:r>
            <w:r w:rsidRPr="004F305F">
              <w:rPr>
                <w:i/>
                <w:sz w:val="20"/>
                <w:szCs w:val="20"/>
                <w:lang w:val="en-US"/>
              </w:rPr>
              <w:t>hic</w:t>
            </w:r>
            <w:r w:rsidRPr="004F305F">
              <w:rPr>
                <w:i/>
                <w:sz w:val="20"/>
                <w:szCs w:val="20"/>
              </w:rPr>
              <w:t xml:space="preserve">, </w:t>
            </w:r>
            <w:r w:rsidRPr="004F305F">
              <w:rPr>
                <w:i/>
                <w:sz w:val="20"/>
                <w:szCs w:val="20"/>
                <w:lang w:val="en-US"/>
              </w:rPr>
              <w:t>haec</w:t>
            </w:r>
            <w:r w:rsidRPr="004F305F">
              <w:rPr>
                <w:i/>
                <w:sz w:val="20"/>
                <w:szCs w:val="20"/>
              </w:rPr>
              <w:t xml:space="preserve">, </w:t>
            </w:r>
            <w:r w:rsidRPr="004F305F">
              <w:rPr>
                <w:i/>
                <w:sz w:val="20"/>
                <w:szCs w:val="20"/>
                <w:lang w:val="en-US"/>
              </w:rPr>
              <w:t>hoc</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Προθέσεις, Επιρρήματα, Σύνδεσμοι</w:t>
            </w:r>
          </w:p>
        </w:tc>
      </w:tr>
      <w:tr w:rsidR="008D4368" w:rsidRPr="00005F4B" w:rsidTr="008D4368">
        <w:tc>
          <w:tcPr>
            <w:tcW w:w="1360" w:type="pct"/>
          </w:tcPr>
          <w:p w:rsidR="008D4368" w:rsidRPr="004F305F" w:rsidRDefault="008D4368" w:rsidP="008D4368">
            <w:pPr>
              <w:jc w:val="center"/>
              <w:rPr>
                <w:b/>
                <w:sz w:val="20"/>
                <w:szCs w:val="20"/>
              </w:rPr>
            </w:pPr>
            <w:r w:rsidRPr="004F305F">
              <w:rPr>
                <w:b/>
                <w:sz w:val="20"/>
                <w:szCs w:val="20"/>
              </w:rPr>
              <w:t>3</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2</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Ουσιαστικά Β’ Κλίσης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lastRenderedPageBreak/>
              <w:t>Επίθετα Α’ και Β’ Κλίσης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Οριστ. Ενεστ. Β’ Συζ. Ενεργ. Φωνής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Οριστ. Παρατ. Α’ και Β’ Συζ. Ενεργ. Φωνής</w:t>
            </w:r>
          </w:p>
          <w:p w:rsidR="008D4368" w:rsidRPr="004F305F" w:rsidRDefault="008D4368" w:rsidP="008D4368">
            <w:pPr>
              <w:numPr>
                <w:ilvl w:val="0"/>
                <w:numId w:val="14"/>
              </w:numPr>
              <w:spacing w:after="0" w:line="240" w:lineRule="auto"/>
              <w:ind w:left="242" w:hanging="242"/>
              <w:rPr>
                <w:sz w:val="20"/>
                <w:szCs w:val="20"/>
                <w:lang w:val="en-US"/>
              </w:rPr>
            </w:pPr>
            <w:r w:rsidRPr="004F305F">
              <w:rPr>
                <w:sz w:val="20"/>
                <w:szCs w:val="20"/>
              </w:rPr>
              <w:t>Δεικτ</w:t>
            </w:r>
            <w:r w:rsidRPr="004F305F">
              <w:rPr>
                <w:sz w:val="20"/>
                <w:szCs w:val="20"/>
                <w:lang w:val="en-US"/>
              </w:rPr>
              <w:t xml:space="preserve">. </w:t>
            </w:r>
            <w:r w:rsidRPr="004F305F">
              <w:rPr>
                <w:sz w:val="20"/>
                <w:szCs w:val="20"/>
              </w:rPr>
              <w:t>Αντων</w:t>
            </w:r>
            <w:r w:rsidRPr="004F305F">
              <w:rPr>
                <w:sz w:val="20"/>
                <w:szCs w:val="20"/>
                <w:lang w:val="en-US"/>
              </w:rPr>
              <w:t xml:space="preserve">. </w:t>
            </w:r>
            <w:r w:rsidRPr="004F305F">
              <w:rPr>
                <w:i/>
                <w:sz w:val="20"/>
                <w:szCs w:val="20"/>
                <w:lang w:val="en-US"/>
              </w:rPr>
              <w:t>is, ea, id</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lastRenderedPageBreak/>
              <w:t>4</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3</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Ευθείες Ερωτήσεις</w:t>
            </w:r>
          </w:p>
          <w:p w:rsidR="008D4368" w:rsidRPr="004F305F" w:rsidRDefault="008D4368" w:rsidP="008D4368">
            <w:pPr>
              <w:numPr>
                <w:ilvl w:val="0"/>
                <w:numId w:val="14"/>
              </w:numPr>
              <w:spacing w:after="0" w:line="240" w:lineRule="auto"/>
              <w:ind w:left="242" w:hanging="242"/>
              <w:rPr>
                <w:sz w:val="20"/>
                <w:szCs w:val="20"/>
                <w:lang w:val="fr-FR"/>
              </w:rPr>
            </w:pPr>
            <w:r w:rsidRPr="004F305F">
              <w:rPr>
                <w:sz w:val="20"/>
                <w:szCs w:val="20"/>
              </w:rPr>
              <w:t>Ερωτ</w:t>
            </w:r>
            <w:r w:rsidRPr="004F305F">
              <w:rPr>
                <w:sz w:val="20"/>
                <w:szCs w:val="20"/>
                <w:lang w:val="fr-FR"/>
              </w:rPr>
              <w:t xml:space="preserve">. </w:t>
            </w:r>
            <w:r w:rsidRPr="004F305F">
              <w:rPr>
                <w:sz w:val="20"/>
                <w:szCs w:val="20"/>
              </w:rPr>
              <w:t>Αντων</w:t>
            </w:r>
            <w:r w:rsidRPr="004F305F">
              <w:rPr>
                <w:sz w:val="20"/>
                <w:szCs w:val="20"/>
                <w:lang w:val="fr-FR"/>
              </w:rPr>
              <w:t xml:space="preserve">. </w:t>
            </w:r>
            <w:r w:rsidRPr="004F305F">
              <w:rPr>
                <w:i/>
                <w:sz w:val="20"/>
                <w:szCs w:val="20"/>
                <w:lang w:val="fr-FR"/>
              </w:rPr>
              <w:t xml:space="preserve">quis, quid, </w:t>
            </w:r>
            <w:r w:rsidRPr="004F305F">
              <w:rPr>
                <w:i/>
                <w:sz w:val="20"/>
                <w:szCs w:val="20"/>
              </w:rPr>
              <w:t>και</w:t>
            </w:r>
            <w:r w:rsidRPr="004F305F">
              <w:rPr>
                <w:i/>
                <w:sz w:val="20"/>
                <w:szCs w:val="20"/>
                <w:lang w:val="fr-FR"/>
              </w:rPr>
              <w:t xml:space="preserve"> qui, quae, quod</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Προσ. Αντων. </w:t>
            </w:r>
            <w:r w:rsidRPr="004F305F">
              <w:rPr>
                <w:i/>
                <w:sz w:val="20"/>
                <w:szCs w:val="20"/>
                <w:lang w:val="en-US"/>
              </w:rPr>
              <w:t>ego, tu</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Δεικτ. Αντων. </w:t>
            </w:r>
            <w:r w:rsidRPr="004F305F">
              <w:rPr>
                <w:i/>
                <w:sz w:val="20"/>
                <w:szCs w:val="20"/>
                <w:lang w:val="en-US"/>
              </w:rPr>
              <w:t>ille, illa, illud</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Οριστ. Ενεστ. και Παρατ. Γ’ Συζ. Ενεργ. Φωνής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Αρνήσεις </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Χρήση των Πτώσεων</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5</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1.1.1-1.1.5</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4</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Ουσιαστικά Γ’ Κλίσης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Επίθετα Γ’ Κλίσης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Χρήση των Πτώσεων</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6</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1.1.1-1.1.5</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5</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Ουσιαστικά Δ’ και Ε’ Κλίσης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Οριστ. Ενεστ. και Παρατ. Δ’ Συζ. και Μεικτής Συζ. Ενεργ. Φωνής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Οριστ. Μέλλ. Ενεργ. Φωνής, και ρημάτων </w:t>
            </w:r>
            <w:r w:rsidRPr="004F305F">
              <w:rPr>
                <w:i/>
                <w:sz w:val="20"/>
                <w:szCs w:val="20"/>
                <w:lang w:val="en-US"/>
              </w:rPr>
              <w:t>sum</w:t>
            </w:r>
            <w:r w:rsidRPr="004F305F">
              <w:rPr>
                <w:i/>
                <w:sz w:val="20"/>
                <w:szCs w:val="20"/>
              </w:rPr>
              <w:t xml:space="preserve">, </w:t>
            </w:r>
            <w:r w:rsidRPr="004F305F">
              <w:rPr>
                <w:i/>
                <w:sz w:val="20"/>
                <w:szCs w:val="20"/>
                <w:lang w:val="en-US"/>
              </w:rPr>
              <w:t>possum</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Χρήση των Πτώσεων</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7</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1.1.1-1.1.5</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6</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Οριστ. Παρακ., Υπερσ. και Συντ. Μέλλ. Ενεργ. Φωνής , και ρημάτων </w:t>
            </w:r>
            <w:r w:rsidRPr="004F305F">
              <w:rPr>
                <w:sz w:val="20"/>
                <w:szCs w:val="20"/>
                <w:lang w:val="en-US"/>
              </w:rPr>
              <w:t>sum</w:t>
            </w:r>
            <w:r w:rsidRPr="004F305F">
              <w:rPr>
                <w:sz w:val="20"/>
                <w:szCs w:val="20"/>
              </w:rPr>
              <w:t xml:space="preserve">, </w:t>
            </w:r>
            <w:r w:rsidRPr="004F305F">
              <w:rPr>
                <w:sz w:val="20"/>
                <w:szCs w:val="20"/>
                <w:lang w:val="en-US"/>
              </w:rPr>
              <w:t>possum</w:t>
            </w:r>
            <w:r w:rsidRPr="004F305F">
              <w:rPr>
                <w:sz w:val="20"/>
                <w:szCs w:val="20"/>
              </w:rPr>
              <w:t xml:space="preserve"> </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Χρήση των Πτώσεων</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8</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6.13.1-6.15.2</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7</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Οριστ. Ενεστ., Παρατ. και Μέλλ. Παθ. Φωνής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Αναφ. Αντων. </w:t>
            </w:r>
            <w:r w:rsidRPr="004F305F">
              <w:rPr>
                <w:i/>
                <w:sz w:val="20"/>
                <w:szCs w:val="20"/>
                <w:lang w:val="en-US"/>
              </w:rPr>
              <w:t>qui, quae, quod</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Χρήση των Πτώσεων</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9</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6.13.1-6.15.2</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8</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Μετοχή Ενεστ., Μέλλ.  και Παρακ.</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Χρήση των Μετοχών</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10</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6.13.1-6.15.2</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9</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Παρακ., Υπερσ. και Συντ. Μέλλ. Παθ. Φωνής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Χρήση των Πτώσεων </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11</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6.17.1-6.17.4</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10</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Απαρέμφατο Ενεργ. και Παθ. Φωνής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lastRenderedPageBreak/>
              <w:t>Ευθύς/Πλάγιος Λόγος: Αιτιατική με Απαρέμφατο</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 xml:space="preserve">Αυτοπ. και Κτητ. Αντων. </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lastRenderedPageBreak/>
              <w:t>12</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6.17.1-6.17.4</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11</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Αποθετικά Ρήματα</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Αιτιολογικές προτάσεις</w:t>
            </w:r>
          </w:p>
          <w:p w:rsidR="008D4368" w:rsidRPr="004F305F" w:rsidRDefault="008D4368" w:rsidP="008D4368">
            <w:pPr>
              <w:numPr>
                <w:ilvl w:val="0"/>
                <w:numId w:val="14"/>
              </w:numPr>
              <w:spacing w:after="0" w:line="240" w:lineRule="auto"/>
              <w:ind w:left="242" w:hanging="242"/>
              <w:rPr>
                <w:sz w:val="20"/>
                <w:szCs w:val="20"/>
              </w:rPr>
            </w:pPr>
            <w:r w:rsidRPr="004F305F">
              <w:rPr>
                <w:sz w:val="20"/>
                <w:szCs w:val="20"/>
              </w:rPr>
              <w:t>Χρήση των Πτώσεων</w:t>
            </w:r>
          </w:p>
        </w:tc>
      </w:tr>
      <w:tr w:rsidR="008D4368" w:rsidRPr="004F305F" w:rsidTr="008D4368">
        <w:tc>
          <w:tcPr>
            <w:tcW w:w="1360" w:type="pct"/>
          </w:tcPr>
          <w:p w:rsidR="008D4368" w:rsidRPr="004F305F" w:rsidRDefault="008D4368" w:rsidP="008D4368">
            <w:pPr>
              <w:jc w:val="center"/>
              <w:rPr>
                <w:b/>
                <w:sz w:val="20"/>
                <w:szCs w:val="20"/>
              </w:rPr>
            </w:pPr>
            <w:r w:rsidRPr="004F305F">
              <w:rPr>
                <w:b/>
                <w:sz w:val="20"/>
                <w:szCs w:val="20"/>
              </w:rPr>
              <w:t>13</w:t>
            </w:r>
          </w:p>
        </w:tc>
        <w:tc>
          <w:tcPr>
            <w:tcW w:w="2156" w:type="pct"/>
          </w:tcPr>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lang w:val="en-US"/>
              </w:rPr>
              <w:t>Caes</w:t>
            </w:r>
            <w:r w:rsidRPr="004F305F">
              <w:rPr>
                <w:rFonts w:asciiTheme="minorHAnsi" w:hAnsiTheme="minorHAnsi"/>
                <w:sz w:val="20"/>
                <w:szCs w:val="20"/>
              </w:rPr>
              <w:t xml:space="preserve">., </w:t>
            </w:r>
            <w:r w:rsidRPr="004F305F">
              <w:rPr>
                <w:rFonts w:asciiTheme="minorHAnsi" w:hAnsiTheme="minorHAnsi"/>
                <w:i/>
                <w:sz w:val="20"/>
                <w:szCs w:val="20"/>
              </w:rPr>
              <w:t>Gall</w:t>
            </w:r>
            <w:r w:rsidRPr="004F305F">
              <w:rPr>
                <w:rFonts w:asciiTheme="minorHAnsi" w:hAnsiTheme="minorHAnsi"/>
                <w:sz w:val="20"/>
                <w:szCs w:val="20"/>
              </w:rPr>
              <w:t>. 6.17.1-6.17.4</w:t>
            </w:r>
          </w:p>
          <w:p w:rsidR="008D4368" w:rsidRPr="004F305F" w:rsidRDefault="008D4368" w:rsidP="008D4368">
            <w:pPr>
              <w:pStyle w:val="a4"/>
              <w:numPr>
                <w:ilvl w:val="0"/>
                <w:numId w:val="15"/>
              </w:numPr>
              <w:spacing w:after="0" w:line="240" w:lineRule="auto"/>
              <w:ind w:left="304"/>
              <w:rPr>
                <w:rFonts w:asciiTheme="minorHAnsi" w:hAnsiTheme="minorHAnsi"/>
                <w:sz w:val="20"/>
                <w:szCs w:val="20"/>
              </w:rPr>
            </w:pPr>
            <w:r w:rsidRPr="004F305F">
              <w:rPr>
                <w:rFonts w:asciiTheme="minorHAnsi" w:hAnsiTheme="minorHAnsi"/>
                <w:sz w:val="20"/>
                <w:szCs w:val="20"/>
              </w:rPr>
              <w:t>Μεταφραστικές ασκήσεις από λατινικά σε ελληνικά και αντίστροφα</w:t>
            </w:r>
          </w:p>
        </w:tc>
        <w:tc>
          <w:tcPr>
            <w:tcW w:w="1484" w:type="pct"/>
          </w:tcPr>
          <w:p w:rsidR="008D4368" w:rsidRPr="004F305F" w:rsidRDefault="008D4368" w:rsidP="008D4368">
            <w:pPr>
              <w:numPr>
                <w:ilvl w:val="0"/>
                <w:numId w:val="14"/>
              </w:numPr>
              <w:spacing w:after="0" w:line="240" w:lineRule="auto"/>
              <w:ind w:left="242" w:hanging="242"/>
              <w:rPr>
                <w:sz w:val="20"/>
                <w:szCs w:val="20"/>
              </w:rPr>
            </w:pPr>
            <w:r w:rsidRPr="004F305F">
              <w:rPr>
                <w:i/>
                <w:sz w:val="20"/>
                <w:szCs w:val="20"/>
              </w:rPr>
              <w:t>Τα Λατινικά</w:t>
            </w:r>
            <w:r w:rsidRPr="004F305F">
              <w:rPr>
                <w:sz w:val="20"/>
                <w:szCs w:val="20"/>
              </w:rPr>
              <w:t>, Κεφ. 12</w:t>
            </w:r>
          </w:p>
          <w:p w:rsidR="008D4368" w:rsidRPr="004F305F" w:rsidRDefault="008D4368" w:rsidP="008D4368">
            <w:pPr>
              <w:numPr>
                <w:ilvl w:val="0"/>
                <w:numId w:val="14"/>
              </w:numPr>
              <w:spacing w:after="0" w:line="240" w:lineRule="auto"/>
              <w:ind w:left="242" w:hanging="242"/>
              <w:rPr>
                <w:sz w:val="20"/>
                <w:szCs w:val="20"/>
                <w:lang w:val="it-IT"/>
              </w:rPr>
            </w:pPr>
            <w:r w:rsidRPr="004F305F">
              <w:rPr>
                <w:sz w:val="20"/>
                <w:szCs w:val="20"/>
              </w:rPr>
              <w:t>Ανώμαλα</w:t>
            </w:r>
            <w:r w:rsidRPr="004F305F">
              <w:rPr>
                <w:sz w:val="20"/>
                <w:szCs w:val="20"/>
                <w:lang w:val="it-IT"/>
              </w:rPr>
              <w:t xml:space="preserve"> </w:t>
            </w:r>
            <w:r w:rsidRPr="004F305F">
              <w:rPr>
                <w:sz w:val="20"/>
                <w:szCs w:val="20"/>
              </w:rPr>
              <w:t>ρήματα</w:t>
            </w:r>
            <w:r w:rsidRPr="004F305F">
              <w:rPr>
                <w:sz w:val="20"/>
                <w:szCs w:val="20"/>
                <w:lang w:val="it-IT"/>
              </w:rPr>
              <w:t xml:space="preserve">: </w:t>
            </w:r>
            <w:r w:rsidRPr="004F305F">
              <w:rPr>
                <w:i/>
                <w:sz w:val="20"/>
                <w:szCs w:val="20"/>
                <w:lang w:val="it-IT"/>
              </w:rPr>
              <w:t>fero, volo, nolo, malo, eo, fio</w:t>
            </w:r>
          </w:p>
          <w:p w:rsidR="008D4368" w:rsidRPr="004F305F" w:rsidRDefault="008D4368" w:rsidP="008D4368">
            <w:pPr>
              <w:numPr>
                <w:ilvl w:val="0"/>
                <w:numId w:val="14"/>
              </w:numPr>
              <w:spacing w:after="0" w:line="240" w:lineRule="auto"/>
              <w:ind w:left="242" w:hanging="242"/>
              <w:rPr>
                <w:sz w:val="20"/>
                <w:szCs w:val="20"/>
                <w:lang w:val="it-IT"/>
              </w:rPr>
            </w:pPr>
            <w:r w:rsidRPr="004F305F">
              <w:rPr>
                <w:sz w:val="20"/>
                <w:szCs w:val="20"/>
              </w:rPr>
              <w:t>Χρήση των Πτώσεων</w:t>
            </w:r>
          </w:p>
        </w:tc>
      </w:tr>
    </w:tbl>
    <w:p w:rsidR="008D4368" w:rsidRPr="004F305F" w:rsidRDefault="008D4368" w:rsidP="008D4368">
      <w:pPr>
        <w:widowControl w:val="0"/>
        <w:numPr>
          <w:ilvl w:val="0"/>
          <w:numId w:val="1"/>
        </w:numPr>
        <w:autoSpaceDE w:val="0"/>
        <w:autoSpaceDN w:val="0"/>
        <w:adjustRightInd w:val="0"/>
        <w:spacing w:before="120" w:after="0" w:line="240" w:lineRule="auto"/>
        <w:ind w:left="357" w:hanging="357"/>
        <w:rPr>
          <w:rFonts w:cs="Arial"/>
          <w:b/>
          <w:color w:val="000000"/>
          <w:sz w:val="20"/>
          <w:szCs w:val="20"/>
        </w:rPr>
      </w:pPr>
      <w:r w:rsidRPr="004F305F">
        <w:rPr>
          <w:rFonts w:cs="Arial"/>
          <w:b/>
          <w:color w:val="000000"/>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D4368" w:rsidRPr="004F305F" w:rsidTr="008D4368">
        <w:tc>
          <w:tcPr>
            <w:tcW w:w="3306"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ΤΡΟΠΟΣ ΠΑΡΑΔΟΣΗΣ</w:t>
            </w:r>
            <w:r w:rsidRPr="004F305F">
              <w:rPr>
                <w:rFonts w:cs="Arial"/>
                <w:b/>
                <w:sz w:val="20"/>
                <w:szCs w:val="20"/>
              </w:rPr>
              <w:br/>
            </w:r>
            <w:r w:rsidRPr="004F305F">
              <w:rPr>
                <w:rFonts w:cs="Arial"/>
                <w:i/>
                <w:sz w:val="20"/>
                <w:szCs w:val="20"/>
              </w:rPr>
              <w:t>Πρόσωπο με πρόσωπο, Εξ αποστάσεως εκπαίδευση κ.λπ.</w:t>
            </w:r>
          </w:p>
        </w:tc>
        <w:tc>
          <w:tcPr>
            <w:tcW w:w="5166" w:type="dxa"/>
          </w:tcPr>
          <w:p w:rsidR="008D4368" w:rsidRPr="004F305F" w:rsidRDefault="008D4368" w:rsidP="008D4368">
            <w:pPr>
              <w:rPr>
                <w:iCs/>
                <w:sz w:val="20"/>
                <w:szCs w:val="20"/>
              </w:rPr>
            </w:pPr>
            <w:r w:rsidRPr="004F305F">
              <w:rPr>
                <w:iCs/>
                <w:sz w:val="20"/>
                <w:szCs w:val="20"/>
              </w:rPr>
              <w:t>Διαλέξεις και ασκήσεις στην τάξη</w:t>
            </w:r>
          </w:p>
        </w:tc>
      </w:tr>
      <w:tr w:rsidR="008D4368" w:rsidRPr="004F305F" w:rsidTr="008D4368">
        <w:tc>
          <w:tcPr>
            <w:tcW w:w="3306" w:type="dxa"/>
            <w:shd w:val="clear" w:color="auto" w:fill="DDD9C3"/>
          </w:tcPr>
          <w:p w:rsidR="008D4368" w:rsidRPr="004F305F" w:rsidRDefault="008D4368" w:rsidP="008D4368">
            <w:pPr>
              <w:spacing w:after="0" w:line="240" w:lineRule="auto"/>
              <w:jc w:val="right"/>
              <w:rPr>
                <w:rFonts w:cs="Arial"/>
                <w:i/>
                <w:sz w:val="20"/>
                <w:szCs w:val="20"/>
              </w:rPr>
            </w:pPr>
            <w:r w:rsidRPr="004F305F">
              <w:rPr>
                <w:rFonts w:cs="Arial"/>
                <w:b/>
                <w:sz w:val="20"/>
                <w:szCs w:val="20"/>
              </w:rPr>
              <w:t>ΧΡΗΣΗ ΤΕΧΝΟΛΟΓΙΩΝ ΠΛΗΡΟΦΟΡΙΑΣ ΚΑΙ ΕΠΙΚΟΙΝΩΝΙΩΝ</w:t>
            </w:r>
            <w:r w:rsidRPr="004F305F">
              <w:rPr>
                <w:rFonts w:cs="Arial"/>
                <w:b/>
                <w:sz w:val="20"/>
                <w:szCs w:val="20"/>
              </w:rPr>
              <w:br/>
            </w:r>
            <w:r w:rsidRPr="004F305F">
              <w:rPr>
                <w:rFonts w:cs="Arial"/>
                <w:i/>
                <w:sz w:val="20"/>
                <w:szCs w:val="20"/>
              </w:rPr>
              <w:t>Χρήση Τ.Π.Ε. στη Διδασκαλία, στην Εργαστηριακή Εκπαίδευση, στην Επικοινωνία με τους φοιτητές</w:t>
            </w:r>
          </w:p>
        </w:tc>
        <w:tc>
          <w:tcPr>
            <w:tcW w:w="5166" w:type="dxa"/>
          </w:tcPr>
          <w:p w:rsidR="008D4368" w:rsidRPr="004F305F" w:rsidRDefault="008D4368" w:rsidP="008D4368">
            <w:pPr>
              <w:pStyle w:val="a4"/>
              <w:numPr>
                <w:ilvl w:val="0"/>
                <w:numId w:val="7"/>
              </w:numPr>
              <w:suppressAutoHyphens/>
              <w:spacing w:after="0" w:line="100" w:lineRule="atLeast"/>
              <w:rPr>
                <w:iCs/>
                <w:sz w:val="20"/>
                <w:szCs w:val="20"/>
              </w:rPr>
            </w:pPr>
            <w:r w:rsidRPr="004F305F">
              <w:rPr>
                <w:iCs/>
                <w:sz w:val="20"/>
                <w:szCs w:val="20"/>
              </w:rPr>
              <w:t>ΠΑΡΟΥΣΙΑΣΕΙΣ PPT</w:t>
            </w:r>
          </w:p>
          <w:p w:rsidR="008D4368" w:rsidRPr="004F305F" w:rsidRDefault="008D4368" w:rsidP="008D4368">
            <w:pPr>
              <w:pStyle w:val="a4"/>
              <w:numPr>
                <w:ilvl w:val="0"/>
                <w:numId w:val="7"/>
              </w:numPr>
              <w:suppressAutoHyphens/>
              <w:spacing w:after="0" w:line="100" w:lineRule="atLeast"/>
              <w:rPr>
                <w:iCs/>
                <w:sz w:val="20"/>
                <w:szCs w:val="20"/>
              </w:rPr>
            </w:pPr>
            <w:r w:rsidRPr="004F305F">
              <w:rPr>
                <w:iCs/>
                <w:sz w:val="20"/>
                <w:szCs w:val="20"/>
              </w:rPr>
              <w:t>ΔΙΔΑΚΤΙΚΟ ΥΛΙΚΟ, ΑΝΑΚΟΙΝΩΣΕΙΣ ΚΑΙ ΕΠΙΚΟΙΝΩΝΙΑ ΜΕΣΩ ΤΗΣ ΠΛΑΤΦΟΡΜΑΣ e-class</w:t>
            </w:r>
          </w:p>
          <w:p w:rsidR="008D4368" w:rsidRPr="004F305F" w:rsidRDefault="008D4368" w:rsidP="008D4368">
            <w:pPr>
              <w:pStyle w:val="a4"/>
              <w:numPr>
                <w:ilvl w:val="0"/>
                <w:numId w:val="7"/>
              </w:numPr>
              <w:suppressAutoHyphens/>
              <w:spacing w:after="0" w:line="100" w:lineRule="atLeast"/>
              <w:rPr>
                <w:iCs/>
                <w:sz w:val="20"/>
                <w:szCs w:val="20"/>
              </w:rPr>
            </w:pPr>
            <w:r w:rsidRPr="004F305F">
              <w:rPr>
                <w:bCs/>
                <w:sz w:val="20"/>
                <w:szCs w:val="20"/>
              </w:rPr>
              <w:t>ΜΕΛΕΤΗ ΑΠΟ ΤΟΥΣ ΦΟΙΤΗΤΕΣ ΥΠΟΣΤΗΡΙΚΤΙΚΟΥ ΥΛΙΚΟΥ ΣΧΕΤΙΚΟΥ ΜΕ ΤΟ ΠΕΡΙΕΧΟΜΕΝΟ ΤΟΥ ΜΑΘΗΜΑΤΟΣ</w:t>
            </w:r>
          </w:p>
          <w:p w:rsidR="008D4368" w:rsidRPr="004F305F" w:rsidRDefault="008D4368" w:rsidP="008D4368">
            <w:pPr>
              <w:pStyle w:val="a4"/>
              <w:numPr>
                <w:ilvl w:val="0"/>
                <w:numId w:val="7"/>
              </w:numPr>
              <w:suppressAutoHyphens/>
              <w:spacing w:after="0" w:line="100" w:lineRule="atLeast"/>
              <w:rPr>
                <w:iCs/>
                <w:sz w:val="20"/>
                <w:szCs w:val="20"/>
              </w:rPr>
            </w:pPr>
            <w:r w:rsidRPr="004F305F">
              <w:rPr>
                <w:sz w:val="20"/>
                <w:szCs w:val="20"/>
              </w:rPr>
              <w:t>ΕΠΙΚΟΙΝΩΝΙΑ ΜΕ ΤΟΥΣ ΦΟΙΤΗΤΕΣ ΜΕΣΩ email</w:t>
            </w:r>
          </w:p>
        </w:tc>
      </w:tr>
      <w:tr w:rsidR="008D4368" w:rsidRPr="004F305F" w:rsidTr="008D4368">
        <w:tc>
          <w:tcPr>
            <w:tcW w:w="3306" w:type="dxa"/>
            <w:shd w:val="clear" w:color="auto" w:fill="DDD9C3"/>
          </w:tcPr>
          <w:p w:rsidR="008D4368" w:rsidRPr="004F305F" w:rsidRDefault="008D4368" w:rsidP="008D4368">
            <w:pPr>
              <w:spacing w:after="0" w:line="240" w:lineRule="auto"/>
              <w:jc w:val="right"/>
              <w:rPr>
                <w:rFonts w:cs="Arial"/>
                <w:b/>
                <w:sz w:val="20"/>
                <w:szCs w:val="20"/>
              </w:rPr>
            </w:pPr>
            <w:r w:rsidRPr="004F305F">
              <w:rPr>
                <w:rFonts w:cs="Arial"/>
                <w:b/>
                <w:sz w:val="20"/>
                <w:szCs w:val="20"/>
              </w:rPr>
              <w:t>ΟΡΓΑΝΩΣΗ ΔΙΔΑΣΚΑΛΙΑΣ</w:t>
            </w:r>
          </w:p>
          <w:p w:rsidR="008D4368" w:rsidRPr="004F305F" w:rsidRDefault="008D4368" w:rsidP="008D4368">
            <w:pPr>
              <w:spacing w:after="0" w:line="240" w:lineRule="auto"/>
              <w:jc w:val="both"/>
              <w:rPr>
                <w:rFonts w:cs="Arial"/>
                <w:i/>
                <w:sz w:val="20"/>
                <w:szCs w:val="20"/>
              </w:rPr>
            </w:pPr>
            <w:r w:rsidRPr="004F305F">
              <w:rPr>
                <w:rFonts w:cs="Arial"/>
                <w:i/>
                <w:sz w:val="20"/>
                <w:szCs w:val="20"/>
              </w:rPr>
              <w:t>Περιγράφονται αναλυτικά ο τρόπος και μέθοδοι διδασκαλίας.</w:t>
            </w:r>
          </w:p>
          <w:p w:rsidR="008D4368" w:rsidRPr="004F305F" w:rsidRDefault="008D4368" w:rsidP="008D4368">
            <w:pPr>
              <w:spacing w:after="0" w:line="240" w:lineRule="auto"/>
              <w:jc w:val="both"/>
              <w:rPr>
                <w:rFonts w:cs="Arial"/>
                <w:i/>
                <w:sz w:val="20"/>
                <w:szCs w:val="20"/>
              </w:rPr>
            </w:pPr>
            <w:r w:rsidRPr="004F305F">
              <w:rPr>
                <w:rFonts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8D4368" w:rsidRPr="004F305F" w:rsidRDefault="008D4368" w:rsidP="008D4368">
            <w:pPr>
              <w:spacing w:after="0" w:line="240" w:lineRule="auto"/>
              <w:jc w:val="both"/>
              <w:rPr>
                <w:rFonts w:cs="Arial"/>
                <w:i/>
                <w:sz w:val="20"/>
                <w:szCs w:val="20"/>
              </w:rPr>
            </w:pPr>
            <w:r w:rsidRPr="004F305F">
              <w:rPr>
                <w:rFonts w:cs="Arial"/>
                <w:i/>
                <w:sz w:val="20"/>
                <w:szCs w:val="20"/>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8D4368" w:rsidRPr="004F305F" w:rsidTr="008D436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8D4368" w:rsidRPr="004F305F" w:rsidRDefault="008D4368" w:rsidP="008D4368">
                  <w:pPr>
                    <w:spacing w:after="0" w:line="240" w:lineRule="auto"/>
                    <w:jc w:val="center"/>
                    <w:rPr>
                      <w:rFonts w:cs="Arial"/>
                      <w:b/>
                      <w:i/>
                      <w:sz w:val="20"/>
                      <w:szCs w:val="20"/>
                    </w:rPr>
                  </w:pPr>
                  <w:r w:rsidRPr="004F305F">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8D4368" w:rsidRPr="004F305F" w:rsidRDefault="008D4368" w:rsidP="008D4368">
                  <w:pPr>
                    <w:spacing w:after="0" w:line="240" w:lineRule="auto"/>
                    <w:jc w:val="center"/>
                    <w:rPr>
                      <w:rFonts w:cs="Arial"/>
                      <w:b/>
                      <w:i/>
                      <w:sz w:val="20"/>
                      <w:szCs w:val="20"/>
                    </w:rPr>
                  </w:pPr>
                  <w:r w:rsidRPr="004F305F">
                    <w:rPr>
                      <w:rFonts w:cs="Arial"/>
                      <w:b/>
                      <w:i/>
                      <w:sz w:val="20"/>
                      <w:szCs w:val="20"/>
                    </w:rPr>
                    <w:t>Φόρτος Εργασίας Εξαμήνου</w:t>
                  </w:r>
                </w:p>
              </w:tc>
            </w:tr>
            <w:tr w:rsidR="008D4368" w:rsidRPr="004F305F" w:rsidTr="008D4368">
              <w:tc>
                <w:tcPr>
                  <w:tcW w:w="2467"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rPr>
                      <w:iCs/>
                      <w:sz w:val="20"/>
                      <w:szCs w:val="20"/>
                    </w:rPr>
                  </w:pPr>
                  <w:r w:rsidRPr="004F305F">
                    <w:rPr>
                      <w:iCs/>
                      <w:sz w:val="20"/>
                      <w:szCs w:val="20"/>
                    </w:rPr>
                    <w:t>ΠΑΡΑΚΟΛΟΥΘΗΣΗ ΔΙΑΛΕΞΕΩΝ</w:t>
                  </w:r>
                </w:p>
              </w:tc>
              <w:tc>
                <w:tcPr>
                  <w:tcW w:w="2468"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jc w:val="center"/>
                    <w:rPr>
                      <w:rFonts w:cs="Arial"/>
                      <w:sz w:val="20"/>
                      <w:szCs w:val="20"/>
                    </w:rPr>
                  </w:pPr>
                  <w:r w:rsidRPr="004F305F">
                    <w:rPr>
                      <w:rFonts w:cs="Arial"/>
                      <w:sz w:val="20"/>
                      <w:szCs w:val="20"/>
                    </w:rPr>
                    <w:t>39</w:t>
                  </w:r>
                </w:p>
              </w:tc>
            </w:tr>
            <w:tr w:rsidR="008D4368" w:rsidRPr="004F305F" w:rsidTr="008D4368">
              <w:tc>
                <w:tcPr>
                  <w:tcW w:w="2467"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rPr>
                      <w:iCs/>
                      <w:sz w:val="20"/>
                      <w:szCs w:val="20"/>
                    </w:rPr>
                  </w:pPr>
                  <w:r w:rsidRPr="004F305F">
                    <w:rPr>
                      <w:iCs/>
                      <w:sz w:val="20"/>
                      <w:szCs w:val="20"/>
                    </w:rPr>
                    <w:t>ΑΣΚΗΣΕΙΣ</w:t>
                  </w:r>
                </w:p>
              </w:tc>
              <w:tc>
                <w:tcPr>
                  <w:tcW w:w="2468"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jc w:val="center"/>
                    <w:rPr>
                      <w:rFonts w:cs="Arial"/>
                      <w:sz w:val="20"/>
                      <w:szCs w:val="20"/>
                    </w:rPr>
                  </w:pPr>
                  <w:r w:rsidRPr="004F305F">
                    <w:rPr>
                      <w:rFonts w:cs="Arial"/>
                      <w:sz w:val="20"/>
                      <w:szCs w:val="20"/>
                    </w:rPr>
                    <w:t>26</w:t>
                  </w:r>
                </w:p>
              </w:tc>
            </w:tr>
            <w:tr w:rsidR="008D4368" w:rsidRPr="004F305F" w:rsidTr="008D4368">
              <w:tc>
                <w:tcPr>
                  <w:tcW w:w="2467"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rPr>
                      <w:iCs/>
                      <w:sz w:val="20"/>
                      <w:szCs w:val="20"/>
                    </w:rPr>
                  </w:pPr>
                  <w:r w:rsidRPr="004F305F">
                    <w:rPr>
                      <w:iCs/>
                      <w:sz w:val="20"/>
                      <w:szCs w:val="20"/>
                    </w:rPr>
                    <w:t>ΑΥΤΟΤΕΛΗΣ ΜΕΛΕΤΗ ΚΑΙ ΠΡΟΕΤΟΙΜΑΣΙΑ ΓΙΑ ΤΙΣ ΕΞΕΤΑΣΕΙΣ</w:t>
                  </w:r>
                </w:p>
              </w:tc>
              <w:tc>
                <w:tcPr>
                  <w:tcW w:w="2468"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jc w:val="center"/>
                    <w:rPr>
                      <w:rFonts w:cs="Arial"/>
                      <w:sz w:val="20"/>
                      <w:szCs w:val="20"/>
                    </w:rPr>
                  </w:pPr>
                  <w:r w:rsidRPr="004F305F">
                    <w:rPr>
                      <w:rFonts w:cs="Arial"/>
                      <w:sz w:val="20"/>
                      <w:szCs w:val="20"/>
                    </w:rPr>
                    <w:t>83</w:t>
                  </w:r>
                </w:p>
              </w:tc>
            </w:tr>
            <w:tr w:rsidR="008D4368" w:rsidRPr="004F305F" w:rsidTr="008D4368">
              <w:tc>
                <w:tcPr>
                  <w:tcW w:w="2467"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rPr>
                      <w:iCs/>
                      <w:sz w:val="20"/>
                      <w:szCs w:val="20"/>
                    </w:rPr>
                  </w:pPr>
                  <w:r w:rsidRPr="004F305F">
                    <w:rPr>
                      <w:iCs/>
                      <w:sz w:val="20"/>
                      <w:szCs w:val="20"/>
                    </w:rPr>
                    <w:t>ΤΕΛΙΚΗ ΓΡΑΠΤΗ ΕΞΕΤΑΣΗ</w:t>
                  </w:r>
                </w:p>
              </w:tc>
              <w:tc>
                <w:tcPr>
                  <w:tcW w:w="2468"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jc w:val="center"/>
                    <w:rPr>
                      <w:rFonts w:cs="Arial"/>
                      <w:sz w:val="20"/>
                      <w:szCs w:val="20"/>
                    </w:rPr>
                  </w:pPr>
                  <w:r w:rsidRPr="004F305F">
                    <w:rPr>
                      <w:rFonts w:cs="Arial"/>
                      <w:sz w:val="20"/>
                      <w:szCs w:val="20"/>
                    </w:rPr>
                    <w:t>2</w:t>
                  </w:r>
                </w:p>
              </w:tc>
            </w:tr>
            <w:tr w:rsidR="008D4368" w:rsidRPr="004F305F" w:rsidTr="008D4368">
              <w:tc>
                <w:tcPr>
                  <w:tcW w:w="2467"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rPr>
                      <w:iCs/>
                      <w:color w:val="002060"/>
                      <w:sz w:val="20"/>
                      <w:szCs w:val="20"/>
                    </w:rPr>
                  </w:pPr>
                  <w:r w:rsidRPr="004F305F">
                    <w:rPr>
                      <w:bCs/>
                      <w:iCs/>
                      <w:sz w:val="20"/>
                      <w:szCs w:val="20"/>
                    </w:rPr>
                    <w:t>ΣΥΝΟΛΟ ΜΑΘΗΜΑΤΟΣ (25 ΩΡΕΣ ΦΟΡΤΟΥ ΕΡΓΑΣΙΑΣ ΑΝΑ ΠΙΣΤΩΤΙΚΗ ΜΟΝΑΔΑ)</w:t>
                  </w:r>
                </w:p>
              </w:tc>
              <w:tc>
                <w:tcPr>
                  <w:tcW w:w="2468" w:type="dxa"/>
                  <w:tcBorders>
                    <w:top w:val="single" w:sz="4" w:space="0" w:color="auto"/>
                    <w:left w:val="single" w:sz="4" w:space="0" w:color="auto"/>
                    <w:bottom w:val="single" w:sz="4" w:space="0" w:color="auto"/>
                    <w:right w:val="single" w:sz="4" w:space="0" w:color="auto"/>
                  </w:tcBorders>
                </w:tcPr>
                <w:p w:rsidR="008D4368" w:rsidRPr="004F305F" w:rsidRDefault="008D4368" w:rsidP="008D4368">
                  <w:pPr>
                    <w:spacing w:after="0" w:line="240" w:lineRule="auto"/>
                    <w:jc w:val="center"/>
                    <w:rPr>
                      <w:rFonts w:cs="Arial"/>
                      <w:sz w:val="20"/>
                      <w:szCs w:val="20"/>
                    </w:rPr>
                  </w:pPr>
                  <w:r w:rsidRPr="004F305F">
                    <w:rPr>
                      <w:rFonts w:cs="Arial"/>
                      <w:sz w:val="20"/>
                      <w:szCs w:val="20"/>
                    </w:rPr>
                    <w:t>150</w:t>
                  </w:r>
                </w:p>
              </w:tc>
            </w:tr>
          </w:tbl>
          <w:p w:rsidR="008D4368" w:rsidRPr="004F305F" w:rsidRDefault="008D4368" w:rsidP="008D4368">
            <w:pPr>
              <w:spacing w:after="0" w:line="240" w:lineRule="auto"/>
              <w:rPr>
                <w:rFonts w:ascii="Tahoma" w:hAnsi="Tahoma" w:cs="Tahoma"/>
                <w:sz w:val="20"/>
                <w:szCs w:val="20"/>
              </w:rPr>
            </w:pPr>
          </w:p>
        </w:tc>
      </w:tr>
      <w:tr w:rsidR="008D4368" w:rsidRPr="004F305F" w:rsidTr="008D4368">
        <w:tc>
          <w:tcPr>
            <w:tcW w:w="3306" w:type="dxa"/>
          </w:tcPr>
          <w:p w:rsidR="008D4368" w:rsidRPr="004F305F" w:rsidRDefault="008D4368" w:rsidP="008D4368">
            <w:pPr>
              <w:spacing w:after="0" w:line="240" w:lineRule="auto"/>
              <w:jc w:val="right"/>
              <w:rPr>
                <w:rFonts w:cs="Arial"/>
                <w:b/>
                <w:sz w:val="20"/>
                <w:szCs w:val="20"/>
              </w:rPr>
            </w:pPr>
            <w:r w:rsidRPr="004F305F">
              <w:rPr>
                <w:rFonts w:cs="Arial"/>
                <w:b/>
                <w:sz w:val="20"/>
                <w:szCs w:val="20"/>
              </w:rPr>
              <w:t xml:space="preserve">ΑΞΙΟΛΟΓΗΣΗ ΦΟΙΤΗΤΩΝ </w:t>
            </w:r>
          </w:p>
          <w:p w:rsidR="008D4368" w:rsidRPr="004F305F" w:rsidRDefault="008D4368" w:rsidP="008D4368">
            <w:pPr>
              <w:spacing w:after="0" w:line="240" w:lineRule="auto"/>
              <w:jc w:val="both"/>
              <w:rPr>
                <w:rFonts w:cs="Arial"/>
                <w:i/>
                <w:sz w:val="20"/>
                <w:szCs w:val="20"/>
              </w:rPr>
            </w:pPr>
            <w:r w:rsidRPr="004F305F">
              <w:rPr>
                <w:rFonts w:cs="Arial"/>
                <w:i/>
                <w:sz w:val="20"/>
                <w:szCs w:val="20"/>
              </w:rPr>
              <w:t>Περιγραφή της διαδικασίας αξιολόγησης</w:t>
            </w:r>
          </w:p>
          <w:p w:rsidR="008D4368" w:rsidRPr="004F305F" w:rsidRDefault="008D4368" w:rsidP="008D4368">
            <w:pPr>
              <w:spacing w:after="0" w:line="240" w:lineRule="auto"/>
              <w:jc w:val="both"/>
              <w:rPr>
                <w:rFonts w:cs="Arial"/>
                <w:i/>
                <w:sz w:val="20"/>
                <w:szCs w:val="20"/>
              </w:rPr>
            </w:pPr>
            <w:r w:rsidRPr="004F305F">
              <w:rPr>
                <w:rFonts w:cs="Arial"/>
                <w:i/>
                <w:sz w:val="20"/>
                <w:szCs w:val="20"/>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w:t>
            </w:r>
            <w:r w:rsidRPr="004F305F">
              <w:rPr>
                <w:rFonts w:cs="Arial"/>
                <w:i/>
                <w:sz w:val="20"/>
                <w:szCs w:val="20"/>
              </w:rPr>
              <w:lastRenderedPageBreak/>
              <w:t>Εξέταση, Δημόσια Παρουσίαση, Εργαστηριακή Εργασία, Κλινική Εξέταση Ασθενούς, Καλλιτεχνική Ερμηνεία, Άλλη / Άλλες</w:t>
            </w:r>
          </w:p>
          <w:p w:rsidR="008D4368" w:rsidRPr="004F305F" w:rsidRDefault="008D4368" w:rsidP="008D4368">
            <w:pPr>
              <w:spacing w:after="0" w:line="240" w:lineRule="auto"/>
              <w:jc w:val="both"/>
              <w:rPr>
                <w:rFonts w:cs="Arial"/>
                <w:i/>
                <w:sz w:val="20"/>
                <w:szCs w:val="20"/>
              </w:rPr>
            </w:pPr>
            <w:r w:rsidRPr="004F305F">
              <w:rPr>
                <w:rFonts w:cs="Arial"/>
                <w:i/>
                <w:sz w:val="20"/>
                <w:szCs w:val="20"/>
              </w:rPr>
              <w:t>Αναφέρονται  ρητά προσδιορισμένα κριτήρια αξιολόγησης και εάν και που είναι προσβάσιμα από τους φοιτητές.</w:t>
            </w:r>
          </w:p>
        </w:tc>
        <w:tc>
          <w:tcPr>
            <w:tcW w:w="5166" w:type="dxa"/>
          </w:tcPr>
          <w:p w:rsidR="008D4368" w:rsidRPr="004F305F" w:rsidRDefault="008D4368" w:rsidP="008D4368">
            <w:pPr>
              <w:spacing w:before="60" w:after="0" w:line="240" w:lineRule="auto"/>
              <w:rPr>
                <w:rFonts w:cs="Arial"/>
                <w:sz w:val="20"/>
                <w:szCs w:val="20"/>
              </w:rPr>
            </w:pPr>
            <w:r w:rsidRPr="004F305F">
              <w:rPr>
                <w:rFonts w:cs="Arial"/>
                <w:sz w:val="20"/>
                <w:szCs w:val="20"/>
              </w:rPr>
              <w:lastRenderedPageBreak/>
              <w:t>Τελική Αξιολόγηση:</w:t>
            </w:r>
          </w:p>
          <w:p w:rsidR="008D4368" w:rsidRPr="004F305F" w:rsidRDefault="008D4368" w:rsidP="008D4368">
            <w:pPr>
              <w:spacing w:before="60" w:after="0" w:line="240" w:lineRule="auto"/>
              <w:rPr>
                <w:rFonts w:cs="Arial"/>
                <w:sz w:val="20"/>
                <w:szCs w:val="20"/>
              </w:rPr>
            </w:pPr>
            <w:r w:rsidRPr="004F305F">
              <w:rPr>
                <w:rFonts w:cs="Arial"/>
                <w:sz w:val="20"/>
                <w:szCs w:val="20"/>
              </w:rPr>
              <w:t xml:space="preserve">Δίωρη Γραπτή Εξέταση στα Ελληνικά, η οποία περιλαμβάνει: </w:t>
            </w:r>
          </w:p>
          <w:p w:rsidR="008D4368" w:rsidRPr="004F305F" w:rsidRDefault="008D4368" w:rsidP="008D4368">
            <w:pPr>
              <w:spacing w:before="60" w:after="0" w:line="240" w:lineRule="auto"/>
              <w:rPr>
                <w:rFonts w:cs="Arial"/>
                <w:sz w:val="20"/>
                <w:szCs w:val="20"/>
              </w:rPr>
            </w:pPr>
            <w:r w:rsidRPr="004F305F">
              <w:rPr>
                <w:rFonts w:cs="Arial"/>
                <w:sz w:val="20"/>
                <w:szCs w:val="20"/>
              </w:rPr>
              <w:t xml:space="preserve">Ι. Μετάφραση διδαγμένου λατινικού πεζού ή ποιητικού κειμένου         </w:t>
            </w:r>
          </w:p>
          <w:p w:rsidR="008D4368" w:rsidRPr="004F305F" w:rsidRDefault="008D4368" w:rsidP="008D4368">
            <w:pPr>
              <w:spacing w:before="60" w:after="0" w:line="240" w:lineRule="auto"/>
              <w:rPr>
                <w:rFonts w:cs="Arial"/>
                <w:sz w:val="20"/>
                <w:szCs w:val="20"/>
              </w:rPr>
            </w:pPr>
            <w:r w:rsidRPr="004F305F">
              <w:rPr>
                <w:rFonts w:cs="Arial"/>
                <w:sz w:val="20"/>
                <w:szCs w:val="20"/>
              </w:rPr>
              <w:t xml:space="preserve">ΙΙ. Ασκήσεις γραμματικής και συντακτικού   </w:t>
            </w:r>
          </w:p>
        </w:tc>
      </w:tr>
    </w:tbl>
    <w:p w:rsidR="008D4368" w:rsidRPr="004F305F" w:rsidRDefault="008D4368" w:rsidP="008D4368">
      <w:pPr>
        <w:widowControl w:val="0"/>
        <w:numPr>
          <w:ilvl w:val="0"/>
          <w:numId w:val="1"/>
        </w:numPr>
        <w:autoSpaceDE w:val="0"/>
        <w:autoSpaceDN w:val="0"/>
        <w:adjustRightInd w:val="0"/>
        <w:spacing w:before="240" w:after="0" w:line="240" w:lineRule="auto"/>
        <w:ind w:left="357" w:hanging="357"/>
        <w:rPr>
          <w:rFonts w:cs="Arial"/>
          <w:b/>
          <w:color w:val="000000"/>
          <w:sz w:val="20"/>
          <w:szCs w:val="20"/>
        </w:rPr>
      </w:pPr>
      <w:r w:rsidRPr="004F305F">
        <w:rPr>
          <w:rFonts w:cs="Arial"/>
          <w:b/>
          <w:color w:val="000000"/>
          <w:sz w:val="20"/>
          <w:szCs w:val="2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4368" w:rsidRPr="004F305F" w:rsidTr="008D4368">
        <w:tc>
          <w:tcPr>
            <w:tcW w:w="8472" w:type="dxa"/>
          </w:tcPr>
          <w:p w:rsidR="008D4368" w:rsidRPr="004F305F" w:rsidRDefault="008D4368" w:rsidP="008D4368">
            <w:pPr>
              <w:pStyle w:val="a4"/>
              <w:numPr>
                <w:ilvl w:val="0"/>
                <w:numId w:val="13"/>
              </w:numPr>
              <w:suppressAutoHyphens/>
              <w:spacing w:after="0" w:line="240" w:lineRule="auto"/>
              <w:ind w:left="426"/>
              <w:jc w:val="both"/>
              <w:rPr>
                <w:sz w:val="20"/>
                <w:szCs w:val="20"/>
                <w:lang w:eastAsia="ko-KR"/>
              </w:rPr>
            </w:pPr>
            <w:r w:rsidRPr="004F305F">
              <w:rPr>
                <w:sz w:val="20"/>
                <w:szCs w:val="20"/>
                <w:lang w:eastAsia="ko-KR"/>
              </w:rPr>
              <w:t xml:space="preserve">Γιαγκόπουλος, Α.Ι. (19744). </w:t>
            </w:r>
            <w:r w:rsidRPr="004F305F">
              <w:rPr>
                <w:i/>
                <w:sz w:val="20"/>
                <w:szCs w:val="20"/>
                <w:lang w:eastAsia="ko-KR"/>
              </w:rPr>
              <w:t>Συντακτικό της Λατινικής γλώσσας</w:t>
            </w:r>
            <w:r w:rsidRPr="004F305F">
              <w:rPr>
                <w:sz w:val="20"/>
                <w:szCs w:val="20"/>
                <w:lang w:eastAsia="ko-KR"/>
              </w:rPr>
              <w:t>, Θεσσαλονίκη, εκδ. Ζήτη.</w:t>
            </w:r>
          </w:p>
          <w:p w:rsidR="008D4368" w:rsidRPr="004F305F" w:rsidRDefault="008D4368" w:rsidP="008D4368">
            <w:pPr>
              <w:pStyle w:val="a4"/>
              <w:numPr>
                <w:ilvl w:val="0"/>
                <w:numId w:val="13"/>
              </w:numPr>
              <w:suppressAutoHyphens/>
              <w:spacing w:after="0" w:line="240" w:lineRule="auto"/>
              <w:ind w:left="426"/>
              <w:jc w:val="both"/>
              <w:rPr>
                <w:rFonts w:cs="Arial"/>
                <w:sz w:val="20"/>
                <w:szCs w:val="20"/>
                <w:lang w:val="en-US"/>
              </w:rPr>
            </w:pPr>
            <w:r w:rsidRPr="004F305F">
              <w:rPr>
                <w:rFonts w:cs="Arial"/>
                <w:sz w:val="20"/>
                <w:szCs w:val="20"/>
                <w:lang w:val="en-US"/>
              </w:rPr>
              <w:t xml:space="preserve">Gildersleeve, B.L. – Lodge, G. (1998), </w:t>
            </w:r>
            <w:r w:rsidRPr="004F305F">
              <w:rPr>
                <w:rFonts w:cs="Arial"/>
                <w:i/>
                <w:sz w:val="20"/>
                <w:szCs w:val="20"/>
                <w:lang w:val="en-US"/>
              </w:rPr>
              <w:t>Latin Grammar</w:t>
            </w:r>
            <w:r w:rsidRPr="004F305F">
              <w:rPr>
                <w:rFonts w:cs="Arial"/>
                <w:sz w:val="20"/>
                <w:szCs w:val="20"/>
                <w:lang w:val="en-US"/>
              </w:rPr>
              <w:t>, London.</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 xml:space="preserve">Κακριδής, Θ.Α. (πολλαπλές ανατυπώσεις). </w:t>
            </w:r>
            <w:r w:rsidRPr="004F305F">
              <w:rPr>
                <w:rFonts w:cs="Arial"/>
                <w:i/>
                <w:sz w:val="20"/>
                <w:szCs w:val="20"/>
              </w:rPr>
              <w:t>Γραμματική της Λατινικής Γλώσσης</w:t>
            </w:r>
            <w:r w:rsidRPr="004F305F">
              <w:rPr>
                <w:rFonts w:cs="Arial"/>
                <w:sz w:val="20"/>
                <w:szCs w:val="20"/>
              </w:rPr>
              <w:t>, Αθήνα.</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 xml:space="preserve">Κακριδής, Ι.Θ. (πολλαπλές ανατυπώσεις). </w:t>
            </w:r>
            <w:r w:rsidRPr="004F305F">
              <w:rPr>
                <w:rFonts w:cs="Arial"/>
                <w:i/>
                <w:sz w:val="20"/>
                <w:szCs w:val="20"/>
              </w:rPr>
              <w:t>Το μεταφραστικό πρόβλημα</w:t>
            </w:r>
            <w:r w:rsidRPr="004F305F">
              <w:rPr>
                <w:rFonts w:cs="Arial"/>
                <w:sz w:val="20"/>
                <w:szCs w:val="20"/>
              </w:rPr>
              <w:t>, Αθήνα.</w:t>
            </w:r>
          </w:p>
          <w:p w:rsidR="008D4368" w:rsidRPr="004F305F" w:rsidRDefault="008D4368" w:rsidP="008D4368">
            <w:pPr>
              <w:pStyle w:val="a4"/>
              <w:numPr>
                <w:ilvl w:val="0"/>
                <w:numId w:val="13"/>
              </w:numPr>
              <w:suppressAutoHyphens/>
              <w:spacing w:after="0" w:line="240" w:lineRule="auto"/>
              <w:ind w:left="426"/>
              <w:jc w:val="both"/>
              <w:rPr>
                <w:rFonts w:cs="Arial"/>
                <w:i/>
                <w:sz w:val="20"/>
                <w:szCs w:val="20"/>
              </w:rPr>
            </w:pPr>
            <w:r w:rsidRPr="004F305F">
              <w:rPr>
                <w:rFonts w:cs="Arial"/>
                <w:sz w:val="20"/>
                <w:szCs w:val="20"/>
              </w:rPr>
              <w:t xml:space="preserve">Maltby, </w:t>
            </w:r>
            <w:r w:rsidRPr="004F305F">
              <w:rPr>
                <w:rFonts w:cs="Arial"/>
                <w:sz w:val="20"/>
                <w:szCs w:val="20"/>
                <w:lang w:val="en-US"/>
              </w:rPr>
              <w:t>R</w:t>
            </w:r>
            <w:r w:rsidRPr="004F305F">
              <w:rPr>
                <w:rFonts w:cs="Arial"/>
                <w:sz w:val="20"/>
                <w:szCs w:val="20"/>
              </w:rPr>
              <w:t xml:space="preserve">. –Belcher, K. (2017) </w:t>
            </w:r>
            <w:r w:rsidRPr="004F305F">
              <w:rPr>
                <w:rFonts w:cs="Arial"/>
                <w:i/>
                <w:sz w:val="20"/>
                <w:szCs w:val="20"/>
              </w:rPr>
              <w:t>Τα Λατινικά: Μαθαίνοντας την Γλώσσα από τις Πηγές</w:t>
            </w:r>
            <w:r w:rsidRPr="004F305F">
              <w:rPr>
                <w:rFonts w:cs="Arial"/>
                <w:sz w:val="20"/>
                <w:szCs w:val="20"/>
              </w:rPr>
              <w:t>, μτφρ. Ε. Καρακάσης – Ε. Περάκη-Κυριακίδου, Αθήνα</w:t>
            </w:r>
            <w:r w:rsidRPr="004F305F">
              <w:rPr>
                <w:rFonts w:cs="Arial"/>
                <w:sz w:val="20"/>
                <w:szCs w:val="20"/>
                <w:lang w:val="en-US"/>
              </w:rPr>
              <w:t>.</w:t>
            </w:r>
          </w:p>
          <w:p w:rsidR="008D4368" w:rsidRPr="004F305F" w:rsidRDefault="008D4368" w:rsidP="008D4368">
            <w:pPr>
              <w:pStyle w:val="a4"/>
              <w:numPr>
                <w:ilvl w:val="0"/>
                <w:numId w:val="13"/>
              </w:numPr>
              <w:suppressAutoHyphens/>
              <w:spacing w:after="0" w:line="240" w:lineRule="auto"/>
              <w:ind w:left="426"/>
              <w:jc w:val="both"/>
              <w:rPr>
                <w:rFonts w:cs="Arial"/>
                <w:i/>
                <w:sz w:val="20"/>
                <w:szCs w:val="20"/>
              </w:rPr>
            </w:pPr>
            <w:r w:rsidRPr="004F305F">
              <w:rPr>
                <w:rFonts w:cs="Arial"/>
                <w:sz w:val="20"/>
                <w:szCs w:val="20"/>
              </w:rPr>
              <w:t xml:space="preserve">Πανουτσόπουλος, Α.Γ. (2006). </w:t>
            </w:r>
            <w:r w:rsidRPr="004F305F">
              <w:rPr>
                <w:rFonts w:cs="Arial"/>
                <w:i/>
                <w:sz w:val="20"/>
                <w:szCs w:val="20"/>
              </w:rPr>
              <w:t xml:space="preserve">Γραμματική της Λατινικής γλώσσας, Β΄, Γ΄ Λυκείου, Φιλοσοφικές </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i/>
                <w:sz w:val="20"/>
                <w:szCs w:val="20"/>
              </w:rPr>
              <w:t>Σχολές ΑΕΙ</w:t>
            </w:r>
            <w:r w:rsidRPr="004F305F">
              <w:rPr>
                <w:rFonts w:cs="Arial"/>
                <w:sz w:val="20"/>
                <w:szCs w:val="20"/>
              </w:rPr>
              <w:t>, Θεσσαλονίκη</w:t>
            </w:r>
            <w:r w:rsidRPr="004F305F">
              <w:rPr>
                <w:rFonts w:cs="Arial"/>
                <w:sz w:val="20"/>
                <w:szCs w:val="20"/>
                <w:lang w:val="en-US"/>
              </w:rPr>
              <w:t>.</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 xml:space="preserve">Σκάσσης, Ε.Α., </w:t>
            </w:r>
            <w:r w:rsidRPr="004F305F">
              <w:rPr>
                <w:rFonts w:cs="Arial"/>
                <w:i/>
                <w:sz w:val="20"/>
                <w:szCs w:val="20"/>
              </w:rPr>
              <w:t>Ιστορική Γραμματική της Λατινικής Γλώσσης</w:t>
            </w:r>
            <w:r w:rsidRPr="004F305F">
              <w:rPr>
                <w:rFonts w:cs="Arial"/>
                <w:sz w:val="20"/>
                <w:szCs w:val="20"/>
              </w:rPr>
              <w:t xml:space="preserve">. Τόμος πρώτος (19772), Τόμος δεύτερος, </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(1972-1975), Αθήνα.</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Thomas Fr., Ernout A. (2012). Συντακτικό της Λατινικής. Μτφρ. Θ. Πίκουλας, Επιμ. Α. Ν. Μιχαλόπουλος, Αθήνα.</w:t>
            </w:r>
          </w:p>
          <w:p w:rsidR="008D4368" w:rsidRPr="004F305F" w:rsidRDefault="008D4368" w:rsidP="008D4368">
            <w:pPr>
              <w:pStyle w:val="a4"/>
              <w:numPr>
                <w:ilvl w:val="0"/>
                <w:numId w:val="13"/>
              </w:numPr>
              <w:suppressAutoHyphens/>
              <w:spacing w:after="0" w:line="240" w:lineRule="auto"/>
              <w:ind w:left="426"/>
              <w:jc w:val="both"/>
              <w:rPr>
                <w:rFonts w:cs="Arial"/>
                <w:sz w:val="20"/>
                <w:szCs w:val="20"/>
                <w:lang w:val="de-DE"/>
              </w:rPr>
            </w:pPr>
            <w:r w:rsidRPr="004F305F">
              <w:rPr>
                <w:rFonts w:cs="Arial"/>
                <w:sz w:val="20"/>
                <w:szCs w:val="20"/>
                <w:lang w:val="de-DE"/>
              </w:rPr>
              <w:t xml:space="preserve">Throm, </w:t>
            </w:r>
            <w:r w:rsidRPr="004F305F">
              <w:rPr>
                <w:rFonts w:cs="Arial"/>
                <w:sz w:val="20"/>
                <w:szCs w:val="20"/>
              </w:rPr>
              <w:t>Η</w:t>
            </w:r>
            <w:r w:rsidRPr="004F305F">
              <w:rPr>
                <w:rFonts w:cs="Arial"/>
                <w:sz w:val="20"/>
                <w:szCs w:val="20"/>
                <w:lang w:val="de-DE"/>
              </w:rPr>
              <w:t xml:space="preserve">., (1995) </w:t>
            </w:r>
            <w:r w:rsidRPr="004F305F">
              <w:rPr>
                <w:rFonts w:cs="Arial"/>
                <w:i/>
                <w:sz w:val="20"/>
                <w:szCs w:val="20"/>
                <w:lang w:val="de-DE"/>
              </w:rPr>
              <w:t>Lateinische Grammatik</w:t>
            </w:r>
            <w:r w:rsidRPr="004F305F">
              <w:rPr>
                <w:rFonts w:cs="Arial"/>
                <w:sz w:val="20"/>
                <w:szCs w:val="20"/>
                <w:lang w:val="de-DE"/>
              </w:rPr>
              <w:t xml:space="preserve">, Berlin </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 xml:space="preserve">Τζάρτζανος, Α. (πολλαπλές ανατυπώσεις) </w:t>
            </w:r>
            <w:r w:rsidRPr="004F305F">
              <w:rPr>
                <w:rFonts w:cs="Arial"/>
                <w:i/>
                <w:sz w:val="20"/>
                <w:szCs w:val="20"/>
              </w:rPr>
              <w:t>Λατινική Γραμματική</w:t>
            </w:r>
            <w:r w:rsidRPr="004F305F">
              <w:rPr>
                <w:rFonts w:cs="Arial"/>
                <w:sz w:val="20"/>
                <w:szCs w:val="20"/>
              </w:rPr>
              <w:t>, Αθήνα.</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 xml:space="preserve">Tζερεφός, Δ.Π. (1978). </w:t>
            </w:r>
            <w:r w:rsidRPr="004F305F">
              <w:rPr>
                <w:rFonts w:cs="Arial"/>
                <w:i/>
                <w:sz w:val="20"/>
                <w:szCs w:val="20"/>
              </w:rPr>
              <w:t>Η γραμματική της λατινικής γλώσσας σε 55 μαθήματα</w:t>
            </w:r>
            <w:r w:rsidRPr="004F305F">
              <w:rPr>
                <w:rFonts w:cs="Arial"/>
                <w:sz w:val="20"/>
                <w:szCs w:val="20"/>
              </w:rPr>
              <w:t>, Αθήνα.</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rPr>
              <w:t xml:space="preserve">___________   (1984). </w:t>
            </w:r>
            <w:r w:rsidRPr="004F305F">
              <w:rPr>
                <w:rFonts w:cs="Arial"/>
                <w:i/>
                <w:sz w:val="20"/>
                <w:szCs w:val="20"/>
              </w:rPr>
              <w:t>Συντακτικό Λατινικής γλώσσας σε 57 μαθήματα</w:t>
            </w:r>
            <w:r w:rsidRPr="004F305F">
              <w:rPr>
                <w:rFonts w:cs="Arial"/>
                <w:sz w:val="20"/>
                <w:szCs w:val="20"/>
              </w:rPr>
              <w:t>, Αθήνα.</w:t>
            </w:r>
          </w:p>
          <w:p w:rsidR="008D4368" w:rsidRPr="004F305F" w:rsidRDefault="008D4368" w:rsidP="008D4368">
            <w:pPr>
              <w:pStyle w:val="a4"/>
              <w:numPr>
                <w:ilvl w:val="0"/>
                <w:numId w:val="13"/>
              </w:numPr>
              <w:suppressAutoHyphens/>
              <w:spacing w:after="0" w:line="240" w:lineRule="auto"/>
              <w:ind w:left="426"/>
              <w:jc w:val="both"/>
              <w:rPr>
                <w:rFonts w:cs="Arial"/>
                <w:sz w:val="20"/>
                <w:szCs w:val="20"/>
                <w:lang w:val="en-US"/>
              </w:rPr>
            </w:pPr>
            <w:r w:rsidRPr="004F305F">
              <w:rPr>
                <w:rFonts w:cs="Arial"/>
                <w:sz w:val="20"/>
                <w:szCs w:val="20"/>
                <w:lang w:val="en-US"/>
              </w:rPr>
              <w:t xml:space="preserve">Woodcock, E.C., </w:t>
            </w:r>
            <w:r w:rsidRPr="004F305F">
              <w:rPr>
                <w:rFonts w:cs="Arial"/>
                <w:i/>
                <w:sz w:val="20"/>
                <w:szCs w:val="20"/>
                <w:lang w:val="en-US"/>
              </w:rPr>
              <w:t>A New Latin Syntax</w:t>
            </w:r>
            <w:r w:rsidRPr="004F305F">
              <w:rPr>
                <w:rFonts w:cs="Arial"/>
                <w:sz w:val="20"/>
                <w:szCs w:val="20"/>
                <w:lang w:val="en-US"/>
              </w:rPr>
              <w:t>, London 1966</w:t>
            </w:r>
          </w:p>
          <w:p w:rsidR="008D4368" w:rsidRPr="004F305F" w:rsidRDefault="008D4368" w:rsidP="008D4368">
            <w:pPr>
              <w:pStyle w:val="a4"/>
              <w:numPr>
                <w:ilvl w:val="0"/>
                <w:numId w:val="13"/>
              </w:numPr>
              <w:suppressAutoHyphens/>
              <w:spacing w:after="0" w:line="240" w:lineRule="auto"/>
              <w:ind w:left="426"/>
              <w:jc w:val="both"/>
              <w:rPr>
                <w:rFonts w:cs="Arial"/>
                <w:i/>
                <w:sz w:val="20"/>
                <w:szCs w:val="20"/>
              </w:rPr>
            </w:pPr>
            <w:r w:rsidRPr="004F305F">
              <w:rPr>
                <w:rFonts w:cs="Arial"/>
                <w:sz w:val="20"/>
                <w:szCs w:val="20"/>
              </w:rPr>
              <w:t xml:space="preserve">Κουμανούδης, Σ.Α., </w:t>
            </w:r>
            <w:r w:rsidRPr="004F305F">
              <w:rPr>
                <w:rFonts w:cs="Arial"/>
                <w:i/>
                <w:sz w:val="20"/>
                <w:szCs w:val="20"/>
              </w:rPr>
              <w:t>Λεξικόν Λατινοελληνικόν. Το μεν πρώτον συνταχθέν υπό  Ενρίκου Ουλερίχου, το δεύτερον επεξεργασθέν και πλουτισθέν λέξεσι και σημαινομένοις</w:t>
            </w:r>
            <w:r w:rsidRPr="004F305F">
              <w:rPr>
                <w:rFonts w:cs="Arial"/>
                <w:sz w:val="20"/>
                <w:szCs w:val="20"/>
              </w:rPr>
              <w:t xml:space="preserve"> υπό Στεφάνου Α. Κουμανούδη, Aθήνα (πολλαπλές εκδόσεις και ανατυπώσεις)</w:t>
            </w:r>
          </w:p>
          <w:p w:rsidR="008D4368" w:rsidRPr="004F305F" w:rsidRDefault="008D4368" w:rsidP="008D4368">
            <w:pPr>
              <w:pStyle w:val="a4"/>
              <w:numPr>
                <w:ilvl w:val="0"/>
                <w:numId w:val="13"/>
              </w:numPr>
              <w:suppressAutoHyphens/>
              <w:spacing w:after="0" w:line="240" w:lineRule="auto"/>
              <w:ind w:left="426"/>
              <w:jc w:val="both"/>
              <w:rPr>
                <w:rFonts w:cs="Arial"/>
                <w:sz w:val="20"/>
                <w:szCs w:val="20"/>
                <w:lang w:val="en-US"/>
              </w:rPr>
            </w:pPr>
            <w:r w:rsidRPr="004F305F">
              <w:rPr>
                <w:rFonts w:cs="Arial"/>
                <w:sz w:val="20"/>
                <w:szCs w:val="20"/>
                <w:lang w:val="en-US"/>
              </w:rPr>
              <w:t xml:space="preserve">Glare, P.G.W. (1982). </w:t>
            </w:r>
            <w:r w:rsidRPr="004F305F">
              <w:rPr>
                <w:rFonts w:cs="Arial"/>
                <w:i/>
                <w:sz w:val="20"/>
                <w:szCs w:val="20"/>
                <w:lang w:val="en-US"/>
              </w:rPr>
              <w:t>Oxford Latin Dictionary</w:t>
            </w:r>
            <w:r w:rsidRPr="004F305F">
              <w:rPr>
                <w:rFonts w:cs="Arial"/>
                <w:sz w:val="20"/>
                <w:szCs w:val="20"/>
                <w:lang w:val="en-US"/>
              </w:rPr>
              <w:t>, Oxford.</w:t>
            </w:r>
          </w:p>
          <w:p w:rsidR="008D4368" w:rsidRPr="004F305F" w:rsidRDefault="008D4368" w:rsidP="008D4368">
            <w:pPr>
              <w:pStyle w:val="a4"/>
              <w:numPr>
                <w:ilvl w:val="0"/>
                <w:numId w:val="13"/>
              </w:numPr>
              <w:suppressAutoHyphens/>
              <w:spacing w:after="0" w:line="240" w:lineRule="auto"/>
              <w:ind w:left="426"/>
              <w:jc w:val="both"/>
              <w:rPr>
                <w:rFonts w:cs="Arial"/>
                <w:sz w:val="20"/>
                <w:szCs w:val="20"/>
              </w:rPr>
            </w:pPr>
            <w:r w:rsidRPr="004F305F">
              <w:rPr>
                <w:rFonts w:cs="Arial"/>
                <w:sz w:val="20"/>
                <w:szCs w:val="20"/>
                <w:lang w:val="en-US"/>
              </w:rPr>
              <w:t xml:space="preserve">Lewis, C.T. - Short, C.(1879). </w:t>
            </w:r>
            <w:r w:rsidRPr="004F305F">
              <w:rPr>
                <w:rFonts w:cs="Arial"/>
                <w:i/>
                <w:sz w:val="20"/>
                <w:szCs w:val="20"/>
              </w:rPr>
              <w:t>A Latin Dictionary</w:t>
            </w:r>
            <w:r w:rsidRPr="004F305F">
              <w:rPr>
                <w:rFonts w:cs="Arial"/>
                <w:sz w:val="20"/>
                <w:szCs w:val="20"/>
              </w:rPr>
              <w:t>, Oxford.</w:t>
            </w:r>
          </w:p>
        </w:tc>
      </w:tr>
    </w:tbl>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4F305F" w:rsidRDefault="004F305F" w:rsidP="006E4DF5">
      <w:pPr>
        <w:spacing w:after="0"/>
        <w:ind w:right="1701"/>
        <w:jc w:val="center"/>
        <w:rPr>
          <w:rFonts w:ascii="Times New Roman" w:hAnsi="Times New Roman" w:cs="Times New Roman"/>
          <w:b/>
          <w:color w:val="000000" w:themeColor="text1"/>
          <w:sz w:val="24"/>
          <w:szCs w:val="24"/>
        </w:rPr>
      </w:pPr>
    </w:p>
    <w:p w:rsidR="008D4368" w:rsidRDefault="008D4368" w:rsidP="006E4DF5">
      <w:pPr>
        <w:spacing w:after="0"/>
        <w:ind w:right="1701"/>
        <w:jc w:val="center"/>
        <w:rPr>
          <w:rFonts w:ascii="Times New Roman" w:hAnsi="Times New Roman" w:cs="Times New Roman"/>
          <w:b/>
          <w:color w:val="000000" w:themeColor="text1"/>
          <w:sz w:val="24"/>
          <w:szCs w:val="24"/>
        </w:rPr>
      </w:pPr>
    </w:p>
    <w:p w:rsidR="004F305F" w:rsidRDefault="004F305F" w:rsidP="004F305F">
      <w:pPr>
        <w:spacing w:before="120" w:after="0"/>
        <w:ind w:left="-1134"/>
        <w:jc w:val="center"/>
        <w:rPr>
          <w:rFonts w:eastAsia="Times New Roman" w:cs="Arial"/>
          <w:b/>
          <w:sz w:val="24"/>
          <w:szCs w:val="24"/>
        </w:rPr>
      </w:pPr>
      <w:r>
        <w:rPr>
          <w:rFonts w:eastAsia="Times New Roman" w:cs="Arial"/>
          <w:b/>
          <w:sz w:val="24"/>
          <w:szCs w:val="24"/>
        </w:rPr>
        <w:lastRenderedPageBreak/>
        <w:t>ΒΦ121</w:t>
      </w:r>
    </w:p>
    <w:p w:rsidR="004F305F" w:rsidRDefault="004F305F" w:rsidP="004F305F">
      <w:pPr>
        <w:spacing w:before="120" w:after="0"/>
        <w:ind w:left="-1134"/>
        <w:jc w:val="center"/>
        <w:rPr>
          <w:rFonts w:eastAsia="Times New Roman" w:cs="Arial"/>
          <w:b/>
          <w:sz w:val="24"/>
          <w:szCs w:val="24"/>
        </w:rPr>
      </w:pPr>
      <w:r>
        <w:rPr>
          <w:rFonts w:eastAsia="Times New Roman" w:cs="Arial"/>
          <w:b/>
          <w:sz w:val="24"/>
          <w:szCs w:val="24"/>
        </w:rPr>
        <w:t>ΕΙΣΑΓΩΓΗ ΣΤΗ ΒΥΖΑΝΤΙΝΗ ΦΙΛΟΛΟΓΙΑ</w:t>
      </w:r>
    </w:p>
    <w:p w:rsidR="004F305F" w:rsidRDefault="004F305F" w:rsidP="004F305F">
      <w:pPr>
        <w:spacing w:before="120" w:after="0"/>
        <w:ind w:left="-1134"/>
        <w:jc w:val="center"/>
        <w:rPr>
          <w:rFonts w:eastAsia="Times New Roman" w:cs="Arial"/>
          <w:b/>
          <w:sz w:val="24"/>
          <w:szCs w:val="24"/>
        </w:rPr>
      </w:pPr>
    </w:p>
    <w:p w:rsidR="004F305F" w:rsidRDefault="004F305F" w:rsidP="004F305F">
      <w:pPr>
        <w:spacing w:before="120" w:after="0"/>
        <w:ind w:left="-1134"/>
        <w:jc w:val="center"/>
        <w:rPr>
          <w:rFonts w:eastAsia="Times New Roman" w:cs="Arial"/>
          <w:b/>
          <w:sz w:val="24"/>
          <w:szCs w:val="24"/>
        </w:rPr>
      </w:pPr>
      <w:r>
        <w:rPr>
          <w:rFonts w:eastAsia="Times New Roman" w:cs="Arial"/>
          <w:b/>
          <w:sz w:val="24"/>
          <w:szCs w:val="24"/>
        </w:rPr>
        <w:t>ΜΑΡΙΑ ΚΩΝΣΤΑΝΤΙΝΙΔΟΥ</w:t>
      </w:r>
    </w:p>
    <w:p w:rsidR="004F305F" w:rsidRDefault="004F305F" w:rsidP="004F305F">
      <w:pPr>
        <w:spacing w:before="120" w:after="0"/>
        <w:ind w:left="-1134"/>
        <w:jc w:val="center"/>
        <w:rPr>
          <w:rFonts w:eastAsia="Times New Roman" w:cs="Arial"/>
          <w:b/>
          <w:sz w:val="24"/>
          <w:szCs w:val="24"/>
        </w:rPr>
      </w:pPr>
      <w:r>
        <w:rPr>
          <w:rFonts w:eastAsia="Times New Roman" w:cs="Arial"/>
          <w:b/>
          <w:sz w:val="24"/>
          <w:szCs w:val="24"/>
        </w:rPr>
        <w:t>ΛΕΚΤΟΡΑΣ ΒΥΖΑΝΤΙΝΗΣ ΦΙΛΟΛΟΓΙΑΣ</w:t>
      </w:r>
    </w:p>
    <w:p w:rsidR="004F305F" w:rsidRDefault="004F305F" w:rsidP="004F305F">
      <w:pPr>
        <w:spacing w:before="120" w:after="0"/>
        <w:ind w:left="-1134"/>
        <w:jc w:val="center"/>
        <w:rPr>
          <w:rFonts w:eastAsia="Times New Roman" w:cs="Arial"/>
          <w:b/>
          <w:sz w:val="24"/>
          <w:szCs w:val="24"/>
        </w:rPr>
      </w:pPr>
    </w:p>
    <w:p w:rsidR="008D4368" w:rsidRPr="00050B81" w:rsidRDefault="008D4368" w:rsidP="004F305F">
      <w:pPr>
        <w:spacing w:before="120" w:after="0"/>
        <w:ind w:left="-1134"/>
        <w:jc w:val="center"/>
        <w:rPr>
          <w:rFonts w:eastAsia="Times New Roman" w:cs="Arial"/>
          <w:sz w:val="24"/>
          <w:szCs w:val="24"/>
        </w:rPr>
      </w:pPr>
      <w:r w:rsidRPr="00050B81">
        <w:rPr>
          <w:rFonts w:eastAsia="Times New Roman" w:cs="Arial"/>
          <w:b/>
          <w:sz w:val="24"/>
          <w:szCs w:val="24"/>
        </w:rPr>
        <w:t>ΠΕΡΙΓΡΑΜΜΑ ΜΑΘΗΜΑΤΟΣ</w:t>
      </w:r>
    </w:p>
    <w:p w:rsidR="008D4368" w:rsidRPr="00050B81" w:rsidRDefault="008D4368" w:rsidP="008D4368">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D4368" w:rsidRPr="003A3AF2" w:rsidTr="008D4368">
        <w:tc>
          <w:tcPr>
            <w:tcW w:w="3205" w:type="dxa"/>
            <w:shd w:val="clear" w:color="auto" w:fill="DDD9C3"/>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8D4368" w:rsidRPr="00166DD7" w:rsidRDefault="008D4368" w:rsidP="008D4368">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rPr>
              <w:t>Κλασσικών και Ανθρωπιστικών Σπουδών</w:t>
            </w:r>
          </w:p>
        </w:tc>
      </w:tr>
      <w:tr w:rsidR="008D4368" w:rsidRPr="003A3AF2" w:rsidTr="008D4368">
        <w:tc>
          <w:tcPr>
            <w:tcW w:w="3205" w:type="dxa"/>
            <w:shd w:val="clear" w:color="auto" w:fill="DDD9C3"/>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8D4368" w:rsidRPr="00166DD7" w:rsidRDefault="008D4368" w:rsidP="008D4368">
            <w:pPr>
              <w:spacing w:after="0" w:line="240" w:lineRule="auto"/>
              <w:rPr>
                <w:rFonts w:ascii="Times New Roman" w:eastAsia="Times New Roman" w:hAnsi="Times New Roman"/>
                <w:sz w:val="20"/>
                <w:szCs w:val="20"/>
                <w:lang w:val="en-US"/>
              </w:rPr>
            </w:pPr>
            <w:r w:rsidRPr="00166DD7">
              <w:rPr>
                <w:rFonts w:ascii="Times New Roman" w:eastAsia="Times New Roman" w:hAnsi="Times New Roman"/>
                <w:sz w:val="20"/>
                <w:szCs w:val="20"/>
                <w:lang w:val="en-US"/>
              </w:rPr>
              <w:t>Ελληνικής Φιλολογίας</w:t>
            </w:r>
          </w:p>
        </w:tc>
      </w:tr>
      <w:tr w:rsidR="008D4368" w:rsidRPr="003A3AF2" w:rsidTr="008D4368">
        <w:tc>
          <w:tcPr>
            <w:tcW w:w="3205" w:type="dxa"/>
            <w:shd w:val="clear" w:color="auto" w:fill="DDD9C3"/>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8D4368" w:rsidRPr="00166DD7" w:rsidRDefault="008D4368" w:rsidP="008D4368">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rPr>
              <w:t>Προπτυχιακό</w:t>
            </w:r>
          </w:p>
        </w:tc>
      </w:tr>
      <w:tr w:rsidR="008D4368" w:rsidRPr="003A3AF2" w:rsidTr="008D4368">
        <w:tc>
          <w:tcPr>
            <w:tcW w:w="3205" w:type="dxa"/>
            <w:shd w:val="clear" w:color="auto" w:fill="DDD9C3"/>
          </w:tcPr>
          <w:p w:rsidR="008D4368" w:rsidRPr="001A3F9B" w:rsidRDefault="008D4368" w:rsidP="008D4368">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8D4368" w:rsidRPr="00166DD7" w:rsidRDefault="008D4368" w:rsidP="008D4368">
            <w:pPr>
              <w:spacing w:after="0" w:line="240" w:lineRule="auto"/>
              <w:rPr>
                <w:rFonts w:ascii="Times New Roman" w:eastAsia="Times New Roman" w:hAnsi="Times New Roman"/>
                <w:b/>
                <w:sz w:val="20"/>
                <w:szCs w:val="20"/>
              </w:rPr>
            </w:pPr>
            <w:r w:rsidRPr="00166DD7">
              <w:rPr>
                <w:rFonts w:ascii="Times New Roman" w:eastAsia="Times New Roman" w:hAnsi="Times New Roman"/>
                <w:sz w:val="20"/>
                <w:szCs w:val="20"/>
                <w:lang w:val="en-US"/>
              </w:rPr>
              <w:t>ΒΦ2</w:t>
            </w:r>
            <w:r>
              <w:rPr>
                <w:rFonts w:ascii="Times New Roman" w:eastAsia="Times New Roman" w:hAnsi="Times New Roman"/>
                <w:sz w:val="20"/>
                <w:szCs w:val="20"/>
                <w:lang w:val="en-US"/>
              </w:rPr>
              <w:t>21</w:t>
            </w:r>
          </w:p>
        </w:tc>
        <w:tc>
          <w:tcPr>
            <w:tcW w:w="2505" w:type="dxa"/>
            <w:gridSpan w:val="2"/>
            <w:shd w:val="clear" w:color="auto" w:fill="DDD9C3"/>
          </w:tcPr>
          <w:p w:rsidR="008D4368" w:rsidRPr="00166DD7" w:rsidRDefault="008D4368" w:rsidP="008D4368">
            <w:pPr>
              <w:spacing w:after="0" w:line="240" w:lineRule="auto"/>
              <w:jc w:val="right"/>
              <w:rPr>
                <w:rFonts w:ascii="Times New Roman" w:eastAsia="Times New Roman" w:hAnsi="Times New Roman"/>
                <w:b/>
                <w:sz w:val="20"/>
                <w:szCs w:val="20"/>
                <w:lang w:val="en-US"/>
              </w:rPr>
            </w:pPr>
            <w:r w:rsidRPr="00166DD7">
              <w:rPr>
                <w:rFonts w:ascii="Times New Roman" w:eastAsia="Times New Roman" w:hAnsi="Times New Roman"/>
                <w:b/>
                <w:sz w:val="20"/>
                <w:szCs w:val="20"/>
              </w:rPr>
              <w:t>ΕΞΑΜΗΝΟ ΣΠΟΥΔΩΝ</w:t>
            </w:r>
          </w:p>
        </w:tc>
        <w:tc>
          <w:tcPr>
            <w:tcW w:w="1591" w:type="dxa"/>
            <w:gridSpan w:val="2"/>
          </w:tcPr>
          <w:p w:rsidR="008D4368" w:rsidRPr="00166DD7" w:rsidRDefault="008D4368" w:rsidP="008D4368">
            <w:pPr>
              <w:spacing w:after="0" w:line="240" w:lineRule="auto"/>
              <w:rPr>
                <w:rFonts w:ascii="Times New Roman" w:eastAsia="Times New Roman" w:hAnsi="Times New Roman"/>
                <w:b/>
                <w:sz w:val="20"/>
                <w:szCs w:val="20"/>
              </w:rPr>
            </w:pPr>
            <w:r w:rsidRPr="00166DD7">
              <w:rPr>
                <w:rFonts w:ascii="Times New Roman" w:hAnsi="Times New Roman"/>
                <w:sz w:val="20"/>
                <w:szCs w:val="20"/>
              </w:rPr>
              <w:t>Χειμερινό</w:t>
            </w:r>
          </w:p>
        </w:tc>
      </w:tr>
      <w:tr w:rsidR="008D4368" w:rsidRPr="003A3AF2" w:rsidTr="008D4368">
        <w:trPr>
          <w:trHeight w:val="375"/>
        </w:trPr>
        <w:tc>
          <w:tcPr>
            <w:tcW w:w="3205" w:type="dxa"/>
            <w:shd w:val="clear" w:color="auto" w:fill="DDD9C3"/>
            <w:vAlign w:val="center"/>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8D4368" w:rsidRPr="00166DD7" w:rsidRDefault="008D4368" w:rsidP="008D4368">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Εισαγωγή στη </w:t>
            </w:r>
            <w:r w:rsidRPr="00166DD7">
              <w:rPr>
                <w:rFonts w:ascii="Times New Roman" w:eastAsia="Times New Roman" w:hAnsi="Times New Roman"/>
                <w:sz w:val="20"/>
                <w:szCs w:val="20"/>
              </w:rPr>
              <w:t xml:space="preserve">Βυζαντινή </w:t>
            </w:r>
            <w:r>
              <w:rPr>
                <w:rFonts w:ascii="Times New Roman" w:eastAsia="Times New Roman" w:hAnsi="Times New Roman"/>
                <w:sz w:val="20"/>
                <w:szCs w:val="20"/>
              </w:rPr>
              <w:t>Φιλολογία</w:t>
            </w:r>
          </w:p>
        </w:tc>
      </w:tr>
      <w:tr w:rsidR="008D4368" w:rsidRPr="003A3AF2" w:rsidTr="008D4368">
        <w:trPr>
          <w:trHeight w:val="196"/>
        </w:trPr>
        <w:tc>
          <w:tcPr>
            <w:tcW w:w="5637" w:type="dxa"/>
            <w:gridSpan w:val="3"/>
            <w:shd w:val="clear" w:color="auto" w:fill="DDD9C3"/>
            <w:vAlign w:val="center"/>
          </w:tcPr>
          <w:p w:rsidR="008D4368" w:rsidRPr="00050B81" w:rsidRDefault="008D4368" w:rsidP="008D4368">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8D4368" w:rsidRPr="00050B81" w:rsidRDefault="008D4368" w:rsidP="008D4368">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8D4368" w:rsidRPr="00050B81" w:rsidRDefault="008D4368" w:rsidP="008D4368">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8D4368" w:rsidRPr="003A3AF2" w:rsidTr="008D4368">
        <w:trPr>
          <w:trHeight w:val="194"/>
        </w:trPr>
        <w:tc>
          <w:tcPr>
            <w:tcW w:w="5637" w:type="dxa"/>
            <w:gridSpan w:val="3"/>
          </w:tcPr>
          <w:p w:rsidR="008D4368" w:rsidRPr="006560FE" w:rsidRDefault="008D4368" w:rsidP="008D4368">
            <w:pPr>
              <w:spacing w:after="0" w:line="240" w:lineRule="auto"/>
              <w:jc w:val="right"/>
              <w:rPr>
                <w:rFonts w:ascii="Times New Roman" w:eastAsia="Times New Roman" w:hAnsi="Times New Roman"/>
                <w:sz w:val="20"/>
                <w:szCs w:val="20"/>
              </w:rPr>
            </w:pPr>
            <w:r w:rsidRPr="006560FE">
              <w:rPr>
                <w:rFonts w:ascii="Times New Roman" w:eastAsia="Times New Roman" w:hAnsi="Times New Roman"/>
                <w:sz w:val="20"/>
                <w:szCs w:val="20"/>
              </w:rPr>
              <w:t>Διαλέξεις</w:t>
            </w:r>
          </w:p>
        </w:tc>
        <w:tc>
          <w:tcPr>
            <w:tcW w:w="1559" w:type="dxa"/>
            <w:gridSpan w:val="2"/>
          </w:tcPr>
          <w:p w:rsidR="008D4368" w:rsidRPr="006560FE" w:rsidRDefault="008D4368" w:rsidP="008D4368">
            <w:pPr>
              <w:spacing w:after="0" w:line="240" w:lineRule="auto"/>
              <w:jc w:val="center"/>
              <w:rPr>
                <w:rFonts w:ascii="Times New Roman" w:eastAsia="Times New Roman" w:hAnsi="Times New Roman"/>
                <w:sz w:val="20"/>
                <w:szCs w:val="20"/>
              </w:rPr>
            </w:pPr>
            <w:r w:rsidRPr="006560FE">
              <w:rPr>
                <w:rFonts w:ascii="Times New Roman" w:eastAsia="Times New Roman" w:hAnsi="Times New Roman"/>
                <w:sz w:val="20"/>
                <w:szCs w:val="20"/>
              </w:rPr>
              <w:t>1,5</w:t>
            </w:r>
          </w:p>
        </w:tc>
        <w:tc>
          <w:tcPr>
            <w:tcW w:w="1240" w:type="dxa"/>
          </w:tcPr>
          <w:p w:rsidR="008D4368" w:rsidRPr="006560FE" w:rsidRDefault="008D4368" w:rsidP="008D4368">
            <w:pPr>
              <w:spacing w:after="0" w:line="240" w:lineRule="auto"/>
              <w:jc w:val="center"/>
              <w:rPr>
                <w:rFonts w:ascii="Times New Roman" w:eastAsia="Times New Roman" w:hAnsi="Times New Roman"/>
                <w:sz w:val="20"/>
                <w:szCs w:val="20"/>
              </w:rPr>
            </w:pPr>
            <w:r w:rsidRPr="006560FE">
              <w:rPr>
                <w:rFonts w:ascii="Times New Roman" w:eastAsia="Times New Roman" w:hAnsi="Times New Roman"/>
                <w:sz w:val="20"/>
                <w:szCs w:val="20"/>
              </w:rPr>
              <w:t>3</w:t>
            </w:r>
          </w:p>
        </w:tc>
      </w:tr>
      <w:tr w:rsidR="008D4368" w:rsidRPr="003A3AF2" w:rsidTr="008D4368">
        <w:trPr>
          <w:trHeight w:val="194"/>
        </w:trPr>
        <w:tc>
          <w:tcPr>
            <w:tcW w:w="5637" w:type="dxa"/>
            <w:gridSpan w:val="3"/>
          </w:tcPr>
          <w:p w:rsidR="008D4368" w:rsidRPr="006560FE" w:rsidRDefault="008D4368" w:rsidP="008D4368">
            <w:pPr>
              <w:spacing w:after="0" w:line="240" w:lineRule="auto"/>
              <w:jc w:val="right"/>
              <w:rPr>
                <w:rFonts w:ascii="Times New Roman" w:eastAsia="Times New Roman" w:hAnsi="Times New Roman"/>
                <w:color w:val="002060"/>
                <w:sz w:val="20"/>
                <w:szCs w:val="20"/>
              </w:rPr>
            </w:pPr>
            <w:r w:rsidRPr="006560FE">
              <w:rPr>
                <w:rFonts w:ascii="Times New Roman" w:eastAsia="Times New Roman" w:hAnsi="Times New Roman"/>
                <w:color w:val="002060"/>
                <w:sz w:val="20"/>
                <w:szCs w:val="20"/>
              </w:rPr>
              <w:t>Υποχρεωτικό φροντιστήριο</w:t>
            </w:r>
          </w:p>
        </w:tc>
        <w:tc>
          <w:tcPr>
            <w:tcW w:w="1559" w:type="dxa"/>
            <w:gridSpan w:val="2"/>
          </w:tcPr>
          <w:p w:rsidR="008D4368" w:rsidRPr="006560FE" w:rsidRDefault="008D4368" w:rsidP="008D4368">
            <w:pPr>
              <w:spacing w:after="0" w:line="240" w:lineRule="auto"/>
              <w:jc w:val="center"/>
              <w:rPr>
                <w:rFonts w:ascii="Times New Roman" w:eastAsia="Times New Roman" w:hAnsi="Times New Roman"/>
                <w:color w:val="002060"/>
                <w:sz w:val="20"/>
                <w:szCs w:val="20"/>
              </w:rPr>
            </w:pPr>
            <w:r w:rsidRPr="006560FE">
              <w:rPr>
                <w:rFonts w:ascii="Times New Roman" w:eastAsia="Times New Roman" w:hAnsi="Times New Roman"/>
                <w:color w:val="002060"/>
                <w:sz w:val="20"/>
                <w:szCs w:val="20"/>
              </w:rPr>
              <w:t>1,5</w:t>
            </w:r>
          </w:p>
        </w:tc>
        <w:tc>
          <w:tcPr>
            <w:tcW w:w="1240" w:type="dxa"/>
          </w:tcPr>
          <w:p w:rsidR="008D4368" w:rsidRPr="006560FE" w:rsidRDefault="008D4368" w:rsidP="008D4368">
            <w:pPr>
              <w:spacing w:after="0" w:line="240" w:lineRule="auto"/>
              <w:jc w:val="center"/>
              <w:rPr>
                <w:rFonts w:ascii="Times New Roman" w:eastAsia="Times New Roman" w:hAnsi="Times New Roman"/>
                <w:color w:val="002060"/>
                <w:sz w:val="20"/>
                <w:szCs w:val="20"/>
              </w:rPr>
            </w:pPr>
            <w:r w:rsidRPr="006560FE">
              <w:rPr>
                <w:rFonts w:ascii="Times New Roman" w:eastAsia="Times New Roman" w:hAnsi="Times New Roman"/>
                <w:color w:val="002060"/>
                <w:sz w:val="20"/>
                <w:szCs w:val="20"/>
              </w:rPr>
              <w:t>3</w:t>
            </w:r>
          </w:p>
        </w:tc>
      </w:tr>
      <w:tr w:rsidR="008D4368" w:rsidRPr="003A3AF2" w:rsidTr="008D4368">
        <w:trPr>
          <w:trHeight w:val="194"/>
        </w:trPr>
        <w:tc>
          <w:tcPr>
            <w:tcW w:w="5637" w:type="dxa"/>
            <w:gridSpan w:val="3"/>
          </w:tcPr>
          <w:p w:rsidR="008D4368" w:rsidRPr="00726337" w:rsidRDefault="008D4368" w:rsidP="008D4368">
            <w:pPr>
              <w:spacing w:after="0" w:line="240" w:lineRule="auto"/>
              <w:rPr>
                <w:rFonts w:eastAsia="Times New Roman" w:cs="Arial"/>
                <w:b/>
                <w:color w:val="002060"/>
                <w:sz w:val="20"/>
                <w:szCs w:val="20"/>
              </w:rPr>
            </w:pPr>
          </w:p>
        </w:tc>
        <w:tc>
          <w:tcPr>
            <w:tcW w:w="1559" w:type="dxa"/>
            <w:gridSpan w:val="2"/>
          </w:tcPr>
          <w:p w:rsidR="008D4368" w:rsidRPr="00726337" w:rsidRDefault="008D4368" w:rsidP="008D4368">
            <w:pPr>
              <w:spacing w:after="0" w:line="240" w:lineRule="auto"/>
              <w:jc w:val="right"/>
              <w:rPr>
                <w:rFonts w:eastAsia="Times New Roman" w:cs="Arial"/>
                <w:color w:val="002060"/>
                <w:sz w:val="20"/>
                <w:szCs w:val="20"/>
              </w:rPr>
            </w:pPr>
          </w:p>
        </w:tc>
        <w:tc>
          <w:tcPr>
            <w:tcW w:w="1240" w:type="dxa"/>
          </w:tcPr>
          <w:p w:rsidR="008D4368" w:rsidRPr="00726337" w:rsidRDefault="008D4368" w:rsidP="008D4368">
            <w:pPr>
              <w:spacing w:after="0" w:line="240" w:lineRule="auto"/>
              <w:rPr>
                <w:rFonts w:eastAsia="Times New Roman" w:cs="Arial"/>
                <w:color w:val="002060"/>
                <w:sz w:val="20"/>
                <w:szCs w:val="20"/>
              </w:rPr>
            </w:pPr>
          </w:p>
        </w:tc>
      </w:tr>
      <w:tr w:rsidR="008D4368" w:rsidRPr="003A3AF2" w:rsidTr="008D4368">
        <w:trPr>
          <w:trHeight w:val="194"/>
        </w:trPr>
        <w:tc>
          <w:tcPr>
            <w:tcW w:w="5637" w:type="dxa"/>
            <w:gridSpan w:val="3"/>
            <w:shd w:val="clear" w:color="auto" w:fill="DDD9C3"/>
          </w:tcPr>
          <w:p w:rsidR="008D4368" w:rsidRPr="004B799F" w:rsidRDefault="008D4368" w:rsidP="008D4368">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8D4368" w:rsidRPr="00050B81" w:rsidRDefault="008D4368" w:rsidP="008D4368">
            <w:pPr>
              <w:spacing w:after="0" w:line="240" w:lineRule="auto"/>
              <w:jc w:val="right"/>
              <w:rPr>
                <w:rFonts w:eastAsia="Times New Roman" w:cs="Arial"/>
                <w:color w:val="002060"/>
                <w:sz w:val="20"/>
                <w:szCs w:val="20"/>
              </w:rPr>
            </w:pPr>
          </w:p>
        </w:tc>
        <w:tc>
          <w:tcPr>
            <w:tcW w:w="1240" w:type="dxa"/>
          </w:tcPr>
          <w:p w:rsidR="008D4368" w:rsidRPr="00050B81" w:rsidRDefault="008D4368" w:rsidP="008D4368">
            <w:pPr>
              <w:spacing w:after="0" w:line="240" w:lineRule="auto"/>
              <w:rPr>
                <w:rFonts w:eastAsia="Times New Roman" w:cs="Arial"/>
                <w:color w:val="002060"/>
                <w:sz w:val="20"/>
                <w:szCs w:val="20"/>
              </w:rPr>
            </w:pPr>
          </w:p>
        </w:tc>
      </w:tr>
      <w:tr w:rsidR="008D4368" w:rsidRPr="003A3AF2" w:rsidTr="008D4368">
        <w:trPr>
          <w:trHeight w:val="599"/>
        </w:trPr>
        <w:tc>
          <w:tcPr>
            <w:tcW w:w="3205" w:type="dxa"/>
            <w:shd w:val="clear" w:color="auto" w:fill="DDD9C3"/>
          </w:tcPr>
          <w:p w:rsidR="008D4368" w:rsidRPr="00050B81" w:rsidRDefault="008D4368" w:rsidP="008D4368">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8D4368" w:rsidRPr="00166DD7" w:rsidRDefault="008D4368" w:rsidP="008D4368">
            <w:pPr>
              <w:spacing w:after="0" w:line="240" w:lineRule="auto"/>
              <w:rPr>
                <w:rFonts w:ascii="Times New Roman" w:eastAsia="Times New Roman" w:hAnsi="Times New Roman"/>
                <w:sz w:val="20"/>
                <w:szCs w:val="20"/>
              </w:rPr>
            </w:pPr>
            <w:r>
              <w:rPr>
                <w:rFonts w:ascii="Times New Roman" w:eastAsia="Times New Roman" w:hAnsi="Times New Roman"/>
                <w:sz w:val="20"/>
                <w:szCs w:val="20"/>
              </w:rPr>
              <w:t>Υποβάθρου</w:t>
            </w:r>
          </w:p>
        </w:tc>
      </w:tr>
      <w:tr w:rsidR="008D4368" w:rsidRPr="003A3AF2" w:rsidTr="008D4368">
        <w:tc>
          <w:tcPr>
            <w:tcW w:w="3205" w:type="dxa"/>
            <w:shd w:val="clear" w:color="auto" w:fill="DDD9C3"/>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8D4368" w:rsidRPr="00050B81" w:rsidRDefault="008D4368" w:rsidP="008D4368">
            <w:pPr>
              <w:spacing w:after="0" w:line="240" w:lineRule="auto"/>
              <w:jc w:val="right"/>
              <w:rPr>
                <w:rFonts w:eastAsia="Times New Roman" w:cs="Arial"/>
                <w:b/>
                <w:sz w:val="20"/>
                <w:szCs w:val="20"/>
              </w:rPr>
            </w:pPr>
          </w:p>
        </w:tc>
        <w:tc>
          <w:tcPr>
            <w:tcW w:w="5231" w:type="dxa"/>
            <w:gridSpan w:val="5"/>
          </w:tcPr>
          <w:p w:rsidR="008D4368" w:rsidRPr="00166DD7" w:rsidRDefault="008D4368" w:rsidP="008D4368">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rPr>
              <w:t>--</w:t>
            </w:r>
          </w:p>
        </w:tc>
      </w:tr>
      <w:tr w:rsidR="008D4368" w:rsidRPr="003A3AF2" w:rsidTr="008D4368">
        <w:tc>
          <w:tcPr>
            <w:tcW w:w="3205" w:type="dxa"/>
            <w:shd w:val="clear" w:color="auto" w:fill="DDD9C3"/>
          </w:tcPr>
          <w:p w:rsidR="008D4368" w:rsidRPr="00050B81" w:rsidRDefault="008D4368" w:rsidP="008D4368">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8D4368" w:rsidRPr="006560FE" w:rsidRDefault="008D4368" w:rsidP="008D4368">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lang w:val="en-US"/>
              </w:rPr>
              <w:t>Ελληνικά</w:t>
            </w:r>
          </w:p>
        </w:tc>
      </w:tr>
      <w:tr w:rsidR="008D4368" w:rsidRPr="003A3AF2" w:rsidTr="008D4368">
        <w:tc>
          <w:tcPr>
            <w:tcW w:w="3205" w:type="dxa"/>
            <w:shd w:val="clear" w:color="auto" w:fill="DDD9C3"/>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8D4368" w:rsidRPr="00166DD7" w:rsidRDefault="008D4368" w:rsidP="008D4368">
            <w:pPr>
              <w:spacing w:after="0" w:line="240" w:lineRule="auto"/>
              <w:rPr>
                <w:rFonts w:ascii="Times New Roman" w:eastAsia="Times New Roman" w:hAnsi="Times New Roman"/>
                <w:sz w:val="20"/>
                <w:szCs w:val="20"/>
              </w:rPr>
            </w:pPr>
            <w:r w:rsidRPr="00166DD7">
              <w:rPr>
                <w:rFonts w:ascii="Times New Roman" w:eastAsia="Times New Roman" w:hAnsi="Times New Roman"/>
                <w:sz w:val="20"/>
                <w:szCs w:val="20"/>
              </w:rPr>
              <w:t>Ναι</w:t>
            </w:r>
          </w:p>
        </w:tc>
      </w:tr>
      <w:tr w:rsidR="008D4368" w:rsidRPr="00005F4B" w:rsidTr="008D4368">
        <w:tc>
          <w:tcPr>
            <w:tcW w:w="3205" w:type="dxa"/>
            <w:shd w:val="clear" w:color="auto" w:fill="DDD9C3"/>
          </w:tcPr>
          <w:p w:rsidR="008D4368" w:rsidRPr="00050B81" w:rsidRDefault="008D4368" w:rsidP="008D4368">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8D4368" w:rsidRPr="004B799F" w:rsidRDefault="008D4368" w:rsidP="008D4368">
            <w:pPr>
              <w:rPr>
                <w:rFonts w:ascii="Times New Roman" w:hAnsi="Times New Roman"/>
                <w:sz w:val="20"/>
                <w:szCs w:val="20"/>
                <w:lang w:val="en-GB"/>
              </w:rPr>
            </w:pPr>
            <w:r w:rsidRPr="004B799F">
              <w:rPr>
                <w:rFonts w:ascii="Times New Roman" w:hAnsi="Times New Roman"/>
                <w:sz w:val="20"/>
                <w:szCs w:val="20"/>
                <w:lang w:val="en-GB"/>
              </w:rPr>
              <w:t>https://eclass.duth.gr/courses/KOM04464/</w:t>
            </w:r>
          </w:p>
        </w:tc>
      </w:tr>
    </w:tbl>
    <w:p w:rsidR="008D4368" w:rsidRPr="00050B81" w:rsidRDefault="008D4368" w:rsidP="008D4368">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D4368" w:rsidRPr="003A3AF2" w:rsidTr="000D171D">
        <w:tc>
          <w:tcPr>
            <w:tcW w:w="8472" w:type="dxa"/>
            <w:gridSpan w:val="2"/>
            <w:tcBorders>
              <w:bottom w:val="nil"/>
            </w:tcBorders>
            <w:shd w:val="clear" w:color="auto" w:fill="DDD9C3"/>
          </w:tcPr>
          <w:p w:rsidR="008D4368" w:rsidRPr="00050B81" w:rsidRDefault="008D4368" w:rsidP="008D4368">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8D4368" w:rsidRPr="003A3AF2" w:rsidTr="000D171D">
        <w:tc>
          <w:tcPr>
            <w:tcW w:w="8472" w:type="dxa"/>
            <w:gridSpan w:val="2"/>
            <w:tcBorders>
              <w:top w:val="nil"/>
            </w:tcBorders>
            <w:shd w:val="clear" w:color="auto" w:fill="DDD9C3"/>
          </w:tcPr>
          <w:p w:rsidR="008D4368" w:rsidRPr="00050B81" w:rsidRDefault="008D4368" w:rsidP="008D4368">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D4368" w:rsidRPr="00050B81" w:rsidRDefault="008D4368" w:rsidP="008D4368">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8D4368" w:rsidRPr="00050B81" w:rsidRDefault="008D4368" w:rsidP="008D4368">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8D4368" w:rsidRPr="00050B81" w:rsidRDefault="008D4368" w:rsidP="008D4368">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8D4368" w:rsidRPr="00050B81" w:rsidRDefault="008D4368" w:rsidP="008D4368">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8D4368" w:rsidRPr="001A3F9B" w:rsidRDefault="008D4368" w:rsidP="008D4368">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8D4368" w:rsidRPr="003A3AF2" w:rsidTr="000D171D">
        <w:tc>
          <w:tcPr>
            <w:tcW w:w="8472" w:type="dxa"/>
            <w:gridSpan w:val="2"/>
          </w:tcPr>
          <w:p w:rsidR="008D4368" w:rsidRPr="00166DD7" w:rsidRDefault="008D4368" w:rsidP="008D4368">
            <w:pPr>
              <w:spacing w:after="0" w:line="100" w:lineRule="atLeast"/>
              <w:jc w:val="both"/>
              <w:rPr>
                <w:rFonts w:ascii="Times New Roman" w:eastAsia="Times New Roman" w:hAnsi="Times New Roman"/>
                <w:sz w:val="20"/>
                <w:szCs w:val="20"/>
              </w:rPr>
            </w:pPr>
            <w:r w:rsidRPr="00166DD7">
              <w:rPr>
                <w:rFonts w:ascii="Times New Roman" w:eastAsia="Times New Roman" w:hAnsi="Times New Roman"/>
                <w:sz w:val="20"/>
                <w:szCs w:val="20"/>
              </w:rPr>
              <w:t xml:space="preserve">Γενικός στόχος του μαθήματος είναι να </w:t>
            </w:r>
            <w:r>
              <w:rPr>
                <w:rFonts w:ascii="Times New Roman" w:eastAsia="Times New Roman" w:hAnsi="Times New Roman"/>
                <w:sz w:val="20"/>
                <w:szCs w:val="20"/>
              </w:rPr>
              <w:t xml:space="preserve">φέρει τους φοιτητές σε πρώτη επαφή </w:t>
            </w:r>
            <w:r w:rsidRPr="00166DD7">
              <w:rPr>
                <w:rFonts w:ascii="Times New Roman" w:eastAsia="Times New Roman" w:hAnsi="Times New Roman"/>
                <w:sz w:val="20"/>
                <w:szCs w:val="20"/>
              </w:rPr>
              <w:t>με τ</w:t>
            </w:r>
            <w:r>
              <w:rPr>
                <w:rFonts w:ascii="Times New Roman" w:eastAsia="Times New Roman" w:hAnsi="Times New Roman"/>
                <w:sz w:val="20"/>
                <w:szCs w:val="20"/>
              </w:rPr>
              <w:t>η</w:t>
            </w:r>
            <w:r w:rsidRPr="00166DD7">
              <w:rPr>
                <w:rFonts w:ascii="Times New Roman" w:eastAsia="Times New Roman" w:hAnsi="Times New Roman"/>
                <w:sz w:val="20"/>
                <w:szCs w:val="20"/>
              </w:rPr>
              <w:t xml:space="preserve"> Βυζαντινή </w:t>
            </w:r>
            <w:r>
              <w:rPr>
                <w:rFonts w:ascii="Times New Roman" w:eastAsia="Times New Roman" w:hAnsi="Times New Roman"/>
                <w:sz w:val="20"/>
                <w:szCs w:val="20"/>
              </w:rPr>
              <w:t>φιλολογία</w:t>
            </w:r>
            <w:r w:rsidRPr="00166DD7">
              <w:rPr>
                <w:rFonts w:ascii="Times New Roman" w:eastAsia="Times New Roman" w:hAnsi="Times New Roman"/>
                <w:sz w:val="20"/>
                <w:szCs w:val="20"/>
              </w:rPr>
              <w:t xml:space="preserve">. </w:t>
            </w:r>
          </w:p>
          <w:p w:rsidR="008D4368" w:rsidRDefault="008D4368" w:rsidP="008D4368">
            <w:pPr>
              <w:spacing w:after="0" w:line="100" w:lineRule="atLeast"/>
              <w:jc w:val="both"/>
              <w:rPr>
                <w:rFonts w:ascii="Times New Roman" w:eastAsia="Times New Roman" w:hAnsi="Times New Roman"/>
                <w:sz w:val="20"/>
                <w:szCs w:val="20"/>
              </w:rPr>
            </w:pPr>
            <w:r w:rsidRPr="00166DD7">
              <w:rPr>
                <w:rFonts w:ascii="Times New Roman" w:eastAsia="Times New Roman" w:hAnsi="Times New Roman"/>
                <w:sz w:val="20"/>
                <w:szCs w:val="20"/>
              </w:rPr>
              <w:t xml:space="preserve">Οι φοιτητές στο τέλος του μαθήματος θα έχουν </w:t>
            </w:r>
            <w:r>
              <w:rPr>
                <w:rFonts w:ascii="Times New Roman" w:eastAsia="Times New Roman" w:hAnsi="Times New Roman"/>
                <w:sz w:val="20"/>
                <w:szCs w:val="20"/>
              </w:rPr>
              <w:t xml:space="preserve">μία γενική εποπτεία της γραμματειακής παραγωγής του Βυζαντίου. Θα γνωρίζουν τις τρεις περιόδους στις οποίες χωρίζεται για τη διευκόλυνση της έρευνας και τα επιμέρους γνωρίσματα της κάθε περιόδου και τα διάφορα είδη της Βυζαντινής γραμματείας. Θα </w:t>
            </w:r>
            <w:r>
              <w:rPr>
                <w:rFonts w:ascii="Times New Roman" w:eastAsia="Times New Roman" w:hAnsi="Times New Roman"/>
                <w:sz w:val="20"/>
                <w:szCs w:val="20"/>
              </w:rPr>
              <w:lastRenderedPageBreak/>
              <w:t xml:space="preserve">αντιλαμβάνονται τη συμβατικότητα αυτού του διαχωρισμού και θα αναγνωρίζουν ότι τα χαρακτηριστικά τους διαπερνούν τα όρια των ειδών και των περιόδων. </w:t>
            </w:r>
          </w:p>
          <w:p w:rsidR="008D4368" w:rsidRPr="00166DD7" w:rsidRDefault="008D4368" w:rsidP="008D4368">
            <w:pPr>
              <w:spacing w:after="0" w:line="100" w:lineRule="atLeast"/>
              <w:jc w:val="both"/>
              <w:rPr>
                <w:rFonts w:ascii="Times New Roman" w:eastAsia="Times New Roman" w:hAnsi="Times New Roman"/>
                <w:sz w:val="20"/>
                <w:szCs w:val="20"/>
              </w:rPr>
            </w:pPr>
            <w:r>
              <w:rPr>
                <w:rFonts w:ascii="Times New Roman" w:eastAsia="Times New Roman" w:hAnsi="Times New Roman"/>
                <w:sz w:val="20"/>
                <w:szCs w:val="20"/>
              </w:rPr>
              <w:t xml:space="preserve">Θα έχουν συνδέσει τις ιστορικές συνθήκες συγγραφής των κειμένων με τα λογοτεχνικά χαρακτηριστικά τους και θα έχουν αντιληφθεί τη σημασία των προτύπων τους και των άλλων επιρροών. Θα είναι σε θέση να αναγνωρίζουν (σε γενικό επίπεδο) τα διαφορετικά επίπεδα της γλώσσας που χρησιμοποιούνται στη Βυζαντινή γραμματεία. </w:t>
            </w:r>
          </w:p>
          <w:p w:rsidR="008D4368" w:rsidRPr="00DA53D4" w:rsidRDefault="008D4368" w:rsidP="008D4368">
            <w:pPr>
              <w:spacing w:after="0" w:line="100" w:lineRule="atLeast"/>
              <w:jc w:val="both"/>
              <w:rPr>
                <w:rFonts w:ascii="Times New Roman" w:eastAsia="Times New Roman" w:hAnsi="Times New Roman"/>
                <w:color w:val="002060"/>
                <w:sz w:val="20"/>
                <w:szCs w:val="20"/>
              </w:rPr>
            </w:pPr>
            <w:r>
              <w:rPr>
                <w:rFonts w:ascii="Times New Roman" w:eastAsia="Times New Roman" w:hAnsi="Times New Roman"/>
                <w:color w:val="002060"/>
                <w:sz w:val="20"/>
                <w:szCs w:val="20"/>
              </w:rPr>
              <w:t>Τέλος, θα έχουν εξασκηθεί στην ανάγνωση, μετάφραση, γραμματική και συντακτική ανάλυση Βυζαντινών κειμένων.</w:t>
            </w:r>
          </w:p>
        </w:tc>
      </w:tr>
      <w:tr w:rsidR="008D4368" w:rsidRPr="003A3AF2" w:rsidTr="000D171D">
        <w:tblPrEx>
          <w:tblLook w:val="0000" w:firstRow="0" w:lastRow="0" w:firstColumn="0" w:lastColumn="0" w:noHBand="0" w:noVBand="0"/>
        </w:tblPrEx>
        <w:tc>
          <w:tcPr>
            <w:tcW w:w="8472" w:type="dxa"/>
            <w:gridSpan w:val="2"/>
            <w:tcBorders>
              <w:bottom w:val="nil"/>
            </w:tcBorders>
            <w:shd w:val="clear" w:color="auto" w:fill="DDD9C3"/>
          </w:tcPr>
          <w:p w:rsidR="008D4368" w:rsidRPr="00050B81" w:rsidRDefault="008D4368" w:rsidP="008D4368">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8D4368" w:rsidRPr="003A3AF2" w:rsidTr="000D171D">
        <w:tc>
          <w:tcPr>
            <w:tcW w:w="8472" w:type="dxa"/>
            <w:gridSpan w:val="2"/>
            <w:tcBorders>
              <w:top w:val="nil"/>
              <w:bottom w:val="nil"/>
            </w:tcBorders>
            <w:shd w:val="clear" w:color="auto" w:fill="DDD9C3"/>
          </w:tcPr>
          <w:p w:rsidR="008D4368" w:rsidRPr="00050B81" w:rsidRDefault="008D4368" w:rsidP="008D4368">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D4368" w:rsidRPr="003A3AF2" w:rsidTr="000D171D">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8D4368" w:rsidRPr="00050B81" w:rsidRDefault="008D4368" w:rsidP="008D4368">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8D4368" w:rsidRPr="00050B81" w:rsidRDefault="008D4368" w:rsidP="008D4368">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8D4368" w:rsidRPr="003A3AF2" w:rsidTr="000D171D">
        <w:tc>
          <w:tcPr>
            <w:tcW w:w="8472" w:type="dxa"/>
            <w:gridSpan w:val="2"/>
            <w:tcBorders>
              <w:bottom w:val="single" w:sz="4" w:space="0" w:color="auto"/>
            </w:tcBorders>
          </w:tcPr>
          <w:p w:rsidR="008D4368" w:rsidRPr="00166DD7" w:rsidRDefault="008D4368" w:rsidP="008D4368">
            <w:pPr>
              <w:spacing w:after="0" w:line="100" w:lineRule="atLeast"/>
              <w:rPr>
                <w:rFonts w:ascii="Times New Roman" w:eastAsia="Times New Roman" w:hAnsi="Times New Roman"/>
                <w:sz w:val="20"/>
                <w:szCs w:val="20"/>
              </w:rPr>
            </w:pPr>
            <w:r w:rsidRPr="00166DD7">
              <w:rPr>
                <w:rFonts w:ascii="Times New Roman" w:eastAsia="Times New Roman" w:hAnsi="Times New Roman"/>
                <w:sz w:val="20"/>
                <w:szCs w:val="20"/>
              </w:rPr>
              <w:t xml:space="preserve">Αναζήτηση, ανάλυση και σύνθεση δεδομένων και πληροφοριών με τη χρήση </w:t>
            </w:r>
            <w:r w:rsidRPr="00166DD7">
              <w:rPr>
                <w:rFonts w:ascii="Times New Roman" w:eastAsia="Times New Roman" w:hAnsi="Times New Roman"/>
                <w:i/>
                <w:sz w:val="20"/>
                <w:szCs w:val="20"/>
              </w:rPr>
              <w:t>και</w:t>
            </w:r>
            <w:r w:rsidRPr="00166DD7">
              <w:rPr>
                <w:rFonts w:ascii="Times New Roman" w:eastAsia="Times New Roman" w:hAnsi="Times New Roman"/>
                <w:sz w:val="20"/>
                <w:szCs w:val="20"/>
              </w:rPr>
              <w:t xml:space="preserve"> των απαραίτητων τεχνολογιών.</w:t>
            </w:r>
          </w:p>
          <w:p w:rsidR="008D4368" w:rsidRPr="00166DD7" w:rsidRDefault="008D4368" w:rsidP="008D4368">
            <w:pPr>
              <w:spacing w:after="0" w:line="100" w:lineRule="atLeast"/>
              <w:rPr>
                <w:rFonts w:ascii="Times New Roman" w:eastAsia="Times New Roman" w:hAnsi="Times New Roman"/>
                <w:sz w:val="20"/>
                <w:szCs w:val="20"/>
              </w:rPr>
            </w:pPr>
            <w:r w:rsidRPr="00166DD7">
              <w:rPr>
                <w:rFonts w:ascii="Times New Roman" w:eastAsia="Times New Roman" w:hAnsi="Times New Roman"/>
                <w:sz w:val="20"/>
                <w:szCs w:val="20"/>
              </w:rPr>
              <w:t>Προσαρμογή σε νέες καταστάσεις.</w:t>
            </w:r>
          </w:p>
          <w:p w:rsidR="008D4368" w:rsidRPr="00D25C71" w:rsidRDefault="008D4368" w:rsidP="008D4368">
            <w:pPr>
              <w:spacing w:after="0" w:line="100" w:lineRule="atLeast"/>
              <w:rPr>
                <w:rFonts w:ascii="Times New Roman" w:eastAsia="Times New Roman" w:hAnsi="Times New Roman"/>
                <w:color w:val="002060"/>
                <w:sz w:val="20"/>
                <w:szCs w:val="20"/>
              </w:rPr>
            </w:pPr>
            <w:r w:rsidRPr="00166DD7">
              <w:rPr>
                <w:rFonts w:ascii="Times New Roman" w:eastAsia="Times New Roman" w:hAnsi="Times New Roman"/>
                <w:sz w:val="20"/>
                <w:szCs w:val="20"/>
              </w:rPr>
              <w:t>Αυτόνομη εργασία.</w:t>
            </w:r>
            <w:r>
              <w:rPr>
                <w:rFonts w:ascii="Times New Roman" w:eastAsia="Times New Roman" w:hAnsi="Times New Roman"/>
                <w:sz w:val="20"/>
                <w:szCs w:val="20"/>
              </w:rPr>
              <w:t xml:space="preserve"> Ομαδική εργασία. Επίδειξη κοινωνικής, επαγγελματικής και ηθικής υπευθυνότητας και ευαισθησίας σε θέματα φύλου. Άσκηκη κριτικής και αυτοκριτικής.</w:t>
            </w:r>
          </w:p>
        </w:tc>
      </w:tr>
    </w:tbl>
    <w:p w:rsidR="008D4368" w:rsidRPr="00050B81" w:rsidRDefault="008D4368" w:rsidP="008D4368">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4368" w:rsidRPr="003A3AF2" w:rsidTr="008D4368">
        <w:tc>
          <w:tcPr>
            <w:tcW w:w="8472" w:type="dxa"/>
          </w:tcPr>
          <w:p w:rsidR="008D4368" w:rsidRDefault="008D4368" w:rsidP="008D4368">
            <w:pPr>
              <w:jc w:val="both"/>
              <w:rPr>
                <w:rFonts w:ascii="Times New Roman" w:hAnsi="Times New Roman"/>
                <w:sz w:val="20"/>
                <w:szCs w:val="20"/>
              </w:rPr>
            </w:pPr>
            <w:r>
              <w:rPr>
                <w:rFonts w:ascii="Times New Roman" w:hAnsi="Times New Roman"/>
                <w:sz w:val="20"/>
                <w:szCs w:val="20"/>
              </w:rPr>
              <w:t>Το μάθημα παρουσιάζει μια γενική εικόνα της Βυζαντινής γραμματείας από τον 4</w:t>
            </w:r>
            <w:r w:rsidRPr="003B697B">
              <w:rPr>
                <w:rFonts w:ascii="Times New Roman" w:hAnsi="Times New Roman"/>
                <w:sz w:val="20"/>
                <w:szCs w:val="20"/>
                <w:vertAlign w:val="superscript"/>
              </w:rPr>
              <w:t>ο</w:t>
            </w:r>
            <w:r>
              <w:rPr>
                <w:rFonts w:ascii="Times New Roman" w:hAnsi="Times New Roman"/>
                <w:sz w:val="20"/>
                <w:szCs w:val="20"/>
              </w:rPr>
              <w:t xml:space="preserve"> αι. μ.Χ. έως και τον 15</w:t>
            </w:r>
            <w:r w:rsidRPr="003B697B">
              <w:rPr>
                <w:rFonts w:ascii="Times New Roman" w:hAnsi="Times New Roman"/>
                <w:sz w:val="20"/>
                <w:szCs w:val="20"/>
                <w:vertAlign w:val="superscript"/>
              </w:rPr>
              <w:t>ο</w:t>
            </w:r>
            <w:r>
              <w:rPr>
                <w:rFonts w:ascii="Times New Roman" w:hAnsi="Times New Roman"/>
                <w:sz w:val="20"/>
                <w:szCs w:val="20"/>
              </w:rPr>
              <w:t xml:space="preserve"> αι. Η δομή του μαθήματος είναι πρωτίστως χρονολογική αλλά ο τρόπος που παρουσιάζονται τα κείμενα δίνει μεγαλύτερη έμφαση στο λογοτεχνικό είδος. Στο πρώτο μισό του μαθήματος, που έχει τη μορφή διάλεξης, δίνεται το θεωρητικό πλαίσιο των κειμένων που οι φοιτητές καλούνται να μελετήσουν στο δεύτερο μέρος. Στο πλαίσιο του φροντιστηρίου, καλύπτονται δέκα αποσπάσματα από κείμενα όλων των περιόδων και των ειδών. Ιδιαίτερη έμφαση δίνεται στη συνέχεια της λογοτεχνικής παράδοσης, τα πρότυπα των συγγραφέων και τη διακειμενικότητα των έργων. </w:t>
            </w:r>
          </w:p>
          <w:p w:rsidR="008D4368" w:rsidRPr="00D25C71" w:rsidRDefault="008D4368" w:rsidP="008D4368">
            <w:pPr>
              <w:jc w:val="both"/>
            </w:pPr>
            <w:r>
              <w:rPr>
                <w:rFonts w:ascii="Times New Roman" w:hAnsi="Times New Roman"/>
                <w:sz w:val="20"/>
                <w:szCs w:val="20"/>
              </w:rPr>
              <w:t xml:space="preserve">Οι συγγραφείς που μελετώνται είναι ο Ευσέβιος Καισαρείας, ο Προκόπιος Καισαρείας, ο Ρωμανός ο Μελωδός, ο ανώνυμος συγγραφέας των Θαυμάτων του Αγ. Αρτεμίου, ο Θεοφάνης ο Ομολογητής, ο Φώτιος, ο Μιχαήλ Ψελλός, η Άννα Κομνηνή, ο Γεώργιος Ακροπολίτης και ιστορικοί της Άλωσης.  </w:t>
            </w:r>
          </w:p>
        </w:tc>
      </w:tr>
    </w:tbl>
    <w:p w:rsidR="008D4368" w:rsidRPr="00050B81" w:rsidRDefault="008D4368" w:rsidP="008D4368">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D4368" w:rsidRPr="003A3AF2" w:rsidTr="008D4368">
        <w:tc>
          <w:tcPr>
            <w:tcW w:w="3306" w:type="dxa"/>
            <w:shd w:val="clear" w:color="auto" w:fill="DDD9C3"/>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8D4368" w:rsidRPr="00166DD7" w:rsidRDefault="008D4368" w:rsidP="008D4368">
            <w:pPr>
              <w:rPr>
                <w:rFonts w:ascii="Times New Roman" w:hAnsi="Times New Roman"/>
                <w:iCs/>
                <w:sz w:val="20"/>
                <w:szCs w:val="20"/>
                <w:lang w:val="en-US"/>
              </w:rPr>
            </w:pPr>
            <w:r>
              <w:rPr>
                <w:rFonts w:ascii="Times New Roman" w:hAnsi="Times New Roman"/>
                <w:iCs/>
                <w:sz w:val="20"/>
                <w:szCs w:val="20"/>
              </w:rPr>
              <w:t>Διάλεξη</w:t>
            </w:r>
            <w:r w:rsidRPr="00166DD7">
              <w:rPr>
                <w:rFonts w:ascii="Times New Roman" w:hAnsi="Times New Roman"/>
                <w:iCs/>
                <w:sz w:val="20"/>
                <w:szCs w:val="20"/>
              </w:rPr>
              <w:t xml:space="preserve">, </w:t>
            </w:r>
            <w:r>
              <w:rPr>
                <w:rFonts w:ascii="Times New Roman" w:hAnsi="Times New Roman"/>
                <w:iCs/>
                <w:sz w:val="20"/>
                <w:szCs w:val="20"/>
              </w:rPr>
              <w:t>φροντιστήριο/σεμινάριο</w:t>
            </w:r>
            <w:r w:rsidRPr="00166DD7">
              <w:rPr>
                <w:rFonts w:ascii="Times New Roman" w:hAnsi="Times New Roman"/>
                <w:iCs/>
                <w:sz w:val="20"/>
                <w:szCs w:val="20"/>
                <w:lang w:val="en-US"/>
              </w:rPr>
              <w:t xml:space="preserve">. </w:t>
            </w:r>
          </w:p>
        </w:tc>
      </w:tr>
      <w:tr w:rsidR="008D4368" w:rsidRPr="003A3AF2" w:rsidTr="008D4368">
        <w:tc>
          <w:tcPr>
            <w:tcW w:w="3306" w:type="dxa"/>
            <w:shd w:val="clear" w:color="auto" w:fill="DDD9C3"/>
          </w:tcPr>
          <w:p w:rsidR="008D4368" w:rsidRPr="00B25922" w:rsidRDefault="008D4368" w:rsidP="008D4368">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8D4368" w:rsidRPr="00166DD7" w:rsidRDefault="008D4368" w:rsidP="008D4368">
            <w:pPr>
              <w:numPr>
                <w:ilvl w:val="0"/>
                <w:numId w:val="7"/>
              </w:numPr>
              <w:suppressAutoHyphens/>
              <w:spacing w:after="0" w:line="100" w:lineRule="atLeast"/>
              <w:contextualSpacing/>
              <w:rPr>
                <w:rFonts w:ascii="Times New Roman" w:hAnsi="Times New Roman" w:cs="Times New Roman"/>
                <w:iCs/>
                <w:sz w:val="20"/>
                <w:szCs w:val="20"/>
              </w:rPr>
            </w:pPr>
            <w:r w:rsidRPr="00166DD7">
              <w:rPr>
                <w:rFonts w:ascii="Times New Roman" w:hAnsi="Times New Roman" w:cs="Times New Roman"/>
                <w:iCs/>
                <w:sz w:val="20"/>
                <w:szCs w:val="20"/>
              </w:rPr>
              <w:t>Χρήση βάσεων δεδομένων</w:t>
            </w:r>
          </w:p>
          <w:p w:rsidR="008D4368" w:rsidRPr="00166DD7" w:rsidRDefault="008D4368" w:rsidP="008D4368">
            <w:pPr>
              <w:numPr>
                <w:ilvl w:val="0"/>
                <w:numId w:val="7"/>
              </w:numPr>
              <w:suppressAutoHyphens/>
              <w:spacing w:after="0" w:line="100" w:lineRule="atLeast"/>
              <w:contextualSpacing/>
              <w:rPr>
                <w:rFonts w:ascii="Times New Roman" w:hAnsi="Times New Roman" w:cs="Times New Roman"/>
                <w:iCs/>
                <w:sz w:val="20"/>
                <w:szCs w:val="20"/>
              </w:rPr>
            </w:pPr>
            <w:r w:rsidRPr="00166DD7">
              <w:rPr>
                <w:rFonts w:ascii="Times New Roman" w:hAnsi="Times New Roman" w:cs="Times New Roman"/>
                <w:iCs/>
                <w:sz w:val="20"/>
                <w:szCs w:val="20"/>
              </w:rPr>
              <w:t>Παρουσιάσεις –διδασκαλία με εξειδικευμένο λογισμικό (</w:t>
            </w:r>
            <w:r w:rsidRPr="00166DD7">
              <w:rPr>
                <w:rFonts w:ascii="Times New Roman" w:hAnsi="Times New Roman" w:cs="Times New Roman"/>
                <w:iCs/>
                <w:sz w:val="20"/>
                <w:szCs w:val="20"/>
                <w:lang w:val="en-US"/>
              </w:rPr>
              <w:t>ppt</w:t>
            </w:r>
            <w:r w:rsidRPr="00166DD7">
              <w:rPr>
                <w:rFonts w:ascii="Times New Roman" w:hAnsi="Times New Roman" w:cs="Times New Roman"/>
                <w:iCs/>
                <w:sz w:val="20"/>
                <w:szCs w:val="20"/>
              </w:rPr>
              <w:t xml:space="preserve"> κ.λπ.)</w:t>
            </w:r>
          </w:p>
          <w:p w:rsidR="008D4368" w:rsidRPr="00166DD7" w:rsidRDefault="008D4368" w:rsidP="008D4368">
            <w:pPr>
              <w:numPr>
                <w:ilvl w:val="0"/>
                <w:numId w:val="7"/>
              </w:numPr>
              <w:suppressAutoHyphens/>
              <w:spacing w:after="0" w:line="100" w:lineRule="atLeast"/>
              <w:contextualSpacing/>
              <w:rPr>
                <w:rFonts w:ascii="Times New Roman" w:hAnsi="Times New Roman" w:cs="Times New Roman"/>
                <w:iCs/>
                <w:sz w:val="20"/>
                <w:szCs w:val="20"/>
              </w:rPr>
            </w:pPr>
            <w:r w:rsidRPr="00166DD7">
              <w:rPr>
                <w:rFonts w:ascii="Times New Roman" w:hAnsi="Times New Roman" w:cs="Times New Roman"/>
                <w:iCs/>
                <w:sz w:val="20"/>
                <w:szCs w:val="20"/>
              </w:rPr>
              <w:t xml:space="preserve">Διδακτικό Υλικό, ανακοινώσεις &amp; επικοινωνία μέσω της πλατφόρμας </w:t>
            </w:r>
            <w:r w:rsidRPr="00166DD7">
              <w:rPr>
                <w:rFonts w:ascii="Times New Roman" w:hAnsi="Times New Roman" w:cs="Times New Roman"/>
                <w:iCs/>
                <w:sz w:val="20"/>
                <w:szCs w:val="20"/>
                <w:lang w:val="en-US"/>
              </w:rPr>
              <w:t>classweb</w:t>
            </w:r>
          </w:p>
          <w:p w:rsidR="008D4368" w:rsidRPr="00166DD7" w:rsidRDefault="008D4368" w:rsidP="008D4368">
            <w:pPr>
              <w:numPr>
                <w:ilvl w:val="0"/>
                <w:numId w:val="7"/>
              </w:numPr>
              <w:suppressAutoHyphens/>
              <w:spacing w:after="0" w:line="100" w:lineRule="atLeast"/>
              <w:contextualSpacing/>
              <w:rPr>
                <w:rFonts w:ascii="Times New Roman" w:hAnsi="Times New Roman" w:cs="Times New Roman"/>
                <w:iCs/>
                <w:sz w:val="20"/>
                <w:szCs w:val="20"/>
                <w:lang w:val="en-US"/>
              </w:rPr>
            </w:pPr>
            <w:r w:rsidRPr="00166DD7">
              <w:rPr>
                <w:rFonts w:ascii="Times New Roman" w:hAnsi="Times New Roman" w:cs="Times New Roman"/>
                <w:iCs/>
                <w:sz w:val="20"/>
                <w:szCs w:val="20"/>
                <w:lang w:val="en-US"/>
              </w:rPr>
              <w:t>E</w:t>
            </w:r>
            <w:r w:rsidRPr="00166DD7">
              <w:rPr>
                <w:rFonts w:ascii="Times New Roman" w:hAnsi="Times New Roman" w:cs="Times New Roman"/>
                <w:iCs/>
                <w:sz w:val="20"/>
                <w:szCs w:val="20"/>
              </w:rPr>
              <w:t xml:space="preserve">πικοινωνία μέσω </w:t>
            </w:r>
            <w:r w:rsidRPr="00166DD7">
              <w:rPr>
                <w:rFonts w:ascii="Times New Roman" w:hAnsi="Times New Roman" w:cs="Times New Roman"/>
                <w:iCs/>
                <w:sz w:val="20"/>
                <w:szCs w:val="20"/>
                <w:lang w:val="en-US"/>
              </w:rPr>
              <w:t>email</w:t>
            </w:r>
          </w:p>
          <w:p w:rsidR="008D4368" w:rsidRPr="00166DD7" w:rsidRDefault="008D4368" w:rsidP="008D4368">
            <w:pPr>
              <w:spacing w:after="0" w:line="240" w:lineRule="auto"/>
              <w:rPr>
                <w:rFonts w:ascii="Times New Roman" w:eastAsia="Times New Roman" w:hAnsi="Times New Roman"/>
                <w:b/>
                <w:sz w:val="20"/>
                <w:szCs w:val="20"/>
                <w:lang w:val="en-US"/>
              </w:rPr>
            </w:pPr>
          </w:p>
        </w:tc>
      </w:tr>
      <w:tr w:rsidR="008D4368" w:rsidRPr="003A3AF2" w:rsidTr="008D4368">
        <w:tc>
          <w:tcPr>
            <w:tcW w:w="3306" w:type="dxa"/>
            <w:shd w:val="clear" w:color="auto" w:fill="DDD9C3"/>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8D4368" w:rsidRDefault="008D4368" w:rsidP="008D4368">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8D4368" w:rsidRDefault="008D4368" w:rsidP="008D4368">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8D4368" w:rsidRPr="00050B81" w:rsidRDefault="008D4368" w:rsidP="008D4368">
            <w:pPr>
              <w:spacing w:after="0" w:line="240" w:lineRule="auto"/>
              <w:jc w:val="both"/>
              <w:rPr>
                <w:rFonts w:eastAsia="Times New Roman" w:cs="Arial"/>
                <w:i/>
                <w:sz w:val="16"/>
                <w:szCs w:val="16"/>
              </w:rPr>
            </w:pPr>
          </w:p>
          <w:p w:rsidR="008D4368" w:rsidRPr="00050B81" w:rsidRDefault="008D4368" w:rsidP="008D4368">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8D4368" w:rsidRPr="003A3AF2" w:rsidTr="008D4368">
              <w:tc>
                <w:tcPr>
                  <w:tcW w:w="2467" w:type="dxa"/>
                  <w:shd w:val="clear" w:color="auto" w:fill="DDD9C3"/>
                  <w:vAlign w:val="center"/>
                </w:tcPr>
                <w:p w:rsidR="008D4368" w:rsidRPr="003A3AF2" w:rsidRDefault="008D4368" w:rsidP="008D4368">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lastRenderedPageBreak/>
                    <w:t>Δραστηριότητα</w:t>
                  </w:r>
                </w:p>
              </w:tc>
              <w:tc>
                <w:tcPr>
                  <w:tcW w:w="2468" w:type="dxa"/>
                  <w:shd w:val="clear" w:color="auto" w:fill="DDD9C3"/>
                  <w:vAlign w:val="center"/>
                </w:tcPr>
                <w:p w:rsidR="008D4368" w:rsidRPr="003A3AF2" w:rsidRDefault="008D4368" w:rsidP="008D4368">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rPr>
                  </w:pPr>
                  <w:r w:rsidRPr="00166DD7">
                    <w:rPr>
                      <w:rFonts w:ascii="Times New Roman" w:eastAsia="Times New Roman" w:hAnsi="Times New Roman"/>
                      <w:iCs/>
                      <w:sz w:val="20"/>
                      <w:szCs w:val="20"/>
                    </w:rPr>
                    <w:t>Διαλέξεις</w:t>
                  </w:r>
                </w:p>
              </w:tc>
              <w:tc>
                <w:tcPr>
                  <w:tcW w:w="2468" w:type="dxa"/>
                  <w:shd w:val="clear" w:color="auto" w:fill="auto"/>
                </w:tcPr>
                <w:p w:rsidR="008D4368" w:rsidRPr="00166DD7" w:rsidRDefault="008D4368" w:rsidP="008D436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w:t>
                  </w: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Φροντιστήριο</w:t>
                  </w:r>
                </w:p>
              </w:tc>
              <w:tc>
                <w:tcPr>
                  <w:tcW w:w="2468" w:type="dxa"/>
                  <w:shd w:val="clear" w:color="auto" w:fill="auto"/>
                </w:tcPr>
                <w:p w:rsidR="008D4368" w:rsidRPr="00166DD7" w:rsidRDefault="008D4368" w:rsidP="008D436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19</w:t>
                  </w: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rPr>
                  </w:pPr>
                  <w:r w:rsidRPr="00166DD7">
                    <w:rPr>
                      <w:rFonts w:ascii="Times New Roman" w:eastAsia="Times New Roman" w:hAnsi="Times New Roman"/>
                      <w:iCs/>
                      <w:sz w:val="20"/>
                      <w:szCs w:val="20"/>
                    </w:rPr>
                    <w:t xml:space="preserve">Προετοιμασία για </w:t>
                  </w:r>
                  <w:r>
                    <w:rPr>
                      <w:rFonts w:ascii="Times New Roman" w:eastAsia="Times New Roman" w:hAnsi="Times New Roman"/>
                      <w:iCs/>
                      <w:sz w:val="20"/>
                      <w:szCs w:val="20"/>
                    </w:rPr>
                    <w:t>τα φροντιστηριακά μαθήματα</w:t>
                  </w:r>
                </w:p>
              </w:tc>
              <w:tc>
                <w:tcPr>
                  <w:tcW w:w="2468" w:type="dxa"/>
                  <w:shd w:val="clear" w:color="auto" w:fill="auto"/>
                </w:tcPr>
                <w:p w:rsidR="008D4368" w:rsidRPr="00166DD7" w:rsidRDefault="008D4368" w:rsidP="008D436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40</w:t>
                  </w: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rPr>
                  </w:pPr>
                  <w:r>
                    <w:rPr>
                      <w:rFonts w:ascii="Times New Roman" w:eastAsia="Times New Roman" w:hAnsi="Times New Roman"/>
                      <w:iCs/>
                      <w:sz w:val="20"/>
                      <w:szCs w:val="20"/>
                    </w:rPr>
                    <w:t>Προετοιμασία για τις εξετάσεις</w:t>
                  </w:r>
                </w:p>
              </w:tc>
              <w:tc>
                <w:tcPr>
                  <w:tcW w:w="2468" w:type="dxa"/>
                  <w:shd w:val="clear" w:color="auto" w:fill="auto"/>
                </w:tcPr>
                <w:p w:rsidR="008D4368" w:rsidRPr="00166DD7" w:rsidRDefault="008D4368" w:rsidP="008D436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68</w:t>
                  </w:r>
                </w:p>
                <w:p w:rsidR="008D4368" w:rsidRPr="00166DD7" w:rsidRDefault="008D4368" w:rsidP="008D4368">
                  <w:pPr>
                    <w:spacing w:after="0" w:line="240" w:lineRule="auto"/>
                    <w:jc w:val="center"/>
                    <w:rPr>
                      <w:rFonts w:ascii="Times New Roman" w:eastAsia="Times New Roman" w:hAnsi="Times New Roman"/>
                      <w:sz w:val="20"/>
                      <w:szCs w:val="20"/>
                    </w:rPr>
                  </w:pP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lang w:val="en-US"/>
                    </w:rPr>
                  </w:pPr>
                  <w:r w:rsidRPr="00166DD7">
                    <w:rPr>
                      <w:rFonts w:ascii="Times New Roman" w:eastAsia="Times New Roman" w:hAnsi="Times New Roman"/>
                      <w:iCs/>
                      <w:sz w:val="20"/>
                      <w:szCs w:val="20"/>
                      <w:lang w:val="en-US"/>
                    </w:rPr>
                    <w:t>Γραπτή εξέταση προόδου</w:t>
                  </w:r>
                </w:p>
              </w:tc>
              <w:tc>
                <w:tcPr>
                  <w:tcW w:w="2468" w:type="dxa"/>
                  <w:shd w:val="clear" w:color="auto" w:fill="auto"/>
                </w:tcPr>
                <w:p w:rsidR="008D4368" w:rsidRPr="00166DD7" w:rsidRDefault="008D4368" w:rsidP="008D436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1</w:t>
                  </w: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rPr>
                  </w:pPr>
                  <w:r w:rsidRPr="00166DD7">
                    <w:rPr>
                      <w:rFonts w:ascii="Times New Roman" w:eastAsia="Times New Roman" w:hAnsi="Times New Roman"/>
                      <w:iCs/>
                      <w:sz w:val="20"/>
                      <w:szCs w:val="20"/>
                    </w:rPr>
                    <w:lastRenderedPageBreak/>
                    <w:t>Τελική γραπτή εξέταση</w:t>
                  </w:r>
                </w:p>
              </w:tc>
              <w:tc>
                <w:tcPr>
                  <w:tcW w:w="2468" w:type="dxa"/>
                  <w:shd w:val="clear" w:color="auto" w:fill="auto"/>
                </w:tcPr>
                <w:p w:rsidR="008D4368" w:rsidRPr="00166DD7" w:rsidRDefault="008D4368" w:rsidP="008D4368">
                  <w:pPr>
                    <w:spacing w:after="0" w:line="240" w:lineRule="auto"/>
                    <w:jc w:val="center"/>
                    <w:rPr>
                      <w:rFonts w:ascii="Times New Roman" w:eastAsia="Times New Roman" w:hAnsi="Times New Roman"/>
                      <w:sz w:val="20"/>
                      <w:szCs w:val="20"/>
                    </w:rPr>
                  </w:pPr>
                  <w:r w:rsidRPr="00166DD7">
                    <w:rPr>
                      <w:rFonts w:ascii="Times New Roman" w:eastAsia="Times New Roman" w:hAnsi="Times New Roman"/>
                      <w:sz w:val="20"/>
                      <w:szCs w:val="20"/>
                    </w:rPr>
                    <w:t>2</w:t>
                  </w: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lang w:val="en-US"/>
                    </w:rPr>
                  </w:pPr>
                </w:p>
              </w:tc>
              <w:tc>
                <w:tcPr>
                  <w:tcW w:w="2468" w:type="dxa"/>
                  <w:shd w:val="clear" w:color="auto" w:fill="auto"/>
                </w:tcPr>
                <w:p w:rsidR="008D4368" w:rsidRPr="00166DD7" w:rsidRDefault="008D4368" w:rsidP="008D4368">
                  <w:pPr>
                    <w:spacing w:after="0" w:line="240" w:lineRule="auto"/>
                    <w:rPr>
                      <w:rFonts w:ascii="Times New Roman" w:eastAsia="Times New Roman" w:hAnsi="Times New Roman"/>
                      <w:i/>
                      <w:sz w:val="20"/>
                      <w:szCs w:val="20"/>
                    </w:rPr>
                  </w:pP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lang w:val="en-US"/>
                    </w:rPr>
                  </w:pPr>
                </w:p>
              </w:tc>
              <w:tc>
                <w:tcPr>
                  <w:tcW w:w="2468" w:type="dxa"/>
                  <w:shd w:val="clear" w:color="auto" w:fill="auto"/>
                </w:tcPr>
                <w:p w:rsidR="008D4368" w:rsidRPr="00166DD7" w:rsidRDefault="008D4368" w:rsidP="008D4368">
                  <w:pPr>
                    <w:spacing w:after="0" w:line="240" w:lineRule="auto"/>
                    <w:rPr>
                      <w:rFonts w:ascii="Times New Roman" w:eastAsia="Times New Roman" w:hAnsi="Times New Roman"/>
                      <w:i/>
                      <w:sz w:val="20"/>
                      <w:szCs w:val="20"/>
                    </w:rPr>
                  </w:pP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rPr>
                  </w:pPr>
                </w:p>
              </w:tc>
              <w:tc>
                <w:tcPr>
                  <w:tcW w:w="2468" w:type="dxa"/>
                  <w:shd w:val="clear" w:color="auto" w:fill="auto"/>
                </w:tcPr>
                <w:p w:rsidR="008D4368" w:rsidRPr="00166DD7" w:rsidRDefault="008D4368" w:rsidP="008D4368">
                  <w:pPr>
                    <w:spacing w:after="0" w:line="240" w:lineRule="auto"/>
                    <w:jc w:val="center"/>
                    <w:rPr>
                      <w:rFonts w:ascii="Times New Roman" w:eastAsia="Times New Roman" w:hAnsi="Times New Roman"/>
                      <w:sz w:val="20"/>
                      <w:szCs w:val="20"/>
                    </w:rPr>
                  </w:pPr>
                </w:p>
              </w:tc>
            </w:tr>
            <w:tr w:rsidR="008D4368" w:rsidRPr="003A3AF2" w:rsidTr="008D4368">
              <w:tc>
                <w:tcPr>
                  <w:tcW w:w="2467" w:type="dxa"/>
                  <w:shd w:val="clear" w:color="auto" w:fill="auto"/>
                </w:tcPr>
                <w:p w:rsidR="008D4368" w:rsidRPr="00166DD7" w:rsidRDefault="008D4368" w:rsidP="008D4368">
                  <w:pPr>
                    <w:spacing w:after="0" w:line="240" w:lineRule="auto"/>
                    <w:rPr>
                      <w:rFonts w:ascii="Times New Roman" w:eastAsia="Times New Roman" w:hAnsi="Times New Roman"/>
                      <w:iCs/>
                      <w:sz w:val="20"/>
                      <w:szCs w:val="20"/>
                      <w:lang w:val="en-US"/>
                    </w:rPr>
                  </w:pPr>
                  <w:r w:rsidRPr="00166DD7">
                    <w:rPr>
                      <w:rFonts w:ascii="Times New Roman" w:eastAsia="Times New Roman" w:hAnsi="Times New Roman"/>
                      <w:iCs/>
                      <w:sz w:val="20"/>
                      <w:szCs w:val="20"/>
                      <w:lang w:val="en-US"/>
                    </w:rPr>
                    <w:t>Σύνολο</w:t>
                  </w:r>
                </w:p>
              </w:tc>
              <w:tc>
                <w:tcPr>
                  <w:tcW w:w="2468" w:type="dxa"/>
                  <w:shd w:val="clear" w:color="auto" w:fill="auto"/>
                  <w:vAlign w:val="center"/>
                </w:tcPr>
                <w:p w:rsidR="008D4368" w:rsidRPr="00166DD7" w:rsidRDefault="008D4368" w:rsidP="008D4368">
                  <w:pPr>
                    <w:spacing w:after="0" w:line="240" w:lineRule="auto"/>
                    <w:rPr>
                      <w:rFonts w:ascii="Times New Roman" w:eastAsia="Times New Roman" w:hAnsi="Times New Roman"/>
                      <w:b/>
                      <w:i/>
                      <w:sz w:val="20"/>
                      <w:szCs w:val="20"/>
                    </w:rPr>
                  </w:pPr>
                  <w:r w:rsidRPr="00166DD7">
                    <w:rPr>
                      <w:rFonts w:ascii="Times New Roman" w:eastAsia="Times New Roman" w:hAnsi="Times New Roman"/>
                      <w:b/>
                      <w:i/>
                      <w:sz w:val="20"/>
                      <w:szCs w:val="20"/>
                    </w:rPr>
                    <w:t>150 (25/ECT)</w:t>
                  </w:r>
                </w:p>
              </w:tc>
            </w:tr>
          </w:tbl>
          <w:p w:rsidR="008D4368" w:rsidRPr="00050B81" w:rsidRDefault="008D4368" w:rsidP="008D4368">
            <w:pPr>
              <w:spacing w:after="0" w:line="240" w:lineRule="auto"/>
              <w:rPr>
                <w:rFonts w:ascii="Tahoma" w:eastAsia="Times New Roman" w:hAnsi="Tahoma" w:cs="Tahoma"/>
                <w:lang w:val="en-US"/>
              </w:rPr>
            </w:pPr>
          </w:p>
        </w:tc>
      </w:tr>
      <w:tr w:rsidR="008D4368" w:rsidRPr="003A3AF2" w:rsidTr="008D4368">
        <w:tc>
          <w:tcPr>
            <w:tcW w:w="3306" w:type="dxa"/>
          </w:tcPr>
          <w:p w:rsidR="008D4368" w:rsidRPr="00050B81" w:rsidRDefault="008D4368" w:rsidP="008D4368">
            <w:pPr>
              <w:spacing w:after="0" w:line="240" w:lineRule="auto"/>
              <w:jc w:val="right"/>
              <w:rPr>
                <w:rFonts w:eastAsia="Times New Roman" w:cs="Arial"/>
                <w:b/>
                <w:sz w:val="20"/>
                <w:szCs w:val="20"/>
              </w:rPr>
            </w:pPr>
            <w:r w:rsidRPr="00050B81">
              <w:rPr>
                <w:rFonts w:eastAsia="Times New Roman" w:cs="Arial"/>
                <w:b/>
                <w:sz w:val="20"/>
                <w:szCs w:val="20"/>
              </w:rPr>
              <w:lastRenderedPageBreak/>
              <w:t xml:space="preserve">ΑΞΙΟΛΟΓΗΣΗ ΦΟΙΤΗΤΩΝ </w:t>
            </w:r>
          </w:p>
          <w:p w:rsidR="008D4368" w:rsidRDefault="008D4368" w:rsidP="008D4368">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8D4368" w:rsidRPr="00050B81" w:rsidRDefault="008D4368" w:rsidP="008D4368">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D4368" w:rsidRPr="00050B81" w:rsidRDefault="008D4368" w:rsidP="008D4368">
            <w:pPr>
              <w:spacing w:after="0" w:line="240" w:lineRule="auto"/>
              <w:jc w:val="both"/>
              <w:rPr>
                <w:rFonts w:eastAsia="Times New Roman" w:cs="Arial"/>
                <w:i/>
                <w:sz w:val="16"/>
                <w:szCs w:val="16"/>
              </w:rPr>
            </w:pPr>
          </w:p>
          <w:p w:rsidR="008D4368" w:rsidRPr="00050B81" w:rsidRDefault="008D4368" w:rsidP="008D4368">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8D4368" w:rsidRPr="00B25922" w:rsidRDefault="008D4368" w:rsidP="008D4368">
            <w:pPr>
              <w:spacing w:before="60" w:after="0" w:line="240" w:lineRule="auto"/>
              <w:rPr>
                <w:rFonts w:eastAsia="Times New Roman" w:cs="Arial"/>
                <w:color w:val="002060"/>
                <w:sz w:val="20"/>
                <w:szCs w:val="20"/>
              </w:rPr>
            </w:pPr>
          </w:p>
          <w:p w:rsidR="008D4368" w:rsidRPr="00166DD7" w:rsidRDefault="008D4368" w:rsidP="008D4368">
            <w:pPr>
              <w:spacing w:before="60" w:after="0" w:line="240" w:lineRule="auto"/>
              <w:rPr>
                <w:rFonts w:ascii="Times New Roman" w:eastAsia="Times New Roman" w:hAnsi="Times New Roman"/>
                <w:sz w:val="20"/>
                <w:szCs w:val="20"/>
              </w:rPr>
            </w:pPr>
            <w:r>
              <w:rPr>
                <w:rFonts w:ascii="Times New Roman" w:eastAsia="Times New Roman" w:hAnsi="Times New Roman"/>
                <w:sz w:val="20"/>
                <w:szCs w:val="20"/>
              </w:rPr>
              <w:t>Εξέταση προόδου στο πλαίσιο του φροντιστηρίου</w:t>
            </w:r>
            <w:r w:rsidRPr="00166DD7">
              <w:rPr>
                <w:rFonts w:ascii="Times New Roman" w:eastAsia="Times New Roman" w:hAnsi="Times New Roman"/>
                <w:sz w:val="20"/>
                <w:szCs w:val="20"/>
              </w:rPr>
              <w:t>.</w:t>
            </w:r>
          </w:p>
          <w:p w:rsidR="008D4368" w:rsidRPr="00166DD7" w:rsidRDefault="008D4368" w:rsidP="008D4368">
            <w:pPr>
              <w:spacing w:before="60" w:after="0" w:line="240" w:lineRule="auto"/>
              <w:rPr>
                <w:rFonts w:ascii="Times New Roman" w:eastAsia="Times New Roman" w:hAnsi="Times New Roman"/>
                <w:sz w:val="20"/>
                <w:szCs w:val="20"/>
              </w:rPr>
            </w:pPr>
            <w:r w:rsidRPr="00166DD7">
              <w:rPr>
                <w:rFonts w:ascii="Times New Roman" w:eastAsia="Times New Roman" w:hAnsi="Times New Roman"/>
                <w:sz w:val="20"/>
                <w:szCs w:val="20"/>
              </w:rPr>
              <w:t xml:space="preserve">Δίωρη γραπτή </w:t>
            </w:r>
            <w:r>
              <w:rPr>
                <w:rFonts w:ascii="Times New Roman" w:eastAsia="Times New Roman" w:hAnsi="Times New Roman"/>
                <w:sz w:val="20"/>
                <w:szCs w:val="20"/>
              </w:rPr>
              <w:t xml:space="preserve">τελική </w:t>
            </w:r>
            <w:r w:rsidRPr="00166DD7">
              <w:rPr>
                <w:rFonts w:ascii="Times New Roman" w:eastAsia="Times New Roman" w:hAnsi="Times New Roman"/>
                <w:sz w:val="20"/>
                <w:szCs w:val="20"/>
              </w:rPr>
              <w:t>εξέταση.</w:t>
            </w:r>
          </w:p>
          <w:p w:rsidR="008D4368" w:rsidRPr="00325B9C" w:rsidRDefault="008D4368" w:rsidP="008D4368">
            <w:pPr>
              <w:spacing w:before="60" w:after="0" w:line="240" w:lineRule="auto"/>
              <w:rPr>
                <w:rFonts w:eastAsia="Times New Roman" w:cs="Arial"/>
                <w:color w:val="002060"/>
                <w:sz w:val="16"/>
                <w:szCs w:val="16"/>
              </w:rPr>
            </w:pPr>
            <w:r>
              <w:rPr>
                <w:rFonts w:eastAsia="Times New Roman" w:cs="Arial"/>
                <w:color w:val="002060"/>
                <w:sz w:val="16"/>
                <w:szCs w:val="16"/>
              </w:rPr>
              <w:t xml:space="preserve">Τα κριτήρια αξιολόγησης αναρτούνται στο  </w:t>
            </w:r>
            <w:r>
              <w:rPr>
                <w:rFonts w:eastAsia="Times New Roman" w:cs="Arial"/>
                <w:color w:val="002060"/>
                <w:sz w:val="16"/>
                <w:szCs w:val="16"/>
                <w:lang w:val="en-US"/>
              </w:rPr>
              <w:t>eclass</w:t>
            </w:r>
            <w:r w:rsidRPr="004B799F">
              <w:rPr>
                <w:rFonts w:eastAsia="Times New Roman" w:cs="Arial"/>
                <w:color w:val="002060"/>
                <w:sz w:val="16"/>
                <w:szCs w:val="16"/>
              </w:rPr>
              <w:t xml:space="preserve">. </w:t>
            </w:r>
            <w:r>
              <w:rPr>
                <w:rFonts w:eastAsia="Times New Roman" w:cs="Arial"/>
                <w:color w:val="002060"/>
                <w:sz w:val="16"/>
                <w:szCs w:val="16"/>
              </w:rPr>
              <w:t xml:space="preserve"> </w:t>
            </w:r>
          </w:p>
        </w:tc>
      </w:tr>
    </w:tbl>
    <w:p w:rsidR="008D4368" w:rsidRPr="00050B81" w:rsidRDefault="008D4368" w:rsidP="008D4368">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D4368" w:rsidRPr="003A3AF2" w:rsidTr="008D4368">
        <w:tc>
          <w:tcPr>
            <w:tcW w:w="8472" w:type="dxa"/>
          </w:tcPr>
          <w:p w:rsidR="008D4368" w:rsidRPr="00166DD7" w:rsidRDefault="008D4368" w:rsidP="008D4368">
            <w:pPr>
              <w:spacing w:after="0" w:line="240" w:lineRule="auto"/>
              <w:ind w:left="709" w:hanging="556"/>
              <w:rPr>
                <w:rFonts w:ascii="Times New Roman" w:eastAsia="Times New Roman" w:hAnsi="Times New Roman"/>
                <w:b/>
                <w:bCs/>
                <w:color w:val="000000"/>
                <w:sz w:val="20"/>
                <w:szCs w:val="20"/>
                <w:lang w:val="en-GB"/>
              </w:rPr>
            </w:pPr>
            <w:r>
              <w:rPr>
                <w:rFonts w:ascii="Times New Roman" w:eastAsia="Times New Roman" w:hAnsi="Times New Roman"/>
                <w:color w:val="000000"/>
                <w:sz w:val="24"/>
                <w:szCs w:val="24"/>
                <w:lang w:val="en-GB"/>
              </w:rPr>
              <w:tab/>
            </w:r>
            <w:r w:rsidRPr="00166DD7">
              <w:rPr>
                <w:rFonts w:ascii="Times New Roman" w:eastAsia="Times New Roman" w:hAnsi="Times New Roman"/>
                <w:color w:val="000000"/>
                <w:sz w:val="20"/>
                <w:szCs w:val="20"/>
                <w:lang w:val="en-GB"/>
              </w:rPr>
              <w:tab/>
            </w:r>
            <w:r w:rsidRPr="00166DD7">
              <w:rPr>
                <w:rFonts w:ascii="Times New Roman" w:eastAsia="Times New Roman" w:hAnsi="Times New Roman"/>
                <w:b/>
                <w:bCs/>
                <w:color w:val="000000"/>
                <w:sz w:val="20"/>
                <w:szCs w:val="20"/>
              </w:rPr>
              <w:t>1. Γενική Βιβλιογραφία</w:t>
            </w:r>
          </w:p>
          <w:p w:rsidR="008D4368" w:rsidRPr="00BC21F6" w:rsidRDefault="008D4368" w:rsidP="008D4368">
            <w:pPr>
              <w:spacing w:after="0" w:line="240" w:lineRule="auto"/>
              <w:ind w:left="709" w:hanging="556"/>
              <w:rPr>
                <w:rFonts w:ascii="Times New Roman" w:eastAsia="Times New Roman" w:hAnsi="Times New Roman"/>
                <w:color w:val="000000"/>
                <w:sz w:val="20"/>
                <w:szCs w:val="20"/>
                <w:lang w:val="en-GB"/>
              </w:rPr>
            </w:pPr>
            <w:r w:rsidRPr="00BC21F6">
              <w:rPr>
                <w:rFonts w:ascii="Times New Roman" w:eastAsia="Times New Roman" w:hAnsi="Times New Roman"/>
                <w:color w:val="000000"/>
                <w:sz w:val="20"/>
                <w:szCs w:val="20"/>
                <w:lang w:val="en-GB"/>
              </w:rPr>
              <w:t>E</w:t>
            </w:r>
            <w:r>
              <w:rPr>
                <w:rFonts w:ascii="Times New Roman" w:eastAsia="Times New Roman" w:hAnsi="Times New Roman"/>
                <w:color w:val="000000"/>
                <w:sz w:val="20"/>
                <w:szCs w:val="20"/>
                <w:lang w:val="en-GB"/>
              </w:rPr>
              <w:t>.</w:t>
            </w:r>
            <w:r w:rsidRPr="00BC21F6">
              <w:rPr>
                <w:rFonts w:ascii="Times New Roman" w:eastAsia="Times New Roman" w:hAnsi="Times New Roman"/>
                <w:color w:val="000000"/>
                <w:sz w:val="20"/>
                <w:szCs w:val="20"/>
                <w:lang w:val="en-GB"/>
              </w:rPr>
              <w:t xml:space="preserve"> Jeffreys </w:t>
            </w:r>
            <w:r>
              <w:rPr>
                <w:rFonts w:ascii="Times New Roman" w:eastAsia="Times New Roman" w:hAnsi="Times New Roman"/>
                <w:color w:val="000000"/>
                <w:sz w:val="20"/>
                <w:szCs w:val="20"/>
                <w:lang w:val="en-GB"/>
              </w:rPr>
              <w:t>et al.</w:t>
            </w:r>
            <w:r w:rsidRPr="00BC21F6">
              <w:rPr>
                <w:rFonts w:ascii="Times New Roman" w:eastAsia="Times New Roman" w:hAnsi="Times New Roman"/>
                <w:color w:val="000000"/>
                <w:sz w:val="20"/>
                <w:szCs w:val="20"/>
                <w:lang w:val="en-GB"/>
              </w:rPr>
              <w:t xml:space="preserve">, </w:t>
            </w:r>
            <w:r w:rsidRPr="00BC21F6">
              <w:rPr>
                <w:rFonts w:ascii="Times New Roman" w:eastAsia="Times New Roman" w:hAnsi="Times New Roman"/>
                <w:i/>
                <w:color w:val="000000"/>
                <w:sz w:val="20"/>
                <w:szCs w:val="20"/>
                <w:lang w:val="en-GB"/>
              </w:rPr>
              <w:t>The Oxford Handbook of Byzantine Studies</w:t>
            </w:r>
            <w:r w:rsidRPr="00BC21F6">
              <w:rPr>
                <w:rFonts w:ascii="Times New Roman" w:eastAsia="Times New Roman" w:hAnsi="Times New Roman"/>
                <w:color w:val="000000"/>
                <w:sz w:val="20"/>
                <w:szCs w:val="20"/>
                <w:lang w:val="en-GB"/>
              </w:rPr>
              <w:t>, New York – Oxford</w:t>
            </w:r>
            <w:r>
              <w:rPr>
                <w:rFonts w:ascii="Times New Roman" w:eastAsia="Times New Roman" w:hAnsi="Times New Roman"/>
                <w:color w:val="000000"/>
                <w:sz w:val="20"/>
                <w:szCs w:val="20"/>
                <w:lang w:val="en-GB"/>
              </w:rPr>
              <w:t xml:space="preserve"> </w:t>
            </w:r>
            <w:r w:rsidRPr="00BC21F6">
              <w:rPr>
                <w:rFonts w:ascii="Times New Roman" w:eastAsia="Times New Roman" w:hAnsi="Times New Roman"/>
                <w:color w:val="000000"/>
                <w:sz w:val="20"/>
                <w:szCs w:val="20"/>
                <w:lang w:val="en-GB"/>
              </w:rPr>
              <w:t>2008</w:t>
            </w:r>
          </w:p>
          <w:p w:rsidR="008D4368" w:rsidRPr="004B799F" w:rsidRDefault="008D4368" w:rsidP="008D4368">
            <w:pPr>
              <w:spacing w:after="0" w:line="240" w:lineRule="auto"/>
              <w:ind w:left="709" w:hanging="556"/>
              <w:rPr>
                <w:rFonts w:ascii="Times New Roman" w:eastAsia="Times New Roman" w:hAnsi="Times New Roman"/>
                <w:color w:val="000000"/>
                <w:sz w:val="20"/>
                <w:szCs w:val="20"/>
              </w:rPr>
            </w:pPr>
            <w:r w:rsidRPr="00BC21F6">
              <w:rPr>
                <w:rFonts w:ascii="Times New Roman" w:eastAsia="Times New Roman" w:hAnsi="Times New Roman"/>
                <w:color w:val="000000"/>
                <w:sz w:val="20"/>
                <w:szCs w:val="20"/>
                <w:lang w:val="en-GB"/>
              </w:rPr>
              <w:t>L</w:t>
            </w:r>
            <w:r w:rsidRPr="004B799F">
              <w:rPr>
                <w:rFonts w:ascii="Times New Roman" w:eastAsia="Times New Roman" w:hAnsi="Times New Roman"/>
                <w:color w:val="000000"/>
                <w:sz w:val="20"/>
                <w:szCs w:val="20"/>
              </w:rPr>
              <w:t xml:space="preserve">. </w:t>
            </w:r>
            <w:r w:rsidRPr="00BC21F6">
              <w:rPr>
                <w:rFonts w:ascii="Times New Roman" w:eastAsia="Times New Roman" w:hAnsi="Times New Roman"/>
                <w:color w:val="000000"/>
                <w:sz w:val="20"/>
                <w:szCs w:val="20"/>
                <w:lang w:val="en-GB"/>
              </w:rPr>
              <w:t>James</w:t>
            </w:r>
            <w:r w:rsidRPr="004B799F">
              <w:rPr>
                <w:rFonts w:ascii="Times New Roman" w:eastAsia="Times New Roman" w:hAnsi="Times New Roman"/>
                <w:color w:val="000000"/>
                <w:sz w:val="20"/>
                <w:szCs w:val="20"/>
              </w:rPr>
              <w:t xml:space="preserve">, </w:t>
            </w:r>
            <w:r w:rsidRPr="004B799F">
              <w:rPr>
                <w:rFonts w:ascii="Times New Roman" w:eastAsia="Times New Roman" w:hAnsi="Times New Roman"/>
                <w:i/>
                <w:color w:val="000000"/>
                <w:sz w:val="20"/>
                <w:szCs w:val="20"/>
              </w:rPr>
              <w:t xml:space="preserve">Εγχειρίδιο βυζαντινών σπουδών. </w:t>
            </w:r>
            <w:r w:rsidRPr="008D4368">
              <w:rPr>
                <w:rFonts w:ascii="Times New Roman" w:eastAsia="Times New Roman" w:hAnsi="Times New Roman"/>
                <w:i/>
                <w:color w:val="000000"/>
                <w:sz w:val="20"/>
                <w:szCs w:val="20"/>
              </w:rPr>
              <w:t>27 Μελέτες</w:t>
            </w:r>
            <w:r w:rsidRPr="008D4368">
              <w:rPr>
                <w:rFonts w:ascii="Times New Roman" w:eastAsia="Times New Roman" w:hAnsi="Times New Roman"/>
                <w:color w:val="000000"/>
                <w:sz w:val="20"/>
                <w:szCs w:val="20"/>
              </w:rPr>
              <w:t xml:space="preserve"> (ελλ. μετ. Κ. Δημοπούλου, επιμ. </w:t>
            </w:r>
            <w:r w:rsidRPr="004B799F">
              <w:rPr>
                <w:rFonts w:ascii="Times New Roman" w:eastAsia="Times New Roman" w:hAnsi="Times New Roman"/>
                <w:color w:val="000000"/>
                <w:sz w:val="20"/>
                <w:szCs w:val="20"/>
              </w:rPr>
              <w:t xml:space="preserve">Α. Μαυρουδής </w:t>
            </w:r>
            <w:r>
              <w:rPr>
                <w:rFonts w:ascii="Times New Roman" w:eastAsia="Times New Roman" w:hAnsi="Times New Roman"/>
                <w:color w:val="000000"/>
                <w:sz w:val="20"/>
                <w:szCs w:val="20"/>
              </w:rPr>
              <w:t>και</w:t>
            </w:r>
            <w:r w:rsidRPr="004B799F">
              <w:rPr>
                <w:rFonts w:ascii="Times New Roman" w:eastAsia="Times New Roman" w:hAnsi="Times New Roman"/>
                <w:color w:val="000000"/>
                <w:sz w:val="20"/>
                <w:szCs w:val="20"/>
              </w:rPr>
              <w:t xml:space="preserve"> Α. Ρεγκάκος], Αθήνα 2014.</w:t>
            </w:r>
          </w:p>
          <w:p w:rsidR="008D4368" w:rsidRPr="004B799F" w:rsidRDefault="008D4368" w:rsidP="008D4368">
            <w:pPr>
              <w:spacing w:after="0" w:line="240" w:lineRule="auto"/>
              <w:ind w:left="709" w:hanging="556"/>
              <w:rPr>
                <w:rFonts w:ascii="Times New Roman" w:eastAsia="Times New Roman" w:hAnsi="Times New Roman"/>
                <w:color w:val="000000"/>
                <w:sz w:val="20"/>
                <w:szCs w:val="20"/>
              </w:rPr>
            </w:pPr>
            <w:r w:rsidRPr="00BC21F6">
              <w:rPr>
                <w:rFonts w:ascii="Times New Roman" w:eastAsia="Times New Roman" w:hAnsi="Times New Roman"/>
                <w:color w:val="000000"/>
                <w:sz w:val="20"/>
                <w:szCs w:val="20"/>
                <w:lang w:val="en-GB"/>
              </w:rPr>
              <w:t>H</w:t>
            </w:r>
            <w:r w:rsidRPr="004B799F">
              <w:rPr>
                <w:rFonts w:ascii="Times New Roman" w:eastAsia="Times New Roman" w:hAnsi="Times New Roman"/>
                <w:color w:val="000000"/>
                <w:sz w:val="20"/>
                <w:szCs w:val="20"/>
              </w:rPr>
              <w:t>.-</w:t>
            </w:r>
            <w:r w:rsidRPr="00BC21F6">
              <w:rPr>
                <w:rFonts w:ascii="Times New Roman" w:eastAsia="Times New Roman" w:hAnsi="Times New Roman"/>
                <w:color w:val="000000"/>
                <w:sz w:val="20"/>
                <w:szCs w:val="20"/>
                <w:lang w:val="en-GB"/>
              </w:rPr>
              <w:t>G</w:t>
            </w:r>
            <w:r w:rsidRPr="004B799F">
              <w:rPr>
                <w:rFonts w:ascii="Times New Roman" w:eastAsia="Times New Roman" w:hAnsi="Times New Roman"/>
                <w:color w:val="000000"/>
                <w:sz w:val="20"/>
                <w:szCs w:val="20"/>
              </w:rPr>
              <w:t xml:space="preserve">. </w:t>
            </w:r>
            <w:r w:rsidRPr="00BC21F6">
              <w:rPr>
                <w:rFonts w:ascii="Times New Roman" w:eastAsia="Times New Roman" w:hAnsi="Times New Roman"/>
                <w:color w:val="000000"/>
                <w:sz w:val="20"/>
                <w:szCs w:val="20"/>
                <w:lang w:val="en-GB"/>
              </w:rPr>
              <w:t>Beck</w:t>
            </w:r>
            <w:r w:rsidRPr="004B799F">
              <w:rPr>
                <w:rFonts w:ascii="Times New Roman" w:eastAsia="Times New Roman" w:hAnsi="Times New Roman"/>
                <w:color w:val="000000"/>
                <w:sz w:val="20"/>
                <w:szCs w:val="20"/>
              </w:rPr>
              <w:t xml:space="preserve">, </w:t>
            </w:r>
            <w:r w:rsidRPr="004B799F">
              <w:rPr>
                <w:rFonts w:ascii="Times New Roman" w:eastAsia="Times New Roman" w:hAnsi="Times New Roman"/>
                <w:i/>
                <w:color w:val="000000"/>
                <w:sz w:val="20"/>
                <w:szCs w:val="20"/>
              </w:rPr>
              <w:t>Ἡ βυζαντινὴ χιλιετία</w:t>
            </w:r>
            <w:r w:rsidRPr="004B799F">
              <w:rPr>
                <w:rFonts w:ascii="Times New Roman" w:eastAsia="Times New Roman" w:hAnsi="Times New Roman"/>
                <w:color w:val="000000"/>
                <w:sz w:val="20"/>
                <w:szCs w:val="20"/>
              </w:rPr>
              <w:t>, Ἀθήνα 1990.</w:t>
            </w:r>
          </w:p>
          <w:p w:rsidR="008D4368" w:rsidRPr="004B799F" w:rsidRDefault="008D4368" w:rsidP="008D4368">
            <w:pPr>
              <w:spacing w:after="0" w:line="240" w:lineRule="auto"/>
              <w:ind w:left="709" w:hanging="556"/>
              <w:rPr>
                <w:rFonts w:ascii="Times New Roman" w:eastAsia="Times New Roman" w:hAnsi="Times New Roman"/>
                <w:color w:val="000000"/>
                <w:sz w:val="20"/>
                <w:szCs w:val="20"/>
              </w:rPr>
            </w:pPr>
            <w:r w:rsidRPr="00BC21F6">
              <w:rPr>
                <w:rFonts w:ascii="Times New Roman" w:eastAsia="Times New Roman" w:hAnsi="Times New Roman"/>
                <w:color w:val="000000"/>
                <w:sz w:val="20"/>
                <w:szCs w:val="20"/>
                <w:lang w:val="en-GB"/>
              </w:rPr>
              <w:t>H</w:t>
            </w:r>
            <w:r w:rsidRPr="004B799F">
              <w:rPr>
                <w:rFonts w:ascii="Times New Roman" w:eastAsia="Times New Roman" w:hAnsi="Times New Roman"/>
                <w:color w:val="000000"/>
                <w:sz w:val="20"/>
                <w:szCs w:val="20"/>
              </w:rPr>
              <w:t>.-</w:t>
            </w:r>
            <w:r w:rsidRPr="00BC21F6">
              <w:rPr>
                <w:rFonts w:ascii="Times New Roman" w:eastAsia="Times New Roman" w:hAnsi="Times New Roman"/>
                <w:color w:val="000000"/>
                <w:sz w:val="20"/>
                <w:szCs w:val="20"/>
                <w:lang w:val="en-GB"/>
              </w:rPr>
              <w:t>G</w:t>
            </w:r>
            <w:r w:rsidRPr="004B799F">
              <w:rPr>
                <w:rFonts w:ascii="Times New Roman" w:eastAsia="Times New Roman" w:hAnsi="Times New Roman"/>
                <w:color w:val="000000"/>
                <w:sz w:val="20"/>
                <w:szCs w:val="20"/>
              </w:rPr>
              <w:t xml:space="preserve">. </w:t>
            </w:r>
            <w:r w:rsidRPr="00BC21F6">
              <w:rPr>
                <w:rFonts w:ascii="Times New Roman" w:eastAsia="Times New Roman" w:hAnsi="Times New Roman"/>
                <w:color w:val="000000"/>
                <w:sz w:val="20"/>
                <w:szCs w:val="20"/>
                <w:lang w:val="en-GB"/>
              </w:rPr>
              <w:t>Beck</w:t>
            </w:r>
            <w:r w:rsidRPr="004B799F">
              <w:rPr>
                <w:rFonts w:ascii="Times New Roman" w:eastAsia="Times New Roman" w:hAnsi="Times New Roman"/>
                <w:color w:val="000000"/>
                <w:sz w:val="20"/>
                <w:szCs w:val="20"/>
              </w:rPr>
              <w:t xml:space="preserve">, </w:t>
            </w:r>
            <w:r w:rsidRPr="004B799F">
              <w:rPr>
                <w:rFonts w:ascii="Times New Roman" w:eastAsia="Times New Roman" w:hAnsi="Times New Roman"/>
                <w:i/>
                <w:color w:val="000000"/>
                <w:sz w:val="20"/>
                <w:szCs w:val="20"/>
              </w:rPr>
              <w:t>Ἱστορία τῆς βυζαντινῆς δημώδους λογοτεχνίας</w:t>
            </w:r>
            <w:r w:rsidRPr="004B799F">
              <w:rPr>
                <w:rFonts w:ascii="Times New Roman" w:eastAsia="Times New Roman" w:hAnsi="Times New Roman"/>
                <w:color w:val="000000"/>
                <w:sz w:val="20"/>
                <w:szCs w:val="20"/>
              </w:rPr>
              <w:t>, Ἀθήνα 1988.</w:t>
            </w:r>
          </w:p>
          <w:p w:rsidR="008D4368" w:rsidRPr="00BC21F6" w:rsidRDefault="008D4368" w:rsidP="008D4368">
            <w:pPr>
              <w:spacing w:after="0" w:line="240" w:lineRule="auto"/>
              <w:ind w:left="709" w:hanging="556"/>
              <w:rPr>
                <w:rFonts w:ascii="Times New Roman" w:eastAsia="Times New Roman" w:hAnsi="Times New Roman"/>
                <w:color w:val="000000"/>
                <w:sz w:val="20"/>
                <w:szCs w:val="20"/>
                <w:lang w:val="en-GB"/>
              </w:rPr>
            </w:pPr>
            <w:r w:rsidRPr="00BC21F6">
              <w:rPr>
                <w:rFonts w:ascii="Times New Roman" w:eastAsia="Times New Roman" w:hAnsi="Times New Roman"/>
                <w:color w:val="000000"/>
                <w:sz w:val="20"/>
                <w:szCs w:val="20"/>
                <w:lang w:val="en-GB"/>
              </w:rPr>
              <w:t xml:space="preserve">Η.-G. Beck, </w:t>
            </w:r>
            <w:r w:rsidRPr="00974B46">
              <w:rPr>
                <w:rFonts w:ascii="Times New Roman" w:eastAsia="Times New Roman" w:hAnsi="Times New Roman"/>
                <w:i/>
                <w:color w:val="000000"/>
                <w:sz w:val="20"/>
                <w:szCs w:val="20"/>
                <w:lang w:val="en-GB"/>
              </w:rPr>
              <w:t>Kirche und theologische Literatur im byzantinischen Reich,</w:t>
            </w:r>
            <w:r w:rsidRPr="00BC21F6">
              <w:rPr>
                <w:rFonts w:ascii="Times New Roman" w:eastAsia="Times New Roman" w:hAnsi="Times New Roman"/>
                <w:color w:val="000000"/>
                <w:sz w:val="20"/>
                <w:szCs w:val="20"/>
                <w:lang w:val="en-GB"/>
              </w:rPr>
              <w:t xml:space="preserve"> München 1977</w:t>
            </w:r>
            <w:r>
              <w:rPr>
                <w:rFonts w:ascii="Times New Roman" w:eastAsia="Times New Roman" w:hAnsi="Times New Roman"/>
                <w:color w:val="000000"/>
                <w:sz w:val="20"/>
                <w:szCs w:val="20"/>
                <w:lang w:val="en-GB"/>
              </w:rPr>
              <w:t>.</w:t>
            </w:r>
          </w:p>
          <w:p w:rsidR="008D4368" w:rsidRPr="00BC21F6" w:rsidRDefault="008D4368" w:rsidP="008D4368">
            <w:pPr>
              <w:spacing w:after="0" w:line="240" w:lineRule="auto"/>
              <w:ind w:left="709" w:hanging="556"/>
              <w:rPr>
                <w:rFonts w:ascii="Times New Roman" w:eastAsia="Times New Roman" w:hAnsi="Times New Roman"/>
                <w:color w:val="000000"/>
                <w:sz w:val="20"/>
                <w:szCs w:val="20"/>
                <w:lang w:val="en-GB"/>
              </w:rPr>
            </w:pPr>
            <w:r w:rsidRPr="00BC21F6">
              <w:rPr>
                <w:rFonts w:ascii="Times New Roman" w:eastAsia="Times New Roman" w:hAnsi="Times New Roman"/>
                <w:color w:val="000000"/>
                <w:sz w:val="20"/>
                <w:szCs w:val="20"/>
                <w:lang w:val="en-GB"/>
              </w:rPr>
              <w:t xml:space="preserve">H. Hunger, </w:t>
            </w:r>
            <w:r w:rsidRPr="00974B46">
              <w:rPr>
                <w:rFonts w:ascii="Times New Roman" w:eastAsia="Times New Roman" w:hAnsi="Times New Roman"/>
                <w:i/>
                <w:color w:val="000000"/>
                <w:sz w:val="20"/>
                <w:szCs w:val="20"/>
                <w:lang w:val="en-GB"/>
              </w:rPr>
              <w:t>Bυζαντινὴ Λογοτεχνία. ῾H λόγια κοσμικὴ γραμματεία τῶν Bυζαντινῶν</w:t>
            </w:r>
            <w:r w:rsidRPr="00BC21F6">
              <w:rPr>
                <w:rFonts w:ascii="Times New Roman" w:eastAsia="Times New Roman" w:hAnsi="Times New Roman"/>
                <w:color w:val="000000"/>
                <w:sz w:val="20"/>
                <w:szCs w:val="20"/>
                <w:lang w:val="en-GB"/>
              </w:rPr>
              <w:t>, τ. A´-Γ´, ᾽Aθήνα  1991-1994</w:t>
            </w:r>
            <w:r>
              <w:rPr>
                <w:rFonts w:ascii="Times New Roman" w:eastAsia="Times New Roman" w:hAnsi="Times New Roman"/>
                <w:color w:val="000000"/>
                <w:sz w:val="20"/>
                <w:szCs w:val="20"/>
                <w:lang w:val="en-GB"/>
              </w:rPr>
              <w:t>.</w:t>
            </w:r>
          </w:p>
          <w:p w:rsidR="008D4368" w:rsidRPr="00BC21F6" w:rsidRDefault="008D4368" w:rsidP="008D4368">
            <w:pPr>
              <w:spacing w:after="0" w:line="240" w:lineRule="auto"/>
              <w:ind w:left="709" w:hanging="556"/>
              <w:rPr>
                <w:rFonts w:ascii="Times New Roman" w:eastAsia="Times New Roman" w:hAnsi="Times New Roman"/>
                <w:color w:val="000000"/>
                <w:sz w:val="20"/>
                <w:szCs w:val="20"/>
                <w:lang w:val="en-GB"/>
              </w:rPr>
            </w:pPr>
            <w:r w:rsidRPr="00BC21F6">
              <w:rPr>
                <w:rFonts w:ascii="Times New Roman" w:eastAsia="Times New Roman" w:hAnsi="Times New Roman"/>
                <w:color w:val="000000"/>
                <w:sz w:val="20"/>
                <w:szCs w:val="20"/>
                <w:lang w:val="en-GB"/>
              </w:rPr>
              <w:t xml:space="preserve">A. Kazhdan, </w:t>
            </w:r>
            <w:r w:rsidRPr="00974B46">
              <w:rPr>
                <w:rFonts w:ascii="Times New Roman" w:eastAsia="Times New Roman" w:hAnsi="Times New Roman"/>
                <w:i/>
                <w:color w:val="000000"/>
                <w:sz w:val="20"/>
                <w:szCs w:val="20"/>
                <w:lang w:val="en-GB"/>
              </w:rPr>
              <w:t>A History of Byzantine Literature, I (650–850)-II (850-1000</w:t>
            </w:r>
            <w:r w:rsidRPr="00BC21F6">
              <w:rPr>
                <w:rFonts w:ascii="Times New Roman" w:eastAsia="Times New Roman" w:hAnsi="Times New Roman"/>
                <w:color w:val="000000"/>
                <w:sz w:val="20"/>
                <w:szCs w:val="20"/>
                <w:lang w:val="en-GB"/>
              </w:rPr>
              <w:t>), Αθήνα 1999-2006</w:t>
            </w:r>
            <w:r>
              <w:rPr>
                <w:rFonts w:ascii="Times New Roman" w:eastAsia="Times New Roman" w:hAnsi="Times New Roman"/>
                <w:color w:val="000000"/>
                <w:sz w:val="20"/>
                <w:szCs w:val="20"/>
                <w:lang w:val="en-GB"/>
              </w:rPr>
              <w:t>.</w:t>
            </w:r>
          </w:p>
          <w:p w:rsidR="008D4368" w:rsidRPr="008D4368" w:rsidRDefault="008D4368" w:rsidP="008D4368">
            <w:pPr>
              <w:spacing w:after="0" w:line="240" w:lineRule="auto"/>
              <w:ind w:left="709" w:hanging="556"/>
              <w:rPr>
                <w:rFonts w:ascii="Times New Roman" w:eastAsia="Times New Roman" w:hAnsi="Times New Roman"/>
                <w:color w:val="000000"/>
                <w:sz w:val="20"/>
                <w:szCs w:val="20"/>
              </w:rPr>
            </w:pPr>
            <w:r w:rsidRPr="00BC21F6">
              <w:rPr>
                <w:rFonts w:ascii="Times New Roman" w:eastAsia="Times New Roman" w:hAnsi="Times New Roman"/>
                <w:color w:val="000000"/>
                <w:sz w:val="20"/>
                <w:szCs w:val="20"/>
                <w:lang w:val="en-GB"/>
              </w:rPr>
              <w:t xml:space="preserve">K. Krumbacher, Ἱστορία τῆς βυζαντηνῆς λογοτεχνίας [ελλ. μετ. </w:t>
            </w:r>
            <w:r w:rsidRPr="008D4368">
              <w:rPr>
                <w:rFonts w:ascii="Times New Roman" w:eastAsia="Times New Roman" w:hAnsi="Times New Roman"/>
                <w:color w:val="000000"/>
                <w:sz w:val="20"/>
                <w:szCs w:val="20"/>
              </w:rPr>
              <w:t>Γ. Σωτηριάδης], τ. Α´-Γ´, Ἀθήνα 2 1974.</w:t>
            </w:r>
          </w:p>
          <w:p w:rsidR="008D4368" w:rsidRPr="004B799F" w:rsidRDefault="008D4368" w:rsidP="008D4368">
            <w:pPr>
              <w:spacing w:after="0" w:line="240" w:lineRule="auto"/>
              <w:ind w:left="709" w:hanging="556"/>
              <w:rPr>
                <w:rFonts w:ascii="Times New Roman" w:eastAsia="Times New Roman" w:hAnsi="Times New Roman"/>
                <w:color w:val="000000"/>
                <w:sz w:val="20"/>
                <w:szCs w:val="20"/>
              </w:rPr>
            </w:pPr>
            <w:r w:rsidRPr="00BC21F6">
              <w:rPr>
                <w:rFonts w:ascii="Times New Roman" w:eastAsia="Times New Roman" w:hAnsi="Times New Roman"/>
                <w:color w:val="000000"/>
                <w:sz w:val="20"/>
                <w:szCs w:val="20"/>
                <w:lang w:val="en-GB"/>
              </w:rPr>
              <w:t>C</w:t>
            </w:r>
            <w:r w:rsidRPr="004B799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lang w:val="en-GB"/>
              </w:rPr>
              <w:t>Mango</w:t>
            </w:r>
            <w:r w:rsidRPr="004B799F">
              <w:rPr>
                <w:rFonts w:ascii="Times New Roman" w:eastAsia="Times New Roman" w:hAnsi="Times New Roman"/>
                <w:color w:val="000000"/>
                <w:sz w:val="20"/>
                <w:szCs w:val="20"/>
              </w:rPr>
              <w:t xml:space="preserve">, </w:t>
            </w:r>
            <w:r w:rsidRPr="004B799F">
              <w:rPr>
                <w:rFonts w:ascii="Times New Roman" w:eastAsia="Times New Roman" w:hAnsi="Times New Roman"/>
                <w:i/>
                <w:color w:val="000000"/>
                <w:sz w:val="20"/>
                <w:szCs w:val="20"/>
              </w:rPr>
              <w:t>Ιστορία του Βυζαντίου</w:t>
            </w:r>
            <w:r w:rsidRPr="004B799F">
              <w:rPr>
                <w:rFonts w:ascii="Times New Roman" w:eastAsia="Times New Roman" w:hAnsi="Times New Roman"/>
                <w:color w:val="000000"/>
                <w:sz w:val="20"/>
                <w:szCs w:val="20"/>
              </w:rPr>
              <w:t>, Αθήνα 2006</w:t>
            </w:r>
          </w:p>
          <w:p w:rsidR="008D4368" w:rsidRPr="004B799F" w:rsidRDefault="008D4368" w:rsidP="008D4368">
            <w:pPr>
              <w:spacing w:after="0" w:line="240" w:lineRule="auto"/>
              <w:ind w:left="709" w:hanging="556"/>
              <w:rPr>
                <w:rFonts w:ascii="Times New Roman" w:eastAsia="Times New Roman" w:hAnsi="Times New Roman"/>
                <w:color w:val="000000"/>
                <w:sz w:val="20"/>
                <w:szCs w:val="20"/>
              </w:rPr>
            </w:pPr>
            <w:r w:rsidRPr="00BC21F6">
              <w:rPr>
                <w:rFonts w:ascii="Times New Roman" w:eastAsia="Times New Roman" w:hAnsi="Times New Roman"/>
                <w:color w:val="000000"/>
                <w:sz w:val="20"/>
                <w:szCs w:val="20"/>
                <w:lang w:val="en-GB"/>
              </w:rPr>
              <w:t>C</w:t>
            </w:r>
            <w:r w:rsidRPr="004B799F">
              <w:rPr>
                <w:rFonts w:ascii="Times New Roman" w:eastAsia="Times New Roman" w:hAnsi="Times New Roman"/>
                <w:color w:val="000000"/>
                <w:sz w:val="20"/>
                <w:szCs w:val="20"/>
              </w:rPr>
              <w:t xml:space="preserve">. </w:t>
            </w:r>
            <w:r w:rsidRPr="00BC21F6">
              <w:rPr>
                <w:rFonts w:ascii="Times New Roman" w:eastAsia="Times New Roman" w:hAnsi="Times New Roman"/>
                <w:color w:val="000000"/>
                <w:sz w:val="20"/>
                <w:szCs w:val="20"/>
                <w:lang w:val="en-GB"/>
              </w:rPr>
              <w:t>Mango</w:t>
            </w:r>
            <w:r w:rsidRPr="004B799F">
              <w:rPr>
                <w:rFonts w:ascii="Times New Roman" w:eastAsia="Times New Roman" w:hAnsi="Times New Roman"/>
                <w:color w:val="000000"/>
                <w:sz w:val="20"/>
                <w:szCs w:val="20"/>
              </w:rPr>
              <w:t xml:space="preserve">, </w:t>
            </w:r>
            <w:r w:rsidRPr="004B799F">
              <w:rPr>
                <w:rFonts w:ascii="Times New Roman" w:eastAsia="Times New Roman" w:hAnsi="Times New Roman"/>
                <w:i/>
                <w:color w:val="000000"/>
                <w:sz w:val="20"/>
                <w:szCs w:val="20"/>
              </w:rPr>
              <w:t>Βυζάντιο. Ἡ αυτοκρατορία τῆς Νέας ῾Ρώμης</w:t>
            </w:r>
            <w:r w:rsidRPr="004B799F">
              <w:rPr>
                <w:rFonts w:ascii="Times New Roman" w:eastAsia="Times New Roman" w:hAnsi="Times New Roman"/>
                <w:color w:val="000000"/>
                <w:sz w:val="20"/>
                <w:szCs w:val="20"/>
              </w:rPr>
              <w:t xml:space="preserve"> [ελλ. μετ. Δ. Τσουγκαράκης], Ἀθήνα 1988.</w:t>
            </w:r>
          </w:p>
          <w:p w:rsidR="008D4368" w:rsidRPr="004B799F" w:rsidRDefault="008D4368" w:rsidP="008D4368">
            <w:pPr>
              <w:spacing w:after="0" w:line="240" w:lineRule="auto"/>
              <w:ind w:left="709" w:hanging="556"/>
              <w:rPr>
                <w:rFonts w:ascii="Times New Roman" w:eastAsia="Times New Roman" w:hAnsi="Times New Roman"/>
                <w:color w:val="000000"/>
                <w:sz w:val="20"/>
                <w:szCs w:val="20"/>
              </w:rPr>
            </w:pPr>
            <w:r w:rsidRPr="00BC21F6">
              <w:rPr>
                <w:rFonts w:ascii="Times New Roman" w:eastAsia="Times New Roman" w:hAnsi="Times New Roman"/>
                <w:color w:val="000000"/>
                <w:sz w:val="20"/>
                <w:szCs w:val="20"/>
                <w:lang w:val="en-GB"/>
              </w:rPr>
              <w:t>J</w:t>
            </w:r>
            <w:r w:rsidRPr="004B799F">
              <w:rPr>
                <w:rFonts w:ascii="Times New Roman" w:eastAsia="Times New Roman" w:hAnsi="Times New Roman"/>
                <w:color w:val="000000"/>
                <w:sz w:val="20"/>
                <w:szCs w:val="20"/>
              </w:rPr>
              <w:t xml:space="preserve">. </w:t>
            </w:r>
            <w:r w:rsidRPr="00BC21F6">
              <w:rPr>
                <w:rFonts w:ascii="Times New Roman" w:eastAsia="Times New Roman" w:hAnsi="Times New Roman"/>
                <w:color w:val="000000"/>
                <w:sz w:val="20"/>
                <w:szCs w:val="20"/>
                <w:lang w:val="en-GB"/>
              </w:rPr>
              <w:t>O</w:t>
            </w:r>
            <w:r w:rsidRPr="004B799F">
              <w:rPr>
                <w:rFonts w:ascii="Times New Roman" w:eastAsia="Times New Roman" w:hAnsi="Times New Roman"/>
                <w:color w:val="000000"/>
                <w:sz w:val="20"/>
                <w:szCs w:val="20"/>
              </w:rPr>
              <w:t xml:space="preserve">. </w:t>
            </w:r>
            <w:r w:rsidRPr="00BC21F6">
              <w:rPr>
                <w:rFonts w:ascii="Times New Roman" w:eastAsia="Times New Roman" w:hAnsi="Times New Roman"/>
                <w:color w:val="000000"/>
                <w:sz w:val="20"/>
                <w:szCs w:val="20"/>
                <w:lang w:val="en-GB"/>
              </w:rPr>
              <w:t>Rosenqvist</w:t>
            </w:r>
            <w:r w:rsidRPr="004B799F">
              <w:rPr>
                <w:rFonts w:ascii="Times New Roman" w:eastAsia="Times New Roman" w:hAnsi="Times New Roman"/>
                <w:color w:val="000000"/>
                <w:sz w:val="20"/>
                <w:szCs w:val="20"/>
              </w:rPr>
              <w:t xml:space="preserve">, </w:t>
            </w:r>
            <w:r w:rsidRPr="004B799F">
              <w:rPr>
                <w:rFonts w:ascii="Times New Roman" w:eastAsia="Times New Roman" w:hAnsi="Times New Roman"/>
                <w:i/>
                <w:color w:val="000000"/>
                <w:sz w:val="20"/>
                <w:szCs w:val="20"/>
              </w:rPr>
              <w:t>Η Βυζαντινή Λογοτεχνία. Από τον 6ο αιώνα ώς την Άλωση της Κωνσταντινούπολης</w:t>
            </w:r>
            <w:r w:rsidRPr="004B799F">
              <w:rPr>
                <w:rFonts w:ascii="Times New Roman" w:eastAsia="Times New Roman" w:hAnsi="Times New Roman"/>
                <w:color w:val="000000"/>
                <w:sz w:val="20"/>
                <w:szCs w:val="20"/>
              </w:rPr>
              <w:t>, Αθήνα 2008.</w:t>
            </w:r>
          </w:p>
          <w:p w:rsidR="008D4368" w:rsidRPr="004B799F" w:rsidRDefault="008D4368" w:rsidP="008D4368">
            <w:pPr>
              <w:spacing w:after="0" w:line="240" w:lineRule="auto"/>
              <w:ind w:left="709" w:hanging="556"/>
              <w:rPr>
                <w:rFonts w:ascii="Times New Roman" w:eastAsia="Times New Roman" w:hAnsi="Times New Roman"/>
                <w:color w:val="000000"/>
                <w:sz w:val="20"/>
                <w:szCs w:val="20"/>
              </w:rPr>
            </w:pPr>
            <w:r w:rsidRPr="004B799F">
              <w:rPr>
                <w:rFonts w:ascii="Times New Roman" w:eastAsia="Times New Roman" w:hAnsi="Times New Roman"/>
                <w:color w:val="000000"/>
                <w:sz w:val="20"/>
                <w:szCs w:val="20"/>
              </w:rPr>
              <w:t>Θ. Δετοράκης,</w:t>
            </w:r>
            <w:r w:rsidRPr="00974B46">
              <w:rPr>
                <w:rFonts w:ascii="Times New Roman" w:eastAsia="Times New Roman" w:hAnsi="Times New Roman"/>
                <w:color w:val="000000"/>
                <w:sz w:val="20"/>
                <w:szCs w:val="20"/>
                <w:lang w:val="en-GB"/>
              </w:rPr>
              <w:t> </w:t>
            </w:r>
            <w:r w:rsidRPr="00974B46">
              <w:rPr>
                <w:rFonts w:ascii="Times New Roman" w:eastAsia="Times New Roman" w:hAnsi="Times New Roman"/>
                <w:i/>
                <w:iCs/>
                <w:color w:val="000000"/>
                <w:sz w:val="20"/>
                <w:szCs w:val="20"/>
                <w:lang w:val="en-GB"/>
              </w:rPr>
              <w:t>B</w:t>
            </w:r>
            <w:r w:rsidRPr="004B799F">
              <w:rPr>
                <w:rFonts w:ascii="Times New Roman" w:eastAsia="Times New Roman" w:hAnsi="Times New Roman"/>
                <w:i/>
                <w:iCs/>
                <w:color w:val="000000"/>
                <w:sz w:val="20"/>
                <w:szCs w:val="20"/>
              </w:rPr>
              <w:t>υζαντινή Φιλολογία.</w:t>
            </w:r>
            <w:r w:rsidRPr="00974B46">
              <w:rPr>
                <w:rFonts w:ascii="Times New Roman" w:eastAsia="Times New Roman" w:hAnsi="Times New Roman"/>
                <w:i/>
                <w:iCs/>
                <w:color w:val="000000"/>
                <w:sz w:val="20"/>
                <w:szCs w:val="20"/>
                <w:lang w:val="en-GB"/>
              </w:rPr>
              <w:t> T</w:t>
            </w:r>
            <w:r w:rsidRPr="004B799F">
              <w:rPr>
                <w:rFonts w:ascii="Times New Roman" w:eastAsia="Times New Roman" w:hAnsi="Times New Roman"/>
                <w:i/>
                <w:iCs/>
                <w:color w:val="000000"/>
                <w:sz w:val="20"/>
                <w:szCs w:val="20"/>
              </w:rPr>
              <w:t>α πρόσωπα και τα κείμενα</w:t>
            </w:r>
            <w:r w:rsidRPr="004B799F">
              <w:rPr>
                <w:rFonts w:ascii="Times New Roman" w:eastAsia="Times New Roman" w:hAnsi="Times New Roman"/>
                <w:color w:val="000000"/>
                <w:sz w:val="20"/>
                <w:szCs w:val="20"/>
              </w:rPr>
              <w:t xml:space="preserve">. </w:t>
            </w:r>
            <w:r w:rsidRPr="00974B46">
              <w:rPr>
                <w:rFonts w:ascii="Times New Roman" w:eastAsia="Times New Roman" w:hAnsi="Times New Roman"/>
                <w:color w:val="000000"/>
                <w:sz w:val="20"/>
                <w:szCs w:val="20"/>
                <w:lang w:val="en-GB"/>
              </w:rPr>
              <w:t>T</w:t>
            </w:r>
            <w:r w:rsidRPr="004B799F">
              <w:rPr>
                <w:rFonts w:ascii="Times New Roman" w:eastAsia="Times New Roman" w:hAnsi="Times New Roman"/>
                <w:color w:val="000000"/>
                <w:sz w:val="20"/>
                <w:szCs w:val="20"/>
              </w:rPr>
              <w:t xml:space="preserve">όμ. </w:t>
            </w:r>
            <w:r w:rsidRPr="00974B46">
              <w:rPr>
                <w:rFonts w:ascii="Times New Roman" w:eastAsia="Times New Roman" w:hAnsi="Times New Roman"/>
                <w:color w:val="000000"/>
                <w:sz w:val="20"/>
                <w:szCs w:val="20"/>
                <w:lang w:val="en-GB"/>
              </w:rPr>
              <w:t>A</w:t>
            </w:r>
            <w:r w:rsidRPr="004B799F">
              <w:rPr>
                <w:rFonts w:ascii="Times New Roman" w:eastAsia="Times New Roman" w:hAnsi="Times New Roman"/>
                <w:color w:val="000000"/>
                <w:sz w:val="20"/>
                <w:szCs w:val="20"/>
              </w:rPr>
              <w:t>΄.</w:t>
            </w:r>
            <w:r w:rsidRPr="00974B46">
              <w:rPr>
                <w:rFonts w:ascii="Times New Roman" w:eastAsia="Times New Roman" w:hAnsi="Times New Roman"/>
                <w:color w:val="000000"/>
                <w:sz w:val="20"/>
                <w:szCs w:val="20"/>
                <w:lang w:val="en-GB"/>
              </w:rPr>
              <w:t> </w:t>
            </w:r>
            <w:r w:rsidRPr="004B799F">
              <w:rPr>
                <w:rFonts w:ascii="Times New Roman" w:eastAsia="Times New Roman" w:hAnsi="Times New Roman"/>
                <w:i/>
                <w:iCs/>
                <w:color w:val="000000"/>
                <w:sz w:val="20"/>
                <w:szCs w:val="20"/>
              </w:rPr>
              <w:t>Προβυζαντινοί και πρωτοβυζαντινοί χρόνοι</w:t>
            </w:r>
            <w:r w:rsidRPr="004B799F">
              <w:rPr>
                <w:rFonts w:ascii="Times New Roman" w:eastAsia="Times New Roman" w:hAnsi="Times New Roman"/>
                <w:color w:val="000000"/>
                <w:sz w:val="20"/>
                <w:szCs w:val="20"/>
              </w:rPr>
              <w:t xml:space="preserve">, </w:t>
            </w:r>
            <w:r w:rsidRPr="00974B46">
              <w:rPr>
                <w:rFonts w:ascii="Times New Roman" w:eastAsia="Times New Roman" w:hAnsi="Times New Roman"/>
                <w:color w:val="000000"/>
                <w:sz w:val="20"/>
                <w:szCs w:val="20"/>
                <w:lang w:val="en-GB"/>
              </w:rPr>
              <w:t>H</w:t>
            </w:r>
            <w:r w:rsidRPr="004B799F">
              <w:rPr>
                <w:rFonts w:ascii="Times New Roman" w:eastAsia="Times New Roman" w:hAnsi="Times New Roman"/>
                <w:color w:val="000000"/>
                <w:sz w:val="20"/>
                <w:szCs w:val="20"/>
              </w:rPr>
              <w:t xml:space="preserve">ράκλειο 1995, </w:t>
            </w:r>
            <w:r w:rsidRPr="00974B46">
              <w:rPr>
                <w:rFonts w:ascii="Times New Roman" w:eastAsia="Times New Roman" w:hAnsi="Times New Roman"/>
                <w:color w:val="000000"/>
                <w:sz w:val="20"/>
                <w:szCs w:val="20"/>
                <w:lang w:val="en-GB"/>
              </w:rPr>
              <w:t>T</w:t>
            </w:r>
            <w:r w:rsidRPr="004B799F">
              <w:rPr>
                <w:rFonts w:ascii="Times New Roman" w:eastAsia="Times New Roman" w:hAnsi="Times New Roman"/>
                <w:color w:val="000000"/>
                <w:sz w:val="20"/>
                <w:szCs w:val="20"/>
              </w:rPr>
              <w:t xml:space="preserve">όμ. </w:t>
            </w:r>
            <w:r w:rsidRPr="00974B46">
              <w:rPr>
                <w:rFonts w:ascii="Times New Roman" w:eastAsia="Times New Roman" w:hAnsi="Times New Roman"/>
                <w:color w:val="000000"/>
                <w:sz w:val="20"/>
                <w:szCs w:val="20"/>
                <w:lang w:val="en-GB"/>
              </w:rPr>
              <w:t>B</w:t>
            </w:r>
            <w:r w:rsidRPr="004B799F">
              <w:rPr>
                <w:rFonts w:ascii="Times New Roman" w:eastAsia="Times New Roman" w:hAnsi="Times New Roman"/>
                <w:color w:val="000000"/>
                <w:sz w:val="20"/>
                <w:szCs w:val="20"/>
              </w:rPr>
              <w:t>΄.</w:t>
            </w:r>
            <w:r w:rsidRPr="00974B46">
              <w:rPr>
                <w:rFonts w:ascii="Times New Roman" w:eastAsia="Times New Roman" w:hAnsi="Times New Roman"/>
                <w:color w:val="000000"/>
                <w:sz w:val="20"/>
                <w:szCs w:val="20"/>
                <w:lang w:val="en-GB"/>
              </w:rPr>
              <w:t> </w:t>
            </w:r>
            <w:r w:rsidRPr="00974B46">
              <w:rPr>
                <w:rFonts w:ascii="Times New Roman" w:eastAsia="Times New Roman" w:hAnsi="Times New Roman"/>
                <w:i/>
                <w:iCs/>
                <w:color w:val="000000"/>
                <w:sz w:val="20"/>
                <w:szCs w:val="20"/>
                <w:lang w:val="en-GB"/>
              </w:rPr>
              <w:t>A</w:t>
            </w:r>
            <w:r w:rsidRPr="004B799F">
              <w:rPr>
                <w:rFonts w:ascii="Times New Roman" w:eastAsia="Times New Roman" w:hAnsi="Times New Roman"/>
                <w:i/>
                <w:iCs/>
                <w:color w:val="000000"/>
                <w:sz w:val="20"/>
                <w:szCs w:val="20"/>
              </w:rPr>
              <w:t>πό τον</w:t>
            </w:r>
            <w:r w:rsidRPr="00974B46">
              <w:rPr>
                <w:rFonts w:ascii="Times New Roman" w:eastAsia="Times New Roman" w:hAnsi="Times New Roman"/>
                <w:i/>
                <w:iCs/>
                <w:color w:val="000000"/>
                <w:sz w:val="20"/>
                <w:szCs w:val="20"/>
                <w:lang w:val="en-GB"/>
              </w:rPr>
              <w:t> I</w:t>
            </w:r>
            <w:r w:rsidRPr="004B799F">
              <w:rPr>
                <w:rFonts w:ascii="Times New Roman" w:eastAsia="Times New Roman" w:hAnsi="Times New Roman"/>
                <w:i/>
                <w:iCs/>
                <w:color w:val="000000"/>
                <w:sz w:val="20"/>
                <w:szCs w:val="20"/>
              </w:rPr>
              <w:t>ουστινιανό έως τον Φώτιο</w:t>
            </w:r>
            <w:r w:rsidRPr="00974B46">
              <w:rPr>
                <w:rFonts w:ascii="Times New Roman" w:eastAsia="Times New Roman" w:hAnsi="Times New Roman"/>
                <w:color w:val="000000"/>
                <w:sz w:val="20"/>
                <w:szCs w:val="20"/>
                <w:lang w:val="en-GB"/>
              </w:rPr>
              <w:t> </w:t>
            </w:r>
            <w:r w:rsidRPr="004B799F">
              <w:rPr>
                <w:rFonts w:ascii="Times New Roman" w:eastAsia="Times New Roman" w:hAnsi="Times New Roman"/>
                <w:color w:val="000000"/>
                <w:sz w:val="20"/>
                <w:szCs w:val="20"/>
              </w:rPr>
              <w:t xml:space="preserve">(527- 900), </w:t>
            </w:r>
            <w:r w:rsidRPr="00974B46">
              <w:rPr>
                <w:rFonts w:ascii="Times New Roman" w:eastAsia="Times New Roman" w:hAnsi="Times New Roman"/>
                <w:color w:val="000000"/>
                <w:sz w:val="20"/>
                <w:szCs w:val="20"/>
                <w:lang w:val="en-GB"/>
              </w:rPr>
              <w:t>H</w:t>
            </w:r>
            <w:r w:rsidRPr="004B799F">
              <w:rPr>
                <w:rFonts w:ascii="Times New Roman" w:eastAsia="Times New Roman" w:hAnsi="Times New Roman"/>
                <w:color w:val="000000"/>
                <w:sz w:val="20"/>
                <w:szCs w:val="20"/>
              </w:rPr>
              <w:t>ράκλειο 2003.</w:t>
            </w:r>
          </w:p>
          <w:p w:rsidR="008D4368" w:rsidRPr="008D4368" w:rsidRDefault="008D4368" w:rsidP="008D4368">
            <w:pPr>
              <w:spacing w:after="0" w:line="240" w:lineRule="auto"/>
              <w:ind w:left="709" w:hanging="556"/>
              <w:rPr>
                <w:rFonts w:ascii="Times New Roman" w:eastAsia="Times New Roman" w:hAnsi="Times New Roman"/>
                <w:color w:val="000000"/>
                <w:sz w:val="20"/>
                <w:szCs w:val="20"/>
              </w:rPr>
            </w:pPr>
            <w:r>
              <w:rPr>
                <w:rFonts w:ascii="Times New Roman" w:eastAsia="Times New Roman" w:hAnsi="Times New Roman"/>
                <w:color w:val="000000"/>
                <w:sz w:val="20"/>
                <w:szCs w:val="20"/>
                <w:lang w:val="en-GB"/>
              </w:rPr>
              <w:t>A</w:t>
            </w:r>
            <w:r w:rsidRPr="004B799F">
              <w:rPr>
                <w:rFonts w:ascii="Times New Roman" w:eastAsia="Times New Roman" w:hAnsi="Times New Roman"/>
                <w:color w:val="000000"/>
                <w:sz w:val="20"/>
                <w:szCs w:val="20"/>
              </w:rPr>
              <w:t xml:space="preserve">π. </w:t>
            </w:r>
            <w:r w:rsidRPr="00974B46">
              <w:rPr>
                <w:rFonts w:ascii="Times New Roman" w:eastAsia="Times New Roman" w:hAnsi="Times New Roman"/>
                <w:color w:val="000000"/>
                <w:sz w:val="20"/>
                <w:szCs w:val="20"/>
                <w:lang w:val="en-GB"/>
              </w:rPr>
              <w:t>K</w:t>
            </w:r>
            <w:r w:rsidRPr="004B799F">
              <w:rPr>
                <w:rFonts w:ascii="Times New Roman" w:eastAsia="Times New Roman" w:hAnsi="Times New Roman"/>
                <w:color w:val="000000"/>
                <w:sz w:val="20"/>
                <w:szCs w:val="20"/>
              </w:rPr>
              <w:t>αρπόζηλος,</w:t>
            </w:r>
            <w:r w:rsidRPr="00974B46">
              <w:rPr>
                <w:rFonts w:ascii="Times New Roman" w:eastAsia="Times New Roman" w:hAnsi="Times New Roman"/>
                <w:color w:val="000000"/>
                <w:sz w:val="20"/>
                <w:szCs w:val="20"/>
                <w:lang w:val="en-GB"/>
              </w:rPr>
              <w:t> </w:t>
            </w:r>
            <w:r w:rsidRPr="00974B46">
              <w:rPr>
                <w:rFonts w:ascii="Times New Roman" w:eastAsia="Times New Roman" w:hAnsi="Times New Roman"/>
                <w:i/>
                <w:iCs/>
                <w:color w:val="000000"/>
                <w:sz w:val="20"/>
                <w:szCs w:val="20"/>
                <w:lang w:val="en-GB"/>
              </w:rPr>
              <w:t>B</w:t>
            </w:r>
            <w:r w:rsidRPr="004B799F">
              <w:rPr>
                <w:rFonts w:ascii="Times New Roman" w:eastAsia="Times New Roman" w:hAnsi="Times New Roman"/>
                <w:i/>
                <w:iCs/>
                <w:color w:val="000000"/>
                <w:sz w:val="20"/>
                <w:szCs w:val="20"/>
              </w:rPr>
              <w:t>υζαντινοί</w:t>
            </w:r>
            <w:r w:rsidRPr="00974B46">
              <w:rPr>
                <w:rFonts w:ascii="Times New Roman" w:eastAsia="Times New Roman" w:hAnsi="Times New Roman"/>
                <w:i/>
                <w:iCs/>
                <w:color w:val="000000"/>
                <w:sz w:val="20"/>
                <w:szCs w:val="20"/>
                <w:lang w:val="en-GB"/>
              </w:rPr>
              <w:t> I</w:t>
            </w:r>
            <w:r w:rsidRPr="004B799F">
              <w:rPr>
                <w:rFonts w:ascii="Times New Roman" w:eastAsia="Times New Roman" w:hAnsi="Times New Roman"/>
                <w:i/>
                <w:iCs/>
                <w:color w:val="000000"/>
                <w:sz w:val="20"/>
                <w:szCs w:val="20"/>
              </w:rPr>
              <w:t>στορικοί και</w:t>
            </w:r>
            <w:r w:rsidRPr="00974B46">
              <w:rPr>
                <w:rFonts w:ascii="Times New Roman" w:eastAsia="Times New Roman" w:hAnsi="Times New Roman"/>
                <w:i/>
                <w:iCs/>
                <w:color w:val="000000"/>
                <w:sz w:val="20"/>
                <w:szCs w:val="20"/>
                <w:lang w:val="en-GB"/>
              </w:rPr>
              <w:t> X</w:t>
            </w:r>
            <w:r w:rsidRPr="004B799F">
              <w:rPr>
                <w:rFonts w:ascii="Times New Roman" w:eastAsia="Times New Roman" w:hAnsi="Times New Roman"/>
                <w:i/>
                <w:iCs/>
                <w:color w:val="000000"/>
                <w:sz w:val="20"/>
                <w:szCs w:val="20"/>
              </w:rPr>
              <w:t>ρονογράφοι</w:t>
            </w:r>
            <w:r w:rsidRPr="004B799F">
              <w:rPr>
                <w:rFonts w:ascii="Times New Roman" w:eastAsia="Times New Roman" w:hAnsi="Times New Roman"/>
                <w:color w:val="000000"/>
                <w:sz w:val="20"/>
                <w:szCs w:val="20"/>
              </w:rPr>
              <w:t xml:space="preserve">. </w:t>
            </w:r>
            <w:r w:rsidRPr="00974B46">
              <w:rPr>
                <w:rFonts w:ascii="Times New Roman" w:eastAsia="Times New Roman" w:hAnsi="Times New Roman"/>
                <w:color w:val="000000"/>
                <w:sz w:val="20"/>
                <w:szCs w:val="20"/>
                <w:lang w:val="en-GB"/>
              </w:rPr>
              <w:t>T</w:t>
            </w:r>
            <w:r w:rsidRPr="004B799F">
              <w:rPr>
                <w:rFonts w:ascii="Times New Roman" w:eastAsia="Times New Roman" w:hAnsi="Times New Roman"/>
                <w:color w:val="000000"/>
                <w:sz w:val="20"/>
                <w:szCs w:val="20"/>
              </w:rPr>
              <w:t xml:space="preserve">όμ. </w:t>
            </w:r>
            <w:r w:rsidRPr="00974B46">
              <w:rPr>
                <w:rFonts w:ascii="Times New Roman" w:eastAsia="Times New Roman" w:hAnsi="Times New Roman"/>
                <w:color w:val="000000"/>
                <w:sz w:val="20"/>
                <w:szCs w:val="20"/>
                <w:lang w:val="en-GB"/>
              </w:rPr>
              <w:t>A</w:t>
            </w:r>
            <w:r w:rsidRPr="004B799F">
              <w:rPr>
                <w:rFonts w:ascii="Times New Roman" w:eastAsia="Times New Roman" w:hAnsi="Times New Roman"/>
                <w:color w:val="000000"/>
                <w:sz w:val="20"/>
                <w:szCs w:val="20"/>
              </w:rPr>
              <w:t xml:space="preserve">΄ (4ος-7ος αι.), </w:t>
            </w:r>
            <w:r w:rsidRPr="00974B46">
              <w:rPr>
                <w:rFonts w:ascii="Times New Roman" w:eastAsia="Times New Roman" w:hAnsi="Times New Roman"/>
                <w:color w:val="000000"/>
                <w:sz w:val="20"/>
                <w:szCs w:val="20"/>
                <w:lang w:val="en-GB"/>
              </w:rPr>
              <w:t>A</w:t>
            </w:r>
            <w:r w:rsidRPr="004B799F">
              <w:rPr>
                <w:rFonts w:ascii="Times New Roman" w:eastAsia="Times New Roman" w:hAnsi="Times New Roman"/>
                <w:color w:val="000000"/>
                <w:sz w:val="20"/>
                <w:szCs w:val="20"/>
              </w:rPr>
              <w:t xml:space="preserve">θήνα 1997, </w:t>
            </w:r>
            <w:r w:rsidRPr="00974B46">
              <w:rPr>
                <w:rFonts w:ascii="Times New Roman" w:eastAsia="Times New Roman" w:hAnsi="Times New Roman"/>
                <w:color w:val="000000"/>
                <w:sz w:val="20"/>
                <w:szCs w:val="20"/>
                <w:lang w:val="en-GB"/>
              </w:rPr>
              <w:t>T</w:t>
            </w:r>
            <w:r w:rsidRPr="004B799F">
              <w:rPr>
                <w:rFonts w:ascii="Times New Roman" w:eastAsia="Times New Roman" w:hAnsi="Times New Roman"/>
                <w:color w:val="000000"/>
                <w:sz w:val="20"/>
                <w:szCs w:val="20"/>
              </w:rPr>
              <w:t xml:space="preserve">όμ. </w:t>
            </w:r>
            <w:r w:rsidRPr="00974B46">
              <w:rPr>
                <w:rFonts w:ascii="Times New Roman" w:eastAsia="Times New Roman" w:hAnsi="Times New Roman"/>
                <w:color w:val="000000"/>
                <w:sz w:val="20"/>
                <w:szCs w:val="20"/>
                <w:lang w:val="en-GB"/>
              </w:rPr>
              <w:t>B</w:t>
            </w:r>
            <w:r w:rsidRPr="008D4368">
              <w:rPr>
                <w:rFonts w:ascii="Times New Roman" w:eastAsia="Times New Roman" w:hAnsi="Times New Roman"/>
                <w:color w:val="000000"/>
                <w:sz w:val="20"/>
                <w:szCs w:val="20"/>
              </w:rPr>
              <w:t xml:space="preserve">΄ (8ος-10ος αι.), </w:t>
            </w:r>
            <w:r w:rsidRPr="00974B46">
              <w:rPr>
                <w:rFonts w:ascii="Times New Roman" w:eastAsia="Times New Roman" w:hAnsi="Times New Roman"/>
                <w:color w:val="000000"/>
                <w:sz w:val="20"/>
                <w:szCs w:val="20"/>
                <w:lang w:val="en-GB"/>
              </w:rPr>
              <w:t>A</w:t>
            </w:r>
            <w:r w:rsidRPr="008D4368">
              <w:rPr>
                <w:rFonts w:ascii="Times New Roman" w:eastAsia="Times New Roman" w:hAnsi="Times New Roman"/>
                <w:color w:val="000000"/>
                <w:sz w:val="20"/>
                <w:szCs w:val="20"/>
              </w:rPr>
              <w:t>θήνα 2002, Τόμ. Γ´ (11ος-12ος αι.), Αθήνα 2009.</w:t>
            </w:r>
          </w:p>
          <w:p w:rsidR="008D4368" w:rsidRPr="00166DD7" w:rsidRDefault="008D4368" w:rsidP="008D4368">
            <w:pPr>
              <w:spacing w:after="0" w:line="240" w:lineRule="auto"/>
              <w:ind w:left="709" w:hanging="556"/>
              <w:rPr>
                <w:rFonts w:ascii="Times New Roman" w:eastAsia="Times New Roman" w:hAnsi="Times New Roman"/>
                <w:color w:val="000000"/>
                <w:sz w:val="24"/>
                <w:szCs w:val="24"/>
              </w:rPr>
            </w:pPr>
          </w:p>
        </w:tc>
      </w:tr>
    </w:tbl>
    <w:p w:rsidR="008D4368" w:rsidRDefault="008D4368"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0D171D" w:rsidRDefault="000D171D" w:rsidP="000D171D">
      <w:pPr>
        <w:spacing w:before="120" w:after="0"/>
        <w:ind w:left="-1276"/>
        <w:jc w:val="center"/>
        <w:rPr>
          <w:rFonts w:eastAsia="Times New Roman" w:cs="Arial"/>
          <w:b/>
          <w:sz w:val="24"/>
          <w:szCs w:val="24"/>
        </w:rPr>
      </w:pPr>
      <w:r>
        <w:rPr>
          <w:rFonts w:eastAsia="Times New Roman" w:cs="Arial"/>
          <w:b/>
          <w:sz w:val="24"/>
          <w:szCs w:val="24"/>
        </w:rPr>
        <w:lastRenderedPageBreak/>
        <w:t>ΝΕΦ201</w:t>
      </w:r>
    </w:p>
    <w:p w:rsidR="000D171D" w:rsidRDefault="000D171D" w:rsidP="000D171D">
      <w:pPr>
        <w:spacing w:before="120" w:after="0"/>
        <w:ind w:left="-1276"/>
        <w:jc w:val="center"/>
        <w:rPr>
          <w:rFonts w:eastAsia="Times New Roman" w:cs="Arial"/>
          <w:b/>
          <w:sz w:val="24"/>
          <w:szCs w:val="24"/>
        </w:rPr>
      </w:pPr>
      <w:r>
        <w:rPr>
          <w:rFonts w:eastAsia="Times New Roman" w:cs="Arial"/>
          <w:b/>
          <w:sz w:val="24"/>
          <w:szCs w:val="24"/>
        </w:rPr>
        <w:t>ΕΙΣΑΓΩΓΗ ΣΤΗ ΝΕΟΕΛΛΗΝΙΚΗ ΦΙΛΟΛΟΓΙΑ ΚΑΙ ΙΣΤΟΡΙΑ ΤΗΣ ΝΕΟΕΛΛΗΝΙΚΗΣ ΛΟΓΟΤΕΧΝΙΑΣ Ι</w:t>
      </w:r>
    </w:p>
    <w:p w:rsidR="003D2D10" w:rsidRDefault="003D2D10" w:rsidP="000D171D">
      <w:pPr>
        <w:spacing w:before="120" w:after="0"/>
        <w:ind w:left="-1276"/>
        <w:jc w:val="center"/>
        <w:rPr>
          <w:rFonts w:eastAsia="Times New Roman" w:cs="Arial"/>
          <w:b/>
          <w:sz w:val="24"/>
          <w:szCs w:val="24"/>
        </w:rPr>
      </w:pPr>
    </w:p>
    <w:p w:rsidR="003D2D10" w:rsidRDefault="003D2D10" w:rsidP="000D171D">
      <w:pPr>
        <w:spacing w:before="120" w:after="0"/>
        <w:ind w:left="-1276"/>
        <w:jc w:val="center"/>
        <w:rPr>
          <w:rFonts w:eastAsia="Times New Roman" w:cs="Arial"/>
          <w:b/>
          <w:sz w:val="24"/>
          <w:szCs w:val="24"/>
        </w:rPr>
      </w:pPr>
      <w:r>
        <w:rPr>
          <w:rFonts w:eastAsia="Times New Roman" w:cs="Arial"/>
          <w:b/>
          <w:sz w:val="24"/>
          <w:szCs w:val="24"/>
        </w:rPr>
        <w:t>ΒΑΣΙΛΙΚΗ ΚΟΝΤΟΓΙΑΝΝΗ</w:t>
      </w:r>
    </w:p>
    <w:p w:rsidR="003D2D10" w:rsidRDefault="003D2D10" w:rsidP="000D171D">
      <w:pPr>
        <w:spacing w:before="120" w:after="0"/>
        <w:ind w:left="-1276"/>
        <w:jc w:val="center"/>
        <w:rPr>
          <w:rFonts w:eastAsia="Times New Roman" w:cs="Arial"/>
          <w:b/>
          <w:sz w:val="24"/>
          <w:szCs w:val="24"/>
        </w:rPr>
      </w:pPr>
      <w:r>
        <w:rPr>
          <w:rFonts w:eastAsia="Times New Roman" w:cs="Arial"/>
          <w:b/>
          <w:sz w:val="24"/>
          <w:szCs w:val="24"/>
        </w:rPr>
        <w:t>ΚΑΘΗΓΗΤΡΙΑ ΝΕΟΕΛΛΗΝΙΚΗΣ ΦΙΛΟΛΟΓΙΑΣ</w:t>
      </w:r>
    </w:p>
    <w:p w:rsidR="003D2D10" w:rsidRDefault="003D2D10" w:rsidP="000D171D">
      <w:pPr>
        <w:spacing w:before="120" w:after="0"/>
        <w:ind w:left="-1276"/>
        <w:jc w:val="center"/>
        <w:rPr>
          <w:rFonts w:eastAsia="Times New Roman" w:cs="Arial"/>
          <w:b/>
          <w:sz w:val="24"/>
          <w:szCs w:val="24"/>
        </w:rPr>
      </w:pPr>
    </w:p>
    <w:p w:rsidR="000D171D" w:rsidRPr="00050B81" w:rsidRDefault="000D171D" w:rsidP="000D171D">
      <w:pPr>
        <w:spacing w:before="120" w:after="0"/>
        <w:ind w:left="-1276"/>
        <w:jc w:val="center"/>
        <w:rPr>
          <w:rFonts w:eastAsia="Times New Roman" w:cs="Arial"/>
          <w:sz w:val="24"/>
          <w:szCs w:val="24"/>
        </w:rPr>
      </w:pPr>
      <w:r w:rsidRPr="00050B81">
        <w:rPr>
          <w:rFonts w:eastAsia="Times New Roman" w:cs="Arial"/>
          <w:b/>
          <w:sz w:val="24"/>
          <w:szCs w:val="24"/>
        </w:rPr>
        <w:t>ΠΕΡΙΓΡΑΜΜΑ ΜΑΘΗΜΑΤΟΣ</w:t>
      </w:r>
    </w:p>
    <w:p w:rsidR="000D171D" w:rsidRPr="00050B81" w:rsidRDefault="000D171D" w:rsidP="000D171D">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D171D" w:rsidRPr="003A3AF2" w:rsidTr="004978E7">
        <w:tc>
          <w:tcPr>
            <w:tcW w:w="3205" w:type="dxa"/>
            <w:shd w:val="clear" w:color="auto" w:fill="DDD9C3"/>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0D171D" w:rsidRPr="00A03721"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0D171D" w:rsidRPr="003A3AF2" w:rsidTr="004978E7">
        <w:tc>
          <w:tcPr>
            <w:tcW w:w="3205" w:type="dxa"/>
            <w:shd w:val="clear" w:color="auto" w:fill="DDD9C3"/>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0D171D" w:rsidRPr="00A03721"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0D171D" w:rsidRPr="003A3AF2" w:rsidTr="004978E7">
        <w:tc>
          <w:tcPr>
            <w:tcW w:w="3205" w:type="dxa"/>
            <w:shd w:val="clear" w:color="auto" w:fill="DDD9C3"/>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0D171D" w:rsidRPr="00050B81"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ΠΡΟΠΤΥΧΙΑΚΟ (ΚΟΡΜΟΥ)</w:t>
            </w:r>
          </w:p>
        </w:tc>
      </w:tr>
      <w:tr w:rsidR="000D171D" w:rsidRPr="003A3AF2" w:rsidTr="004978E7">
        <w:tc>
          <w:tcPr>
            <w:tcW w:w="3205" w:type="dxa"/>
            <w:shd w:val="clear" w:color="auto" w:fill="DDD9C3"/>
          </w:tcPr>
          <w:p w:rsidR="000D171D" w:rsidRPr="001A3F9B" w:rsidRDefault="000D171D" w:rsidP="004978E7">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0D171D" w:rsidRPr="00050B81" w:rsidRDefault="000D171D" w:rsidP="004978E7">
            <w:pPr>
              <w:spacing w:after="0" w:line="240" w:lineRule="auto"/>
              <w:rPr>
                <w:rFonts w:eastAsia="Times New Roman" w:cs="Arial"/>
                <w:b/>
                <w:sz w:val="20"/>
                <w:szCs w:val="20"/>
              </w:rPr>
            </w:pPr>
            <w:r>
              <w:rPr>
                <w:rFonts w:eastAsia="Times New Roman" w:cs="Arial"/>
                <w:b/>
                <w:sz w:val="20"/>
                <w:szCs w:val="20"/>
              </w:rPr>
              <w:t>ΝΕΦ 201</w:t>
            </w:r>
          </w:p>
        </w:tc>
        <w:tc>
          <w:tcPr>
            <w:tcW w:w="2505" w:type="dxa"/>
            <w:gridSpan w:val="2"/>
            <w:shd w:val="clear" w:color="auto" w:fill="DDD9C3"/>
          </w:tcPr>
          <w:p w:rsidR="000D171D" w:rsidRPr="001A3F9B" w:rsidRDefault="000D171D" w:rsidP="004978E7">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0D171D" w:rsidRPr="00050B81" w:rsidRDefault="000D171D" w:rsidP="004978E7">
            <w:pPr>
              <w:spacing w:after="0" w:line="240" w:lineRule="auto"/>
              <w:rPr>
                <w:rFonts w:eastAsia="Times New Roman" w:cs="Arial"/>
                <w:b/>
                <w:sz w:val="20"/>
                <w:szCs w:val="20"/>
              </w:rPr>
            </w:pPr>
            <w:r w:rsidRPr="003A3AF2">
              <w:rPr>
                <w:rFonts w:cs="Arial"/>
                <w:color w:val="002060"/>
                <w:sz w:val="20"/>
                <w:szCs w:val="20"/>
              </w:rPr>
              <w:t>Χειμερινό</w:t>
            </w:r>
          </w:p>
        </w:tc>
      </w:tr>
      <w:tr w:rsidR="000D171D" w:rsidRPr="003A3AF2" w:rsidTr="004978E7">
        <w:trPr>
          <w:trHeight w:val="375"/>
        </w:trPr>
        <w:tc>
          <w:tcPr>
            <w:tcW w:w="3205" w:type="dxa"/>
            <w:shd w:val="clear" w:color="auto" w:fill="DDD9C3"/>
            <w:vAlign w:val="center"/>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0D171D" w:rsidRPr="00A03721" w:rsidRDefault="000D171D" w:rsidP="004978E7">
            <w:pPr>
              <w:spacing w:after="0" w:line="240" w:lineRule="auto"/>
              <w:rPr>
                <w:rFonts w:eastAsia="Times New Roman" w:cs="Arial"/>
                <w:sz w:val="20"/>
                <w:szCs w:val="20"/>
              </w:rPr>
            </w:pPr>
            <w:r>
              <w:rPr>
                <w:rFonts w:eastAsia="Times New Roman" w:cs="Arial"/>
                <w:sz w:val="20"/>
                <w:szCs w:val="20"/>
              </w:rPr>
              <w:t>ΕΙΣΑΓΩΓΗ ΣΤΗ ΝΕΟΕΛΛΗΝΙΚΗ ΦΙΛΟΛΟΓΙΑ ΚΑΙ ΙΣΤΟΡΙΑ ΤΗΣ ΝΕΟΕΛΛΗΝΙΚΗΣ ΛΟΓΟΤΕΧΝΙΑΣ Ι</w:t>
            </w:r>
          </w:p>
        </w:tc>
      </w:tr>
      <w:tr w:rsidR="000D171D" w:rsidRPr="003A3AF2" w:rsidTr="004978E7">
        <w:trPr>
          <w:trHeight w:val="196"/>
        </w:trPr>
        <w:tc>
          <w:tcPr>
            <w:tcW w:w="5637" w:type="dxa"/>
            <w:gridSpan w:val="3"/>
            <w:shd w:val="clear" w:color="auto" w:fill="DDD9C3"/>
            <w:vAlign w:val="center"/>
          </w:tcPr>
          <w:p w:rsidR="000D171D" w:rsidRPr="00050B81" w:rsidRDefault="000D171D" w:rsidP="004978E7">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D171D" w:rsidRPr="00050B81" w:rsidRDefault="000D171D" w:rsidP="004978E7">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0D171D" w:rsidRPr="00050B81" w:rsidRDefault="000D171D" w:rsidP="004978E7">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0D171D" w:rsidRPr="003A3AF2" w:rsidTr="004978E7">
        <w:trPr>
          <w:trHeight w:val="194"/>
        </w:trPr>
        <w:tc>
          <w:tcPr>
            <w:tcW w:w="5637" w:type="dxa"/>
            <w:gridSpan w:val="3"/>
          </w:tcPr>
          <w:p w:rsidR="000D171D" w:rsidRPr="00726337" w:rsidRDefault="000D171D" w:rsidP="004978E7">
            <w:pPr>
              <w:spacing w:after="0" w:line="240" w:lineRule="auto"/>
              <w:jc w:val="right"/>
              <w:rPr>
                <w:rFonts w:eastAsia="Times New Roman" w:cs="Arial"/>
                <w:color w:val="002060"/>
                <w:sz w:val="20"/>
                <w:szCs w:val="20"/>
              </w:rPr>
            </w:pPr>
          </w:p>
        </w:tc>
        <w:tc>
          <w:tcPr>
            <w:tcW w:w="1559" w:type="dxa"/>
            <w:gridSpan w:val="2"/>
          </w:tcPr>
          <w:p w:rsidR="000D171D" w:rsidRPr="00726337" w:rsidRDefault="000D171D" w:rsidP="004978E7">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0D171D" w:rsidRPr="00726337" w:rsidRDefault="000D171D" w:rsidP="004978E7">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0D171D" w:rsidRPr="003A3AF2" w:rsidTr="004978E7">
        <w:trPr>
          <w:trHeight w:val="194"/>
        </w:trPr>
        <w:tc>
          <w:tcPr>
            <w:tcW w:w="5637" w:type="dxa"/>
            <w:gridSpan w:val="3"/>
          </w:tcPr>
          <w:p w:rsidR="000D171D" w:rsidRPr="00726337" w:rsidRDefault="000D171D" w:rsidP="004978E7">
            <w:pPr>
              <w:spacing w:after="0" w:line="240" w:lineRule="auto"/>
              <w:jc w:val="right"/>
              <w:rPr>
                <w:rFonts w:eastAsia="Times New Roman" w:cs="Arial"/>
                <w:b/>
                <w:color w:val="002060"/>
                <w:sz w:val="20"/>
                <w:szCs w:val="20"/>
              </w:rPr>
            </w:pPr>
          </w:p>
        </w:tc>
        <w:tc>
          <w:tcPr>
            <w:tcW w:w="1559" w:type="dxa"/>
            <w:gridSpan w:val="2"/>
          </w:tcPr>
          <w:p w:rsidR="000D171D" w:rsidRPr="00726337" w:rsidRDefault="000D171D" w:rsidP="004978E7">
            <w:pPr>
              <w:spacing w:after="0" w:line="240" w:lineRule="auto"/>
              <w:jc w:val="right"/>
              <w:rPr>
                <w:rFonts w:eastAsia="Times New Roman" w:cs="Arial"/>
                <w:color w:val="002060"/>
                <w:sz w:val="20"/>
                <w:szCs w:val="20"/>
              </w:rPr>
            </w:pPr>
          </w:p>
        </w:tc>
        <w:tc>
          <w:tcPr>
            <w:tcW w:w="1240" w:type="dxa"/>
          </w:tcPr>
          <w:p w:rsidR="000D171D" w:rsidRPr="00726337" w:rsidRDefault="000D171D" w:rsidP="004978E7">
            <w:pPr>
              <w:spacing w:after="0" w:line="240" w:lineRule="auto"/>
              <w:rPr>
                <w:rFonts w:eastAsia="Times New Roman" w:cs="Arial"/>
                <w:color w:val="002060"/>
                <w:sz w:val="20"/>
                <w:szCs w:val="20"/>
              </w:rPr>
            </w:pPr>
          </w:p>
        </w:tc>
      </w:tr>
      <w:tr w:rsidR="000D171D" w:rsidRPr="003A3AF2" w:rsidTr="004978E7">
        <w:trPr>
          <w:trHeight w:val="194"/>
        </w:trPr>
        <w:tc>
          <w:tcPr>
            <w:tcW w:w="5637" w:type="dxa"/>
            <w:gridSpan w:val="3"/>
          </w:tcPr>
          <w:p w:rsidR="000D171D" w:rsidRPr="00726337" w:rsidRDefault="000D171D" w:rsidP="004978E7">
            <w:pPr>
              <w:spacing w:after="0" w:line="240" w:lineRule="auto"/>
              <w:rPr>
                <w:rFonts w:eastAsia="Times New Roman" w:cs="Arial"/>
                <w:b/>
                <w:color w:val="002060"/>
                <w:sz w:val="20"/>
                <w:szCs w:val="20"/>
              </w:rPr>
            </w:pPr>
          </w:p>
        </w:tc>
        <w:tc>
          <w:tcPr>
            <w:tcW w:w="1559" w:type="dxa"/>
            <w:gridSpan w:val="2"/>
          </w:tcPr>
          <w:p w:rsidR="000D171D" w:rsidRPr="00726337" w:rsidRDefault="000D171D" w:rsidP="004978E7">
            <w:pPr>
              <w:spacing w:after="0" w:line="240" w:lineRule="auto"/>
              <w:jc w:val="right"/>
              <w:rPr>
                <w:rFonts w:eastAsia="Times New Roman" w:cs="Arial"/>
                <w:color w:val="002060"/>
                <w:sz w:val="20"/>
                <w:szCs w:val="20"/>
              </w:rPr>
            </w:pPr>
          </w:p>
        </w:tc>
        <w:tc>
          <w:tcPr>
            <w:tcW w:w="1240" w:type="dxa"/>
          </w:tcPr>
          <w:p w:rsidR="000D171D" w:rsidRPr="00726337" w:rsidRDefault="000D171D" w:rsidP="004978E7">
            <w:pPr>
              <w:spacing w:after="0" w:line="240" w:lineRule="auto"/>
              <w:rPr>
                <w:rFonts w:eastAsia="Times New Roman" w:cs="Arial"/>
                <w:color w:val="002060"/>
                <w:sz w:val="20"/>
                <w:szCs w:val="20"/>
              </w:rPr>
            </w:pPr>
          </w:p>
        </w:tc>
      </w:tr>
      <w:tr w:rsidR="000D171D" w:rsidRPr="003A3AF2" w:rsidTr="004978E7">
        <w:trPr>
          <w:trHeight w:val="194"/>
        </w:trPr>
        <w:tc>
          <w:tcPr>
            <w:tcW w:w="5637" w:type="dxa"/>
            <w:gridSpan w:val="3"/>
            <w:shd w:val="clear" w:color="auto" w:fill="DDD9C3"/>
          </w:tcPr>
          <w:p w:rsidR="000D171D" w:rsidRPr="00050B81" w:rsidRDefault="000D171D" w:rsidP="004978E7">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D171D" w:rsidRPr="00050B81" w:rsidRDefault="000D171D" w:rsidP="004978E7">
            <w:pPr>
              <w:spacing w:after="0" w:line="240" w:lineRule="auto"/>
              <w:jc w:val="right"/>
              <w:rPr>
                <w:rFonts w:eastAsia="Times New Roman" w:cs="Arial"/>
                <w:color w:val="002060"/>
                <w:sz w:val="20"/>
                <w:szCs w:val="20"/>
              </w:rPr>
            </w:pPr>
          </w:p>
        </w:tc>
        <w:tc>
          <w:tcPr>
            <w:tcW w:w="1240" w:type="dxa"/>
          </w:tcPr>
          <w:p w:rsidR="000D171D" w:rsidRPr="00050B81" w:rsidRDefault="000D171D" w:rsidP="004978E7">
            <w:pPr>
              <w:spacing w:after="0" w:line="240" w:lineRule="auto"/>
              <w:rPr>
                <w:rFonts w:eastAsia="Times New Roman" w:cs="Arial"/>
                <w:color w:val="002060"/>
                <w:sz w:val="20"/>
                <w:szCs w:val="20"/>
              </w:rPr>
            </w:pPr>
          </w:p>
        </w:tc>
      </w:tr>
      <w:tr w:rsidR="000D171D" w:rsidRPr="003A3AF2" w:rsidTr="004978E7">
        <w:trPr>
          <w:trHeight w:val="599"/>
        </w:trPr>
        <w:tc>
          <w:tcPr>
            <w:tcW w:w="3205" w:type="dxa"/>
            <w:shd w:val="clear" w:color="auto" w:fill="DDD9C3"/>
          </w:tcPr>
          <w:p w:rsidR="000D171D" w:rsidRPr="00050B81" w:rsidRDefault="000D171D" w:rsidP="004978E7">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0D171D" w:rsidRPr="00050B81"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ΥΠΟΒΑΘΡΟΥ</w:t>
            </w:r>
          </w:p>
        </w:tc>
      </w:tr>
      <w:tr w:rsidR="000D171D" w:rsidRPr="003A3AF2" w:rsidTr="004978E7">
        <w:tc>
          <w:tcPr>
            <w:tcW w:w="3205" w:type="dxa"/>
            <w:shd w:val="clear" w:color="auto" w:fill="DDD9C3"/>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0D171D" w:rsidRPr="00050B81" w:rsidRDefault="000D171D" w:rsidP="004978E7">
            <w:pPr>
              <w:spacing w:after="0" w:line="240" w:lineRule="auto"/>
              <w:jc w:val="right"/>
              <w:rPr>
                <w:rFonts w:eastAsia="Times New Roman" w:cs="Arial"/>
                <w:b/>
                <w:sz w:val="20"/>
                <w:szCs w:val="20"/>
              </w:rPr>
            </w:pPr>
          </w:p>
        </w:tc>
        <w:tc>
          <w:tcPr>
            <w:tcW w:w="5231" w:type="dxa"/>
            <w:gridSpan w:val="5"/>
          </w:tcPr>
          <w:p w:rsidR="000D171D" w:rsidRPr="00050B81"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ΚΑΝΕΝΑ</w:t>
            </w:r>
          </w:p>
        </w:tc>
      </w:tr>
      <w:tr w:rsidR="000D171D" w:rsidRPr="003A3AF2" w:rsidTr="004978E7">
        <w:tc>
          <w:tcPr>
            <w:tcW w:w="3205" w:type="dxa"/>
            <w:shd w:val="clear" w:color="auto" w:fill="DDD9C3"/>
          </w:tcPr>
          <w:p w:rsidR="000D171D" w:rsidRPr="00050B81" w:rsidRDefault="000D171D" w:rsidP="004978E7">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0D171D" w:rsidRPr="000C6636"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ΕΛΛΗΝΙΚΗ</w:t>
            </w:r>
          </w:p>
        </w:tc>
      </w:tr>
      <w:tr w:rsidR="000D171D" w:rsidRPr="003A3AF2" w:rsidTr="004978E7">
        <w:tc>
          <w:tcPr>
            <w:tcW w:w="3205" w:type="dxa"/>
            <w:shd w:val="clear" w:color="auto" w:fill="DDD9C3"/>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0D171D" w:rsidRPr="00050B81"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ΝΑΙ (ΣΤΑ ΕΛΛΗΝΙΚΑ)</w:t>
            </w:r>
          </w:p>
        </w:tc>
      </w:tr>
      <w:tr w:rsidR="000D171D" w:rsidRPr="003A3AF2" w:rsidTr="004978E7">
        <w:tc>
          <w:tcPr>
            <w:tcW w:w="3205" w:type="dxa"/>
            <w:shd w:val="clear" w:color="auto" w:fill="DDD9C3"/>
          </w:tcPr>
          <w:p w:rsidR="000D171D" w:rsidRPr="00050B81" w:rsidRDefault="000D171D" w:rsidP="004978E7">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0D171D" w:rsidRPr="003A3AF2" w:rsidRDefault="000D171D" w:rsidP="004978E7">
            <w:pPr>
              <w:rPr>
                <w:rFonts w:cs="Arial"/>
                <w:color w:val="002060"/>
                <w:sz w:val="20"/>
                <w:szCs w:val="20"/>
                <w:lang w:val="en-GB"/>
              </w:rPr>
            </w:pPr>
          </w:p>
        </w:tc>
      </w:tr>
    </w:tbl>
    <w:p w:rsidR="000D171D" w:rsidRPr="00050B81" w:rsidRDefault="000D171D" w:rsidP="000D171D">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D171D" w:rsidRPr="003A3AF2" w:rsidTr="007E2E35">
        <w:tc>
          <w:tcPr>
            <w:tcW w:w="8472" w:type="dxa"/>
            <w:gridSpan w:val="2"/>
            <w:tcBorders>
              <w:bottom w:val="nil"/>
            </w:tcBorders>
            <w:shd w:val="clear" w:color="auto" w:fill="DDD9C3"/>
          </w:tcPr>
          <w:p w:rsidR="000D171D" w:rsidRPr="00050B81" w:rsidRDefault="000D171D" w:rsidP="004978E7">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0D171D" w:rsidRPr="003A3AF2" w:rsidTr="007E2E35">
        <w:tc>
          <w:tcPr>
            <w:tcW w:w="8472" w:type="dxa"/>
            <w:gridSpan w:val="2"/>
            <w:tcBorders>
              <w:top w:val="nil"/>
            </w:tcBorders>
            <w:shd w:val="clear" w:color="auto" w:fill="DDD9C3"/>
          </w:tcPr>
          <w:p w:rsidR="000D171D" w:rsidRPr="00050B81" w:rsidRDefault="000D171D" w:rsidP="004978E7">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D171D" w:rsidRPr="00050B81" w:rsidRDefault="000D171D" w:rsidP="004978E7">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0D171D" w:rsidRPr="00050B81" w:rsidRDefault="000D171D" w:rsidP="000D171D">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D171D" w:rsidRPr="00050B81" w:rsidRDefault="000D171D" w:rsidP="000D171D">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0D171D" w:rsidRPr="00050B81" w:rsidRDefault="000D171D" w:rsidP="004978E7">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0D171D" w:rsidRPr="001A3F9B" w:rsidRDefault="000D171D" w:rsidP="000D171D">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0D171D" w:rsidRPr="003A3AF2" w:rsidTr="007E2E35">
        <w:tc>
          <w:tcPr>
            <w:tcW w:w="8472" w:type="dxa"/>
            <w:gridSpan w:val="2"/>
          </w:tcPr>
          <w:p w:rsidR="000D171D" w:rsidRPr="00A03721" w:rsidRDefault="000D171D" w:rsidP="004978E7">
            <w:pPr>
              <w:widowControl w:val="0"/>
              <w:autoSpaceDE w:val="0"/>
              <w:autoSpaceDN w:val="0"/>
              <w:adjustRightInd w:val="0"/>
              <w:spacing w:after="60" w:line="240" w:lineRule="auto"/>
              <w:rPr>
                <w:color w:val="002060"/>
              </w:rPr>
            </w:pPr>
          </w:p>
          <w:p w:rsidR="000D171D" w:rsidRDefault="000D171D" w:rsidP="004978E7">
            <w:pPr>
              <w:widowControl w:val="0"/>
              <w:autoSpaceDE w:val="0"/>
              <w:autoSpaceDN w:val="0"/>
              <w:adjustRightInd w:val="0"/>
              <w:spacing w:after="60" w:line="240" w:lineRule="auto"/>
              <w:rPr>
                <w:color w:val="002060"/>
              </w:rPr>
            </w:pPr>
            <w:r>
              <w:rPr>
                <w:color w:val="002060"/>
              </w:rPr>
              <w:t xml:space="preserve">Το μάθημα αποτελεί, όπως το λέει και ο τίτλος του, εισαγωγή σε βασικές έννοιες της Νεοελληνικής Φιλολογίας.  Παράλληλα επιδιώκει να δώσει μια γενική και σύντομη απεικόνιση της Ιστορίας της Νεοελληνικής Λογοτεχνίας για το διάστημα από τις απαρχές </w:t>
            </w:r>
            <w:r>
              <w:rPr>
                <w:color w:val="002060"/>
              </w:rPr>
              <w:lastRenderedPageBreak/>
              <w:t>έως και τον Αγώνα της Ανεξαρτησίας.</w:t>
            </w:r>
          </w:p>
          <w:p w:rsidR="000D171D" w:rsidRDefault="000D171D" w:rsidP="004978E7">
            <w:pPr>
              <w:widowControl w:val="0"/>
              <w:autoSpaceDE w:val="0"/>
              <w:autoSpaceDN w:val="0"/>
              <w:adjustRightInd w:val="0"/>
              <w:spacing w:after="60" w:line="240" w:lineRule="auto"/>
              <w:rPr>
                <w:color w:val="002060"/>
              </w:rPr>
            </w:pPr>
            <w:r>
              <w:rPr>
                <w:color w:val="002060"/>
              </w:rPr>
              <w:t>Η διπλή φύση του μαθήματος το καθιστά ιδιαίτερα απαιτητικό, αφού προϋποθέτει εγρήγορση και επιμέλεια τόσον στην ίδια την αντίληψη των εννοιών, όσο και στην ιστορική εξέλιξη των λογοτεχνικών φαινομένων.</w:t>
            </w:r>
          </w:p>
          <w:p w:rsidR="000D171D" w:rsidRDefault="000D171D" w:rsidP="004978E7">
            <w:pPr>
              <w:widowControl w:val="0"/>
              <w:autoSpaceDE w:val="0"/>
              <w:autoSpaceDN w:val="0"/>
              <w:adjustRightInd w:val="0"/>
              <w:spacing w:after="60" w:line="240" w:lineRule="auto"/>
              <w:rPr>
                <w:color w:val="002060"/>
              </w:rPr>
            </w:pPr>
            <w:r>
              <w:rPr>
                <w:color w:val="002060"/>
              </w:rPr>
              <w:t>Η διδασκαλία,  που προτείνει  παράλληλα την  εισαγωγή θεμελιωδών ερωτημάτων, με την εξέταση συγκεκριμένων λογοτεχνικών μορφών, σκοπεύει να επιτρέψει στους φοιτητές του πρώτου έτους να διακρίνουν  τους όρους με τους οποίους λειτουργεί η τριτοβάθμια εκπαίδευση.</w:t>
            </w:r>
          </w:p>
          <w:p w:rsidR="000D171D" w:rsidRDefault="000D171D" w:rsidP="004978E7">
            <w:pPr>
              <w:widowControl w:val="0"/>
              <w:autoSpaceDE w:val="0"/>
              <w:autoSpaceDN w:val="0"/>
              <w:adjustRightInd w:val="0"/>
              <w:spacing w:after="60" w:line="240" w:lineRule="auto"/>
              <w:rPr>
                <w:color w:val="002060"/>
              </w:rPr>
            </w:pPr>
            <w:r>
              <w:rPr>
                <w:color w:val="002060"/>
              </w:rPr>
              <w:t>Στο τέλος των 13 διδακτικών ενοτήτων οι φοιτητές έχουν αποκτήσει μία πρώτη προσέγγιση για έννοιες όπως αυτές της λογοτεχνίας και της γραμματείας, των λογοτεχνικών ειδών, της λογοτεχνικής κριτικής, καθώς και του έργου της φιλολογίας, με τους διαφορετικούς κλάδους της.  Ταυτόχρονα έχουν  πρόσβαση σε ένα, απλό έστω, σχήμα ιστορίας της Νεοελληνικής Λογοτεχνίας, για την χρονική περίοδο που προαναφέρθηκε. Το σχήμα αυτό θα αποτελέσει τη βάση, πάνω στην οποία θα κληθούν αργότερα να ‘τοποθετήσουν’  περισσότερες και πιο εξειδικευμένες γνώσεις.</w:t>
            </w:r>
          </w:p>
          <w:p w:rsidR="000D171D" w:rsidRDefault="000D171D" w:rsidP="004978E7">
            <w:pPr>
              <w:widowControl w:val="0"/>
              <w:autoSpaceDE w:val="0"/>
              <w:autoSpaceDN w:val="0"/>
              <w:adjustRightInd w:val="0"/>
              <w:spacing w:after="60" w:line="240" w:lineRule="auto"/>
              <w:rPr>
                <w:color w:val="002060"/>
              </w:rPr>
            </w:pPr>
          </w:p>
          <w:p w:rsidR="000D171D" w:rsidRPr="00A03721" w:rsidRDefault="000D171D" w:rsidP="004978E7">
            <w:pPr>
              <w:widowControl w:val="0"/>
              <w:autoSpaceDE w:val="0"/>
              <w:autoSpaceDN w:val="0"/>
              <w:adjustRightInd w:val="0"/>
              <w:spacing w:after="60" w:line="240" w:lineRule="auto"/>
              <w:rPr>
                <w:color w:val="002060"/>
              </w:rPr>
            </w:pPr>
          </w:p>
          <w:p w:rsidR="000D171D" w:rsidRPr="00A03721" w:rsidRDefault="000D171D" w:rsidP="004978E7">
            <w:pPr>
              <w:widowControl w:val="0"/>
              <w:autoSpaceDE w:val="0"/>
              <w:autoSpaceDN w:val="0"/>
              <w:adjustRightInd w:val="0"/>
              <w:spacing w:after="60" w:line="240" w:lineRule="auto"/>
              <w:rPr>
                <w:color w:val="002060"/>
              </w:rPr>
            </w:pPr>
          </w:p>
          <w:p w:rsidR="000D171D" w:rsidRPr="00A03721" w:rsidRDefault="000D171D" w:rsidP="004978E7">
            <w:pPr>
              <w:widowControl w:val="0"/>
              <w:autoSpaceDE w:val="0"/>
              <w:autoSpaceDN w:val="0"/>
              <w:adjustRightInd w:val="0"/>
              <w:spacing w:after="60" w:line="240" w:lineRule="auto"/>
              <w:rPr>
                <w:color w:val="002060"/>
              </w:rPr>
            </w:pPr>
          </w:p>
          <w:p w:rsidR="000D171D" w:rsidRPr="00A03721" w:rsidRDefault="000D171D" w:rsidP="004978E7">
            <w:pPr>
              <w:widowControl w:val="0"/>
              <w:autoSpaceDE w:val="0"/>
              <w:autoSpaceDN w:val="0"/>
              <w:adjustRightInd w:val="0"/>
              <w:spacing w:after="60" w:line="240" w:lineRule="auto"/>
              <w:rPr>
                <w:rFonts w:eastAsia="Times New Roman" w:cs="Arial"/>
                <w:i/>
                <w:sz w:val="16"/>
                <w:szCs w:val="16"/>
              </w:rPr>
            </w:pPr>
          </w:p>
        </w:tc>
      </w:tr>
      <w:tr w:rsidR="000D171D" w:rsidRPr="003A3AF2" w:rsidTr="007E2E35">
        <w:tblPrEx>
          <w:tblLook w:val="0000" w:firstRow="0" w:lastRow="0" w:firstColumn="0" w:lastColumn="0" w:noHBand="0" w:noVBand="0"/>
        </w:tblPrEx>
        <w:tc>
          <w:tcPr>
            <w:tcW w:w="8472" w:type="dxa"/>
            <w:gridSpan w:val="2"/>
            <w:tcBorders>
              <w:bottom w:val="nil"/>
            </w:tcBorders>
            <w:shd w:val="clear" w:color="auto" w:fill="DDD9C3"/>
          </w:tcPr>
          <w:p w:rsidR="000D171D" w:rsidRPr="00050B81" w:rsidRDefault="000D171D" w:rsidP="004978E7">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0D171D" w:rsidRPr="003A3AF2" w:rsidTr="007E2E35">
        <w:tc>
          <w:tcPr>
            <w:tcW w:w="8472" w:type="dxa"/>
            <w:gridSpan w:val="2"/>
            <w:tcBorders>
              <w:top w:val="nil"/>
              <w:bottom w:val="nil"/>
            </w:tcBorders>
            <w:shd w:val="clear" w:color="auto" w:fill="DDD9C3"/>
          </w:tcPr>
          <w:p w:rsidR="000D171D" w:rsidRPr="00050B81" w:rsidRDefault="000D171D" w:rsidP="004978E7">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D171D" w:rsidRPr="003A3AF2" w:rsidTr="007E2E35">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0D171D" w:rsidRPr="00050B81" w:rsidRDefault="000D171D" w:rsidP="004978E7">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0D171D" w:rsidRPr="003A3AF2" w:rsidTr="007E2E35">
        <w:tc>
          <w:tcPr>
            <w:tcW w:w="8472" w:type="dxa"/>
            <w:gridSpan w:val="2"/>
            <w:tcBorders>
              <w:bottom w:val="single" w:sz="4" w:space="0" w:color="auto"/>
            </w:tcBorders>
          </w:tcPr>
          <w:p w:rsidR="000D171D" w:rsidRPr="001A3F9B" w:rsidRDefault="000D171D" w:rsidP="004978E7">
            <w:pPr>
              <w:spacing w:after="0" w:line="240" w:lineRule="auto"/>
              <w:rPr>
                <w:rFonts w:eastAsia="Times New Roman" w:cs="Arial"/>
                <w:color w:val="002060"/>
                <w:sz w:val="20"/>
                <w:szCs w:val="20"/>
              </w:rPr>
            </w:pPr>
          </w:p>
          <w:p w:rsidR="000D171D" w:rsidRDefault="000D171D" w:rsidP="004978E7">
            <w:pPr>
              <w:widowControl w:val="0"/>
              <w:autoSpaceDE w:val="0"/>
              <w:autoSpaceDN w:val="0"/>
              <w:adjustRightInd w:val="0"/>
              <w:spacing w:after="0" w:line="240" w:lineRule="auto"/>
              <w:rPr>
                <w:color w:val="002060"/>
              </w:rPr>
            </w:pPr>
            <w:r>
              <w:rPr>
                <w:color w:val="002060"/>
              </w:rPr>
              <w:t>Προσαρμογή σε νέες καταστάσεις</w:t>
            </w:r>
          </w:p>
          <w:p w:rsidR="000D171D" w:rsidRDefault="000D171D" w:rsidP="004978E7">
            <w:pPr>
              <w:widowControl w:val="0"/>
              <w:autoSpaceDE w:val="0"/>
              <w:autoSpaceDN w:val="0"/>
              <w:adjustRightInd w:val="0"/>
              <w:spacing w:after="0" w:line="240" w:lineRule="auto"/>
              <w:rPr>
                <w:color w:val="002060"/>
              </w:rPr>
            </w:pPr>
            <w:r>
              <w:rPr>
                <w:color w:val="002060"/>
              </w:rPr>
              <w:t>Επίδειξη κοινωνικής, επαγγελματικής και ηθικής υπευθυνότητας και ευαισθησίας σε θέματα φύλου</w:t>
            </w:r>
          </w:p>
          <w:p w:rsidR="000D171D" w:rsidRDefault="000D171D" w:rsidP="004978E7">
            <w:pPr>
              <w:widowControl w:val="0"/>
              <w:autoSpaceDE w:val="0"/>
              <w:autoSpaceDN w:val="0"/>
              <w:adjustRightInd w:val="0"/>
              <w:spacing w:after="0" w:line="240" w:lineRule="auto"/>
              <w:rPr>
                <w:color w:val="002060"/>
              </w:rPr>
            </w:pPr>
            <w:r>
              <w:rPr>
                <w:color w:val="002060"/>
              </w:rPr>
              <w:t>Άσκηση κριτικής και αυτοκριτικής</w:t>
            </w:r>
          </w:p>
          <w:p w:rsidR="000D171D" w:rsidRDefault="000D171D" w:rsidP="004978E7">
            <w:pPr>
              <w:widowControl w:val="0"/>
              <w:autoSpaceDE w:val="0"/>
              <w:autoSpaceDN w:val="0"/>
              <w:adjustRightInd w:val="0"/>
              <w:spacing w:after="0" w:line="240" w:lineRule="auto"/>
              <w:rPr>
                <w:color w:val="002060"/>
              </w:rPr>
            </w:pPr>
            <w:r>
              <w:rPr>
                <w:color w:val="002060"/>
              </w:rPr>
              <w:t>Προαγωγή της ελεύθερης, δημιουργικής και επαγωγικής σκέψης</w:t>
            </w:r>
          </w:p>
          <w:p w:rsidR="000D171D" w:rsidRDefault="000D171D" w:rsidP="004978E7">
            <w:pPr>
              <w:widowControl w:val="0"/>
              <w:autoSpaceDE w:val="0"/>
              <w:autoSpaceDN w:val="0"/>
              <w:adjustRightInd w:val="0"/>
              <w:spacing w:after="0" w:line="240" w:lineRule="auto"/>
              <w:rPr>
                <w:color w:val="002060"/>
              </w:rPr>
            </w:pPr>
          </w:p>
          <w:p w:rsidR="000D171D" w:rsidRDefault="000D171D" w:rsidP="004978E7">
            <w:pPr>
              <w:widowControl w:val="0"/>
              <w:autoSpaceDE w:val="0"/>
              <w:autoSpaceDN w:val="0"/>
              <w:adjustRightInd w:val="0"/>
              <w:spacing w:after="0" w:line="240" w:lineRule="auto"/>
              <w:rPr>
                <w:color w:val="002060"/>
              </w:rPr>
            </w:pPr>
          </w:p>
          <w:p w:rsidR="000D171D" w:rsidRPr="00050B81" w:rsidRDefault="000D171D" w:rsidP="004978E7">
            <w:pPr>
              <w:widowControl w:val="0"/>
              <w:autoSpaceDE w:val="0"/>
              <w:autoSpaceDN w:val="0"/>
              <w:adjustRightInd w:val="0"/>
              <w:spacing w:after="0" w:line="240" w:lineRule="auto"/>
              <w:rPr>
                <w:rFonts w:eastAsia="Times New Roman" w:cs="Arial"/>
                <w:i/>
                <w:sz w:val="16"/>
                <w:szCs w:val="16"/>
              </w:rPr>
            </w:pPr>
          </w:p>
        </w:tc>
      </w:tr>
    </w:tbl>
    <w:p w:rsidR="000D171D" w:rsidRPr="00050B81" w:rsidRDefault="000D171D" w:rsidP="000D171D">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D171D" w:rsidRPr="003A3AF2" w:rsidTr="004978E7">
        <w:tc>
          <w:tcPr>
            <w:tcW w:w="8472" w:type="dxa"/>
          </w:tcPr>
          <w:p w:rsidR="000D171D" w:rsidRDefault="000D171D" w:rsidP="004978E7">
            <w:pPr>
              <w:spacing w:after="0" w:line="240" w:lineRule="auto"/>
              <w:rPr>
                <w:iCs/>
                <w:color w:val="002060"/>
              </w:rPr>
            </w:pPr>
            <w:r>
              <w:rPr>
                <w:iCs/>
                <w:color w:val="002060"/>
              </w:rPr>
              <w:t>Α. Εισαγωγή στη Νεοελληνική Φιλολογία (όπως περιγράφηκε στα προηγούμενα)</w:t>
            </w:r>
          </w:p>
          <w:p w:rsidR="000D171D" w:rsidRPr="006F7FCE" w:rsidRDefault="000D171D" w:rsidP="004978E7">
            <w:pPr>
              <w:spacing w:after="0" w:line="240" w:lineRule="auto"/>
              <w:rPr>
                <w:rFonts w:eastAsia="Times New Roman" w:cs="Arial"/>
                <w:color w:val="002060"/>
                <w:sz w:val="20"/>
                <w:szCs w:val="20"/>
              </w:rPr>
            </w:pPr>
            <w:r>
              <w:rPr>
                <w:iCs/>
                <w:color w:val="002060"/>
              </w:rPr>
              <w:t>Β. Ιστορία της Νεοελληνικής Λογοτεχνίας Ι (από την ακριτική ποίηση ως τους ποιητές που γράφουν  πριν την Επανάσταση,  δηλαδή τον Χριστόπουλο και τον Βηλαρά)</w:t>
            </w:r>
            <w:r w:rsidRPr="006F7FCE">
              <w:rPr>
                <w:iCs/>
                <w:color w:val="002060"/>
              </w:rPr>
              <w:br/>
            </w:r>
          </w:p>
        </w:tc>
      </w:tr>
    </w:tbl>
    <w:p w:rsidR="000D171D" w:rsidRPr="00050B81" w:rsidRDefault="000D171D" w:rsidP="000D171D">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D171D" w:rsidRPr="003A3AF2" w:rsidTr="004978E7">
        <w:tc>
          <w:tcPr>
            <w:tcW w:w="3306" w:type="dxa"/>
            <w:shd w:val="clear" w:color="auto" w:fill="DDD9C3"/>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0D171D" w:rsidRDefault="000D171D" w:rsidP="004978E7">
            <w:pPr>
              <w:rPr>
                <w:iCs/>
                <w:color w:val="002060"/>
              </w:rPr>
            </w:pPr>
            <w:r>
              <w:rPr>
                <w:iCs/>
                <w:color w:val="002060"/>
              </w:rPr>
              <w:t>Α.  Θεωρητική εισαγωγή</w:t>
            </w:r>
          </w:p>
          <w:p w:rsidR="000D171D" w:rsidRDefault="000D171D" w:rsidP="004978E7">
            <w:pPr>
              <w:rPr>
                <w:iCs/>
                <w:color w:val="002060"/>
              </w:rPr>
            </w:pPr>
            <w:r>
              <w:rPr>
                <w:iCs/>
                <w:color w:val="002060"/>
              </w:rPr>
              <w:t>Β. Εφαρμογή σε συγκεκριμένα λογοτεχνικά κείμενα, που φωτίζουν την ιστορική εξέλιξη της λογοτεχνίας</w:t>
            </w:r>
          </w:p>
          <w:p w:rsidR="000D171D" w:rsidRPr="003A3AF2" w:rsidRDefault="000D171D" w:rsidP="004978E7">
            <w:pPr>
              <w:rPr>
                <w:iCs/>
                <w:color w:val="002060"/>
              </w:rPr>
            </w:pPr>
            <w:r>
              <w:rPr>
                <w:iCs/>
                <w:color w:val="002060"/>
              </w:rPr>
              <w:lastRenderedPageBreak/>
              <w:t>Γ. Συζήτηση/ διάλογος/ διαδραστική απόπειρα διδασκαλίας</w:t>
            </w:r>
          </w:p>
        </w:tc>
      </w:tr>
      <w:tr w:rsidR="000D171D" w:rsidRPr="003A3AF2" w:rsidTr="004978E7">
        <w:tc>
          <w:tcPr>
            <w:tcW w:w="3306" w:type="dxa"/>
            <w:shd w:val="clear" w:color="auto" w:fill="DDD9C3"/>
          </w:tcPr>
          <w:p w:rsidR="000D171D" w:rsidRPr="00B25922" w:rsidRDefault="000D171D" w:rsidP="004978E7">
            <w:pPr>
              <w:spacing w:after="0" w:line="240" w:lineRule="auto"/>
              <w:jc w:val="right"/>
              <w:rPr>
                <w:rFonts w:eastAsia="Times New Roman" w:cs="Arial"/>
                <w:i/>
                <w:sz w:val="16"/>
                <w:szCs w:val="16"/>
              </w:rPr>
            </w:pPr>
            <w:r w:rsidRPr="00050B81">
              <w:rPr>
                <w:rFonts w:eastAsia="Times New Roman" w:cs="Arial"/>
                <w:b/>
                <w:sz w:val="20"/>
                <w:szCs w:val="20"/>
              </w:rPr>
              <w:lastRenderedPageBreak/>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D171D" w:rsidRDefault="000D171D" w:rsidP="004978E7">
            <w:pPr>
              <w:spacing w:after="0" w:line="240" w:lineRule="auto"/>
              <w:rPr>
                <w:rFonts w:eastAsia="Times New Roman" w:cs="Arial"/>
                <w:b/>
                <w:color w:val="002060"/>
                <w:sz w:val="20"/>
                <w:szCs w:val="20"/>
              </w:rPr>
            </w:pPr>
            <w:r>
              <w:rPr>
                <w:rFonts w:eastAsia="Times New Roman" w:cs="Arial"/>
                <w:b/>
                <w:color w:val="002060"/>
                <w:sz w:val="20"/>
                <w:szCs w:val="20"/>
              </w:rPr>
              <w:t>Αναφορά στις δυνατότητες που προσφέρει το Διαδίκτυο.</w:t>
            </w:r>
          </w:p>
          <w:p w:rsidR="000D171D" w:rsidRDefault="000D171D" w:rsidP="004978E7">
            <w:pPr>
              <w:spacing w:after="0" w:line="240" w:lineRule="auto"/>
              <w:rPr>
                <w:rFonts w:eastAsia="Times New Roman" w:cs="Arial"/>
                <w:b/>
                <w:color w:val="002060"/>
                <w:sz w:val="20"/>
                <w:szCs w:val="20"/>
              </w:rPr>
            </w:pPr>
            <w:r>
              <w:rPr>
                <w:rFonts w:eastAsia="Times New Roman" w:cs="Arial"/>
                <w:b/>
                <w:color w:val="002060"/>
                <w:sz w:val="20"/>
                <w:szCs w:val="20"/>
              </w:rPr>
              <w:t>Αναζήτηση στοιχείων και προφυλάξεις που πρέπει να λαμβάνονται.</w:t>
            </w:r>
          </w:p>
          <w:p w:rsidR="000D171D" w:rsidRPr="00A03721" w:rsidRDefault="000D171D" w:rsidP="004978E7">
            <w:pPr>
              <w:spacing w:after="0" w:line="240" w:lineRule="auto"/>
              <w:rPr>
                <w:rFonts w:eastAsia="Times New Roman" w:cs="Arial"/>
                <w:b/>
                <w:color w:val="002060"/>
                <w:sz w:val="20"/>
                <w:szCs w:val="20"/>
              </w:rPr>
            </w:pPr>
            <w:r>
              <w:rPr>
                <w:rFonts w:eastAsia="Times New Roman" w:cs="Arial"/>
                <w:b/>
                <w:color w:val="002060"/>
                <w:sz w:val="20"/>
                <w:szCs w:val="20"/>
              </w:rPr>
              <w:t>Ηλεκτρονική αλληλογραφία με τους φοιτητές.</w:t>
            </w:r>
          </w:p>
        </w:tc>
      </w:tr>
      <w:tr w:rsidR="000D171D" w:rsidRPr="003A3AF2" w:rsidTr="004978E7">
        <w:tc>
          <w:tcPr>
            <w:tcW w:w="3306" w:type="dxa"/>
            <w:shd w:val="clear" w:color="auto" w:fill="DDD9C3"/>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0D171D" w:rsidRDefault="000D171D" w:rsidP="004978E7">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0D171D" w:rsidRDefault="000D171D" w:rsidP="004978E7">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D171D" w:rsidRPr="00050B81" w:rsidRDefault="000D171D" w:rsidP="004978E7">
            <w:pPr>
              <w:spacing w:after="0" w:line="240" w:lineRule="auto"/>
              <w:jc w:val="both"/>
              <w:rPr>
                <w:rFonts w:eastAsia="Times New Roman" w:cs="Arial"/>
                <w:i/>
                <w:sz w:val="16"/>
                <w:szCs w:val="16"/>
              </w:rPr>
            </w:pPr>
          </w:p>
          <w:p w:rsidR="000D171D" w:rsidRPr="00050B81" w:rsidRDefault="000D171D" w:rsidP="004978E7">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0D171D" w:rsidRPr="003A3AF2" w:rsidTr="004978E7">
              <w:tc>
                <w:tcPr>
                  <w:tcW w:w="2467" w:type="dxa"/>
                  <w:shd w:val="clear" w:color="auto" w:fill="DDD9C3"/>
                  <w:vAlign w:val="center"/>
                </w:tcPr>
                <w:p w:rsidR="000D171D" w:rsidRPr="003A3AF2" w:rsidRDefault="000D171D" w:rsidP="004978E7">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0D171D" w:rsidRPr="003A3AF2" w:rsidRDefault="000D171D" w:rsidP="004978E7">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0D171D" w:rsidRPr="003A3AF2" w:rsidTr="004978E7">
              <w:tc>
                <w:tcPr>
                  <w:tcW w:w="2467" w:type="dxa"/>
                  <w:shd w:val="clear" w:color="auto" w:fill="auto"/>
                </w:tcPr>
                <w:p w:rsidR="000D171D" w:rsidRPr="003A3AF2" w:rsidRDefault="000D171D" w:rsidP="004978E7">
                  <w:pPr>
                    <w:spacing w:after="0" w:line="240" w:lineRule="auto"/>
                    <w:rPr>
                      <w:rFonts w:eastAsia="Times New Roman"/>
                      <w:iCs/>
                      <w:color w:val="002060"/>
                    </w:rPr>
                  </w:pPr>
                  <w:r>
                    <w:rPr>
                      <w:rFonts w:eastAsia="Times New Roman"/>
                      <w:iCs/>
                      <w:color w:val="002060"/>
                    </w:rPr>
                    <w:t xml:space="preserve">Θεωρητική εισαγωγή </w:t>
                  </w:r>
                </w:p>
              </w:tc>
              <w:tc>
                <w:tcPr>
                  <w:tcW w:w="2468" w:type="dxa"/>
                  <w:shd w:val="clear" w:color="auto" w:fill="auto"/>
                </w:tcPr>
                <w:p w:rsidR="000D171D" w:rsidRPr="003A3AF2"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13</w:t>
                  </w:r>
                </w:p>
              </w:tc>
            </w:tr>
            <w:tr w:rsidR="000D171D" w:rsidRPr="003A3AF2" w:rsidTr="004978E7">
              <w:tc>
                <w:tcPr>
                  <w:tcW w:w="2467" w:type="dxa"/>
                  <w:shd w:val="clear" w:color="auto" w:fill="auto"/>
                </w:tcPr>
                <w:p w:rsidR="000D171D" w:rsidRPr="003A3AF2" w:rsidRDefault="000D171D" w:rsidP="004978E7">
                  <w:pPr>
                    <w:spacing w:after="0" w:line="240" w:lineRule="auto"/>
                    <w:rPr>
                      <w:rFonts w:eastAsia="Times New Roman"/>
                      <w:iCs/>
                      <w:color w:val="002060"/>
                    </w:rPr>
                  </w:pPr>
                  <w:r>
                    <w:rPr>
                      <w:rFonts w:eastAsia="Times New Roman"/>
                      <w:iCs/>
                      <w:color w:val="002060"/>
                    </w:rPr>
                    <w:t>Διαδραστική εφαρμογή με προσέγγιση κειμένων και σχολιασμό</w:t>
                  </w:r>
                </w:p>
              </w:tc>
              <w:tc>
                <w:tcPr>
                  <w:tcW w:w="2468" w:type="dxa"/>
                  <w:shd w:val="clear" w:color="auto" w:fill="auto"/>
                </w:tcPr>
                <w:p w:rsidR="000D171D" w:rsidRPr="003A3AF2"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26</w:t>
                  </w:r>
                </w:p>
              </w:tc>
            </w:tr>
            <w:tr w:rsidR="000D171D" w:rsidRPr="003A3AF2" w:rsidTr="004978E7">
              <w:tc>
                <w:tcPr>
                  <w:tcW w:w="2467" w:type="dxa"/>
                  <w:shd w:val="clear" w:color="auto" w:fill="auto"/>
                </w:tcPr>
                <w:p w:rsidR="000D171D" w:rsidRPr="003A3AF2" w:rsidRDefault="000D171D" w:rsidP="004978E7">
                  <w:pPr>
                    <w:spacing w:after="0" w:line="240" w:lineRule="auto"/>
                    <w:rPr>
                      <w:rFonts w:eastAsia="Times New Roman"/>
                      <w:iCs/>
                      <w:color w:val="002060"/>
                    </w:rPr>
                  </w:pPr>
                  <w:r>
                    <w:rPr>
                      <w:rFonts w:eastAsia="Times New Roman"/>
                      <w:iCs/>
                      <w:color w:val="002060"/>
                    </w:rPr>
                    <w:t>(Προαιρετικές πριμοδοτικές εργασίες)</w:t>
                  </w:r>
                </w:p>
              </w:tc>
              <w:tc>
                <w:tcPr>
                  <w:tcW w:w="2468" w:type="dxa"/>
                  <w:shd w:val="clear" w:color="auto" w:fill="auto"/>
                </w:tcPr>
                <w:p w:rsidR="000D171D" w:rsidRPr="003A3AF2" w:rsidRDefault="000D171D" w:rsidP="004978E7">
                  <w:pPr>
                    <w:spacing w:after="0" w:line="240" w:lineRule="auto"/>
                    <w:jc w:val="center"/>
                    <w:rPr>
                      <w:rFonts w:eastAsia="Times New Roman" w:cs="Arial"/>
                      <w:color w:val="002060"/>
                      <w:sz w:val="20"/>
                      <w:szCs w:val="20"/>
                    </w:rPr>
                  </w:pPr>
                </w:p>
                <w:p w:rsidR="000D171D" w:rsidRPr="003A3AF2" w:rsidRDefault="000D171D" w:rsidP="004978E7">
                  <w:pPr>
                    <w:spacing w:after="0" w:line="240" w:lineRule="auto"/>
                    <w:rPr>
                      <w:rFonts w:eastAsia="Times New Roman" w:cs="Arial"/>
                      <w:color w:val="002060"/>
                      <w:sz w:val="20"/>
                      <w:szCs w:val="20"/>
                    </w:rPr>
                  </w:pPr>
                  <w:r>
                    <w:rPr>
                      <w:rFonts w:eastAsia="Times New Roman" w:cs="Arial"/>
                      <w:color w:val="002060"/>
                      <w:sz w:val="20"/>
                      <w:szCs w:val="20"/>
                    </w:rPr>
                    <w:t>(50  ώρες για όσους επιλέγουν να την πραγματοποιήσουν)</w:t>
                  </w:r>
                </w:p>
              </w:tc>
            </w:tr>
            <w:tr w:rsidR="000D171D" w:rsidRPr="003A3AF2" w:rsidTr="004978E7">
              <w:tc>
                <w:tcPr>
                  <w:tcW w:w="2467" w:type="dxa"/>
                  <w:shd w:val="clear" w:color="auto" w:fill="auto"/>
                </w:tcPr>
                <w:p w:rsidR="000D171D" w:rsidRPr="00C47887" w:rsidRDefault="000D171D" w:rsidP="004978E7">
                  <w:pPr>
                    <w:spacing w:after="0" w:line="240" w:lineRule="auto"/>
                    <w:rPr>
                      <w:rFonts w:eastAsia="Times New Roman"/>
                      <w:iCs/>
                      <w:color w:val="002060"/>
                    </w:rPr>
                  </w:pPr>
                  <w:r>
                    <w:rPr>
                      <w:rFonts w:eastAsia="Times New Roman"/>
                      <w:iCs/>
                      <w:color w:val="002060"/>
                    </w:rPr>
                    <w:t>Μελέτη στη βιβλιοθήκη- μη καθοδηγούμενη μελέτη</w:t>
                  </w:r>
                </w:p>
              </w:tc>
              <w:tc>
                <w:tcPr>
                  <w:tcW w:w="2468" w:type="dxa"/>
                  <w:shd w:val="clear" w:color="auto" w:fill="auto"/>
                </w:tcPr>
                <w:p w:rsidR="000D171D" w:rsidRPr="003A3AF2" w:rsidRDefault="000D171D" w:rsidP="004978E7">
                  <w:pPr>
                    <w:spacing w:after="0" w:line="240" w:lineRule="auto"/>
                    <w:jc w:val="center"/>
                    <w:rPr>
                      <w:rFonts w:eastAsia="Times New Roman" w:cs="Arial"/>
                      <w:color w:val="002060"/>
                      <w:sz w:val="20"/>
                      <w:szCs w:val="20"/>
                    </w:rPr>
                  </w:pPr>
                  <w:r>
                    <w:rPr>
                      <w:rFonts w:eastAsia="Times New Roman" w:cs="Arial"/>
                      <w:color w:val="002060"/>
                      <w:sz w:val="20"/>
                      <w:szCs w:val="20"/>
                    </w:rPr>
                    <w:t>111</w:t>
                  </w:r>
                </w:p>
              </w:tc>
            </w:tr>
            <w:tr w:rsidR="000D171D" w:rsidRPr="003A3AF2" w:rsidTr="004978E7">
              <w:tc>
                <w:tcPr>
                  <w:tcW w:w="2467" w:type="dxa"/>
                  <w:shd w:val="clear" w:color="auto" w:fill="auto"/>
                </w:tcPr>
                <w:p w:rsidR="000D171D" w:rsidRPr="003A3AF2" w:rsidRDefault="000D171D" w:rsidP="004978E7">
                  <w:pPr>
                    <w:spacing w:after="0" w:line="240" w:lineRule="auto"/>
                    <w:rPr>
                      <w:rFonts w:eastAsia="Times New Roman"/>
                      <w:iCs/>
                      <w:color w:val="002060"/>
                    </w:rPr>
                  </w:pPr>
                </w:p>
              </w:tc>
              <w:tc>
                <w:tcPr>
                  <w:tcW w:w="2468" w:type="dxa"/>
                  <w:shd w:val="clear" w:color="auto" w:fill="auto"/>
                </w:tcPr>
                <w:p w:rsidR="000D171D" w:rsidRPr="003A3AF2" w:rsidRDefault="000D171D" w:rsidP="004978E7">
                  <w:pPr>
                    <w:spacing w:after="0" w:line="240" w:lineRule="auto"/>
                    <w:jc w:val="center"/>
                    <w:rPr>
                      <w:rFonts w:eastAsia="Times New Roman" w:cs="Arial"/>
                      <w:color w:val="002060"/>
                      <w:sz w:val="20"/>
                      <w:szCs w:val="20"/>
                    </w:rPr>
                  </w:pPr>
                </w:p>
              </w:tc>
            </w:tr>
            <w:tr w:rsidR="000D171D" w:rsidRPr="003A3AF2" w:rsidTr="004978E7">
              <w:tc>
                <w:tcPr>
                  <w:tcW w:w="2467" w:type="dxa"/>
                  <w:shd w:val="clear" w:color="auto" w:fill="auto"/>
                </w:tcPr>
                <w:p w:rsidR="000D171D" w:rsidRPr="00C47887" w:rsidRDefault="000D171D" w:rsidP="004978E7">
                  <w:pPr>
                    <w:spacing w:after="0" w:line="240" w:lineRule="auto"/>
                    <w:rPr>
                      <w:rFonts w:eastAsia="Times New Roman"/>
                      <w:iCs/>
                      <w:color w:val="002060"/>
                    </w:rPr>
                  </w:pPr>
                </w:p>
              </w:tc>
              <w:tc>
                <w:tcPr>
                  <w:tcW w:w="2468" w:type="dxa"/>
                  <w:shd w:val="clear" w:color="auto" w:fill="auto"/>
                </w:tcPr>
                <w:p w:rsidR="000D171D" w:rsidRPr="003A3AF2" w:rsidRDefault="000D171D" w:rsidP="004978E7">
                  <w:pPr>
                    <w:spacing w:after="0" w:line="240" w:lineRule="auto"/>
                    <w:rPr>
                      <w:rFonts w:eastAsia="Times New Roman" w:cs="Arial"/>
                      <w:i/>
                      <w:color w:val="002060"/>
                      <w:sz w:val="16"/>
                      <w:szCs w:val="16"/>
                    </w:rPr>
                  </w:pPr>
                </w:p>
              </w:tc>
            </w:tr>
            <w:tr w:rsidR="000D171D" w:rsidRPr="003A3AF2" w:rsidTr="004978E7">
              <w:tc>
                <w:tcPr>
                  <w:tcW w:w="2467" w:type="dxa"/>
                  <w:shd w:val="clear" w:color="auto" w:fill="auto"/>
                </w:tcPr>
                <w:p w:rsidR="000D171D" w:rsidRPr="00C47887" w:rsidRDefault="000D171D" w:rsidP="004978E7">
                  <w:pPr>
                    <w:spacing w:after="0" w:line="240" w:lineRule="auto"/>
                    <w:rPr>
                      <w:rFonts w:eastAsia="Times New Roman"/>
                      <w:iCs/>
                      <w:color w:val="002060"/>
                    </w:rPr>
                  </w:pPr>
                </w:p>
              </w:tc>
              <w:tc>
                <w:tcPr>
                  <w:tcW w:w="2468" w:type="dxa"/>
                  <w:shd w:val="clear" w:color="auto" w:fill="auto"/>
                </w:tcPr>
                <w:p w:rsidR="000D171D" w:rsidRPr="003A3AF2" w:rsidRDefault="000D171D" w:rsidP="004978E7">
                  <w:pPr>
                    <w:spacing w:after="0" w:line="240" w:lineRule="auto"/>
                    <w:rPr>
                      <w:rFonts w:eastAsia="Times New Roman" w:cs="Arial"/>
                      <w:i/>
                      <w:color w:val="002060"/>
                      <w:sz w:val="16"/>
                      <w:szCs w:val="16"/>
                    </w:rPr>
                  </w:pPr>
                </w:p>
              </w:tc>
            </w:tr>
            <w:tr w:rsidR="000D171D" w:rsidRPr="003A3AF2" w:rsidTr="004978E7">
              <w:tc>
                <w:tcPr>
                  <w:tcW w:w="2467" w:type="dxa"/>
                  <w:shd w:val="clear" w:color="auto" w:fill="auto"/>
                </w:tcPr>
                <w:p w:rsidR="000D171D" w:rsidRPr="00C47887" w:rsidRDefault="000D171D" w:rsidP="004978E7">
                  <w:pPr>
                    <w:spacing w:after="0" w:line="240" w:lineRule="auto"/>
                    <w:rPr>
                      <w:rFonts w:eastAsia="Times New Roman"/>
                      <w:iCs/>
                      <w:color w:val="002060"/>
                    </w:rPr>
                  </w:pPr>
                </w:p>
              </w:tc>
              <w:tc>
                <w:tcPr>
                  <w:tcW w:w="2468" w:type="dxa"/>
                  <w:shd w:val="clear" w:color="auto" w:fill="auto"/>
                </w:tcPr>
                <w:p w:rsidR="000D171D" w:rsidRPr="003A3AF2" w:rsidRDefault="000D171D" w:rsidP="004978E7">
                  <w:pPr>
                    <w:spacing w:after="0" w:line="240" w:lineRule="auto"/>
                    <w:rPr>
                      <w:rFonts w:eastAsia="Times New Roman" w:cs="Arial"/>
                      <w:i/>
                      <w:color w:val="002060"/>
                      <w:sz w:val="16"/>
                      <w:szCs w:val="16"/>
                    </w:rPr>
                  </w:pPr>
                </w:p>
              </w:tc>
            </w:tr>
            <w:tr w:rsidR="000D171D" w:rsidRPr="003A3AF2" w:rsidTr="004978E7">
              <w:tc>
                <w:tcPr>
                  <w:tcW w:w="2467" w:type="dxa"/>
                  <w:shd w:val="clear" w:color="auto" w:fill="auto"/>
                </w:tcPr>
                <w:p w:rsidR="000D171D" w:rsidRPr="003A3AF2" w:rsidRDefault="000D171D" w:rsidP="004978E7">
                  <w:pPr>
                    <w:spacing w:after="0" w:line="240" w:lineRule="auto"/>
                    <w:rPr>
                      <w:rFonts w:eastAsia="Times New Roman"/>
                      <w:iCs/>
                      <w:color w:val="002060"/>
                    </w:rPr>
                  </w:pPr>
                </w:p>
              </w:tc>
              <w:tc>
                <w:tcPr>
                  <w:tcW w:w="2468" w:type="dxa"/>
                  <w:shd w:val="clear" w:color="auto" w:fill="auto"/>
                </w:tcPr>
                <w:p w:rsidR="000D171D" w:rsidRPr="003A3AF2" w:rsidRDefault="000D171D" w:rsidP="004978E7">
                  <w:pPr>
                    <w:spacing w:after="0" w:line="240" w:lineRule="auto"/>
                    <w:jc w:val="center"/>
                    <w:rPr>
                      <w:rFonts w:eastAsia="Times New Roman" w:cs="Arial"/>
                      <w:color w:val="002060"/>
                      <w:sz w:val="20"/>
                      <w:szCs w:val="20"/>
                    </w:rPr>
                  </w:pPr>
                </w:p>
              </w:tc>
            </w:tr>
            <w:tr w:rsidR="000D171D" w:rsidRPr="003A3AF2" w:rsidTr="004978E7">
              <w:tc>
                <w:tcPr>
                  <w:tcW w:w="2467" w:type="dxa"/>
                  <w:shd w:val="clear" w:color="auto" w:fill="auto"/>
                </w:tcPr>
                <w:p w:rsidR="000D171D" w:rsidRPr="00C47887" w:rsidRDefault="000D171D" w:rsidP="004978E7">
                  <w:pPr>
                    <w:spacing w:after="0" w:line="240" w:lineRule="auto"/>
                    <w:rPr>
                      <w:rFonts w:eastAsia="Times New Roman"/>
                      <w:iCs/>
                      <w:color w:val="002060"/>
                    </w:rPr>
                  </w:pPr>
                  <w:r>
                    <w:rPr>
                      <w:rFonts w:eastAsia="Times New Roman"/>
                      <w:iCs/>
                      <w:color w:val="002060"/>
                    </w:rPr>
                    <w:t xml:space="preserve">Σύνολο </w:t>
                  </w:r>
                </w:p>
              </w:tc>
              <w:tc>
                <w:tcPr>
                  <w:tcW w:w="2468" w:type="dxa"/>
                  <w:shd w:val="clear" w:color="auto" w:fill="auto"/>
                  <w:vAlign w:val="center"/>
                </w:tcPr>
                <w:p w:rsidR="000D171D" w:rsidRPr="003A3AF2" w:rsidRDefault="000D171D" w:rsidP="004978E7">
                  <w:pPr>
                    <w:spacing w:after="0" w:line="240" w:lineRule="auto"/>
                    <w:rPr>
                      <w:rFonts w:eastAsia="Times New Roman" w:cs="Arial"/>
                      <w:b/>
                      <w:i/>
                      <w:color w:val="002060"/>
                      <w:sz w:val="20"/>
                      <w:szCs w:val="20"/>
                    </w:rPr>
                  </w:pPr>
                  <w:r>
                    <w:rPr>
                      <w:rFonts w:eastAsia="Times New Roman" w:cs="Arial"/>
                      <w:b/>
                      <w:i/>
                      <w:color w:val="002060"/>
                      <w:sz w:val="20"/>
                      <w:szCs w:val="20"/>
                    </w:rPr>
                    <w:t>150</w:t>
                  </w:r>
                </w:p>
              </w:tc>
            </w:tr>
          </w:tbl>
          <w:p w:rsidR="000D171D" w:rsidRPr="00C47887" w:rsidRDefault="000D171D" w:rsidP="004978E7">
            <w:pPr>
              <w:spacing w:after="0" w:line="240" w:lineRule="auto"/>
              <w:rPr>
                <w:rFonts w:ascii="Tahoma" w:eastAsia="Times New Roman" w:hAnsi="Tahoma" w:cs="Tahoma"/>
              </w:rPr>
            </w:pPr>
          </w:p>
        </w:tc>
      </w:tr>
      <w:tr w:rsidR="000D171D" w:rsidRPr="003A3AF2" w:rsidTr="004978E7">
        <w:tc>
          <w:tcPr>
            <w:tcW w:w="3306" w:type="dxa"/>
          </w:tcPr>
          <w:p w:rsidR="000D171D" w:rsidRPr="00050B81" w:rsidRDefault="000D171D" w:rsidP="004978E7">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0D171D" w:rsidRPr="00050B81" w:rsidRDefault="000D171D" w:rsidP="004978E7">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0D171D" w:rsidRDefault="000D171D" w:rsidP="004978E7">
            <w:pPr>
              <w:spacing w:after="0" w:line="240" w:lineRule="auto"/>
              <w:jc w:val="both"/>
              <w:rPr>
                <w:rFonts w:eastAsia="Times New Roman" w:cs="Arial"/>
                <w:i/>
                <w:sz w:val="16"/>
                <w:szCs w:val="16"/>
              </w:rPr>
            </w:pPr>
          </w:p>
          <w:p w:rsidR="000D171D" w:rsidRPr="00050B81" w:rsidRDefault="000D171D" w:rsidP="004978E7">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D171D" w:rsidRPr="00050B81" w:rsidRDefault="000D171D" w:rsidP="004978E7">
            <w:pPr>
              <w:spacing w:after="0" w:line="240" w:lineRule="auto"/>
              <w:jc w:val="both"/>
              <w:rPr>
                <w:rFonts w:eastAsia="Times New Roman" w:cs="Arial"/>
                <w:i/>
                <w:sz w:val="16"/>
                <w:szCs w:val="16"/>
              </w:rPr>
            </w:pPr>
          </w:p>
          <w:p w:rsidR="000D171D" w:rsidRPr="00050B81" w:rsidRDefault="000D171D" w:rsidP="004978E7">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D171D" w:rsidRPr="00B25922" w:rsidRDefault="000D171D" w:rsidP="004978E7">
            <w:pPr>
              <w:spacing w:before="60" w:after="0" w:line="240" w:lineRule="auto"/>
              <w:rPr>
                <w:rFonts w:eastAsia="Times New Roman" w:cs="Arial"/>
                <w:color w:val="002060"/>
                <w:sz w:val="20"/>
                <w:szCs w:val="20"/>
              </w:rPr>
            </w:pPr>
          </w:p>
          <w:p w:rsidR="000D171D" w:rsidRDefault="000D171D" w:rsidP="004978E7">
            <w:pPr>
              <w:spacing w:before="60" w:after="0" w:line="240" w:lineRule="auto"/>
              <w:rPr>
                <w:rFonts w:eastAsia="Times New Roman" w:cs="Arial"/>
                <w:color w:val="002060"/>
                <w:sz w:val="16"/>
                <w:szCs w:val="16"/>
              </w:rPr>
            </w:pPr>
            <w:r>
              <w:rPr>
                <w:rFonts w:eastAsia="Times New Roman" w:cs="Arial"/>
                <w:color w:val="002060"/>
                <w:sz w:val="16"/>
                <w:szCs w:val="16"/>
              </w:rPr>
              <w:t>Τρίωρη γραπτή εξέταση σε ελληνική γλώσσα. Απαιτούνται ικανότητες γραπτού λόγου, τόσο ως προς τη δομή όσο και ως προς την ίδια την έκφραση.</w:t>
            </w:r>
          </w:p>
          <w:p w:rsidR="000D171D" w:rsidRDefault="000D171D" w:rsidP="004978E7">
            <w:pPr>
              <w:spacing w:before="60" w:after="0" w:line="240" w:lineRule="auto"/>
              <w:rPr>
                <w:rFonts w:eastAsia="Times New Roman" w:cs="Arial"/>
                <w:color w:val="002060"/>
                <w:sz w:val="16"/>
                <w:szCs w:val="16"/>
              </w:rPr>
            </w:pPr>
            <w:r>
              <w:rPr>
                <w:rFonts w:eastAsia="Times New Roman" w:cs="Arial"/>
                <w:color w:val="002060"/>
                <w:sz w:val="16"/>
                <w:szCs w:val="16"/>
              </w:rPr>
              <w:t>Η εξέταση χωρίζεται σε θεωρητικό μέρος και σε σχολιασμό λογοτεχνικού κειμένου. Το δεύτερο τμήμα της απαιτεί την ανάληψη πρωτοβουλίας και την κριτική σκέψη.</w:t>
            </w:r>
          </w:p>
          <w:p w:rsidR="000D171D" w:rsidRPr="009C0134" w:rsidRDefault="000D171D" w:rsidP="004978E7">
            <w:pPr>
              <w:spacing w:before="60" w:after="0" w:line="240" w:lineRule="auto"/>
              <w:rPr>
                <w:rFonts w:eastAsia="Times New Roman" w:cs="Arial"/>
                <w:color w:val="002060"/>
                <w:sz w:val="16"/>
                <w:szCs w:val="16"/>
              </w:rPr>
            </w:pPr>
            <w:r>
              <w:rPr>
                <w:rFonts w:eastAsia="Times New Roman" w:cs="Arial"/>
                <w:color w:val="002060"/>
                <w:sz w:val="16"/>
                <w:szCs w:val="16"/>
              </w:rPr>
              <w:t>Οι προαιρετικές εργασίες είναι παρουσιάσεις ολόκληρων λογοτεχνικών έργων της εποχής που εξετάζεται.</w:t>
            </w:r>
          </w:p>
        </w:tc>
      </w:tr>
    </w:tbl>
    <w:p w:rsidR="000D171D" w:rsidRPr="00050B81" w:rsidRDefault="000D171D" w:rsidP="000D171D">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D171D" w:rsidRPr="003A3AF2" w:rsidTr="004978E7">
        <w:tc>
          <w:tcPr>
            <w:tcW w:w="8472" w:type="dxa"/>
          </w:tcPr>
          <w:p w:rsidR="000D171D" w:rsidRPr="007F056A" w:rsidRDefault="000D171D" w:rsidP="004978E7">
            <w:pPr>
              <w:spacing w:after="0" w:line="240" w:lineRule="auto"/>
              <w:ind w:left="814"/>
              <w:jc w:val="both"/>
              <w:rPr>
                <w:rFonts w:eastAsia="Times New Roman" w:cs="Arial"/>
                <w:b/>
                <w:sz w:val="16"/>
                <w:szCs w:val="16"/>
              </w:rPr>
            </w:pPr>
            <w:r w:rsidRPr="007F056A">
              <w:rPr>
                <w:rFonts w:eastAsia="Times New Roman" w:cs="Arial"/>
                <w:b/>
                <w:sz w:val="16"/>
                <w:szCs w:val="16"/>
              </w:rPr>
              <w:t>Εισαγωγή στη Νεοελληνική Φιλολογία</w:t>
            </w:r>
          </w:p>
          <w:p w:rsidR="000D171D" w:rsidRDefault="000D171D" w:rsidP="004978E7">
            <w:pPr>
              <w:spacing w:after="0" w:line="240" w:lineRule="auto"/>
              <w:ind w:left="1174"/>
              <w:jc w:val="both"/>
              <w:rPr>
                <w:rFonts w:eastAsia="Times New Roman" w:cs="Arial"/>
                <w:sz w:val="16"/>
                <w:szCs w:val="16"/>
              </w:rPr>
            </w:pPr>
          </w:p>
          <w:p w:rsidR="000D171D" w:rsidRDefault="000D171D" w:rsidP="000D171D">
            <w:pPr>
              <w:numPr>
                <w:ilvl w:val="0"/>
                <w:numId w:val="5"/>
              </w:numPr>
              <w:spacing w:after="0" w:line="240" w:lineRule="auto"/>
              <w:jc w:val="both"/>
              <w:rPr>
                <w:rFonts w:eastAsia="Times New Roman" w:cs="Arial"/>
                <w:sz w:val="16"/>
                <w:szCs w:val="16"/>
              </w:rPr>
            </w:pPr>
            <w:r>
              <w:rPr>
                <w:rFonts w:eastAsia="Times New Roman" w:cs="Arial"/>
                <w:sz w:val="16"/>
                <w:szCs w:val="16"/>
              </w:rPr>
              <w:t xml:space="preserve">Αγγελάτος, Δημήτρης, </w:t>
            </w:r>
            <w:r>
              <w:rPr>
                <w:rFonts w:eastAsia="Times New Roman" w:cs="Arial"/>
                <w:i/>
                <w:sz w:val="16"/>
                <w:szCs w:val="16"/>
              </w:rPr>
              <w:t xml:space="preserve">Η Άλφα Βήτα του Νεοελληνιστή, </w:t>
            </w:r>
            <w:r>
              <w:rPr>
                <w:rFonts w:eastAsia="Times New Roman" w:cs="Arial"/>
                <w:sz w:val="16"/>
                <w:szCs w:val="16"/>
              </w:rPr>
              <w:t xml:space="preserve">εκδ. </w:t>
            </w:r>
            <w:r>
              <w:rPr>
                <w:rFonts w:eastAsia="Times New Roman" w:cs="Arial"/>
                <w:sz w:val="16"/>
                <w:szCs w:val="16"/>
                <w:lang w:val="en-US"/>
              </w:rPr>
              <w:t>Gutenberg, Αθ</w:t>
            </w:r>
            <w:r>
              <w:rPr>
                <w:rFonts w:eastAsia="Times New Roman" w:cs="Arial"/>
                <w:sz w:val="16"/>
                <w:szCs w:val="16"/>
              </w:rPr>
              <w:t>ήνα 2011</w:t>
            </w:r>
          </w:p>
          <w:p w:rsidR="000D171D" w:rsidRDefault="000D171D" w:rsidP="000D171D">
            <w:pPr>
              <w:numPr>
                <w:ilvl w:val="0"/>
                <w:numId w:val="5"/>
              </w:numPr>
              <w:spacing w:after="0" w:line="240" w:lineRule="auto"/>
              <w:jc w:val="both"/>
              <w:rPr>
                <w:rFonts w:eastAsia="Times New Roman" w:cs="Arial"/>
                <w:sz w:val="16"/>
                <w:szCs w:val="16"/>
              </w:rPr>
            </w:pPr>
            <w:r>
              <w:rPr>
                <w:rFonts w:eastAsia="Times New Roman" w:cs="Arial"/>
                <w:sz w:val="16"/>
                <w:szCs w:val="16"/>
              </w:rPr>
              <w:t xml:space="preserve">Αρσενίου, Ελισάβετ, </w:t>
            </w:r>
            <w:r>
              <w:rPr>
                <w:rFonts w:eastAsia="Times New Roman" w:cs="Arial"/>
                <w:i/>
                <w:sz w:val="16"/>
                <w:szCs w:val="16"/>
              </w:rPr>
              <w:t xml:space="preserve">Πρακτική εισαγωγή στην μελέτη της νεοελληνικής λογοτεχνίας, </w:t>
            </w:r>
            <w:r>
              <w:rPr>
                <w:rFonts w:eastAsia="Times New Roman" w:cs="Arial"/>
                <w:sz w:val="16"/>
                <w:szCs w:val="16"/>
              </w:rPr>
              <w:t>εκδ. Μεταίχμιο, Αθήνα 2012</w:t>
            </w:r>
          </w:p>
          <w:p w:rsidR="000D171D" w:rsidRDefault="000D171D" w:rsidP="000D171D">
            <w:pPr>
              <w:numPr>
                <w:ilvl w:val="0"/>
                <w:numId w:val="5"/>
              </w:numPr>
              <w:spacing w:after="0" w:line="240" w:lineRule="auto"/>
              <w:jc w:val="both"/>
              <w:rPr>
                <w:rFonts w:eastAsia="Times New Roman" w:cs="Arial"/>
                <w:sz w:val="16"/>
                <w:szCs w:val="16"/>
              </w:rPr>
            </w:pPr>
            <w:r>
              <w:rPr>
                <w:rFonts w:eastAsia="Times New Roman" w:cs="Arial"/>
                <w:sz w:val="16"/>
                <w:szCs w:val="16"/>
              </w:rPr>
              <w:t xml:space="preserve">Βελουδής, Γιώργος, </w:t>
            </w:r>
            <w:r>
              <w:rPr>
                <w:rFonts w:eastAsia="Times New Roman" w:cs="Arial"/>
                <w:i/>
                <w:sz w:val="16"/>
                <w:szCs w:val="16"/>
              </w:rPr>
              <w:t xml:space="preserve">Γραμματολογία Θεωρία Λογοτεχνίας, </w:t>
            </w:r>
            <w:r>
              <w:rPr>
                <w:rFonts w:eastAsia="Times New Roman" w:cs="Arial"/>
                <w:sz w:val="16"/>
                <w:szCs w:val="16"/>
              </w:rPr>
              <w:t xml:space="preserve">εκδ. Πατάκη, Αθήνα 2002 </w:t>
            </w:r>
          </w:p>
          <w:p w:rsidR="000D171D" w:rsidRDefault="000D171D" w:rsidP="000D171D">
            <w:pPr>
              <w:numPr>
                <w:ilvl w:val="0"/>
                <w:numId w:val="5"/>
              </w:numPr>
              <w:spacing w:after="0" w:line="240" w:lineRule="auto"/>
              <w:jc w:val="both"/>
              <w:rPr>
                <w:rFonts w:eastAsia="Times New Roman" w:cs="Arial"/>
                <w:sz w:val="16"/>
                <w:szCs w:val="16"/>
              </w:rPr>
            </w:pPr>
            <w:r>
              <w:rPr>
                <w:rFonts w:eastAsia="Times New Roman" w:cs="Arial"/>
                <w:sz w:val="16"/>
                <w:szCs w:val="16"/>
              </w:rPr>
              <w:t xml:space="preserve">Πολίτης, Αλέξης, </w:t>
            </w:r>
            <w:r>
              <w:rPr>
                <w:rFonts w:eastAsia="Times New Roman" w:cs="Arial"/>
                <w:i/>
                <w:sz w:val="16"/>
                <w:szCs w:val="16"/>
              </w:rPr>
              <w:t>Εγχειρίδιο του Νεοελληνιστή</w:t>
            </w:r>
            <w:r>
              <w:rPr>
                <w:rFonts w:eastAsia="Times New Roman" w:cs="Arial"/>
                <w:sz w:val="16"/>
                <w:szCs w:val="16"/>
              </w:rPr>
              <w:t>, Π.Ε.Κ., Ηράκλειο 2002</w:t>
            </w:r>
          </w:p>
          <w:p w:rsidR="000D171D" w:rsidRDefault="000D171D" w:rsidP="004978E7">
            <w:pPr>
              <w:spacing w:after="0" w:line="240" w:lineRule="auto"/>
              <w:ind w:left="814"/>
              <w:jc w:val="both"/>
              <w:rPr>
                <w:rFonts w:eastAsia="Times New Roman" w:cs="Arial"/>
                <w:sz w:val="16"/>
                <w:szCs w:val="16"/>
              </w:rPr>
            </w:pPr>
          </w:p>
          <w:p w:rsidR="000D171D" w:rsidRDefault="000D171D" w:rsidP="004978E7">
            <w:pPr>
              <w:spacing w:after="0" w:line="240" w:lineRule="auto"/>
              <w:ind w:left="814"/>
              <w:jc w:val="both"/>
              <w:rPr>
                <w:rFonts w:eastAsia="Times New Roman" w:cs="Arial"/>
                <w:b/>
                <w:sz w:val="16"/>
                <w:szCs w:val="16"/>
              </w:rPr>
            </w:pPr>
            <w:r>
              <w:rPr>
                <w:rFonts w:eastAsia="Times New Roman" w:cs="Arial"/>
                <w:b/>
                <w:sz w:val="16"/>
                <w:szCs w:val="16"/>
              </w:rPr>
              <w:t>Ιστορία της Νεοελληνικής Λογοτεχνίας Ι</w:t>
            </w:r>
          </w:p>
          <w:p w:rsidR="000D171D" w:rsidRDefault="000D171D" w:rsidP="004978E7">
            <w:pPr>
              <w:spacing w:after="0" w:line="240" w:lineRule="auto"/>
              <w:ind w:left="814"/>
              <w:jc w:val="both"/>
              <w:rPr>
                <w:rFonts w:eastAsia="Times New Roman" w:cs="Arial"/>
                <w:b/>
                <w:sz w:val="16"/>
                <w:szCs w:val="16"/>
              </w:rPr>
            </w:pPr>
          </w:p>
          <w:p w:rsidR="000D171D" w:rsidRDefault="000D171D" w:rsidP="000D171D">
            <w:pPr>
              <w:numPr>
                <w:ilvl w:val="0"/>
                <w:numId w:val="5"/>
              </w:numPr>
              <w:spacing w:after="0" w:line="240" w:lineRule="auto"/>
              <w:jc w:val="both"/>
              <w:rPr>
                <w:rFonts w:eastAsia="Times New Roman" w:cs="Arial"/>
                <w:sz w:val="16"/>
                <w:szCs w:val="16"/>
              </w:rPr>
            </w:pPr>
            <w:r>
              <w:rPr>
                <w:rFonts w:eastAsia="Times New Roman" w:cs="Arial"/>
                <w:sz w:val="16"/>
                <w:szCs w:val="16"/>
              </w:rPr>
              <w:t xml:space="preserve">Δημαράς, Κωνσταντίνος, </w:t>
            </w:r>
            <w:r>
              <w:rPr>
                <w:rFonts w:eastAsia="Times New Roman" w:cs="Arial"/>
                <w:i/>
                <w:sz w:val="16"/>
                <w:szCs w:val="16"/>
              </w:rPr>
              <w:t xml:space="preserve">Ιστορία της νεοελληνικής λογοτεχνίας, </w:t>
            </w:r>
            <w:r>
              <w:rPr>
                <w:rFonts w:eastAsia="Times New Roman" w:cs="Arial"/>
                <w:sz w:val="16"/>
                <w:szCs w:val="16"/>
              </w:rPr>
              <w:t>εκδ. Γνώση, Αθήνα 2000</w:t>
            </w:r>
          </w:p>
          <w:p w:rsidR="000D171D" w:rsidRDefault="000D171D" w:rsidP="000D171D">
            <w:pPr>
              <w:numPr>
                <w:ilvl w:val="0"/>
                <w:numId w:val="5"/>
              </w:numPr>
              <w:spacing w:after="0" w:line="240" w:lineRule="auto"/>
              <w:jc w:val="both"/>
              <w:rPr>
                <w:rFonts w:eastAsia="Times New Roman" w:cs="Arial"/>
                <w:sz w:val="16"/>
                <w:szCs w:val="16"/>
              </w:rPr>
            </w:pPr>
            <w:r>
              <w:rPr>
                <w:rFonts w:eastAsia="Times New Roman" w:cs="Arial"/>
                <w:sz w:val="16"/>
                <w:szCs w:val="16"/>
              </w:rPr>
              <w:t xml:space="preserve">Πολίτης, Λίνος, </w:t>
            </w:r>
            <w:r>
              <w:rPr>
                <w:rFonts w:eastAsia="Times New Roman" w:cs="Arial"/>
                <w:i/>
                <w:sz w:val="16"/>
                <w:szCs w:val="16"/>
              </w:rPr>
              <w:t xml:space="preserve">Ιστορία της νεοελληνικής λογοτεχνίας, </w:t>
            </w:r>
            <w:r>
              <w:rPr>
                <w:rFonts w:eastAsia="Times New Roman" w:cs="Arial"/>
                <w:sz w:val="16"/>
                <w:szCs w:val="16"/>
              </w:rPr>
              <w:t>Μ.Ι.Ε.Τ., Αθήνα 1978</w:t>
            </w:r>
          </w:p>
          <w:p w:rsidR="000D171D" w:rsidRPr="00D97E04" w:rsidRDefault="000D171D" w:rsidP="000D171D">
            <w:pPr>
              <w:numPr>
                <w:ilvl w:val="0"/>
                <w:numId w:val="5"/>
              </w:numPr>
              <w:spacing w:after="0" w:line="240" w:lineRule="auto"/>
              <w:jc w:val="both"/>
              <w:rPr>
                <w:rFonts w:eastAsia="Times New Roman" w:cs="Arial"/>
                <w:sz w:val="16"/>
                <w:szCs w:val="16"/>
              </w:rPr>
            </w:pPr>
            <w:r>
              <w:rPr>
                <w:rFonts w:eastAsia="Times New Roman" w:cs="Arial"/>
                <w:sz w:val="16"/>
                <w:szCs w:val="16"/>
                <w:lang w:val="en-US"/>
              </w:rPr>
              <w:t>Vitti</w:t>
            </w:r>
            <w:r w:rsidRPr="007F056A">
              <w:rPr>
                <w:rFonts w:eastAsia="Times New Roman" w:cs="Arial"/>
                <w:sz w:val="16"/>
                <w:szCs w:val="16"/>
              </w:rPr>
              <w:t xml:space="preserve"> </w:t>
            </w:r>
            <w:r>
              <w:rPr>
                <w:rFonts w:eastAsia="Times New Roman" w:cs="Arial"/>
                <w:sz w:val="16"/>
                <w:szCs w:val="16"/>
                <w:lang w:val="en-US"/>
              </w:rPr>
              <w:t>Mario</w:t>
            </w:r>
            <w:r w:rsidRPr="007F056A">
              <w:rPr>
                <w:rFonts w:eastAsia="Times New Roman" w:cs="Arial"/>
                <w:sz w:val="16"/>
                <w:szCs w:val="16"/>
              </w:rPr>
              <w:t xml:space="preserve">, </w:t>
            </w:r>
            <w:r>
              <w:rPr>
                <w:rFonts w:eastAsia="Times New Roman" w:cs="Arial"/>
                <w:sz w:val="16"/>
                <w:szCs w:val="16"/>
              </w:rPr>
              <w:t xml:space="preserve"> Ιστορία της Νεοελληνικής Λογοτεχνίας, εκδ. Οδυσσέας, Αθήνα 2003</w:t>
            </w:r>
          </w:p>
          <w:p w:rsidR="000D171D" w:rsidRDefault="000D171D" w:rsidP="004978E7">
            <w:pPr>
              <w:spacing w:after="0" w:line="240" w:lineRule="auto"/>
              <w:jc w:val="both"/>
              <w:rPr>
                <w:rFonts w:eastAsia="Times New Roman" w:cs="Arial"/>
                <w:i/>
                <w:sz w:val="16"/>
                <w:szCs w:val="16"/>
              </w:rPr>
            </w:pPr>
          </w:p>
          <w:p w:rsidR="000D171D" w:rsidRPr="003A3AF2" w:rsidRDefault="000D171D" w:rsidP="004978E7">
            <w:pPr>
              <w:spacing w:after="0" w:line="240" w:lineRule="auto"/>
              <w:jc w:val="both"/>
              <w:rPr>
                <w:rFonts w:cs="Arial"/>
                <w:color w:val="002060"/>
                <w:sz w:val="20"/>
                <w:szCs w:val="20"/>
              </w:rPr>
            </w:pPr>
          </w:p>
          <w:p w:rsidR="000D171D" w:rsidRPr="00D97E04" w:rsidRDefault="000D171D" w:rsidP="004978E7">
            <w:pPr>
              <w:spacing w:after="0" w:line="240" w:lineRule="auto"/>
              <w:jc w:val="both"/>
              <w:rPr>
                <w:rFonts w:eastAsia="Times New Roman" w:cs="Arial"/>
                <w:b/>
                <w:sz w:val="20"/>
                <w:szCs w:val="20"/>
              </w:rPr>
            </w:pPr>
          </w:p>
        </w:tc>
      </w:tr>
    </w:tbl>
    <w:p w:rsidR="007E2E35" w:rsidRDefault="007E2E35" w:rsidP="00AF30A4">
      <w:pPr>
        <w:spacing w:before="120" w:after="0"/>
        <w:ind w:left="-1134"/>
        <w:jc w:val="center"/>
        <w:rPr>
          <w:rFonts w:eastAsia="Times New Roman" w:cs="Arial"/>
          <w:b/>
          <w:sz w:val="24"/>
          <w:szCs w:val="24"/>
        </w:rPr>
      </w:pPr>
      <w:r>
        <w:rPr>
          <w:rFonts w:eastAsia="Times New Roman" w:cs="Arial"/>
          <w:b/>
          <w:sz w:val="24"/>
          <w:szCs w:val="24"/>
        </w:rPr>
        <w:lastRenderedPageBreak/>
        <w:t>ΓΛΩ301</w:t>
      </w:r>
    </w:p>
    <w:p w:rsidR="007E2E35" w:rsidRDefault="007E2E35" w:rsidP="00AF30A4">
      <w:pPr>
        <w:spacing w:before="120" w:after="0"/>
        <w:ind w:left="-1134"/>
        <w:jc w:val="center"/>
        <w:rPr>
          <w:rFonts w:eastAsia="Times New Roman" w:cs="Arial"/>
          <w:b/>
          <w:sz w:val="24"/>
          <w:szCs w:val="24"/>
        </w:rPr>
      </w:pPr>
      <w:r>
        <w:rPr>
          <w:rFonts w:eastAsia="Times New Roman" w:cs="Arial"/>
          <w:b/>
          <w:sz w:val="24"/>
          <w:szCs w:val="24"/>
        </w:rPr>
        <w:t>ΓΕΝΙΚΗ ΓΛΩΣΣΟΛΟΓΙΑ</w:t>
      </w:r>
    </w:p>
    <w:p w:rsidR="007E2E35" w:rsidRDefault="007E2E35" w:rsidP="007E2E35">
      <w:pPr>
        <w:spacing w:before="120" w:after="0"/>
        <w:ind w:left="-993"/>
        <w:jc w:val="center"/>
        <w:rPr>
          <w:rFonts w:eastAsia="Times New Roman" w:cs="Arial"/>
          <w:b/>
          <w:sz w:val="24"/>
          <w:szCs w:val="24"/>
        </w:rPr>
      </w:pPr>
    </w:p>
    <w:p w:rsidR="007E2E35" w:rsidRDefault="007E2E35" w:rsidP="00AF30A4">
      <w:pPr>
        <w:spacing w:after="0"/>
        <w:ind w:left="-993"/>
        <w:jc w:val="center"/>
        <w:rPr>
          <w:rFonts w:eastAsia="Times New Roman" w:cs="Arial"/>
          <w:b/>
          <w:sz w:val="24"/>
          <w:szCs w:val="24"/>
        </w:rPr>
      </w:pPr>
      <w:r>
        <w:rPr>
          <w:rFonts w:eastAsia="Times New Roman" w:cs="Arial"/>
          <w:b/>
          <w:sz w:val="24"/>
          <w:szCs w:val="24"/>
        </w:rPr>
        <w:t>ΠΗΝΕΛΟΠΗ ΚΑΜΠΑΚΗ-ΒΟΥΓΙΟΥΚΛΗ</w:t>
      </w:r>
    </w:p>
    <w:p w:rsidR="00AF30A4" w:rsidRDefault="00AF30A4" w:rsidP="00AF30A4">
      <w:pPr>
        <w:spacing w:after="0"/>
        <w:ind w:left="-993"/>
        <w:jc w:val="center"/>
        <w:rPr>
          <w:rFonts w:eastAsia="Times New Roman" w:cs="Arial"/>
          <w:b/>
          <w:sz w:val="24"/>
          <w:szCs w:val="24"/>
        </w:rPr>
      </w:pPr>
      <w:r>
        <w:rPr>
          <w:rFonts w:eastAsia="Times New Roman" w:cs="Arial"/>
          <w:b/>
          <w:sz w:val="24"/>
          <w:szCs w:val="24"/>
        </w:rPr>
        <w:t>ΚΑΘΗΓΗΤΡΙΑ ΓΛΩΣΣΟΛΟΓΙΑΣ</w:t>
      </w:r>
    </w:p>
    <w:p w:rsidR="00AF30A4" w:rsidRDefault="00AF30A4" w:rsidP="00AF30A4">
      <w:pPr>
        <w:spacing w:after="0"/>
        <w:ind w:left="-993"/>
        <w:jc w:val="center"/>
        <w:rPr>
          <w:rFonts w:eastAsia="Times New Roman" w:cs="Arial"/>
          <w:b/>
          <w:sz w:val="24"/>
          <w:szCs w:val="24"/>
        </w:rPr>
      </w:pPr>
    </w:p>
    <w:p w:rsidR="00AF30A4" w:rsidRDefault="00AF30A4" w:rsidP="00AF30A4">
      <w:pPr>
        <w:spacing w:after="0"/>
        <w:ind w:left="-993"/>
        <w:jc w:val="center"/>
        <w:rPr>
          <w:rFonts w:eastAsia="Times New Roman" w:cs="Arial"/>
          <w:b/>
          <w:sz w:val="24"/>
          <w:szCs w:val="24"/>
        </w:rPr>
      </w:pPr>
      <w:r>
        <w:rPr>
          <w:rFonts w:eastAsia="Times New Roman" w:cs="Arial"/>
          <w:b/>
          <w:sz w:val="24"/>
          <w:szCs w:val="24"/>
        </w:rPr>
        <w:t>ΚΑΙ</w:t>
      </w:r>
    </w:p>
    <w:p w:rsidR="00AF30A4" w:rsidRDefault="00AF30A4" w:rsidP="00AF30A4">
      <w:pPr>
        <w:spacing w:after="0"/>
        <w:ind w:left="-993"/>
        <w:jc w:val="center"/>
        <w:rPr>
          <w:rFonts w:eastAsia="Times New Roman" w:cs="Arial"/>
          <w:b/>
          <w:sz w:val="24"/>
          <w:szCs w:val="24"/>
        </w:rPr>
      </w:pPr>
    </w:p>
    <w:p w:rsidR="00AF30A4" w:rsidRDefault="00AF30A4" w:rsidP="00AF30A4">
      <w:pPr>
        <w:spacing w:after="0"/>
        <w:ind w:left="-993"/>
        <w:jc w:val="center"/>
        <w:rPr>
          <w:rFonts w:eastAsia="Times New Roman" w:cs="Arial"/>
          <w:b/>
          <w:sz w:val="24"/>
          <w:szCs w:val="24"/>
        </w:rPr>
      </w:pPr>
      <w:r>
        <w:rPr>
          <w:rFonts w:eastAsia="Times New Roman" w:cs="Arial"/>
          <w:b/>
          <w:sz w:val="24"/>
          <w:szCs w:val="24"/>
        </w:rPr>
        <w:t>ΜΑΡΙΑ ΜΗΤΣΙΑΚΗ</w:t>
      </w:r>
    </w:p>
    <w:p w:rsidR="00AF30A4" w:rsidRDefault="00AF30A4" w:rsidP="00AF30A4">
      <w:pPr>
        <w:spacing w:after="0"/>
        <w:ind w:left="-993"/>
        <w:jc w:val="center"/>
        <w:rPr>
          <w:rFonts w:eastAsia="Times New Roman" w:cs="Arial"/>
          <w:b/>
          <w:sz w:val="24"/>
          <w:szCs w:val="24"/>
        </w:rPr>
      </w:pPr>
      <w:r>
        <w:rPr>
          <w:rFonts w:eastAsia="Times New Roman" w:cs="Arial"/>
          <w:b/>
          <w:sz w:val="24"/>
          <w:szCs w:val="24"/>
        </w:rPr>
        <w:t>ΕΠΙΚΟΥΡΗ ΚΑΘΗΓΗΤΡΙΑ ΓΛΩΣΣΟΛΟΓΙΑΣ</w:t>
      </w:r>
    </w:p>
    <w:p w:rsidR="007E2E35" w:rsidRDefault="007E2E35" w:rsidP="007E2E35">
      <w:pPr>
        <w:spacing w:before="120" w:after="0"/>
        <w:ind w:left="-993"/>
        <w:jc w:val="center"/>
        <w:rPr>
          <w:rFonts w:eastAsia="Times New Roman" w:cs="Arial"/>
          <w:b/>
          <w:sz w:val="24"/>
          <w:szCs w:val="24"/>
        </w:rPr>
      </w:pPr>
    </w:p>
    <w:p w:rsidR="007E2E35" w:rsidRPr="00050B81" w:rsidRDefault="007E2E35" w:rsidP="007E2E35">
      <w:pPr>
        <w:spacing w:before="120" w:after="0"/>
        <w:ind w:left="-993"/>
        <w:jc w:val="center"/>
        <w:rPr>
          <w:rFonts w:eastAsia="Times New Roman" w:cs="Arial"/>
          <w:sz w:val="24"/>
          <w:szCs w:val="24"/>
        </w:rPr>
      </w:pPr>
      <w:r w:rsidRPr="00050B81">
        <w:rPr>
          <w:rFonts w:eastAsia="Times New Roman" w:cs="Arial"/>
          <w:b/>
          <w:sz w:val="24"/>
          <w:szCs w:val="24"/>
        </w:rPr>
        <w:t>ΠΕΡΙΓΡΑΜΜΑ ΜΑΘΗΜΑΤΟΣ</w:t>
      </w:r>
    </w:p>
    <w:p w:rsidR="007E2E35" w:rsidRPr="00050B81" w:rsidRDefault="007E2E35" w:rsidP="007E2E35">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E2E35" w:rsidRPr="003A3AF2" w:rsidTr="004978E7">
        <w:tc>
          <w:tcPr>
            <w:tcW w:w="3205" w:type="dxa"/>
            <w:shd w:val="clear" w:color="auto" w:fill="DDD9C3"/>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7E2E35" w:rsidRPr="00BC7ADF" w:rsidRDefault="007E2E35" w:rsidP="004978E7">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7E2E35" w:rsidRPr="003A3AF2" w:rsidTr="004978E7">
        <w:tc>
          <w:tcPr>
            <w:tcW w:w="3205" w:type="dxa"/>
            <w:shd w:val="clear" w:color="auto" w:fill="DDD9C3"/>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7E2E35" w:rsidRPr="00BC7ADF" w:rsidRDefault="007E2E35" w:rsidP="004978E7">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7E2E35" w:rsidRPr="003A3AF2" w:rsidTr="004978E7">
        <w:tc>
          <w:tcPr>
            <w:tcW w:w="3205" w:type="dxa"/>
            <w:shd w:val="clear" w:color="auto" w:fill="DDD9C3"/>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7E2E35" w:rsidRPr="00050B81" w:rsidRDefault="007E2E35" w:rsidP="004978E7">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7E2E35" w:rsidRPr="003A3AF2" w:rsidTr="004978E7">
        <w:tc>
          <w:tcPr>
            <w:tcW w:w="3205" w:type="dxa"/>
            <w:shd w:val="clear" w:color="auto" w:fill="DDD9C3"/>
          </w:tcPr>
          <w:p w:rsidR="007E2E35" w:rsidRPr="001A3F9B" w:rsidRDefault="007E2E35" w:rsidP="004978E7">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7E2E35" w:rsidRPr="00050B81" w:rsidRDefault="007E2E35" w:rsidP="004978E7">
            <w:pPr>
              <w:spacing w:after="0" w:line="240" w:lineRule="auto"/>
              <w:rPr>
                <w:rFonts w:eastAsia="Times New Roman" w:cs="Arial"/>
                <w:b/>
                <w:sz w:val="20"/>
                <w:szCs w:val="20"/>
              </w:rPr>
            </w:pPr>
            <w:r>
              <w:rPr>
                <w:rFonts w:eastAsia="Times New Roman" w:cs="Arial"/>
                <w:b/>
                <w:sz w:val="20"/>
                <w:szCs w:val="20"/>
              </w:rPr>
              <w:t>ΓΛΩ 301</w:t>
            </w:r>
          </w:p>
        </w:tc>
        <w:tc>
          <w:tcPr>
            <w:tcW w:w="2505" w:type="dxa"/>
            <w:gridSpan w:val="2"/>
            <w:shd w:val="clear" w:color="auto" w:fill="DDD9C3"/>
          </w:tcPr>
          <w:p w:rsidR="007E2E35" w:rsidRPr="001A3F9B" w:rsidRDefault="007E2E35" w:rsidP="004978E7">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7E2E35" w:rsidRPr="00050B81" w:rsidRDefault="007E2E35" w:rsidP="004978E7">
            <w:pPr>
              <w:spacing w:after="0" w:line="240" w:lineRule="auto"/>
              <w:rPr>
                <w:rFonts w:eastAsia="Times New Roman" w:cs="Arial"/>
                <w:b/>
                <w:sz w:val="20"/>
                <w:szCs w:val="20"/>
              </w:rPr>
            </w:pPr>
            <w:r>
              <w:rPr>
                <w:rFonts w:cs="Arial"/>
                <w:color w:val="002060"/>
                <w:sz w:val="20"/>
                <w:szCs w:val="20"/>
              </w:rPr>
              <w:t>1</w:t>
            </w:r>
            <w:r w:rsidRPr="00437EFE">
              <w:rPr>
                <w:rFonts w:cs="Arial"/>
                <w:color w:val="002060"/>
                <w:sz w:val="20"/>
                <w:szCs w:val="20"/>
                <w:vertAlign w:val="superscript"/>
              </w:rPr>
              <w:t>ο</w:t>
            </w:r>
            <w:r>
              <w:rPr>
                <w:rFonts w:cs="Arial"/>
                <w:color w:val="002060"/>
                <w:sz w:val="20"/>
                <w:szCs w:val="20"/>
              </w:rPr>
              <w:t xml:space="preserve"> (ΧΕΙΜΕΡΙΝΟ)</w:t>
            </w:r>
          </w:p>
        </w:tc>
      </w:tr>
      <w:tr w:rsidR="007E2E35" w:rsidRPr="003A3AF2" w:rsidTr="004978E7">
        <w:trPr>
          <w:trHeight w:val="375"/>
        </w:trPr>
        <w:tc>
          <w:tcPr>
            <w:tcW w:w="3205" w:type="dxa"/>
            <w:shd w:val="clear" w:color="auto" w:fill="DDD9C3"/>
            <w:vAlign w:val="center"/>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7E2E35" w:rsidRDefault="007E2E35" w:rsidP="004978E7">
            <w:pPr>
              <w:spacing w:after="0" w:line="240" w:lineRule="auto"/>
              <w:rPr>
                <w:rFonts w:eastAsia="Times New Roman" w:cs="Arial"/>
                <w:sz w:val="20"/>
                <w:szCs w:val="20"/>
                <w:lang w:val="en-US"/>
              </w:rPr>
            </w:pPr>
            <w:r>
              <w:rPr>
                <w:rFonts w:eastAsia="Times New Roman" w:cs="Arial"/>
                <w:sz w:val="20"/>
                <w:szCs w:val="20"/>
              </w:rPr>
              <w:t>ΓΕΝΙΚΗ ΓΛΩΣΣΟΛΟΓΙΑ</w:t>
            </w:r>
          </w:p>
          <w:p w:rsidR="007E2E35" w:rsidRPr="003D06E7" w:rsidRDefault="007E2E35" w:rsidP="004978E7">
            <w:pPr>
              <w:spacing w:after="0" w:line="240" w:lineRule="auto"/>
              <w:rPr>
                <w:rFonts w:eastAsia="Times New Roman" w:cs="Arial"/>
                <w:sz w:val="20"/>
                <w:szCs w:val="20"/>
              </w:rPr>
            </w:pPr>
            <w:r>
              <w:rPr>
                <w:rFonts w:eastAsia="Times New Roman" w:cs="Arial"/>
                <w:sz w:val="20"/>
                <w:szCs w:val="20"/>
              </w:rPr>
              <w:t>ΚΑΜΠΑΚΗ ΠΗΝΕΟΛΠΗ-ΜΗΤΣΙΑΚΗ ΜΑΡΙΑ</w:t>
            </w:r>
          </w:p>
        </w:tc>
      </w:tr>
      <w:tr w:rsidR="007E2E35" w:rsidRPr="003A3AF2" w:rsidTr="004978E7">
        <w:trPr>
          <w:trHeight w:val="196"/>
        </w:trPr>
        <w:tc>
          <w:tcPr>
            <w:tcW w:w="5637" w:type="dxa"/>
            <w:gridSpan w:val="3"/>
            <w:shd w:val="clear" w:color="auto" w:fill="DDD9C3"/>
            <w:vAlign w:val="center"/>
          </w:tcPr>
          <w:p w:rsidR="007E2E35" w:rsidRPr="00050B81" w:rsidRDefault="007E2E35" w:rsidP="004978E7">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7E2E35" w:rsidRPr="00050B81" w:rsidRDefault="007E2E35" w:rsidP="004978E7">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7E2E35" w:rsidRPr="00050B81" w:rsidRDefault="007E2E35" w:rsidP="004978E7">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7E2E35" w:rsidRPr="003A3AF2" w:rsidTr="004978E7">
        <w:trPr>
          <w:trHeight w:val="194"/>
        </w:trPr>
        <w:tc>
          <w:tcPr>
            <w:tcW w:w="5637" w:type="dxa"/>
            <w:gridSpan w:val="3"/>
          </w:tcPr>
          <w:p w:rsidR="007E2E35" w:rsidRPr="00BC7ADF" w:rsidRDefault="007E2E35" w:rsidP="004978E7">
            <w:pPr>
              <w:spacing w:after="0" w:line="240" w:lineRule="auto"/>
              <w:jc w:val="center"/>
              <w:rPr>
                <w:rFonts w:eastAsia="Times New Roman" w:cs="Arial"/>
                <w:b/>
                <w:color w:val="002060"/>
                <w:sz w:val="20"/>
                <w:szCs w:val="20"/>
              </w:rPr>
            </w:pPr>
            <w:r w:rsidRPr="00BC7ADF">
              <w:rPr>
                <w:rFonts w:eastAsia="Times New Roman" w:cs="Arial"/>
                <w:b/>
                <w:color w:val="002060"/>
                <w:sz w:val="20"/>
                <w:szCs w:val="20"/>
              </w:rPr>
              <w:t>Διαλέξεις</w:t>
            </w:r>
            <w:r>
              <w:rPr>
                <w:rFonts w:eastAsia="Times New Roman" w:cs="Arial"/>
                <w:b/>
                <w:color w:val="002060"/>
                <w:sz w:val="20"/>
                <w:szCs w:val="20"/>
              </w:rPr>
              <w:t>-</w:t>
            </w:r>
            <w:r w:rsidRPr="00BC7ADF">
              <w:rPr>
                <w:rFonts w:eastAsia="Times New Roman" w:cs="Arial"/>
                <w:b/>
                <w:color w:val="002060"/>
                <w:sz w:val="20"/>
                <w:szCs w:val="20"/>
              </w:rPr>
              <w:t>Βιωματικά εργαστήρια</w:t>
            </w:r>
          </w:p>
        </w:tc>
        <w:tc>
          <w:tcPr>
            <w:tcW w:w="1559" w:type="dxa"/>
            <w:gridSpan w:val="2"/>
          </w:tcPr>
          <w:p w:rsidR="007E2E35" w:rsidRPr="00726337"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7E2E35" w:rsidRPr="00726337"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7E2E35" w:rsidRPr="003A3AF2" w:rsidTr="004978E7">
        <w:trPr>
          <w:trHeight w:val="194"/>
        </w:trPr>
        <w:tc>
          <w:tcPr>
            <w:tcW w:w="5637" w:type="dxa"/>
            <w:gridSpan w:val="3"/>
          </w:tcPr>
          <w:p w:rsidR="007E2E35" w:rsidRPr="00BC7ADF" w:rsidRDefault="007E2E35" w:rsidP="004978E7">
            <w:pPr>
              <w:spacing w:after="0" w:line="240" w:lineRule="auto"/>
              <w:jc w:val="center"/>
              <w:rPr>
                <w:rFonts w:eastAsia="Times New Roman" w:cs="Arial"/>
                <w:b/>
                <w:color w:val="002060"/>
                <w:sz w:val="20"/>
                <w:szCs w:val="20"/>
              </w:rPr>
            </w:pPr>
          </w:p>
        </w:tc>
        <w:tc>
          <w:tcPr>
            <w:tcW w:w="1559" w:type="dxa"/>
            <w:gridSpan w:val="2"/>
          </w:tcPr>
          <w:p w:rsidR="007E2E35" w:rsidRPr="00726337" w:rsidRDefault="007E2E35" w:rsidP="004978E7">
            <w:pPr>
              <w:spacing w:after="0" w:line="240" w:lineRule="auto"/>
              <w:jc w:val="center"/>
              <w:rPr>
                <w:rFonts w:eastAsia="Times New Roman" w:cs="Arial"/>
                <w:color w:val="002060"/>
                <w:sz w:val="20"/>
                <w:szCs w:val="20"/>
              </w:rPr>
            </w:pPr>
          </w:p>
        </w:tc>
        <w:tc>
          <w:tcPr>
            <w:tcW w:w="1240" w:type="dxa"/>
          </w:tcPr>
          <w:p w:rsidR="007E2E35" w:rsidRPr="00726337" w:rsidRDefault="007E2E35" w:rsidP="004978E7">
            <w:pPr>
              <w:spacing w:after="0" w:line="240" w:lineRule="auto"/>
              <w:rPr>
                <w:rFonts w:eastAsia="Times New Roman" w:cs="Arial"/>
                <w:color w:val="002060"/>
                <w:sz w:val="20"/>
                <w:szCs w:val="20"/>
              </w:rPr>
            </w:pPr>
          </w:p>
        </w:tc>
      </w:tr>
      <w:tr w:rsidR="007E2E35" w:rsidRPr="003A3AF2" w:rsidTr="004978E7">
        <w:trPr>
          <w:trHeight w:val="194"/>
        </w:trPr>
        <w:tc>
          <w:tcPr>
            <w:tcW w:w="5637" w:type="dxa"/>
            <w:gridSpan w:val="3"/>
          </w:tcPr>
          <w:p w:rsidR="007E2E35" w:rsidRPr="00726337" w:rsidRDefault="007E2E35" w:rsidP="004978E7">
            <w:pPr>
              <w:spacing w:after="0" w:line="240" w:lineRule="auto"/>
              <w:rPr>
                <w:rFonts w:eastAsia="Times New Roman" w:cs="Arial"/>
                <w:b/>
                <w:color w:val="002060"/>
                <w:sz w:val="20"/>
                <w:szCs w:val="20"/>
              </w:rPr>
            </w:pPr>
          </w:p>
        </w:tc>
        <w:tc>
          <w:tcPr>
            <w:tcW w:w="1559" w:type="dxa"/>
            <w:gridSpan w:val="2"/>
          </w:tcPr>
          <w:p w:rsidR="007E2E35" w:rsidRPr="00726337" w:rsidRDefault="007E2E35" w:rsidP="004978E7">
            <w:pPr>
              <w:spacing w:after="0" w:line="240" w:lineRule="auto"/>
              <w:jc w:val="right"/>
              <w:rPr>
                <w:rFonts w:eastAsia="Times New Roman" w:cs="Arial"/>
                <w:color w:val="002060"/>
                <w:sz w:val="20"/>
                <w:szCs w:val="20"/>
              </w:rPr>
            </w:pPr>
          </w:p>
        </w:tc>
        <w:tc>
          <w:tcPr>
            <w:tcW w:w="1240" w:type="dxa"/>
          </w:tcPr>
          <w:p w:rsidR="007E2E35" w:rsidRPr="00726337" w:rsidRDefault="007E2E35" w:rsidP="004978E7">
            <w:pPr>
              <w:spacing w:after="0" w:line="240" w:lineRule="auto"/>
              <w:rPr>
                <w:rFonts w:eastAsia="Times New Roman" w:cs="Arial"/>
                <w:color w:val="002060"/>
                <w:sz w:val="20"/>
                <w:szCs w:val="20"/>
              </w:rPr>
            </w:pPr>
          </w:p>
        </w:tc>
      </w:tr>
      <w:tr w:rsidR="007E2E35" w:rsidRPr="003A3AF2" w:rsidTr="004978E7">
        <w:trPr>
          <w:trHeight w:val="194"/>
        </w:trPr>
        <w:tc>
          <w:tcPr>
            <w:tcW w:w="5637" w:type="dxa"/>
            <w:gridSpan w:val="3"/>
            <w:shd w:val="clear" w:color="auto" w:fill="DDD9C3"/>
          </w:tcPr>
          <w:p w:rsidR="007E2E35" w:rsidRPr="00050B81" w:rsidRDefault="007E2E35" w:rsidP="004978E7">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7E2E35" w:rsidRPr="00050B81" w:rsidRDefault="007E2E35" w:rsidP="004978E7">
            <w:pPr>
              <w:spacing w:after="0" w:line="240" w:lineRule="auto"/>
              <w:jc w:val="right"/>
              <w:rPr>
                <w:rFonts w:eastAsia="Times New Roman" w:cs="Arial"/>
                <w:color w:val="002060"/>
                <w:sz w:val="20"/>
                <w:szCs w:val="20"/>
              </w:rPr>
            </w:pPr>
          </w:p>
        </w:tc>
        <w:tc>
          <w:tcPr>
            <w:tcW w:w="1240" w:type="dxa"/>
          </w:tcPr>
          <w:p w:rsidR="007E2E35" w:rsidRPr="00050B81" w:rsidRDefault="007E2E35" w:rsidP="004978E7">
            <w:pPr>
              <w:spacing w:after="0" w:line="240" w:lineRule="auto"/>
              <w:rPr>
                <w:rFonts w:eastAsia="Times New Roman" w:cs="Arial"/>
                <w:color w:val="002060"/>
                <w:sz w:val="20"/>
                <w:szCs w:val="20"/>
              </w:rPr>
            </w:pPr>
          </w:p>
        </w:tc>
      </w:tr>
      <w:tr w:rsidR="007E2E35" w:rsidRPr="003A3AF2" w:rsidTr="004978E7">
        <w:trPr>
          <w:trHeight w:val="599"/>
        </w:trPr>
        <w:tc>
          <w:tcPr>
            <w:tcW w:w="3205" w:type="dxa"/>
            <w:shd w:val="clear" w:color="auto" w:fill="DDD9C3"/>
          </w:tcPr>
          <w:p w:rsidR="007E2E35" w:rsidRPr="00050B81" w:rsidRDefault="007E2E35" w:rsidP="004978E7">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7E2E35" w:rsidRPr="00050B81"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 xml:space="preserve">Υποβάθρου </w:t>
            </w:r>
          </w:p>
        </w:tc>
      </w:tr>
      <w:tr w:rsidR="007E2E35" w:rsidRPr="003A3AF2" w:rsidTr="004978E7">
        <w:tc>
          <w:tcPr>
            <w:tcW w:w="3205" w:type="dxa"/>
            <w:shd w:val="clear" w:color="auto" w:fill="DDD9C3"/>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7E2E35" w:rsidRPr="00050B81" w:rsidRDefault="007E2E35" w:rsidP="004978E7">
            <w:pPr>
              <w:spacing w:after="0" w:line="240" w:lineRule="auto"/>
              <w:jc w:val="right"/>
              <w:rPr>
                <w:rFonts w:eastAsia="Times New Roman" w:cs="Arial"/>
                <w:b/>
                <w:sz w:val="20"/>
                <w:szCs w:val="20"/>
              </w:rPr>
            </w:pPr>
          </w:p>
        </w:tc>
        <w:tc>
          <w:tcPr>
            <w:tcW w:w="5231" w:type="dxa"/>
            <w:gridSpan w:val="5"/>
          </w:tcPr>
          <w:p w:rsidR="007E2E35" w:rsidRPr="00050B81"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ΟΧΙ</w:t>
            </w:r>
          </w:p>
        </w:tc>
      </w:tr>
      <w:tr w:rsidR="007E2E35" w:rsidRPr="003A3AF2" w:rsidTr="004978E7">
        <w:tc>
          <w:tcPr>
            <w:tcW w:w="3205" w:type="dxa"/>
            <w:shd w:val="clear" w:color="auto" w:fill="DDD9C3"/>
          </w:tcPr>
          <w:p w:rsidR="007E2E35" w:rsidRPr="00050B81" w:rsidRDefault="007E2E35" w:rsidP="004978E7">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7E2E35"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ΕΛΛΗΝΙΚΑ</w:t>
            </w:r>
          </w:p>
          <w:p w:rsidR="007E2E35" w:rsidRPr="00BC7ADF"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 xml:space="preserve">ΑΓΓΛΙΚΑ ΓΙΑ ΦΟΙΤΗΤΕΣ </w:t>
            </w:r>
            <w:r>
              <w:rPr>
                <w:rFonts w:eastAsia="Times New Roman" w:cs="Arial"/>
                <w:color w:val="002060"/>
                <w:sz w:val="20"/>
                <w:szCs w:val="20"/>
                <w:lang w:val="en-US"/>
              </w:rPr>
              <w:t>ERASMUS</w:t>
            </w:r>
          </w:p>
        </w:tc>
      </w:tr>
      <w:tr w:rsidR="007E2E35" w:rsidRPr="003A3AF2" w:rsidTr="004978E7">
        <w:tc>
          <w:tcPr>
            <w:tcW w:w="3205" w:type="dxa"/>
            <w:shd w:val="clear" w:color="auto" w:fill="DDD9C3"/>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7E2E35" w:rsidRPr="00050B81"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ΝΑΙ</w:t>
            </w:r>
          </w:p>
        </w:tc>
      </w:tr>
      <w:tr w:rsidR="007E2E35" w:rsidRPr="00BC7ADF" w:rsidTr="004978E7">
        <w:tc>
          <w:tcPr>
            <w:tcW w:w="3205" w:type="dxa"/>
            <w:shd w:val="clear" w:color="auto" w:fill="DDD9C3"/>
          </w:tcPr>
          <w:p w:rsidR="007E2E35" w:rsidRPr="00050B81" w:rsidRDefault="007E2E35" w:rsidP="004978E7">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7E2E35" w:rsidRPr="00973AB6" w:rsidRDefault="007E2E35" w:rsidP="004978E7">
            <w:pPr>
              <w:rPr>
                <w:rFonts w:cs="Arial"/>
                <w:color w:val="002060"/>
                <w:sz w:val="20"/>
                <w:szCs w:val="20"/>
                <w:lang w:val="en-US"/>
              </w:rPr>
            </w:pPr>
          </w:p>
        </w:tc>
      </w:tr>
    </w:tbl>
    <w:p w:rsidR="007E2E35" w:rsidRPr="00050B81" w:rsidRDefault="007E2E35" w:rsidP="007E2E35">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E2E35" w:rsidRPr="003A3AF2" w:rsidTr="00AF30A4">
        <w:tc>
          <w:tcPr>
            <w:tcW w:w="8472" w:type="dxa"/>
            <w:gridSpan w:val="2"/>
            <w:tcBorders>
              <w:bottom w:val="nil"/>
            </w:tcBorders>
            <w:shd w:val="clear" w:color="auto" w:fill="DDD9C3"/>
          </w:tcPr>
          <w:p w:rsidR="007E2E35" w:rsidRPr="00050B81" w:rsidRDefault="007E2E35" w:rsidP="004978E7">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7E2E35" w:rsidRPr="003A3AF2" w:rsidTr="00AF30A4">
        <w:tc>
          <w:tcPr>
            <w:tcW w:w="8472" w:type="dxa"/>
            <w:gridSpan w:val="2"/>
            <w:tcBorders>
              <w:top w:val="nil"/>
            </w:tcBorders>
            <w:shd w:val="clear" w:color="auto" w:fill="DDD9C3"/>
          </w:tcPr>
          <w:p w:rsidR="007E2E35" w:rsidRPr="00050B81" w:rsidRDefault="007E2E35" w:rsidP="004978E7">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E2E35" w:rsidRPr="00050B81" w:rsidRDefault="007E2E35" w:rsidP="004978E7">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7E2E35" w:rsidRPr="00050B81" w:rsidRDefault="007E2E35" w:rsidP="007E2E35">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7E2E35" w:rsidRPr="00050B81" w:rsidRDefault="007E2E35" w:rsidP="007E2E35">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7E2E35" w:rsidRPr="00050B81" w:rsidRDefault="007E2E35" w:rsidP="004978E7">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7E2E35" w:rsidRPr="001A3F9B" w:rsidRDefault="007E2E35" w:rsidP="007E2E35">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lastRenderedPageBreak/>
              <w:t>Περιληπτικός Οδηγός συγγραφής Μαθησιακών Αποτελεσμάτων</w:t>
            </w:r>
          </w:p>
        </w:tc>
      </w:tr>
      <w:tr w:rsidR="007E2E35" w:rsidRPr="003A3AF2" w:rsidTr="00AF30A4">
        <w:tc>
          <w:tcPr>
            <w:tcW w:w="8472" w:type="dxa"/>
            <w:gridSpan w:val="2"/>
          </w:tcPr>
          <w:p w:rsidR="007E2E35" w:rsidRDefault="007E2E35" w:rsidP="004978E7">
            <w:pPr>
              <w:pStyle w:val="a4"/>
              <w:spacing w:after="0" w:line="240" w:lineRule="auto"/>
              <w:ind w:left="0"/>
            </w:pPr>
            <w:r>
              <w:lastRenderedPageBreak/>
              <w:t>Μετά την επιτυχή ολοκλήρωση του μαθήματος οι φοιτητές θα είναι σε θέση να:</w:t>
            </w:r>
          </w:p>
          <w:p w:rsidR="007E2E35" w:rsidRDefault="007E2E35" w:rsidP="007E2E35">
            <w:pPr>
              <w:pStyle w:val="a4"/>
              <w:numPr>
                <w:ilvl w:val="0"/>
                <w:numId w:val="5"/>
              </w:numPr>
              <w:spacing w:after="0" w:line="240" w:lineRule="auto"/>
            </w:pPr>
            <w:r>
              <w:t>Αναγνωρίζουν τα βασικά χαρακτηριστικά της ομιλίας</w:t>
            </w:r>
          </w:p>
          <w:p w:rsidR="007E2E35" w:rsidRDefault="007E2E35" w:rsidP="007E2E35">
            <w:pPr>
              <w:pStyle w:val="a4"/>
              <w:numPr>
                <w:ilvl w:val="0"/>
                <w:numId w:val="5"/>
              </w:numPr>
              <w:spacing w:after="0" w:line="240" w:lineRule="auto"/>
            </w:pPr>
            <w:r>
              <w:t>Διακρίνουν τα χαρακτηριστικά  των φυσικών γλωσσών από νοηματικές γλώσσες, ή άλλα μη ανθρώπινα συστήματα επικοινωνίας</w:t>
            </w:r>
          </w:p>
          <w:p w:rsidR="007E2E35" w:rsidRPr="00492AC6" w:rsidRDefault="007E2E35" w:rsidP="007E2E35">
            <w:pPr>
              <w:pStyle w:val="a4"/>
              <w:numPr>
                <w:ilvl w:val="0"/>
                <w:numId w:val="5"/>
              </w:numPr>
              <w:spacing w:after="0" w:line="240" w:lineRule="auto"/>
            </w:pPr>
            <w:r>
              <w:t>Γνωρίζουν την ιστορία της επιστήμης της γλωσσολογίας</w:t>
            </w:r>
          </w:p>
          <w:p w:rsidR="007E2E35" w:rsidRPr="00973AB6" w:rsidRDefault="007E2E35" w:rsidP="004978E7">
            <w:pPr>
              <w:widowControl w:val="0"/>
              <w:autoSpaceDE w:val="0"/>
              <w:autoSpaceDN w:val="0"/>
              <w:adjustRightInd w:val="0"/>
              <w:spacing w:after="60" w:line="240" w:lineRule="auto"/>
              <w:rPr>
                <w:rFonts w:eastAsia="Times New Roman" w:cs="Arial"/>
                <w:i/>
                <w:sz w:val="16"/>
                <w:szCs w:val="16"/>
              </w:rPr>
            </w:pPr>
          </w:p>
        </w:tc>
      </w:tr>
      <w:tr w:rsidR="007E2E35" w:rsidRPr="003A3AF2" w:rsidTr="00AF30A4">
        <w:tblPrEx>
          <w:tblLook w:val="0000" w:firstRow="0" w:lastRow="0" w:firstColumn="0" w:lastColumn="0" w:noHBand="0" w:noVBand="0"/>
        </w:tblPrEx>
        <w:tc>
          <w:tcPr>
            <w:tcW w:w="8472" w:type="dxa"/>
            <w:gridSpan w:val="2"/>
            <w:tcBorders>
              <w:bottom w:val="nil"/>
            </w:tcBorders>
            <w:shd w:val="clear" w:color="auto" w:fill="DDD9C3"/>
          </w:tcPr>
          <w:p w:rsidR="007E2E35" w:rsidRPr="00050B81" w:rsidRDefault="007E2E35" w:rsidP="004978E7">
            <w:pPr>
              <w:spacing w:after="0" w:line="240" w:lineRule="auto"/>
              <w:rPr>
                <w:rFonts w:eastAsia="Times New Roman" w:cs="Arial"/>
                <w:b/>
                <w:sz w:val="20"/>
                <w:szCs w:val="20"/>
              </w:rPr>
            </w:pPr>
            <w:r w:rsidRPr="00050B81">
              <w:rPr>
                <w:rFonts w:eastAsia="Times New Roman" w:cs="Arial"/>
                <w:b/>
                <w:sz w:val="20"/>
                <w:szCs w:val="20"/>
              </w:rPr>
              <w:t>Γενικές Ικανότητες</w:t>
            </w:r>
          </w:p>
        </w:tc>
      </w:tr>
      <w:tr w:rsidR="007E2E35" w:rsidRPr="003A3AF2" w:rsidTr="00AF30A4">
        <w:tc>
          <w:tcPr>
            <w:tcW w:w="8472" w:type="dxa"/>
            <w:gridSpan w:val="2"/>
            <w:tcBorders>
              <w:top w:val="nil"/>
              <w:bottom w:val="nil"/>
            </w:tcBorders>
            <w:shd w:val="clear" w:color="auto" w:fill="DDD9C3"/>
          </w:tcPr>
          <w:p w:rsidR="007E2E35" w:rsidRPr="00050B81" w:rsidRDefault="007E2E35" w:rsidP="004978E7">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E2E35" w:rsidRPr="003A3AF2" w:rsidTr="00AF30A4">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7E2E35" w:rsidRPr="00050B81" w:rsidRDefault="007E2E35" w:rsidP="004978E7">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7E2E35" w:rsidRPr="003A3AF2" w:rsidTr="00AF30A4">
        <w:tc>
          <w:tcPr>
            <w:tcW w:w="8472" w:type="dxa"/>
            <w:gridSpan w:val="2"/>
            <w:tcBorders>
              <w:bottom w:val="single" w:sz="4" w:space="0" w:color="auto"/>
            </w:tcBorders>
          </w:tcPr>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7E2E35"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7E2E35" w:rsidRDefault="007E2E35" w:rsidP="004978E7">
            <w:pPr>
              <w:widowControl w:val="0"/>
              <w:autoSpaceDE w:val="0"/>
              <w:autoSpaceDN w:val="0"/>
              <w:adjustRightInd w:val="0"/>
              <w:spacing w:after="0" w:line="240" w:lineRule="auto"/>
              <w:rPr>
                <w:rFonts w:eastAsia="Times New Roman" w:cs="Arial"/>
                <w:i/>
                <w:sz w:val="16"/>
                <w:szCs w:val="16"/>
              </w:rPr>
            </w:pP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Pr>
                <w:rFonts w:eastAsia="Times New Roman" w:cs="Arial"/>
                <w:i/>
                <w:sz w:val="16"/>
                <w:szCs w:val="16"/>
              </w:rPr>
              <w:t>Α</w:t>
            </w:r>
            <w:r w:rsidRPr="00050B81">
              <w:rPr>
                <w:rFonts w:eastAsia="Times New Roman" w:cs="Arial"/>
                <w:i/>
                <w:sz w:val="16"/>
                <w:szCs w:val="16"/>
              </w:rPr>
              <w:t xml:space="preserve">ναζήτηση, ανάλυση και σύνθεση δεδομένων και πληροφοριών, με τη χρήση και των απαραίτητων τεχνολογιών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7E2E35" w:rsidRPr="00050B81" w:rsidRDefault="007E2E35"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Άσ</w:t>
            </w:r>
            <w:r>
              <w:rPr>
                <w:rFonts w:eastAsia="Times New Roman" w:cs="Arial"/>
                <w:i/>
                <w:sz w:val="16"/>
                <w:szCs w:val="16"/>
              </w:rPr>
              <w:t xml:space="preserve">κηση κριτικής και αυτοκριτικής </w:t>
            </w:r>
          </w:p>
          <w:p w:rsidR="007E2E35" w:rsidRPr="00050B81" w:rsidRDefault="007E2E35" w:rsidP="004978E7">
            <w:pPr>
              <w:spacing w:after="0" w:line="240" w:lineRule="auto"/>
              <w:rPr>
                <w:rFonts w:eastAsia="Times New Roman" w:cs="Arial"/>
                <w:i/>
                <w:sz w:val="16"/>
                <w:szCs w:val="16"/>
              </w:rPr>
            </w:pPr>
          </w:p>
        </w:tc>
      </w:tr>
    </w:tbl>
    <w:p w:rsidR="007E2E35" w:rsidRPr="00050B81" w:rsidRDefault="007E2E35" w:rsidP="007E2E35">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2E35" w:rsidRPr="003A3AF2" w:rsidTr="004978E7">
        <w:tc>
          <w:tcPr>
            <w:tcW w:w="8472" w:type="dxa"/>
          </w:tcPr>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437EFE">
              <w:rPr>
                <w:rFonts w:ascii="Arial Narrow" w:eastAsia="Times New Roman" w:hAnsi="Arial Narrow" w:cs="Arial"/>
                <w:color w:val="555555"/>
                <w:sz w:val="24"/>
                <w:szCs w:val="24"/>
                <w:lang w:eastAsia="el-GR"/>
              </w:rPr>
              <w:t>1</w:t>
            </w:r>
            <w:r w:rsidRPr="0088161A">
              <w:rPr>
                <w:rFonts w:eastAsia="Times New Roman" w:cs="Calibri"/>
                <w:color w:val="555555"/>
                <w:lang w:eastAsia="el-GR"/>
              </w:rPr>
              <w:t xml:space="preserve">. γενικές πληροφορίες και πρώτοι βασικοί ορισμοί που θα ενεργοποιήσουν τη διαδικασία κατανόησης του αντικειμένου της γλωσσικής επιστήμης </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2. Σύντομη ιστορική θεώρηση της μελέτης του φαινομένου της γλώσσας ξεκινώντας από την αρχαία Ελλάδα, τους Ρωμαίους, την Αναγέννηση, την ιστορικο-συγκριτική μελέτη της γλώσσας, τον εμπειρισμό και τον ορθολογισμό μέχρι τον </w:t>
            </w:r>
            <w:r w:rsidRPr="0088161A">
              <w:rPr>
                <w:rFonts w:eastAsia="Times New Roman" w:cs="Calibri"/>
                <w:color w:val="555555"/>
                <w:lang w:val="en-US" w:eastAsia="el-GR"/>
              </w:rPr>
              <w:t>Saussure </w:t>
            </w:r>
            <w:r w:rsidRPr="0088161A">
              <w:rPr>
                <w:rFonts w:eastAsia="Times New Roman" w:cs="Calibri"/>
                <w:color w:val="555555"/>
                <w:lang w:eastAsia="el-GR"/>
              </w:rPr>
              <w:t> και τη σύγχρονη μελέτη της γλώσσας.</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 xml:space="preserve">3. </w:t>
            </w:r>
            <w:r w:rsidRPr="0088161A">
              <w:rPr>
                <w:rFonts w:eastAsia="Times New Roman" w:cs="Calibri"/>
                <w:bCs/>
                <w:iCs/>
                <w:color w:val="555555"/>
                <w:lang w:eastAsia="el-GR"/>
              </w:rPr>
              <w:t>ομιλία (</w:t>
            </w:r>
            <w:r w:rsidRPr="0088161A">
              <w:rPr>
                <w:rFonts w:eastAsia="Times New Roman" w:cs="Calibri"/>
                <w:bCs/>
                <w:iCs/>
                <w:color w:val="555555"/>
                <w:lang w:val="en-US" w:eastAsia="el-GR"/>
              </w:rPr>
              <w:t>langage</w:t>
            </w:r>
            <w:r w:rsidRPr="0088161A">
              <w:rPr>
                <w:rFonts w:eastAsia="Times New Roman" w:cs="Calibri"/>
                <w:bCs/>
                <w:iCs/>
                <w:color w:val="555555"/>
                <w:lang w:eastAsia="el-GR"/>
              </w:rPr>
              <w:t>)-γλώσσα-λόγος</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4. τα </w:t>
            </w:r>
            <w:r w:rsidRPr="0088161A">
              <w:rPr>
                <w:rFonts w:eastAsia="Times New Roman" w:cs="Calibri"/>
                <w:iCs/>
                <w:color w:val="555555"/>
                <w:lang w:eastAsia="el-GR"/>
              </w:rPr>
              <w:t>χαρακτηριστικά</w:t>
            </w:r>
            <w:r w:rsidRPr="0088161A">
              <w:rPr>
                <w:rFonts w:eastAsia="Times New Roman" w:cs="Calibri"/>
                <w:color w:val="555555"/>
                <w:lang w:eastAsia="el-GR"/>
              </w:rPr>
              <w:t> της ομιλίας</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5.  </w:t>
            </w:r>
            <w:r w:rsidRPr="0088161A">
              <w:rPr>
                <w:rFonts w:eastAsia="Times New Roman" w:cs="Calibri"/>
                <w:iCs/>
                <w:color w:val="555555"/>
                <w:lang w:eastAsia="el-GR"/>
              </w:rPr>
              <w:t>φυσιολογία</w:t>
            </w:r>
            <w:r w:rsidRPr="0088161A">
              <w:rPr>
                <w:rFonts w:eastAsia="Times New Roman" w:cs="Calibri"/>
                <w:color w:val="555555"/>
                <w:lang w:eastAsia="el-GR"/>
              </w:rPr>
              <w:t xml:space="preserve">  και </w:t>
            </w:r>
            <w:r w:rsidRPr="0088161A">
              <w:rPr>
                <w:rFonts w:eastAsia="Times New Roman" w:cs="Calibri"/>
                <w:iCs/>
                <w:color w:val="555555"/>
                <w:lang w:eastAsia="el-GR"/>
              </w:rPr>
              <w:t>προέλευση</w:t>
            </w:r>
            <w:r w:rsidRPr="0088161A">
              <w:rPr>
                <w:rFonts w:eastAsia="Times New Roman" w:cs="Calibri"/>
                <w:color w:val="555555"/>
                <w:lang w:eastAsia="el-GR"/>
              </w:rPr>
              <w:t> της ομιλίας</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6.  τη </w:t>
            </w:r>
            <w:r w:rsidRPr="0088161A">
              <w:rPr>
                <w:rFonts w:eastAsia="Times New Roman" w:cs="Calibri"/>
                <w:iCs/>
                <w:color w:val="555555"/>
                <w:lang w:eastAsia="el-GR"/>
              </w:rPr>
              <w:t>φυλογένεση </w:t>
            </w:r>
            <w:r w:rsidRPr="0088161A">
              <w:rPr>
                <w:rFonts w:eastAsia="Times New Roman" w:cs="Calibri"/>
                <w:color w:val="555555"/>
                <w:lang w:eastAsia="el-GR"/>
              </w:rPr>
              <w:t>της ομιλίας</w:t>
            </w:r>
            <w:r w:rsidRPr="0088161A">
              <w:rPr>
                <w:rFonts w:eastAsia="Times New Roman" w:cs="Calibri"/>
                <w:iCs/>
                <w:color w:val="555555"/>
                <w:lang w:eastAsia="el-GR"/>
              </w:rPr>
              <w:t> </w:t>
            </w:r>
            <w:r w:rsidRPr="0088161A">
              <w:rPr>
                <w:rFonts w:eastAsia="Times New Roman" w:cs="Calibri"/>
                <w:color w:val="555555"/>
                <w:lang w:eastAsia="el-GR"/>
              </w:rPr>
              <w:t>,</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7.  την </w:t>
            </w:r>
            <w:r w:rsidRPr="0088161A">
              <w:rPr>
                <w:rFonts w:eastAsia="Times New Roman" w:cs="Calibri"/>
                <w:iCs/>
                <w:color w:val="555555"/>
                <w:lang w:eastAsia="el-GR"/>
              </w:rPr>
              <w:t xml:space="preserve">οντογένεση </w:t>
            </w:r>
            <w:r w:rsidRPr="0088161A">
              <w:rPr>
                <w:rFonts w:eastAsia="Times New Roman" w:cs="Calibri"/>
                <w:color w:val="555555"/>
                <w:lang w:eastAsia="el-GR"/>
              </w:rPr>
              <w:t>της ομιλίας</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 xml:space="preserve">8. </w:t>
            </w:r>
            <w:r w:rsidRPr="0088161A">
              <w:rPr>
                <w:rFonts w:eastAsia="Times New Roman" w:cs="Calibri"/>
                <w:iCs/>
                <w:color w:val="555555"/>
                <w:lang w:eastAsia="el-GR"/>
              </w:rPr>
              <w:t>Υπόθεση της κρίσιμης ηλικίας</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9.</w:t>
            </w:r>
            <w:r w:rsidRPr="0088161A">
              <w:rPr>
                <w:rFonts w:eastAsia="Times New Roman" w:cs="Calibri"/>
                <w:iCs/>
                <w:color w:val="555555"/>
                <w:lang w:eastAsia="el-GR"/>
              </w:rPr>
              <w:t>.</w:t>
            </w:r>
            <w:r w:rsidRPr="0088161A">
              <w:rPr>
                <w:rFonts w:eastAsia="Times New Roman" w:cs="Calibri"/>
                <w:color w:val="555555"/>
                <w:lang w:eastAsia="el-GR"/>
              </w:rPr>
              <w:t> </w:t>
            </w:r>
            <w:r w:rsidRPr="0088161A">
              <w:rPr>
                <w:rFonts w:eastAsia="Times New Roman" w:cs="Calibri"/>
                <w:iCs/>
                <w:color w:val="555555"/>
                <w:lang w:eastAsia="el-GR"/>
              </w:rPr>
              <w:t xml:space="preserve"> Νοηματικές γλώσσες </w:t>
            </w:r>
            <w:r w:rsidRPr="0088161A">
              <w:rPr>
                <w:rFonts w:eastAsia="Times New Roman" w:cs="Calibri"/>
                <w:color w:val="555555"/>
                <w:lang w:eastAsia="el-GR"/>
              </w:rPr>
              <w:t xml:space="preserve"> και ζωικοί κώδικες επικοινωνίας </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10. Τα γλωσσικά καθολικά</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11. σχέσεις που αναπτύσσονται και διέπουν κάθε γλωσσικό σύστημα (γλωσσικές διαφορές, γλωσσικές αξίες, τα είδη των κατανομών κάθε γλωσσικού στοιχείου και οι συνταγματικές και παραδειγματικές σχέσεις. </w:t>
            </w:r>
          </w:p>
          <w:p w:rsidR="007E2E35" w:rsidRPr="0088161A"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12. Είδη Κατανομής</w:t>
            </w:r>
          </w:p>
          <w:p w:rsidR="007E2E35" w:rsidRDefault="007E2E35" w:rsidP="004978E7">
            <w:pPr>
              <w:shd w:val="clear" w:color="auto" w:fill="FFFFFF"/>
              <w:spacing w:after="0" w:line="315" w:lineRule="atLeast"/>
              <w:ind w:firstLine="720"/>
              <w:rPr>
                <w:rFonts w:eastAsia="Times New Roman" w:cs="Calibri"/>
                <w:color w:val="555555"/>
                <w:lang w:eastAsia="el-GR"/>
              </w:rPr>
            </w:pPr>
            <w:r w:rsidRPr="0088161A">
              <w:rPr>
                <w:rFonts w:eastAsia="Times New Roman" w:cs="Calibri"/>
                <w:color w:val="555555"/>
                <w:lang w:eastAsia="el-GR"/>
              </w:rPr>
              <w:t>13.  Ύφος και ποιητικές γραμματικές   </w:t>
            </w:r>
          </w:p>
          <w:p w:rsidR="00AF30A4" w:rsidRDefault="00AF30A4" w:rsidP="004978E7">
            <w:pPr>
              <w:shd w:val="clear" w:color="auto" w:fill="FFFFFF"/>
              <w:spacing w:after="0" w:line="315" w:lineRule="atLeast"/>
              <w:ind w:firstLine="720"/>
              <w:rPr>
                <w:rFonts w:eastAsia="Times New Roman" w:cs="Calibri"/>
                <w:color w:val="555555"/>
                <w:lang w:eastAsia="el-GR"/>
              </w:rPr>
            </w:pPr>
          </w:p>
          <w:p w:rsidR="00AF30A4" w:rsidRDefault="00AF30A4" w:rsidP="004978E7">
            <w:pPr>
              <w:shd w:val="clear" w:color="auto" w:fill="FFFFFF"/>
              <w:spacing w:after="0" w:line="315" w:lineRule="atLeast"/>
              <w:ind w:firstLine="720"/>
              <w:rPr>
                <w:rFonts w:eastAsia="Times New Roman" w:cs="Calibri"/>
                <w:color w:val="555555"/>
                <w:lang w:eastAsia="el-GR"/>
              </w:rPr>
            </w:pPr>
          </w:p>
          <w:p w:rsidR="00AF30A4" w:rsidRPr="0088161A" w:rsidRDefault="00AF30A4" w:rsidP="004978E7">
            <w:pPr>
              <w:shd w:val="clear" w:color="auto" w:fill="FFFFFF"/>
              <w:spacing w:after="0" w:line="315" w:lineRule="atLeast"/>
              <w:ind w:firstLine="720"/>
              <w:rPr>
                <w:rFonts w:eastAsia="Times New Roman" w:cs="Calibri"/>
                <w:color w:val="555555"/>
                <w:lang w:eastAsia="el-GR"/>
              </w:rPr>
            </w:pPr>
          </w:p>
          <w:p w:rsidR="007E2E35" w:rsidRPr="00437EFE" w:rsidRDefault="007E2E35" w:rsidP="004978E7">
            <w:pPr>
              <w:pStyle w:val="a4"/>
              <w:ind w:left="0"/>
              <w:rPr>
                <w:rFonts w:eastAsia="Times New Roman" w:cs="Arial"/>
                <w:color w:val="002060"/>
                <w:sz w:val="20"/>
                <w:szCs w:val="20"/>
              </w:rPr>
            </w:pPr>
          </w:p>
        </w:tc>
      </w:tr>
    </w:tbl>
    <w:p w:rsidR="007E2E35" w:rsidRPr="00050B81" w:rsidRDefault="007E2E35" w:rsidP="007E2E35">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E2E35" w:rsidRPr="003A3AF2" w:rsidTr="004978E7">
        <w:tc>
          <w:tcPr>
            <w:tcW w:w="3306" w:type="dxa"/>
            <w:shd w:val="clear" w:color="auto" w:fill="DDD9C3"/>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7E2E35" w:rsidRDefault="007E2E35" w:rsidP="004978E7">
            <w:pPr>
              <w:rPr>
                <w:iCs/>
                <w:color w:val="002060"/>
              </w:rPr>
            </w:pPr>
            <w:r>
              <w:rPr>
                <w:iCs/>
                <w:color w:val="002060"/>
              </w:rPr>
              <w:t>Μετωπική Διδασκαλία</w:t>
            </w:r>
          </w:p>
          <w:p w:rsidR="007E2E35" w:rsidRDefault="007E2E35" w:rsidP="004978E7">
            <w:pPr>
              <w:rPr>
                <w:iCs/>
                <w:color w:val="002060"/>
              </w:rPr>
            </w:pPr>
            <w:r>
              <w:rPr>
                <w:iCs/>
                <w:color w:val="002060"/>
              </w:rPr>
              <w:t>Βιωματικό εργαστήριο</w:t>
            </w:r>
          </w:p>
          <w:p w:rsidR="007E2E35" w:rsidRPr="00F84ED6" w:rsidRDefault="007E2E35" w:rsidP="004978E7">
            <w:pPr>
              <w:rPr>
                <w:iCs/>
                <w:color w:val="002060"/>
              </w:rPr>
            </w:pPr>
          </w:p>
        </w:tc>
      </w:tr>
      <w:tr w:rsidR="007E2E35" w:rsidRPr="003A3AF2" w:rsidTr="004978E7">
        <w:tc>
          <w:tcPr>
            <w:tcW w:w="3306" w:type="dxa"/>
            <w:shd w:val="clear" w:color="auto" w:fill="DDD9C3"/>
          </w:tcPr>
          <w:p w:rsidR="007E2E35" w:rsidRPr="00B25922" w:rsidRDefault="007E2E35" w:rsidP="004978E7">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E2E35" w:rsidRDefault="007E2E35" w:rsidP="007E2E35">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Παρουσιάσεις –διδασκα</w:t>
            </w:r>
            <w:r>
              <w:rPr>
                <w:rFonts w:ascii="Times New Roman" w:hAnsi="Times New Roman"/>
                <w:iCs/>
                <w:color w:val="002060"/>
                <w:sz w:val="20"/>
                <w:szCs w:val="20"/>
              </w:rPr>
              <w:t xml:space="preserve">λία με εξειδικευμένο λογισμικό με </w:t>
            </w:r>
            <w:r w:rsidRPr="000B2A06">
              <w:rPr>
                <w:rFonts w:ascii="Times New Roman" w:hAnsi="Times New Roman"/>
                <w:iCs/>
                <w:color w:val="002060"/>
                <w:sz w:val="20"/>
                <w:szCs w:val="20"/>
                <w:lang w:val="en-US"/>
              </w:rPr>
              <w:t>ppt</w:t>
            </w:r>
            <w:r>
              <w:rPr>
                <w:rFonts w:ascii="Times New Roman" w:hAnsi="Times New Roman"/>
                <w:iCs/>
                <w:color w:val="002060"/>
                <w:sz w:val="20"/>
                <w:szCs w:val="20"/>
              </w:rPr>
              <w:t xml:space="preserve"> </w:t>
            </w:r>
          </w:p>
          <w:p w:rsidR="007E2E35" w:rsidRPr="000B2A06" w:rsidRDefault="007E2E35" w:rsidP="007E2E35">
            <w:pPr>
              <w:numPr>
                <w:ilvl w:val="0"/>
                <w:numId w:val="7"/>
              </w:numPr>
              <w:suppressAutoHyphens/>
              <w:spacing w:after="0" w:line="100" w:lineRule="atLeast"/>
              <w:contextualSpacing/>
              <w:rPr>
                <w:rFonts w:ascii="Times New Roman" w:hAnsi="Times New Roman"/>
                <w:iCs/>
                <w:color w:val="002060"/>
                <w:sz w:val="20"/>
                <w:szCs w:val="20"/>
              </w:rPr>
            </w:pPr>
            <w:r>
              <w:rPr>
                <w:rFonts w:ascii="Times New Roman" w:hAnsi="Times New Roman"/>
                <w:iCs/>
                <w:color w:val="002060"/>
                <w:sz w:val="20"/>
                <w:szCs w:val="20"/>
              </w:rPr>
              <w:t>Χρήση διαδικτύου</w:t>
            </w:r>
          </w:p>
          <w:p w:rsidR="007E2E35" w:rsidRPr="000B2A06" w:rsidRDefault="007E2E35" w:rsidP="007E2E35">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 xml:space="preserve">Διδακτικό Υλικό, ανακοινώσεις &amp; επικοινωνία μέσω της πλατφόρμας </w:t>
            </w:r>
            <w:r>
              <w:rPr>
                <w:rFonts w:ascii="Times New Roman" w:hAnsi="Times New Roman"/>
                <w:iCs/>
                <w:color w:val="002060"/>
                <w:sz w:val="20"/>
                <w:szCs w:val="20"/>
                <w:lang w:val="en-US"/>
              </w:rPr>
              <w:t>eclass</w:t>
            </w:r>
          </w:p>
          <w:p w:rsidR="007E2E35" w:rsidRPr="000B2A06" w:rsidRDefault="007E2E35" w:rsidP="007E2E35">
            <w:pPr>
              <w:numPr>
                <w:ilvl w:val="0"/>
                <w:numId w:val="7"/>
              </w:numPr>
              <w:suppressAutoHyphens/>
              <w:spacing w:after="0" w:line="100" w:lineRule="atLeast"/>
              <w:contextualSpacing/>
              <w:rPr>
                <w:rFonts w:ascii="Times New Roman" w:hAnsi="Times New Roman"/>
                <w:iCs/>
                <w:color w:val="002060"/>
                <w:sz w:val="20"/>
                <w:szCs w:val="20"/>
                <w:lang w:val="en-US"/>
              </w:rPr>
            </w:pPr>
            <w:r w:rsidRPr="000B2A06">
              <w:rPr>
                <w:rFonts w:ascii="Times New Roman" w:hAnsi="Times New Roman"/>
                <w:iCs/>
                <w:color w:val="002060"/>
                <w:sz w:val="20"/>
                <w:szCs w:val="20"/>
                <w:lang w:val="en-US"/>
              </w:rPr>
              <w:t>E</w:t>
            </w:r>
            <w:r w:rsidRPr="000B2A06">
              <w:rPr>
                <w:rFonts w:ascii="Times New Roman" w:hAnsi="Times New Roman"/>
                <w:iCs/>
                <w:color w:val="002060"/>
                <w:sz w:val="20"/>
                <w:szCs w:val="20"/>
              </w:rPr>
              <w:t xml:space="preserve">πικοινωνία μέσω </w:t>
            </w:r>
            <w:r w:rsidRPr="000B2A06">
              <w:rPr>
                <w:rFonts w:ascii="Times New Roman" w:hAnsi="Times New Roman"/>
                <w:iCs/>
                <w:color w:val="002060"/>
                <w:sz w:val="20"/>
                <w:szCs w:val="20"/>
                <w:lang w:val="en-US"/>
              </w:rPr>
              <w:t>email</w:t>
            </w:r>
          </w:p>
          <w:p w:rsidR="007E2E35" w:rsidRPr="00BC7ADF" w:rsidRDefault="007E2E35" w:rsidP="004978E7">
            <w:pPr>
              <w:spacing w:after="0" w:line="240" w:lineRule="auto"/>
              <w:rPr>
                <w:rFonts w:eastAsia="Times New Roman" w:cs="Arial"/>
                <w:b/>
                <w:color w:val="002060"/>
                <w:sz w:val="20"/>
                <w:szCs w:val="20"/>
              </w:rPr>
            </w:pPr>
          </w:p>
        </w:tc>
      </w:tr>
      <w:tr w:rsidR="007E2E35" w:rsidRPr="003A3AF2" w:rsidTr="004978E7">
        <w:tc>
          <w:tcPr>
            <w:tcW w:w="3306" w:type="dxa"/>
            <w:shd w:val="clear" w:color="auto" w:fill="DDD9C3"/>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7E2E35" w:rsidRDefault="007E2E35" w:rsidP="004978E7">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7E2E35" w:rsidRDefault="007E2E35" w:rsidP="004978E7">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7E2E35" w:rsidRPr="00050B81" w:rsidRDefault="007E2E35" w:rsidP="004978E7">
            <w:pPr>
              <w:spacing w:after="0" w:line="240" w:lineRule="auto"/>
              <w:jc w:val="both"/>
              <w:rPr>
                <w:rFonts w:eastAsia="Times New Roman" w:cs="Arial"/>
                <w:i/>
                <w:sz w:val="16"/>
                <w:szCs w:val="16"/>
              </w:rPr>
            </w:pPr>
          </w:p>
          <w:p w:rsidR="007E2E35" w:rsidRPr="00050B81" w:rsidRDefault="007E2E35" w:rsidP="004978E7">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E2E35" w:rsidRPr="003A3AF2" w:rsidTr="004978E7">
              <w:tc>
                <w:tcPr>
                  <w:tcW w:w="2467" w:type="dxa"/>
                  <w:shd w:val="clear" w:color="auto" w:fill="DDD9C3"/>
                  <w:vAlign w:val="center"/>
                </w:tcPr>
                <w:p w:rsidR="007E2E35" w:rsidRPr="003A3AF2" w:rsidRDefault="007E2E35" w:rsidP="004978E7">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7E2E35" w:rsidRPr="003A3AF2" w:rsidRDefault="007E2E35" w:rsidP="004978E7">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rPr>
                  </w:pPr>
                </w:p>
              </w:tc>
              <w:tc>
                <w:tcPr>
                  <w:tcW w:w="2468" w:type="dxa"/>
                  <w:shd w:val="clear" w:color="auto" w:fill="auto"/>
                </w:tcPr>
                <w:p w:rsidR="007E2E35" w:rsidRPr="003A3AF2" w:rsidRDefault="007E2E35" w:rsidP="004978E7">
                  <w:pPr>
                    <w:spacing w:after="0" w:line="240" w:lineRule="auto"/>
                    <w:rPr>
                      <w:rFonts w:eastAsia="Times New Roman" w:cs="Arial"/>
                      <w:color w:val="002060"/>
                      <w:sz w:val="20"/>
                      <w:szCs w:val="20"/>
                    </w:rPr>
                  </w:pP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rPr>
                  </w:pPr>
                  <w:r w:rsidRPr="00050B81">
                    <w:rPr>
                      <w:rFonts w:eastAsia="Times New Roman" w:cs="Arial"/>
                      <w:i/>
                      <w:sz w:val="16"/>
                      <w:szCs w:val="16"/>
                    </w:rPr>
                    <w:t>Διαλέξεις</w:t>
                  </w:r>
                </w:p>
              </w:tc>
              <w:tc>
                <w:tcPr>
                  <w:tcW w:w="2468" w:type="dxa"/>
                  <w:shd w:val="clear" w:color="auto" w:fill="auto"/>
                </w:tcPr>
                <w:p w:rsidR="007E2E35" w:rsidRPr="003A3AF2"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39</w:t>
                  </w: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rPr>
                  </w:pPr>
                  <w:r>
                    <w:rPr>
                      <w:rFonts w:eastAsia="Times New Roman" w:cs="Arial"/>
                      <w:i/>
                      <w:sz w:val="16"/>
                      <w:szCs w:val="16"/>
                    </w:rPr>
                    <w:t>Φροντιστήριο</w:t>
                  </w:r>
                </w:p>
              </w:tc>
              <w:tc>
                <w:tcPr>
                  <w:tcW w:w="2468" w:type="dxa"/>
                  <w:shd w:val="clear" w:color="auto" w:fill="auto"/>
                </w:tcPr>
                <w:p w:rsidR="007E2E35" w:rsidRPr="003A3AF2"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40</w:t>
                  </w:r>
                </w:p>
                <w:p w:rsidR="007E2E35" w:rsidRPr="003A3AF2" w:rsidRDefault="007E2E35" w:rsidP="004978E7">
                  <w:pPr>
                    <w:spacing w:after="0" w:line="240" w:lineRule="auto"/>
                    <w:jc w:val="center"/>
                    <w:rPr>
                      <w:rFonts w:eastAsia="Times New Roman" w:cs="Arial"/>
                      <w:color w:val="002060"/>
                      <w:sz w:val="20"/>
                      <w:szCs w:val="20"/>
                    </w:rPr>
                  </w:pP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lang w:val="en-US"/>
                    </w:rPr>
                  </w:pPr>
                  <w:r>
                    <w:rPr>
                      <w:rFonts w:eastAsia="Times New Roman" w:cs="Arial"/>
                      <w:i/>
                      <w:sz w:val="16"/>
                      <w:szCs w:val="16"/>
                    </w:rPr>
                    <w:t xml:space="preserve">Μελέτη και ανάλυση βιβλιογραφίας </w:t>
                  </w:r>
                </w:p>
              </w:tc>
              <w:tc>
                <w:tcPr>
                  <w:tcW w:w="2468" w:type="dxa"/>
                  <w:shd w:val="clear" w:color="auto" w:fill="auto"/>
                </w:tcPr>
                <w:p w:rsidR="007E2E35" w:rsidRPr="003A3AF2"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41</w:t>
                  </w: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rPr>
                  </w:pPr>
                  <w:r>
                    <w:rPr>
                      <w:rFonts w:eastAsia="Times New Roman" w:cs="Arial"/>
                      <w:i/>
                      <w:sz w:val="16"/>
                      <w:szCs w:val="16"/>
                    </w:rPr>
                    <w:t>Εκπόνηση μελέτης</w:t>
                  </w:r>
                </w:p>
              </w:tc>
              <w:tc>
                <w:tcPr>
                  <w:tcW w:w="2468" w:type="dxa"/>
                  <w:shd w:val="clear" w:color="auto" w:fill="auto"/>
                </w:tcPr>
                <w:p w:rsidR="007E2E35" w:rsidRPr="003A3AF2" w:rsidRDefault="007E2E35" w:rsidP="004978E7">
                  <w:pPr>
                    <w:spacing w:after="0" w:line="240" w:lineRule="auto"/>
                    <w:jc w:val="center"/>
                    <w:rPr>
                      <w:rFonts w:eastAsia="Times New Roman" w:cs="Arial"/>
                      <w:color w:val="002060"/>
                      <w:sz w:val="20"/>
                      <w:szCs w:val="20"/>
                    </w:rPr>
                  </w:pPr>
                  <w:r>
                    <w:rPr>
                      <w:rFonts w:eastAsia="Times New Roman" w:cs="Arial"/>
                      <w:color w:val="002060"/>
                      <w:sz w:val="20"/>
                      <w:szCs w:val="20"/>
                    </w:rPr>
                    <w:t>30</w:t>
                  </w: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lang w:val="en-US"/>
                    </w:rPr>
                  </w:pPr>
                </w:p>
              </w:tc>
              <w:tc>
                <w:tcPr>
                  <w:tcW w:w="2468" w:type="dxa"/>
                  <w:shd w:val="clear" w:color="auto" w:fill="auto"/>
                </w:tcPr>
                <w:p w:rsidR="007E2E35" w:rsidRPr="007D3748" w:rsidRDefault="007E2E35" w:rsidP="004978E7">
                  <w:pPr>
                    <w:spacing w:after="0" w:line="240" w:lineRule="auto"/>
                    <w:jc w:val="center"/>
                    <w:rPr>
                      <w:rFonts w:eastAsia="Times New Roman" w:cs="Arial"/>
                      <w:color w:val="002060"/>
                      <w:sz w:val="20"/>
                      <w:szCs w:val="20"/>
                    </w:rPr>
                  </w:pP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lang w:val="en-US"/>
                    </w:rPr>
                  </w:pPr>
                </w:p>
              </w:tc>
              <w:tc>
                <w:tcPr>
                  <w:tcW w:w="2468" w:type="dxa"/>
                  <w:shd w:val="clear" w:color="auto" w:fill="auto"/>
                </w:tcPr>
                <w:p w:rsidR="007E2E35" w:rsidRPr="003A3AF2" w:rsidRDefault="007E2E35" w:rsidP="004978E7">
                  <w:pPr>
                    <w:spacing w:after="0" w:line="240" w:lineRule="auto"/>
                    <w:rPr>
                      <w:rFonts w:eastAsia="Times New Roman" w:cs="Arial"/>
                      <w:i/>
                      <w:color w:val="002060"/>
                      <w:sz w:val="16"/>
                      <w:szCs w:val="16"/>
                    </w:rPr>
                  </w:pP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lang w:val="en-US"/>
                    </w:rPr>
                  </w:pPr>
                </w:p>
              </w:tc>
              <w:tc>
                <w:tcPr>
                  <w:tcW w:w="2468" w:type="dxa"/>
                  <w:shd w:val="clear" w:color="auto" w:fill="auto"/>
                </w:tcPr>
                <w:p w:rsidR="007E2E35" w:rsidRPr="003A3AF2" w:rsidRDefault="007E2E35" w:rsidP="004978E7">
                  <w:pPr>
                    <w:spacing w:after="0" w:line="240" w:lineRule="auto"/>
                    <w:rPr>
                      <w:rFonts w:eastAsia="Times New Roman" w:cs="Arial"/>
                      <w:i/>
                      <w:color w:val="002060"/>
                      <w:sz w:val="16"/>
                      <w:szCs w:val="16"/>
                    </w:rPr>
                  </w:pPr>
                </w:p>
              </w:tc>
            </w:tr>
            <w:tr w:rsidR="007E2E35" w:rsidRPr="003A3AF2" w:rsidTr="004978E7">
              <w:tc>
                <w:tcPr>
                  <w:tcW w:w="2467" w:type="dxa"/>
                  <w:shd w:val="clear" w:color="auto" w:fill="auto"/>
                </w:tcPr>
                <w:p w:rsidR="007E2E35" w:rsidRPr="003A3AF2" w:rsidRDefault="007E2E35" w:rsidP="004978E7">
                  <w:pPr>
                    <w:spacing w:after="0" w:line="240" w:lineRule="auto"/>
                    <w:rPr>
                      <w:rFonts w:eastAsia="Times New Roman"/>
                      <w:iCs/>
                      <w:color w:val="002060"/>
                    </w:rPr>
                  </w:pPr>
                </w:p>
              </w:tc>
              <w:tc>
                <w:tcPr>
                  <w:tcW w:w="2468" w:type="dxa"/>
                  <w:shd w:val="clear" w:color="auto" w:fill="auto"/>
                </w:tcPr>
                <w:p w:rsidR="007E2E35" w:rsidRPr="003A3AF2" w:rsidRDefault="007E2E35" w:rsidP="004978E7">
                  <w:pPr>
                    <w:spacing w:after="0" w:line="240" w:lineRule="auto"/>
                    <w:jc w:val="center"/>
                    <w:rPr>
                      <w:rFonts w:eastAsia="Times New Roman" w:cs="Arial"/>
                      <w:color w:val="002060"/>
                      <w:sz w:val="20"/>
                      <w:szCs w:val="20"/>
                    </w:rPr>
                  </w:pPr>
                </w:p>
              </w:tc>
            </w:tr>
            <w:tr w:rsidR="007E2E35" w:rsidRPr="003A3AF2" w:rsidTr="004978E7">
              <w:tc>
                <w:tcPr>
                  <w:tcW w:w="2467" w:type="dxa"/>
                  <w:shd w:val="clear" w:color="auto" w:fill="auto"/>
                </w:tcPr>
                <w:p w:rsidR="007E2E35" w:rsidRPr="007D3748" w:rsidRDefault="007E2E35" w:rsidP="004978E7">
                  <w:pPr>
                    <w:spacing w:after="0" w:line="240" w:lineRule="auto"/>
                    <w:rPr>
                      <w:rFonts w:eastAsia="Times New Roman"/>
                      <w:iCs/>
                      <w:color w:val="002060"/>
                    </w:rPr>
                  </w:pPr>
                  <w:r>
                    <w:rPr>
                      <w:rFonts w:eastAsia="Times New Roman"/>
                      <w:iCs/>
                      <w:color w:val="002060"/>
                    </w:rPr>
                    <w:t>25Χ6=150 ώρες φόρτου εργασίας</w:t>
                  </w:r>
                </w:p>
              </w:tc>
              <w:tc>
                <w:tcPr>
                  <w:tcW w:w="2468" w:type="dxa"/>
                  <w:shd w:val="clear" w:color="auto" w:fill="auto"/>
                  <w:vAlign w:val="center"/>
                </w:tcPr>
                <w:p w:rsidR="007E2E35" w:rsidRPr="003A3AF2" w:rsidRDefault="007E2E35" w:rsidP="004978E7">
                  <w:pPr>
                    <w:spacing w:after="0" w:line="240" w:lineRule="auto"/>
                    <w:jc w:val="center"/>
                    <w:rPr>
                      <w:rFonts w:eastAsia="Times New Roman" w:cs="Arial"/>
                      <w:b/>
                      <w:i/>
                      <w:color w:val="002060"/>
                      <w:sz w:val="20"/>
                      <w:szCs w:val="20"/>
                    </w:rPr>
                  </w:pPr>
                  <w:r>
                    <w:rPr>
                      <w:rFonts w:eastAsia="Times New Roman" w:cs="Arial"/>
                      <w:b/>
                      <w:i/>
                      <w:color w:val="002060"/>
                      <w:sz w:val="20"/>
                      <w:szCs w:val="20"/>
                    </w:rPr>
                    <w:t>150</w:t>
                  </w:r>
                </w:p>
              </w:tc>
            </w:tr>
          </w:tbl>
          <w:p w:rsidR="007E2E35" w:rsidRPr="00050B81" w:rsidRDefault="007E2E35" w:rsidP="004978E7">
            <w:pPr>
              <w:spacing w:after="0" w:line="240" w:lineRule="auto"/>
              <w:rPr>
                <w:rFonts w:ascii="Tahoma" w:eastAsia="Times New Roman" w:hAnsi="Tahoma" w:cs="Tahoma"/>
                <w:lang w:val="en-US"/>
              </w:rPr>
            </w:pPr>
          </w:p>
        </w:tc>
      </w:tr>
      <w:tr w:rsidR="007E2E35" w:rsidRPr="003A3AF2" w:rsidTr="004978E7">
        <w:tc>
          <w:tcPr>
            <w:tcW w:w="3306" w:type="dxa"/>
          </w:tcPr>
          <w:p w:rsidR="007E2E35" w:rsidRPr="00050B81" w:rsidRDefault="007E2E35" w:rsidP="004978E7">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7E2E35" w:rsidRPr="00050B81" w:rsidRDefault="007E2E35" w:rsidP="004978E7">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7E2E35" w:rsidRDefault="007E2E35" w:rsidP="004978E7">
            <w:pPr>
              <w:spacing w:after="0" w:line="240" w:lineRule="auto"/>
              <w:jc w:val="both"/>
              <w:rPr>
                <w:rFonts w:eastAsia="Times New Roman" w:cs="Arial"/>
                <w:i/>
                <w:sz w:val="16"/>
                <w:szCs w:val="16"/>
              </w:rPr>
            </w:pPr>
          </w:p>
          <w:p w:rsidR="007E2E35" w:rsidRPr="00050B81" w:rsidRDefault="007E2E35" w:rsidP="004978E7">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E2E35" w:rsidRPr="00050B81" w:rsidRDefault="007E2E35" w:rsidP="004978E7">
            <w:pPr>
              <w:spacing w:after="0" w:line="240" w:lineRule="auto"/>
              <w:jc w:val="both"/>
              <w:rPr>
                <w:rFonts w:eastAsia="Times New Roman" w:cs="Arial"/>
                <w:i/>
                <w:sz w:val="16"/>
                <w:szCs w:val="16"/>
              </w:rPr>
            </w:pPr>
          </w:p>
          <w:p w:rsidR="007E2E35" w:rsidRPr="00050B81" w:rsidRDefault="007E2E35" w:rsidP="004978E7">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7E2E35" w:rsidRPr="00B25922" w:rsidRDefault="007E2E35" w:rsidP="004978E7">
            <w:pPr>
              <w:spacing w:before="60" w:after="0" w:line="240" w:lineRule="auto"/>
              <w:rPr>
                <w:rFonts w:eastAsia="Times New Roman" w:cs="Arial"/>
                <w:color w:val="002060"/>
                <w:sz w:val="20"/>
                <w:szCs w:val="20"/>
              </w:rPr>
            </w:pPr>
          </w:p>
          <w:p w:rsidR="007E2E35" w:rsidRDefault="007E2E35" w:rsidP="004978E7">
            <w:pPr>
              <w:spacing w:before="60" w:after="0" w:line="240" w:lineRule="auto"/>
              <w:jc w:val="center"/>
              <w:rPr>
                <w:rFonts w:eastAsia="Times New Roman" w:cs="Arial"/>
                <w:i/>
                <w:color w:val="002060"/>
                <w:sz w:val="16"/>
                <w:szCs w:val="16"/>
              </w:rPr>
            </w:pPr>
            <w:r>
              <w:rPr>
                <w:rFonts w:eastAsia="Times New Roman" w:cs="Arial"/>
                <w:i/>
                <w:color w:val="002060"/>
                <w:sz w:val="16"/>
                <w:szCs w:val="16"/>
              </w:rPr>
              <w:t>Διαμορφωτική:</w:t>
            </w:r>
          </w:p>
          <w:p w:rsidR="007E2E35" w:rsidRDefault="007E2E35" w:rsidP="004978E7">
            <w:pPr>
              <w:spacing w:before="60" w:after="0" w:line="240" w:lineRule="auto"/>
              <w:jc w:val="center"/>
              <w:rPr>
                <w:rFonts w:eastAsia="Times New Roman" w:cs="Arial"/>
                <w:i/>
                <w:color w:val="002060"/>
                <w:sz w:val="16"/>
                <w:szCs w:val="16"/>
              </w:rPr>
            </w:pPr>
          </w:p>
          <w:p w:rsidR="007E2E35" w:rsidRDefault="007E2E35" w:rsidP="004978E7">
            <w:pPr>
              <w:spacing w:before="60" w:after="0" w:line="240" w:lineRule="auto"/>
              <w:jc w:val="center"/>
              <w:rPr>
                <w:rFonts w:eastAsia="Times New Roman" w:cs="Arial"/>
                <w:i/>
                <w:color w:val="002060"/>
                <w:sz w:val="16"/>
                <w:szCs w:val="16"/>
              </w:rPr>
            </w:pPr>
            <w:r>
              <w:rPr>
                <w:rFonts w:eastAsia="Times New Roman" w:cs="Arial"/>
                <w:i/>
                <w:color w:val="002060"/>
                <w:sz w:val="16"/>
                <w:szCs w:val="16"/>
              </w:rPr>
              <w:t>Πρόοδος (Δοκιμασίες Πολλαπλής Επιλογής) 30%</w:t>
            </w:r>
          </w:p>
          <w:p w:rsidR="007E2E35" w:rsidRDefault="007E2E35" w:rsidP="004978E7">
            <w:pPr>
              <w:spacing w:before="60" w:after="0" w:line="240" w:lineRule="auto"/>
              <w:jc w:val="center"/>
              <w:rPr>
                <w:rFonts w:eastAsia="Times New Roman" w:cs="Arial"/>
                <w:i/>
                <w:color w:val="002060"/>
                <w:sz w:val="16"/>
                <w:szCs w:val="16"/>
              </w:rPr>
            </w:pPr>
            <w:r>
              <w:rPr>
                <w:rFonts w:eastAsia="Times New Roman" w:cs="Arial"/>
                <w:i/>
                <w:color w:val="002060"/>
                <w:sz w:val="16"/>
                <w:szCs w:val="16"/>
              </w:rPr>
              <w:t>Γραπτή ομαδική εργασία-Παρουσίαση 20%</w:t>
            </w:r>
          </w:p>
          <w:p w:rsidR="007E2E35" w:rsidRPr="007E2E35" w:rsidRDefault="007E2E35" w:rsidP="004978E7">
            <w:pPr>
              <w:spacing w:before="60" w:after="0" w:line="240" w:lineRule="auto"/>
              <w:jc w:val="center"/>
              <w:rPr>
                <w:rFonts w:eastAsia="Times New Roman" w:cs="Arial"/>
                <w:i/>
                <w:color w:val="002060"/>
                <w:sz w:val="16"/>
                <w:szCs w:val="16"/>
              </w:rPr>
            </w:pPr>
            <w:r>
              <w:rPr>
                <w:rFonts w:eastAsia="Times New Roman" w:cs="Arial"/>
                <w:i/>
                <w:color w:val="002060"/>
                <w:sz w:val="16"/>
                <w:szCs w:val="16"/>
              </w:rPr>
              <w:t xml:space="preserve">Προφορική Εξέταση </w:t>
            </w:r>
            <w:r w:rsidRPr="007E2E35">
              <w:rPr>
                <w:rFonts w:eastAsia="Times New Roman" w:cs="Arial"/>
                <w:i/>
                <w:color w:val="002060"/>
                <w:sz w:val="16"/>
                <w:szCs w:val="16"/>
              </w:rPr>
              <w:t>50%</w:t>
            </w:r>
          </w:p>
        </w:tc>
      </w:tr>
    </w:tbl>
    <w:p w:rsidR="007E2E35" w:rsidRPr="00050B81" w:rsidRDefault="007E2E35" w:rsidP="007E2E35">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E2E35" w:rsidRPr="003A3AF2" w:rsidTr="004978E7">
        <w:tc>
          <w:tcPr>
            <w:tcW w:w="8472" w:type="dxa"/>
          </w:tcPr>
          <w:p w:rsidR="007E2E35" w:rsidRPr="00050B81" w:rsidRDefault="007E2E35" w:rsidP="004978E7">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7E2E35" w:rsidRDefault="007E2E35" w:rsidP="004978E7">
            <w:pPr>
              <w:jc w:val="both"/>
              <w:rPr>
                <w:b/>
              </w:rPr>
            </w:pPr>
          </w:p>
          <w:p w:rsidR="007E2E35" w:rsidRDefault="007E2E35" w:rsidP="004978E7">
            <w:pPr>
              <w:jc w:val="both"/>
              <w:rPr>
                <w:sz w:val="20"/>
                <w:szCs w:val="20"/>
              </w:rPr>
            </w:pPr>
            <w:r>
              <w:t>Καμπάκη-</w:t>
            </w:r>
            <w:r w:rsidRPr="0088161A">
              <w:t xml:space="preserve">Βουγιουκλή Π. </w:t>
            </w:r>
            <w:r w:rsidRPr="0088161A">
              <w:rPr>
                <w:i/>
              </w:rPr>
              <w:t>Εισαγωγικά μαθήματα γλωσσολογίας κατά παράδοση</w:t>
            </w:r>
            <w:r w:rsidRPr="0088161A">
              <w:t>, Σπανίδης</w:t>
            </w:r>
          </w:p>
          <w:p w:rsidR="007E2E35" w:rsidRPr="00B07021" w:rsidRDefault="007E2E35" w:rsidP="004978E7">
            <w:pPr>
              <w:jc w:val="both"/>
            </w:pPr>
            <w:r w:rsidRPr="00446000">
              <w:rPr>
                <w:lang w:val="en-US"/>
              </w:rPr>
              <w:t>Lyons</w:t>
            </w:r>
            <w:r w:rsidRPr="00446000">
              <w:t xml:space="preserve"> </w:t>
            </w:r>
            <w:r w:rsidRPr="00446000">
              <w:rPr>
                <w:lang w:val="en-US"/>
              </w:rPr>
              <w:t>J</w:t>
            </w:r>
            <w:r w:rsidRPr="00446000">
              <w:t xml:space="preserve">., 2002, </w:t>
            </w:r>
            <w:r w:rsidRPr="00446000">
              <w:rPr>
                <w:i/>
                <w:iCs/>
              </w:rPr>
              <w:t>Εισαγωγή στη Θεωρητική Γλωσσολογία</w:t>
            </w:r>
            <w:r w:rsidRPr="00446000">
              <w:t>, (Α. Αναστασιάδη, Ζ. Γαβριηλίδου, Α. Ευθυμίου μετάφραση), εκδ. Μεταίχμιο.</w:t>
            </w:r>
            <w:r w:rsidRPr="00557F8F">
              <w:t xml:space="preserve"> </w:t>
            </w:r>
          </w:p>
          <w:p w:rsidR="007E2E35" w:rsidRDefault="007E2E35" w:rsidP="004978E7">
            <w:pPr>
              <w:jc w:val="both"/>
            </w:pPr>
            <w:r w:rsidRPr="00446000">
              <w:t xml:space="preserve">Παυλίδου Θεοδοσία, 1997, </w:t>
            </w:r>
            <w:r w:rsidRPr="00475C2B">
              <w:rPr>
                <w:i/>
              </w:rPr>
              <w:t>Επίπεδα Γλωσσικής Ανάλυσης</w:t>
            </w:r>
            <w:r w:rsidRPr="00446000">
              <w:t>, Παρατηρητής.</w:t>
            </w:r>
          </w:p>
          <w:p w:rsidR="007E2E35" w:rsidRPr="009D4853" w:rsidRDefault="007E2E35" w:rsidP="004978E7">
            <w:pPr>
              <w:pStyle w:val="Default"/>
              <w:spacing w:line="360" w:lineRule="auto"/>
              <w:jc w:val="both"/>
              <w:rPr>
                <w:rFonts w:ascii="Calibri" w:hAnsi="Calibri" w:cs="Tahoma"/>
                <w:sz w:val="22"/>
                <w:szCs w:val="22"/>
              </w:rPr>
            </w:pPr>
          </w:p>
        </w:tc>
      </w:tr>
    </w:tbl>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r w:rsidRPr="00095301">
        <w:rPr>
          <w:rFonts w:ascii="Times New Roman" w:hAnsi="Times New Roman" w:cs="Times New Roman"/>
          <w:b/>
          <w:color w:val="000000" w:themeColor="text1"/>
          <w:sz w:val="48"/>
          <w:szCs w:val="48"/>
        </w:rPr>
        <w:t>Α΄ ΖΩΝΗ 2018-2019</w:t>
      </w:r>
    </w:p>
    <w:p w:rsidR="00112784" w:rsidRDefault="00112784" w:rsidP="00112784">
      <w:pPr>
        <w:spacing w:after="0"/>
        <w:ind w:right="1701"/>
        <w:jc w:val="center"/>
        <w:rPr>
          <w:rFonts w:ascii="Times New Roman" w:hAnsi="Times New Roman" w:cs="Times New Roman"/>
          <w:b/>
          <w:color w:val="000000" w:themeColor="text1"/>
          <w:sz w:val="48"/>
          <w:szCs w:val="48"/>
        </w:rPr>
      </w:pPr>
    </w:p>
    <w:p w:rsidR="00112784" w:rsidRDefault="00112784" w:rsidP="00112784">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Γ΄ ΕΞΑΜΗΝΟ</w:t>
      </w:r>
    </w:p>
    <w:p w:rsidR="00112784" w:rsidRDefault="00112784" w:rsidP="00112784">
      <w:pPr>
        <w:spacing w:after="0"/>
        <w:ind w:right="1701"/>
        <w:jc w:val="center"/>
        <w:rPr>
          <w:rFonts w:ascii="Times New Roman" w:hAnsi="Times New Roman" w:cs="Times New Roman"/>
          <w:b/>
          <w:color w:val="000000" w:themeColor="text1"/>
          <w:sz w:val="48"/>
          <w:szCs w:val="48"/>
        </w:rPr>
      </w:pPr>
    </w:p>
    <w:p w:rsidR="000D171D" w:rsidRDefault="000D171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C646ED" w:rsidRDefault="00C646ED" w:rsidP="006E4DF5">
      <w:pPr>
        <w:spacing w:after="0"/>
        <w:ind w:right="1701"/>
        <w:jc w:val="center"/>
        <w:rPr>
          <w:rFonts w:ascii="Times New Roman" w:hAnsi="Times New Roman" w:cs="Times New Roman"/>
          <w:b/>
          <w:color w:val="000000" w:themeColor="text1"/>
          <w:sz w:val="24"/>
          <w:szCs w:val="24"/>
        </w:rPr>
      </w:pPr>
    </w:p>
    <w:p w:rsidR="00B90070" w:rsidRDefault="00B90070" w:rsidP="00B90070">
      <w:pPr>
        <w:spacing w:before="120" w:after="0"/>
        <w:ind w:left="-993"/>
        <w:jc w:val="center"/>
        <w:rPr>
          <w:rFonts w:eastAsia="Times New Roman" w:cs="Arial"/>
          <w:b/>
          <w:sz w:val="24"/>
          <w:szCs w:val="24"/>
        </w:rPr>
      </w:pPr>
      <w:r>
        <w:rPr>
          <w:rFonts w:eastAsia="Times New Roman" w:cs="Arial"/>
          <w:b/>
          <w:sz w:val="24"/>
          <w:szCs w:val="24"/>
        </w:rPr>
        <w:lastRenderedPageBreak/>
        <w:t>ΑΕΦ103</w:t>
      </w:r>
    </w:p>
    <w:p w:rsidR="00B90070" w:rsidRDefault="00B90070" w:rsidP="00B90070">
      <w:pPr>
        <w:spacing w:before="120" w:after="0"/>
        <w:ind w:left="-993"/>
        <w:jc w:val="center"/>
        <w:rPr>
          <w:rFonts w:eastAsia="Times New Roman" w:cs="Arial"/>
          <w:b/>
          <w:sz w:val="24"/>
          <w:szCs w:val="24"/>
        </w:rPr>
      </w:pPr>
      <w:r>
        <w:rPr>
          <w:rFonts w:eastAsia="Times New Roman" w:cs="Arial"/>
          <w:b/>
          <w:sz w:val="24"/>
          <w:szCs w:val="24"/>
        </w:rPr>
        <w:t>ΡΗΤΟΡΙΚΗ</w:t>
      </w:r>
    </w:p>
    <w:p w:rsidR="00B90070" w:rsidRDefault="00B90070" w:rsidP="00B90070">
      <w:pPr>
        <w:spacing w:after="0"/>
        <w:ind w:left="-993"/>
        <w:jc w:val="center"/>
        <w:rPr>
          <w:rFonts w:eastAsia="Times New Roman" w:cs="Arial"/>
          <w:b/>
          <w:sz w:val="24"/>
          <w:szCs w:val="24"/>
        </w:rPr>
      </w:pPr>
    </w:p>
    <w:p w:rsidR="00B90070" w:rsidRDefault="00B90070" w:rsidP="00B90070">
      <w:pPr>
        <w:spacing w:before="120" w:after="0"/>
        <w:ind w:left="-993"/>
        <w:jc w:val="center"/>
        <w:rPr>
          <w:rFonts w:eastAsia="Times New Roman" w:cs="Arial"/>
          <w:b/>
          <w:sz w:val="24"/>
          <w:szCs w:val="24"/>
        </w:rPr>
      </w:pPr>
      <w:r>
        <w:rPr>
          <w:rFonts w:eastAsia="Times New Roman" w:cs="Arial"/>
          <w:b/>
          <w:sz w:val="24"/>
          <w:szCs w:val="24"/>
        </w:rPr>
        <w:t>ΣΤΑΜΑΤΗΣ ΜΠΟΥΣΕΣ</w:t>
      </w:r>
    </w:p>
    <w:p w:rsidR="00B90070" w:rsidRDefault="00B90070" w:rsidP="00B90070">
      <w:pPr>
        <w:spacing w:before="120" w:after="0"/>
        <w:ind w:left="-993"/>
        <w:jc w:val="center"/>
        <w:rPr>
          <w:rFonts w:eastAsia="Times New Roman" w:cs="Arial"/>
          <w:b/>
          <w:sz w:val="24"/>
          <w:szCs w:val="24"/>
        </w:rPr>
      </w:pPr>
      <w:r>
        <w:rPr>
          <w:rFonts w:eastAsia="Times New Roman" w:cs="Arial"/>
          <w:b/>
          <w:sz w:val="24"/>
          <w:szCs w:val="24"/>
        </w:rPr>
        <w:t>ΕΠΙΚΟΥΡΟΣ ΚΑΘΗΓΗΤΗΣ ΑΡΧΑΙΑΣ ΕΛΛΗΝΙΚΗΣ ΦΙΛΟΛΟΓΙΑΣ</w:t>
      </w:r>
    </w:p>
    <w:p w:rsidR="00B90070" w:rsidRPr="00B90070" w:rsidRDefault="00B90070" w:rsidP="00B90070">
      <w:pPr>
        <w:spacing w:before="120" w:after="0"/>
        <w:ind w:left="-993"/>
        <w:jc w:val="center"/>
        <w:rPr>
          <w:rFonts w:eastAsia="Times New Roman" w:cs="Arial"/>
          <w:b/>
          <w:sz w:val="24"/>
          <w:szCs w:val="24"/>
        </w:rPr>
      </w:pPr>
    </w:p>
    <w:p w:rsidR="00B90070" w:rsidRPr="00EB4AAF" w:rsidRDefault="00B90070" w:rsidP="00B90070">
      <w:pPr>
        <w:spacing w:before="120" w:after="0"/>
        <w:ind w:left="-993"/>
        <w:jc w:val="center"/>
        <w:rPr>
          <w:rFonts w:eastAsia="Times New Roman" w:cs="Arial"/>
          <w:sz w:val="24"/>
          <w:szCs w:val="24"/>
        </w:rPr>
      </w:pPr>
      <w:r w:rsidRPr="00EB4AAF">
        <w:rPr>
          <w:rFonts w:eastAsia="Times New Roman" w:cs="Arial"/>
          <w:b/>
          <w:sz w:val="24"/>
          <w:szCs w:val="24"/>
        </w:rPr>
        <w:t>ΠΕΡΙΓΡΑΜΜΑ ΜΑΘΗΜΑΤΟΣ</w:t>
      </w:r>
    </w:p>
    <w:p w:rsidR="00B90070" w:rsidRPr="00B90070" w:rsidRDefault="00B90070" w:rsidP="00B90070">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lang w:val="en-US"/>
        </w:rPr>
      </w:pPr>
      <w:r w:rsidRPr="00B90070">
        <w:rPr>
          <w:rFonts w:eastAsia="Times New Roman"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90070" w:rsidRPr="00B90070"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ΣΧΟΛΗ</w:t>
            </w:r>
          </w:p>
        </w:tc>
        <w:tc>
          <w:tcPr>
            <w:tcW w:w="5231" w:type="dxa"/>
            <w:gridSpan w:val="5"/>
          </w:tcPr>
          <w:p w:rsidR="00B90070" w:rsidRPr="00B90070" w:rsidRDefault="00B90070" w:rsidP="004978E7">
            <w:pPr>
              <w:spacing w:after="0" w:line="240" w:lineRule="auto"/>
              <w:rPr>
                <w:rFonts w:eastAsia="Times New Roman" w:cs="Arial"/>
                <w:color w:val="002060"/>
                <w:sz w:val="20"/>
                <w:szCs w:val="20"/>
                <w:lang w:val="en-US"/>
              </w:rPr>
            </w:pPr>
            <w:r w:rsidRPr="00B90070">
              <w:rPr>
                <w:rFonts w:eastAsia="Times New Roman" w:cs="Arial"/>
                <w:color w:val="002060"/>
                <w:sz w:val="20"/>
                <w:szCs w:val="20"/>
                <w:lang w:val="en-US"/>
              </w:rPr>
              <w:t>Κλασσικών και Ανθρωπιστικών Σπουδών</w:t>
            </w:r>
          </w:p>
        </w:tc>
      </w:tr>
      <w:tr w:rsidR="00B90070" w:rsidRPr="00B90070"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ΤΜΗΜΑ</w:t>
            </w:r>
          </w:p>
        </w:tc>
        <w:tc>
          <w:tcPr>
            <w:tcW w:w="5231" w:type="dxa"/>
            <w:gridSpan w:val="5"/>
          </w:tcPr>
          <w:p w:rsidR="00B90070" w:rsidRPr="00B90070" w:rsidRDefault="00B90070" w:rsidP="004978E7">
            <w:pPr>
              <w:spacing w:after="0" w:line="240" w:lineRule="auto"/>
              <w:rPr>
                <w:rFonts w:eastAsia="Times New Roman" w:cs="Arial"/>
                <w:color w:val="002060"/>
                <w:sz w:val="20"/>
                <w:szCs w:val="20"/>
                <w:lang w:val="en-US"/>
              </w:rPr>
            </w:pPr>
            <w:r w:rsidRPr="00B90070">
              <w:rPr>
                <w:rFonts w:eastAsia="Times New Roman" w:cs="Arial"/>
                <w:color w:val="002060"/>
                <w:sz w:val="20"/>
                <w:szCs w:val="20"/>
                <w:lang w:val="en-US"/>
              </w:rPr>
              <w:t>Ελληνικής Φιλολογίας</w:t>
            </w:r>
          </w:p>
        </w:tc>
      </w:tr>
      <w:tr w:rsidR="00B90070" w:rsidRPr="00B90070"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 xml:space="preserve">ΕΠΙΠΕΔΟ ΣΠΟΥΔΩΝ </w:t>
            </w:r>
          </w:p>
        </w:tc>
        <w:tc>
          <w:tcPr>
            <w:tcW w:w="5231" w:type="dxa"/>
            <w:gridSpan w:val="5"/>
          </w:tcPr>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color w:val="002060"/>
                <w:sz w:val="20"/>
                <w:szCs w:val="20"/>
              </w:rPr>
              <w:t>Προπτυχιακό</w:t>
            </w:r>
          </w:p>
        </w:tc>
      </w:tr>
      <w:tr w:rsidR="00B90070" w:rsidRPr="00B90070"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lang w:val="en-US"/>
              </w:rPr>
            </w:pPr>
            <w:r w:rsidRPr="00B90070">
              <w:rPr>
                <w:rFonts w:eastAsia="Times New Roman" w:cs="Arial"/>
                <w:b/>
                <w:sz w:val="20"/>
                <w:szCs w:val="20"/>
              </w:rPr>
              <w:t>ΚΩΔΙΚΟΣ ΜΑΘΗΜΑΤΟΣ</w:t>
            </w:r>
          </w:p>
        </w:tc>
        <w:tc>
          <w:tcPr>
            <w:tcW w:w="1135" w:type="dxa"/>
          </w:tcPr>
          <w:p w:rsidR="00B90070" w:rsidRPr="00B90070" w:rsidRDefault="00B90070" w:rsidP="004978E7">
            <w:pPr>
              <w:spacing w:after="0" w:line="240" w:lineRule="auto"/>
              <w:rPr>
                <w:rFonts w:eastAsia="Times New Roman" w:cs="Arial"/>
                <w:b/>
                <w:sz w:val="20"/>
                <w:szCs w:val="20"/>
              </w:rPr>
            </w:pPr>
            <w:r w:rsidRPr="00B90070">
              <w:rPr>
                <w:rFonts w:eastAsia="Times New Roman" w:cs="Arial"/>
                <w:b/>
                <w:sz w:val="20"/>
                <w:szCs w:val="20"/>
              </w:rPr>
              <w:t>ΑΕΦ 103</w:t>
            </w:r>
          </w:p>
        </w:tc>
        <w:tc>
          <w:tcPr>
            <w:tcW w:w="2505" w:type="dxa"/>
            <w:gridSpan w:val="2"/>
            <w:shd w:val="clear" w:color="auto" w:fill="DDD9C3"/>
          </w:tcPr>
          <w:p w:rsidR="00B90070" w:rsidRPr="00B90070" w:rsidRDefault="00B90070" w:rsidP="004978E7">
            <w:pPr>
              <w:spacing w:after="0" w:line="240" w:lineRule="auto"/>
              <w:jc w:val="right"/>
              <w:rPr>
                <w:rFonts w:eastAsia="Times New Roman" w:cs="Arial"/>
                <w:b/>
                <w:sz w:val="20"/>
                <w:szCs w:val="20"/>
                <w:lang w:val="en-US"/>
              </w:rPr>
            </w:pPr>
            <w:r w:rsidRPr="00B90070">
              <w:rPr>
                <w:rFonts w:eastAsia="Times New Roman" w:cs="Arial"/>
                <w:b/>
                <w:sz w:val="20"/>
                <w:szCs w:val="20"/>
              </w:rPr>
              <w:t>ΕΞΑΜΗΝΟ ΣΠΟΥΔΩΝ</w:t>
            </w:r>
          </w:p>
        </w:tc>
        <w:tc>
          <w:tcPr>
            <w:tcW w:w="1591" w:type="dxa"/>
            <w:gridSpan w:val="2"/>
          </w:tcPr>
          <w:p w:rsidR="00B90070" w:rsidRPr="00B90070" w:rsidRDefault="00B90070" w:rsidP="004978E7">
            <w:pPr>
              <w:spacing w:after="0" w:line="240" w:lineRule="auto"/>
              <w:rPr>
                <w:rFonts w:eastAsia="Times New Roman" w:cs="Arial"/>
                <w:b/>
                <w:sz w:val="20"/>
                <w:szCs w:val="20"/>
              </w:rPr>
            </w:pPr>
            <w:r w:rsidRPr="00B90070">
              <w:rPr>
                <w:rFonts w:cs="Arial"/>
                <w:color w:val="002060"/>
                <w:sz w:val="20"/>
                <w:szCs w:val="20"/>
              </w:rPr>
              <w:t>ΧΕΙΜΕΡΙΝΟ</w:t>
            </w:r>
          </w:p>
        </w:tc>
      </w:tr>
      <w:tr w:rsidR="00B90070" w:rsidRPr="00B90070" w:rsidTr="004978E7">
        <w:trPr>
          <w:trHeight w:val="375"/>
        </w:trPr>
        <w:tc>
          <w:tcPr>
            <w:tcW w:w="3205" w:type="dxa"/>
            <w:shd w:val="clear" w:color="auto" w:fill="DDD9C3"/>
            <w:vAlign w:val="center"/>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ΤΙΤΛΟΣ ΜΑΘΗΜΑΤΟΣ</w:t>
            </w:r>
          </w:p>
        </w:tc>
        <w:tc>
          <w:tcPr>
            <w:tcW w:w="5231" w:type="dxa"/>
            <w:gridSpan w:val="5"/>
            <w:vAlign w:val="center"/>
          </w:tcPr>
          <w:p w:rsidR="00B90070" w:rsidRPr="00B90070" w:rsidRDefault="00B90070" w:rsidP="004978E7">
            <w:pPr>
              <w:spacing w:after="0" w:line="240" w:lineRule="auto"/>
              <w:rPr>
                <w:rFonts w:eastAsia="Times New Roman" w:cs="Arial"/>
                <w:sz w:val="20"/>
                <w:szCs w:val="20"/>
              </w:rPr>
            </w:pPr>
            <w:r w:rsidRPr="00B90070">
              <w:rPr>
                <w:rFonts w:eastAsia="Times New Roman" w:cs="Arial"/>
                <w:sz w:val="20"/>
                <w:szCs w:val="20"/>
              </w:rPr>
              <w:t>ΡΗΤΟΡΙΚΗ</w:t>
            </w:r>
          </w:p>
        </w:tc>
      </w:tr>
      <w:tr w:rsidR="00B90070" w:rsidRPr="00B90070" w:rsidTr="004978E7">
        <w:trPr>
          <w:trHeight w:val="196"/>
        </w:trPr>
        <w:tc>
          <w:tcPr>
            <w:tcW w:w="5637" w:type="dxa"/>
            <w:gridSpan w:val="3"/>
            <w:shd w:val="clear" w:color="auto" w:fill="DDD9C3"/>
            <w:vAlign w:val="center"/>
          </w:tcPr>
          <w:p w:rsidR="00B90070" w:rsidRPr="00B90070" w:rsidRDefault="00B90070" w:rsidP="004978E7">
            <w:pPr>
              <w:spacing w:after="0" w:line="240" w:lineRule="auto"/>
              <w:jc w:val="center"/>
              <w:rPr>
                <w:rFonts w:eastAsia="Times New Roman" w:cs="Arial"/>
                <w:b/>
                <w:sz w:val="20"/>
                <w:szCs w:val="20"/>
              </w:rPr>
            </w:pPr>
            <w:r w:rsidRPr="00B90070">
              <w:rPr>
                <w:rFonts w:eastAsia="Times New Roman" w:cs="Arial"/>
                <w:b/>
                <w:sz w:val="20"/>
                <w:szCs w:val="20"/>
              </w:rPr>
              <w:t xml:space="preserve">ΑΥΤΟΤΕΛΕΙΣ ΔΙΔΑΚΤΙΚΕΣ ΔΡΑΣΤΗΡΙΟΤΗΤΕΣ </w:t>
            </w:r>
            <w:r w:rsidRPr="00B90070">
              <w:rPr>
                <w:rFonts w:eastAsia="Times New Roman" w:cs="Arial"/>
                <w:b/>
                <w:sz w:val="20"/>
                <w:szCs w:val="20"/>
              </w:rPr>
              <w:br/>
            </w:r>
            <w:r w:rsidRPr="00B90070">
              <w:rPr>
                <w:rFonts w:eastAsia="Times New Roman"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90070" w:rsidRPr="00B90070" w:rsidRDefault="00B90070" w:rsidP="004978E7">
            <w:pPr>
              <w:spacing w:after="0" w:line="240" w:lineRule="auto"/>
              <w:jc w:val="center"/>
              <w:rPr>
                <w:rFonts w:eastAsia="Times New Roman" w:cs="Arial"/>
                <w:b/>
                <w:sz w:val="20"/>
                <w:szCs w:val="20"/>
              </w:rPr>
            </w:pPr>
            <w:r w:rsidRPr="00B90070">
              <w:rPr>
                <w:rFonts w:eastAsia="Times New Roman" w:cs="Arial"/>
                <w:b/>
                <w:sz w:val="20"/>
                <w:szCs w:val="20"/>
              </w:rPr>
              <w:t>ΕΒΔΟΜΑΔΙΑΙΕΣ</w:t>
            </w:r>
            <w:r w:rsidRPr="00B90070">
              <w:rPr>
                <w:rFonts w:eastAsia="Times New Roman" w:cs="Arial"/>
                <w:b/>
                <w:sz w:val="20"/>
                <w:szCs w:val="20"/>
              </w:rPr>
              <w:br/>
              <w:t>ΩΡΕΣ Δ</w:t>
            </w:r>
            <w:r w:rsidRPr="00B90070">
              <w:rPr>
                <w:rFonts w:eastAsia="Times New Roman" w:cs="Arial"/>
                <w:b/>
                <w:sz w:val="20"/>
                <w:szCs w:val="20"/>
                <w:shd w:val="clear" w:color="auto" w:fill="DDD9C3"/>
              </w:rPr>
              <w:t>ΙΔ</w:t>
            </w:r>
            <w:r w:rsidRPr="00B90070">
              <w:rPr>
                <w:rFonts w:eastAsia="Times New Roman" w:cs="Arial"/>
                <w:b/>
                <w:sz w:val="20"/>
                <w:szCs w:val="20"/>
              </w:rPr>
              <w:t>ΑΣΚΑΛΙΑΣ</w:t>
            </w:r>
          </w:p>
        </w:tc>
        <w:tc>
          <w:tcPr>
            <w:tcW w:w="1240" w:type="dxa"/>
            <w:shd w:val="clear" w:color="auto" w:fill="DDD9C3"/>
            <w:vAlign w:val="center"/>
          </w:tcPr>
          <w:p w:rsidR="00B90070" w:rsidRPr="00B90070" w:rsidRDefault="00B90070" w:rsidP="004978E7">
            <w:pPr>
              <w:spacing w:after="0" w:line="240" w:lineRule="auto"/>
              <w:jc w:val="center"/>
              <w:rPr>
                <w:rFonts w:eastAsia="Times New Roman" w:cs="Arial"/>
                <w:b/>
                <w:sz w:val="20"/>
                <w:szCs w:val="20"/>
              </w:rPr>
            </w:pPr>
            <w:r w:rsidRPr="00B90070">
              <w:rPr>
                <w:rFonts w:eastAsia="Times New Roman" w:cs="Arial"/>
                <w:b/>
                <w:sz w:val="20"/>
                <w:szCs w:val="20"/>
              </w:rPr>
              <w:t>ΠΙΣΤΩΤΙΚΕΣ ΜΟΝΑΔΕΣ</w:t>
            </w:r>
          </w:p>
        </w:tc>
      </w:tr>
      <w:tr w:rsidR="00B90070" w:rsidRPr="00B90070" w:rsidTr="004978E7">
        <w:trPr>
          <w:trHeight w:val="194"/>
        </w:trPr>
        <w:tc>
          <w:tcPr>
            <w:tcW w:w="5637" w:type="dxa"/>
            <w:gridSpan w:val="3"/>
          </w:tcPr>
          <w:p w:rsidR="00B90070" w:rsidRPr="00B90070" w:rsidRDefault="00B90070" w:rsidP="004978E7">
            <w:pPr>
              <w:spacing w:after="0" w:line="240" w:lineRule="auto"/>
              <w:jc w:val="right"/>
              <w:rPr>
                <w:rFonts w:eastAsia="Times New Roman" w:cs="Arial"/>
                <w:color w:val="002060"/>
                <w:sz w:val="20"/>
                <w:szCs w:val="20"/>
              </w:rPr>
            </w:pPr>
            <w:r w:rsidRPr="00B90070">
              <w:rPr>
                <w:rFonts w:eastAsia="Times New Roman" w:cs="Arial"/>
                <w:color w:val="002060"/>
                <w:sz w:val="20"/>
                <w:szCs w:val="20"/>
              </w:rPr>
              <w:t>ΔΙΑΛΕΞΕΙΣ</w:t>
            </w:r>
          </w:p>
        </w:tc>
        <w:tc>
          <w:tcPr>
            <w:tcW w:w="1559" w:type="dxa"/>
            <w:gridSpan w:val="2"/>
          </w:tcPr>
          <w:p w:rsidR="00B90070" w:rsidRPr="00B90070" w:rsidRDefault="00B90070" w:rsidP="004978E7">
            <w:pPr>
              <w:spacing w:after="0" w:line="240" w:lineRule="auto"/>
              <w:jc w:val="center"/>
              <w:rPr>
                <w:rFonts w:eastAsia="Times New Roman" w:cs="Arial"/>
                <w:color w:val="002060"/>
                <w:sz w:val="20"/>
                <w:szCs w:val="20"/>
              </w:rPr>
            </w:pPr>
            <w:r w:rsidRPr="00B90070">
              <w:rPr>
                <w:rFonts w:eastAsia="Times New Roman" w:cs="Arial"/>
                <w:color w:val="002060"/>
                <w:sz w:val="20"/>
                <w:szCs w:val="20"/>
              </w:rPr>
              <w:t>3</w:t>
            </w:r>
          </w:p>
        </w:tc>
        <w:tc>
          <w:tcPr>
            <w:tcW w:w="1240" w:type="dxa"/>
          </w:tcPr>
          <w:p w:rsidR="00B90070" w:rsidRPr="00B90070" w:rsidRDefault="00B90070" w:rsidP="004978E7">
            <w:pPr>
              <w:spacing w:after="0" w:line="240" w:lineRule="auto"/>
              <w:jc w:val="center"/>
              <w:rPr>
                <w:rFonts w:eastAsia="Times New Roman" w:cs="Arial"/>
                <w:color w:val="002060"/>
                <w:sz w:val="20"/>
                <w:szCs w:val="20"/>
              </w:rPr>
            </w:pPr>
            <w:r w:rsidRPr="00B90070">
              <w:rPr>
                <w:rFonts w:eastAsia="Times New Roman" w:cs="Arial"/>
                <w:color w:val="002060"/>
                <w:sz w:val="20"/>
                <w:szCs w:val="20"/>
              </w:rPr>
              <w:t>6</w:t>
            </w:r>
          </w:p>
        </w:tc>
      </w:tr>
      <w:tr w:rsidR="00B90070" w:rsidRPr="00B90070" w:rsidTr="004978E7">
        <w:trPr>
          <w:trHeight w:val="194"/>
        </w:trPr>
        <w:tc>
          <w:tcPr>
            <w:tcW w:w="5637" w:type="dxa"/>
            <w:gridSpan w:val="3"/>
          </w:tcPr>
          <w:p w:rsidR="00B90070" w:rsidRPr="00B90070" w:rsidRDefault="00B90070" w:rsidP="004978E7">
            <w:pPr>
              <w:spacing w:after="0" w:line="240" w:lineRule="auto"/>
              <w:jc w:val="right"/>
              <w:rPr>
                <w:rFonts w:eastAsia="Times New Roman" w:cs="Arial"/>
                <w:b/>
                <w:color w:val="002060"/>
                <w:sz w:val="20"/>
                <w:szCs w:val="20"/>
              </w:rPr>
            </w:pPr>
          </w:p>
        </w:tc>
        <w:tc>
          <w:tcPr>
            <w:tcW w:w="1559" w:type="dxa"/>
            <w:gridSpan w:val="2"/>
          </w:tcPr>
          <w:p w:rsidR="00B90070" w:rsidRPr="00B90070" w:rsidRDefault="00B90070" w:rsidP="004978E7">
            <w:pPr>
              <w:spacing w:after="0" w:line="240" w:lineRule="auto"/>
              <w:jc w:val="right"/>
              <w:rPr>
                <w:rFonts w:eastAsia="Times New Roman" w:cs="Arial"/>
                <w:color w:val="002060"/>
                <w:sz w:val="20"/>
                <w:szCs w:val="20"/>
              </w:rPr>
            </w:pPr>
          </w:p>
        </w:tc>
        <w:tc>
          <w:tcPr>
            <w:tcW w:w="1240" w:type="dxa"/>
          </w:tcPr>
          <w:p w:rsidR="00B90070" w:rsidRPr="00B90070" w:rsidRDefault="00B90070" w:rsidP="004978E7">
            <w:pPr>
              <w:spacing w:after="0" w:line="240" w:lineRule="auto"/>
              <w:rPr>
                <w:rFonts w:eastAsia="Times New Roman" w:cs="Arial"/>
                <w:color w:val="002060"/>
                <w:sz w:val="20"/>
                <w:szCs w:val="20"/>
              </w:rPr>
            </w:pPr>
          </w:p>
        </w:tc>
      </w:tr>
      <w:tr w:rsidR="00B90070" w:rsidRPr="00B90070" w:rsidTr="004978E7">
        <w:trPr>
          <w:trHeight w:val="194"/>
        </w:trPr>
        <w:tc>
          <w:tcPr>
            <w:tcW w:w="5637" w:type="dxa"/>
            <w:gridSpan w:val="3"/>
          </w:tcPr>
          <w:p w:rsidR="00B90070" w:rsidRPr="00B90070" w:rsidRDefault="00B90070" w:rsidP="004978E7">
            <w:pPr>
              <w:spacing w:after="0" w:line="240" w:lineRule="auto"/>
              <w:rPr>
                <w:rFonts w:eastAsia="Times New Roman" w:cs="Arial"/>
                <w:b/>
                <w:color w:val="002060"/>
                <w:sz w:val="20"/>
                <w:szCs w:val="20"/>
              </w:rPr>
            </w:pPr>
          </w:p>
        </w:tc>
        <w:tc>
          <w:tcPr>
            <w:tcW w:w="1559" w:type="dxa"/>
            <w:gridSpan w:val="2"/>
          </w:tcPr>
          <w:p w:rsidR="00B90070" w:rsidRPr="00B90070" w:rsidRDefault="00B90070" w:rsidP="004978E7">
            <w:pPr>
              <w:spacing w:after="0" w:line="240" w:lineRule="auto"/>
              <w:jc w:val="right"/>
              <w:rPr>
                <w:rFonts w:eastAsia="Times New Roman" w:cs="Arial"/>
                <w:color w:val="002060"/>
                <w:sz w:val="20"/>
                <w:szCs w:val="20"/>
              </w:rPr>
            </w:pPr>
          </w:p>
        </w:tc>
        <w:tc>
          <w:tcPr>
            <w:tcW w:w="1240" w:type="dxa"/>
          </w:tcPr>
          <w:p w:rsidR="00B90070" w:rsidRPr="00B90070" w:rsidRDefault="00B90070" w:rsidP="004978E7">
            <w:pPr>
              <w:spacing w:after="0" w:line="240" w:lineRule="auto"/>
              <w:rPr>
                <w:rFonts w:eastAsia="Times New Roman" w:cs="Arial"/>
                <w:color w:val="002060"/>
                <w:sz w:val="20"/>
                <w:szCs w:val="20"/>
              </w:rPr>
            </w:pPr>
          </w:p>
        </w:tc>
      </w:tr>
      <w:tr w:rsidR="00B90070" w:rsidRPr="00B90070" w:rsidTr="004978E7">
        <w:trPr>
          <w:trHeight w:val="194"/>
        </w:trPr>
        <w:tc>
          <w:tcPr>
            <w:tcW w:w="5637" w:type="dxa"/>
            <w:gridSpan w:val="3"/>
            <w:shd w:val="clear" w:color="auto" w:fill="DDD9C3"/>
          </w:tcPr>
          <w:p w:rsidR="00B90070" w:rsidRPr="00B90070" w:rsidRDefault="00B90070" w:rsidP="004978E7">
            <w:pPr>
              <w:spacing w:after="0" w:line="240" w:lineRule="auto"/>
              <w:rPr>
                <w:rFonts w:eastAsia="Times New Roman" w:cs="Arial"/>
                <w:i/>
                <w:sz w:val="20"/>
                <w:szCs w:val="20"/>
              </w:rPr>
            </w:pPr>
            <w:r w:rsidRPr="00B90070">
              <w:rPr>
                <w:rFonts w:eastAsia="Times New Roman"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90070" w:rsidRPr="00B90070" w:rsidRDefault="00B90070" w:rsidP="004978E7">
            <w:pPr>
              <w:spacing w:after="0" w:line="240" w:lineRule="auto"/>
              <w:jc w:val="right"/>
              <w:rPr>
                <w:rFonts w:eastAsia="Times New Roman" w:cs="Arial"/>
                <w:color w:val="002060"/>
                <w:sz w:val="20"/>
                <w:szCs w:val="20"/>
              </w:rPr>
            </w:pPr>
          </w:p>
        </w:tc>
        <w:tc>
          <w:tcPr>
            <w:tcW w:w="1240" w:type="dxa"/>
          </w:tcPr>
          <w:p w:rsidR="00B90070" w:rsidRPr="00B90070" w:rsidRDefault="00B90070" w:rsidP="004978E7">
            <w:pPr>
              <w:spacing w:after="0" w:line="240" w:lineRule="auto"/>
              <w:rPr>
                <w:rFonts w:eastAsia="Times New Roman" w:cs="Arial"/>
                <w:color w:val="002060"/>
                <w:sz w:val="20"/>
                <w:szCs w:val="20"/>
              </w:rPr>
            </w:pPr>
          </w:p>
        </w:tc>
      </w:tr>
      <w:tr w:rsidR="00B90070" w:rsidRPr="00B90070" w:rsidTr="004978E7">
        <w:trPr>
          <w:trHeight w:val="599"/>
        </w:trPr>
        <w:tc>
          <w:tcPr>
            <w:tcW w:w="3205" w:type="dxa"/>
            <w:shd w:val="clear" w:color="auto" w:fill="DDD9C3"/>
          </w:tcPr>
          <w:p w:rsidR="00B90070" w:rsidRPr="00B90070" w:rsidRDefault="00B90070" w:rsidP="004978E7">
            <w:pPr>
              <w:spacing w:after="0" w:line="240" w:lineRule="auto"/>
              <w:jc w:val="right"/>
              <w:rPr>
                <w:rFonts w:eastAsia="Times New Roman" w:cs="Arial"/>
                <w:i/>
                <w:sz w:val="20"/>
                <w:szCs w:val="20"/>
              </w:rPr>
            </w:pPr>
            <w:r w:rsidRPr="00B90070">
              <w:rPr>
                <w:rFonts w:eastAsia="Times New Roman" w:cs="Arial"/>
                <w:b/>
                <w:sz w:val="20"/>
                <w:szCs w:val="20"/>
              </w:rPr>
              <w:t>ΤΥΠΟΣ ΜΑΘΗΜΑΤΟΣ</w:t>
            </w:r>
            <w:r w:rsidRPr="00B90070">
              <w:rPr>
                <w:rFonts w:eastAsia="Times New Roman" w:cs="Arial"/>
                <w:i/>
                <w:sz w:val="20"/>
                <w:szCs w:val="20"/>
              </w:rPr>
              <w:t xml:space="preserve"> </w:t>
            </w:r>
          </w:p>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i/>
                <w:sz w:val="20"/>
                <w:szCs w:val="20"/>
              </w:rPr>
              <w:t>Υποβάθρου , Γενικών Γνώσεων, Επιστημονικής Περιοχής, Ανάπτυξης Δεξιοτήτων</w:t>
            </w:r>
          </w:p>
        </w:tc>
        <w:tc>
          <w:tcPr>
            <w:tcW w:w="5231" w:type="dxa"/>
            <w:gridSpan w:val="5"/>
          </w:tcPr>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color w:val="002060"/>
                <w:sz w:val="20"/>
                <w:szCs w:val="20"/>
              </w:rPr>
              <w:t>ΥΠΟΒΑΘΡΟΥ</w:t>
            </w:r>
          </w:p>
        </w:tc>
      </w:tr>
      <w:tr w:rsidR="00B90070" w:rsidRPr="00B90070"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ΠΡΟΑΠΑΙΤΟΥΜΕΝΑ ΜΑΘΗΜΑΤΑ:</w:t>
            </w:r>
          </w:p>
          <w:p w:rsidR="00B90070" w:rsidRPr="00B90070" w:rsidRDefault="00B90070" w:rsidP="004978E7">
            <w:pPr>
              <w:spacing w:after="0" w:line="240" w:lineRule="auto"/>
              <w:jc w:val="right"/>
              <w:rPr>
                <w:rFonts w:eastAsia="Times New Roman" w:cs="Arial"/>
                <w:b/>
                <w:sz w:val="20"/>
                <w:szCs w:val="20"/>
              </w:rPr>
            </w:pPr>
          </w:p>
        </w:tc>
        <w:tc>
          <w:tcPr>
            <w:tcW w:w="5231" w:type="dxa"/>
            <w:gridSpan w:val="5"/>
          </w:tcPr>
          <w:p w:rsidR="00B90070" w:rsidRPr="00B90070" w:rsidRDefault="00B90070" w:rsidP="004978E7">
            <w:pPr>
              <w:spacing w:after="0" w:line="240" w:lineRule="auto"/>
              <w:rPr>
                <w:rFonts w:eastAsia="Times New Roman" w:cs="Arial"/>
                <w:color w:val="002060"/>
                <w:sz w:val="20"/>
                <w:szCs w:val="20"/>
              </w:rPr>
            </w:pPr>
          </w:p>
        </w:tc>
      </w:tr>
      <w:tr w:rsidR="00B90070" w:rsidRPr="00B90070"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lang w:val="en-US"/>
              </w:rPr>
            </w:pPr>
            <w:r w:rsidRPr="00B90070">
              <w:rPr>
                <w:rFonts w:eastAsia="Times New Roman" w:cs="Arial"/>
                <w:b/>
                <w:sz w:val="20"/>
                <w:szCs w:val="20"/>
              </w:rPr>
              <w:t>Γ</w:t>
            </w:r>
            <w:r w:rsidRPr="00B90070">
              <w:rPr>
                <w:rFonts w:eastAsia="Times New Roman" w:cs="Arial"/>
                <w:b/>
                <w:sz w:val="20"/>
                <w:szCs w:val="20"/>
                <w:lang w:val="en-US"/>
              </w:rPr>
              <w:t>ΛΩΣΣΑ ΔΙΔΑΣΚΑΛΙΑΣ</w:t>
            </w:r>
            <w:r w:rsidRPr="00B90070">
              <w:rPr>
                <w:rFonts w:eastAsia="Times New Roman" w:cs="Arial"/>
                <w:b/>
                <w:sz w:val="20"/>
                <w:szCs w:val="20"/>
              </w:rPr>
              <w:t xml:space="preserve"> και ΕΞΕΤΑΣΕΩΝ</w:t>
            </w:r>
            <w:r w:rsidRPr="00B90070">
              <w:rPr>
                <w:rFonts w:eastAsia="Times New Roman" w:cs="Arial"/>
                <w:b/>
                <w:sz w:val="20"/>
                <w:szCs w:val="20"/>
                <w:lang w:val="en-US"/>
              </w:rPr>
              <w:t>:</w:t>
            </w:r>
          </w:p>
        </w:tc>
        <w:tc>
          <w:tcPr>
            <w:tcW w:w="5231" w:type="dxa"/>
            <w:gridSpan w:val="5"/>
          </w:tcPr>
          <w:p w:rsidR="00B90070" w:rsidRPr="00B90070" w:rsidRDefault="00B90070" w:rsidP="004978E7">
            <w:pPr>
              <w:spacing w:after="0" w:line="240" w:lineRule="auto"/>
              <w:rPr>
                <w:rFonts w:eastAsia="Times New Roman" w:cs="Arial"/>
                <w:color w:val="002060"/>
                <w:sz w:val="20"/>
                <w:szCs w:val="20"/>
                <w:lang w:val="en-US"/>
              </w:rPr>
            </w:pPr>
            <w:r w:rsidRPr="00B90070">
              <w:rPr>
                <w:rFonts w:eastAsia="Times New Roman" w:cs="Arial"/>
                <w:color w:val="002060"/>
                <w:sz w:val="20"/>
                <w:szCs w:val="20"/>
                <w:lang w:val="en-US"/>
              </w:rPr>
              <w:t>ΕΛΛΗΝΙΚΑ</w:t>
            </w:r>
          </w:p>
        </w:tc>
      </w:tr>
      <w:tr w:rsidR="00B90070" w:rsidRPr="00B90070"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 xml:space="preserve">ΤΟ ΜΑΘΗΜΑ ΠΡΟΣΦΕΡΕΤΑΙ ΣΕ ΦΟΙΤΗΤΕΣ </w:t>
            </w:r>
            <w:r w:rsidRPr="00B90070">
              <w:rPr>
                <w:rFonts w:eastAsia="Times New Roman" w:cs="Arial"/>
                <w:b/>
                <w:sz w:val="20"/>
                <w:szCs w:val="20"/>
                <w:lang w:val="en-GB"/>
              </w:rPr>
              <w:t>ERASMUS</w:t>
            </w:r>
            <w:r w:rsidRPr="00B90070">
              <w:rPr>
                <w:rFonts w:eastAsia="Times New Roman" w:cs="Arial"/>
                <w:b/>
                <w:sz w:val="20"/>
                <w:szCs w:val="20"/>
              </w:rPr>
              <w:t xml:space="preserve"> </w:t>
            </w:r>
          </w:p>
        </w:tc>
        <w:tc>
          <w:tcPr>
            <w:tcW w:w="5231" w:type="dxa"/>
            <w:gridSpan w:val="5"/>
          </w:tcPr>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color w:val="002060"/>
                <w:sz w:val="20"/>
                <w:szCs w:val="20"/>
              </w:rPr>
              <w:t>ΝΑΙ</w:t>
            </w:r>
          </w:p>
        </w:tc>
      </w:tr>
      <w:tr w:rsidR="00B90070" w:rsidRPr="00005F4B" w:rsidTr="004978E7">
        <w:tc>
          <w:tcPr>
            <w:tcW w:w="3205" w:type="dxa"/>
            <w:shd w:val="clear" w:color="auto" w:fill="DDD9C3"/>
          </w:tcPr>
          <w:p w:rsidR="00B90070" w:rsidRPr="00B90070" w:rsidRDefault="00B90070" w:rsidP="004978E7">
            <w:pPr>
              <w:spacing w:after="0" w:line="240" w:lineRule="auto"/>
              <w:jc w:val="right"/>
              <w:rPr>
                <w:rFonts w:eastAsia="Times New Roman" w:cs="Arial"/>
                <w:b/>
                <w:sz w:val="20"/>
                <w:szCs w:val="20"/>
                <w:lang w:val="en-GB"/>
              </w:rPr>
            </w:pPr>
            <w:r w:rsidRPr="00B90070">
              <w:rPr>
                <w:rFonts w:eastAsia="Times New Roman" w:cs="Arial"/>
                <w:b/>
                <w:sz w:val="20"/>
                <w:szCs w:val="20"/>
              </w:rPr>
              <w:t>ΗΛΕΚΤΡΟΝΙΚΗ ΣΕΛΙΔΑ ΜΑΘΗΜΑΤΟΣ (</w:t>
            </w:r>
            <w:r w:rsidRPr="00B90070">
              <w:rPr>
                <w:rFonts w:eastAsia="Times New Roman" w:cs="Arial"/>
                <w:b/>
                <w:sz w:val="20"/>
                <w:szCs w:val="20"/>
                <w:lang w:val="en-GB"/>
              </w:rPr>
              <w:t>URL)</w:t>
            </w:r>
          </w:p>
        </w:tc>
        <w:tc>
          <w:tcPr>
            <w:tcW w:w="5231" w:type="dxa"/>
            <w:gridSpan w:val="5"/>
          </w:tcPr>
          <w:p w:rsidR="00B90070" w:rsidRPr="00B90070" w:rsidRDefault="00B90070" w:rsidP="004978E7">
            <w:pPr>
              <w:rPr>
                <w:rFonts w:cs="Arial"/>
                <w:color w:val="002060"/>
                <w:sz w:val="20"/>
                <w:szCs w:val="20"/>
                <w:lang w:val="en-GB"/>
              </w:rPr>
            </w:pPr>
            <w:r w:rsidRPr="00B90070">
              <w:rPr>
                <w:rFonts w:cs="Arial"/>
                <w:color w:val="002060"/>
                <w:sz w:val="20"/>
                <w:szCs w:val="20"/>
                <w:lang w:val="en-GB"/>
              </w:rPr>
              <w:t>https://eclass.duth.gr/courses/KOM04266/</w:t>
            </w:r>
          </w:p>
        </w:tc>
      </w:tr>
    </w:tbl>
    <w:p w:rsidR="00B90070" w:rsidRPr="00B90070" w:rsidRDefault="00B90070" w:rsidP="00B90070">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lang w:val="en-US"/>
        </w:rPr>
      </w:pPr>
      <w:r w:rsidRPr="00B90070">
        <w:rPr>
          <w:rFonts w:eastAsia="Times New Roman"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0070" w:rsidRPr="00B90070" w:rsidTr="00B90070">
        <w:tc>
          <w:tcPr>
            <w:tcW w:w="8472" w:type="dxa"/>
            <w:gridSpan w:val="2"/>
            <w:tcBorders>
              <w:bottom w:val="nil"/>
            </w:tcBorders>
            <w:shd w:val="clear" w:color="auto" w:fill="DDD9C3"/>
          </w:tcPr>
          <w:p w:rsidR="00B90070" w:rsidRPr="00B90070" w:rsidRDefault="00B90070" w:rsidP="004978E7">
            <w:pPr>
              <w:spacing w:after="0" w:line="240" w:lineRule="auto"/>
              <w:rPr>
                <w:rFonts w:eastAsia="Times New Roman" w:cs="Arial"/>
                <w:i/>
                <w:sz w:val="20"/>
                <w:szCs w:val="20"/>
              </w:rPr>
            </w:pPr>
            <w:r w:rsidRPr="00B90070">
              <w:rPr>
                <w:rFonts w:eastAsia="Times New Roman" w:cs="Arial"/>
                <w:b/>
                <w:sz w:val="20"/>
                <w:szCs w:val="20"/>
              </w:rPr>
              <w:t>Μαθησιακά Αποτελέσματα</w:t>
            </w:r>
          </w:p>
        </w:tc>
      </w:tr>
      <w:tr w:rsidR="00B90070" w:rsidRPr="00B90070" w:rsidTr="00B90070">
        <w:tc>
          <w:tcPr>
            <w:tcW w:w="8472" w:type="dxa"/>
            <w:gridSpan w:val="2"/>
            <w:tcBorders>
              <w:top w:val="nil"/>
            </w:tcBorders>
            <w:shd w:val="clear" w:color="auto" w:fill="DDD9C3"/>
          </w:tcPr>
          <w:p w:rsidR="00B90070" w:rsidRPr="00B90070" w:rsidRDefault="00B90070" w:rsidP="004978E7">
            <w:pPr>
              <w:widowControl w:val="0"/>
              <w:autoSpaceDE w:val="0"/>
              <w:autoSpaceDN w:val="0"/>
              <w:adjustRightInd w:val="0"/>
              <w:spacing w:after="60" w:line="240" w:lineRule="auto"/>
              <w:rPr>
                <w:rFonts w:eastAsia="Times New Roman" w:cs="Arial"/>
                <w:i/>
                <w:sz w:val="20"/>
                <w:szCs w:val="20"/>
              </w:rPr>
            </w:pPr>
            <w:r w:rsidRPr="00B90070">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90070" w:rsidRPr="00B90070" w:rsidRDefault="00B90070" w:rsidP="004978E7">
            <w:pPr>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Συμβουλευτείτε το Παράρτημα Α </w:t>
            </w:r>
          </w:p>
          <w:p w:rsidR="00B90070" w:rsidRPr="00B90070" w:rsidRDefault="00B90070" w:rsidP="00B90070">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B90070">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90070" w:rsidRPr="00B90070" w:rsidRDefault="00B90070" w:rsidP="00B90070">
            <w:pPr>
              <w:widowControl w:val="0"/>
              <w:numPr>
                <w:ilvl w:val="0"/>
                <w:numId w:val="5"/>
              </w:numPr>
              <w:autoSpaceDE w:val="0"/>
              <w:autoSpaceDN w:val="0"/>
              <w:adjustRightInd w:val="0"/>
              <w:spacing w:after="60" w:line="240" w:lineRule="auto"/>
              <w:ind w:left="313" w:hanging="219"/>
              <w:contextualSpacing/>
              <w:rPr>
                <w:rFonts w:eastAsia="Times New Roman" w:cs="Arial"/>
                <w:i/>
                <w:sz w:val="20"/>
                <w:szCs w:val="20"/>
              </w:rPr>
            </w:pPr>
            <w:r w:rsidRPr="00B90070">
              <w:rPr>
                <w:rFonts w:eastAsia="Times New Roman" w:cs="Arial"/>
                <w:i/>
                <w:sz w:val="20"/>
                <w:szCs w:val="20"/>
              </w:rPr>
              <w:t>Περιγραφικοί Δείκτες Επιπέδων 6, 7 &amp; 8 του Ευρωπαϊκού Πλαισίου Προσόντων Διά Βίου Μάθησης</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lang w:val="en-US"/>
              </w:rPr>
            </w:pPr>
            <w:r w:rsidRPr="00B90070">
              <w:rPr>
                <w:rFonts w:eastAsia="Times New Roman" w:cs="Arial"/>
                <w:i/>
                <w:sz w:val="20"/>
                <w:szCs w:val="20"/>
              </w:rPr>
              <w:t xml:space="preserve">και </w:t>
            </w:r>
            <w:r w:rsidRPr="00B90070">
              <w:rPr>
                <w:rFonts w:eastAsia="Times New Roman" w:cs="Arial"/>
                <w:i/>
                <w:sz w:val="20"/>
                <w:szCs w:val="20"/>
                <w:lang w:val="en-US"/>
              </w:rPr>
              <w:t>Παράρτημα Β</w:t>
            </w:r>
          </w:p>
          <w:p w:rsidR="00B90070" w:rsidRPr="00B90070" w:rsidRDefault="00B90070" w:rsidP="00B90070">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B90070">
              <w:rPr>
                <w:rFonts w:eastAsia="Times New Roman" w:cs="Arial"/>
                <w:i/>
                <w:sz w:val="20"/>
                <w:szCs w:val="20"/>
              </w:rPr>
              <w:t>Περιληπτικός Οδηγός συγγραφής Μαθησιακών Αποτελεσμάτων</w:t>
            </w:r>
          </w:p>
        </w:tc>
      </w:tr>
      <w:tr w:rsidR="00B90070" w:rsidRPr="00B90070" w:rsidTr="00B90070">
        <w:tc>
          <w:tcPr>
            <w:tcW w:w="8472" w:type="dxa"/>
            <w:gridSpan w:val="2"/>
            <w:vAlign w:val="center"/>
          </w:tcPr>
          <w:p w:rsidR="00B90070" w:rsidRPr="00B90070" w:rsidRDefault="00B90070" w:rsidP="004978E7">
            <w:pPr>
              <w:pStyle w:val="a4"/>
              <w:spacing w:after="0" w:line="240" w:lineRule="auto"/>
              <w:rPr>
                <w:sz w:val="20"/>
                <w:szCs w:val="20"/>
              </w:rPr>
            </w:pPr>
            <w:r w:rsidRPr="00B90070">
              <w:rPr>
                <w:sz w:val="20"/>
                <w:szCs w:val="20"/>
              </w:rPr>
              <w:lastRenderedPageBreak/>
              <w:t xml:space="preserve">1. Η εξοικείωση με την γλωσσική έκφραση του Γοργίου, </w:t>
            </w:r>
          </w:p>
          <w:p w:rsidR="00B90070" w:rsidRPr="00B90070" w:rsidRDefault="00B90070" w:rsidP="004978E7">
            <w:pPr>
              <w:pStyle w:val="a4"/>
              <w:spacing w:after="0" w:line="240" w:lineRule="auto"/>
              <w:rPr>
                <w:sz w:val="20"/>
                <w:szCs w:val="20"/>
              </w:rPr>
            </w:pPr>
            <w:r w:rsidRPr="00B90070">
              <w:rPr>
                <w:sz w:val="20"/>
                <w:szCs w:val="20"/>
              </w:rPr>
              <w:t xml:space="preserve">2. Η εξοικείωση με το εγκώμιο ως λογοτεχνικό είδος, </w:t>
            </w:r>
          </w:p>
          <w:p w:rsidR="00B90070" w:rsidRPr="00B90070" w:rsidRDefault="00B90070" w:rsidP="004978E7">
            <w:pPr>
              <w:pStyle w:val="a4"/>
              <w:spacing w:after="0" w:line="240" w:lineRule="auto"/>
              <w:rPr>
                <w:sz w:val="20"/>
                <w:szCs w:val="20"/>
              </w:rPr>
            </w:pPr>
            <w:r w:rsidRPr="00B90070">
              <w:rPr>
                <w:sz w:val="20"/>
                <w:szCs w:val="20"/>
              </w:rPr>
              <w:t xml:space="preserve">3. Η αντίληψη της λειτουργίας του κινήματος των σοφιστών, </w:t>
            </w:r>
          </w:p>
          <w:p w:rsidR="00B90070" w:rsidRPr="00B90070" w:rsidRDefault="00B90070" w:rsidP="004978E7">
            <w:pPr>
              <w:pStyle w:val="a4"/>
              <w:spacing w:after="0" w:line="240" w:lineRule="auto"/>
              <w:rPr>
                <w:bCs/>
                <w:i/>
                <w:sz w:val="20"/>
                <w:szCs w:val="20"/>
              </w:rPr>
            </w:pPr>
            <w:r w:rsidRPr="00B90070">
              <w:rPr>
                <w:sz w:val="20"/>
                <w:szCs w:val="20"/>
              </w:rPr>
              <w:t>4. Οι αλλαγές στα πολιτικά και κοινωνικά δεδομένα και ο τρόπος με τον οποίο αντανακλούν στην πεζογραφία της εποχής..</w:t>
            </w:r>
          </w:p>
        </w:tc>
      </w:tr>
      <w:tr w:rsidR="00B90070" w:rsidRPr="00B90070" w:rsidTr="00B90070">
        <w:tblPrEx>
          <w:tblLook w:val="0000" w:firstRow="0" w:lastRow="0" w:firstColumn="0" w:lastColumn="0" w:noHBand="0" w:noVBand="0"/>
        </w:tblPrEx>
        <w:tc>
          <w:tcPr>
            <w:tcW w:w="8472" w:type="dxa"/>
            <w:gridSpan w:val="2"/>
            <w:tcBorders>
              <w:bottom w:val="nil"/>
            </w:tcBorders>
            <w:shd w:val="clear" w:color="auto" w:fill="DDD9C3"/>
            <w:vAlign w:val="center"/>
          </w:tcPr>
          <w:p w:rsidR="00B90070" w:rsidRPr="00B90070" w:rsidRDefault="00B90070" w:rsidP="004978E7">
            <w:pPr>
              <w:spacing w:after="0" w:line="240" w:lineRule="auto"/>
              <w:rPr>
                <w:bCs/>
                <w:sz w:val="20"/>
                <w:szCs w:val="20"/>
              </w:rPr>
            </w:pPr>
          </w:p>
        </w:tc>
      </w:tr>
      <w:tr w:rsidR="00B90070" w:rsidRPr="00B90070" w:rsidTr="00B90070">
        <w:tc>
          <w:tcPr>
            <w:tcW w:w="8472" w:type="dxa"/>
            <w:gridSpan w:val="2"/>
            <w:tcBorders>
              <w:top w:val="nil"/>
              <w:bottom w:val="nil"/>
            </w:tcBorders>
            <w:shd w:val="clear" w:color="auto" w:fill="DDD9C3"/>
          </w:tcPr>
          <w:p w:rsidR="00B90070" w:rsidRPr="00B90070" w:rsidRDefault="00B90070" w:rsidP="004978E7">
            <w:pPr>
              <w:widowControl w:val="0"/>
              <w:autoSpaceDE w:val="0"/>
              <w:autoSpaceDN w:val="0"/>
              <w:adjustRightInd w:val="0"/>
              <w:spacing w:after="60" w:line="240" w:lineRule="auto"/>
              <w:rPr>
                <w:rFonts w:eastAsia="Times New Roman" w:cs="Arial"/>
                <w:i/>
                <w:sz w:val="20"/>
                <w:szCs w:val="20"/>
              </w:rPr>
            </w:pPr>
            <w:r w:rsidRPr="00B90070">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90070" w:rsidRPr="00B90070" w:rsidTr="00B90070">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Προσαρμογή σε νέες καταστάσεις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Λήψη αποφάσεων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Αυτόνομη εργασία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Ομαδική εργασία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Εργασία σε διεθνές περιβάλλον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Εργασία σε διεπιστημονικό περιβάλλον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cPr>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Σχεδιασμός και διαχείριση έργων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Σεβασμός στη διαφορετικότητα και στην πολυπολιτισμικότητα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Σεβασμός στο φυσικό περιβάλλον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Άσκηση κριτικής και αυτοκριτικής </w:t>
            </w:r>
          </w:p>
          <w:p w:rsidR="00B90070" w:rsidRPr="00B90070" w:rsidRDefault="00B90070" w:rsidP="004978E7">
            <w:pPr>
              <w:spacing w:after="0" w:line="240" w:lineRule="auto"/>
              <w:rPr>
                <w:rFonts w:eastAsia="Times New Roman" w:cs="Arial"/>
                <w:b/>
                <w:sz w:val="20"/>
                <w:szCs w:val="20"/>
              </w:rPr>
            </w:pPr>
            <w:r w:rsidRPr="00B90070">
              <w:rPr>
                <w:rFonts w:eastAsia="Times New Roman" w:cs="Arial"/>
                <w:i/>
                <w:sz w:val="20"/>
                <w:szCs w:val="20"/>
              </w:rPr>
              <w:t>Προαγωγή της ελεύθερης, δημιουργικής και επαγωγικής σκέψης</w:t>
            </w:r>
          </w:p>
        </w:tc>
      </w:tr>
      <w:tr w:rsidR="00B90070" w:rsidRPr="00B90070" w:rsidTr="00B90070">
        <w:tc>
          <w:tcPr>
            <w:tcW w:w="8472" w:type="dxa"/>
            <w:gridSpan w:val="2"/>
            <w:tcBorders>
              <w:bottom w:val="single" w:sz="4" w:space="0" w:color="auto"/>
            </w:tcBorders>
          </w:tcPr>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Εργασία σε διεπιστημονικό περιβάλλον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Αυτόνομη εργασία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Ομαδική εργασία </w:t>
            </w:r>
          </w:p>
          <w:p w:rsidR="00B90070" w:rsidRPr="00B90070" w:rsidRDefault="00B90070" w:rsidP="004978E7">
            <w:pPr>
              <w:widowControl w:val="0"/>
              <w:autoSpaceDE w:val="0"/>
              <w:autoSpaceDN w:val="0"/>
              <w:adjustRightInd w:val="0"/>
              <w:spacing w:after="0" w:line="240" w:lineRule="auto"/>
              <w:rPr>
                <w:rFonts w:eastAsia="Times New Roman" w:cs="Arial"/>
                <w:i/>
                <w:sz w:val="20"/>
                <w:szCs w:val="20"/>
              </w:rPr>
            </w:pPr>
            <w:r w:rsidRPr="00B90070">
              <w:rPr>
                <w:rFonts w:eastAsia="Times New Roman" w:cs="Arial"/>
                <w:i/>
                <w:sz w:val="20"/>
                <w:szCs w:val="20"/>
              </w:rPr>
              <w:t xml:space="preserve">Άσκηση κριτικής και αυτοκριτικής </w:t>
            </w:r>
          </w:p>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i/>
                <w:sz w:val="20"/>
                <w:szCs w:val="20"/>
              </w:rPr>
              <w:t>Προαγωγή της ελεύθερης, δημιουργικής και επαγωγικής σκέψης</w:t>
            </w:r>
          </w:p>
        </w:tc>
      </w:tr>
    </w:tbl>
    <w:p w:rsidR="00B90070" w:rsidRPr="00B90070" w:rsidRDefault="00B90070" w:rsidP="00B90070">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B90070">
        <w:rPr>
          <w:rFonts w:eastAsia="Times New Roman"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0070" w:rsidRPr="00B90070" w:rsidTr="004978E7">
        <w:tc>
          <w:tcPr>
            <w:tcW w:w="8472" w:type="dxa"/>
          </w:tcPr>
          <w:p w:rsidR="00B90070" w:rsidRPr="00B90070" w:rsidRDefault="00B90070" w:rsidP="004978E7">
            <w:pPr>
              <w:spacing w:before="60" w:after="60" w:line="288" w:lineRule="auto"/>
              <w:jc w:val="both"/>
              <w:rPr>
                <w:sz w:val="20"/>
                <w:szCs w:val="20"/>
                <w:lang w:bidi="x-none"/>
              </w:rPr>
            </w:pPr>
            <w:r w:rsidRPr="00B90070">
              <w:rPr>
                <w:sz w:val="20"/>
                <w:szCs w:val="20"/>
              </w:rPr>
              <w:t>Το μάθημα επικεντρώνεται στο κείμενο του Γοργία με ιδιαίτερη έμφαση στα γλωσσικά και υφολογικά στοιχεία και στην κριτική παράδοση του κειμένου. Δίδεται ιδιαίτερη έμφαση στην ανάπτυξη της ρητορικής τέχνης κατά τον 5ο π.Χ. αι. Μέσα από το παράδειγμα του κειμένου του Γοργίου εντοπίζονται τα κυριώτερα χαρακτηριστικά του κινήματος της σοφιστικής και του τρόπου με τον οποίο συνέβαλαν στην πολιτική σκηνή των Αθηνών. Το κείμενο του Γοργίου χρησιμοποιείται για να δειχθεί η ιδιαίτερη σημασία του Λόγου στα κλασσικά χρόνια αλλά και ως σημείο έναρξης για να εξεταστεί το εγκώμιο ως λογοτεχνικό είδος.</w:t>
            </w:r>
          </w:p>
          <w:p w:rsidR="00B90070" w:rsidRPr="00B90070" w:rsidRDefault="00B90070" w:rsidP="004978E7">
            <w:pPr>
              <w:spacing w:before="60" w:after="0" w:line="240" w:lineRule="auto"/>
              <w:ind w:left="720"/>
              <w:jc w:val="both"/>
              <w:rPr>
                <w:sz w:val="20"/>
                <w:szCs w:val="20"/>
                <w:lang w:bidi="x-none"/>
              </w:rPr>
            </w:pPr>
            <w:r w:rsidRPr="00B90070">
              <w:rPr>
                <w:sz w:val="20"/>
                <w:szCs w:val="20"/>
              </w:rPr>
              <w:t>1.</w:t>
            </w:r>
            <w:r w:rsidRPr="00B90070">
              <w:rPr>
                <w:sz w:val="20"/>
                <w:szCs w:val="20"/>
              </w:rPr>
              <w:tab/>
              <w:t>Εισαγωγικά Ι</w:t>
            </w:r>
          </w:p>
          <w:p w:rsidR="00B90070" w:rsidRPr="00B90070" w:rsidRDefault="00B90070" w:rsidP="004978E7">
            <w:pPr>
              <w:spacing w:before="60" w:after="0" w:line="240" w:lineRule="auto"/>
              <w:ind w:left="720"/>
              <w:jc w:val="both"/>
              <w:rPr>
                <w:sz w:val="20"/>
                <w:szCs w:val="20"/>
                <w:lang w:bidi="x-none"/>
              </w:rPr>
            </w:pPr>
            <w:r w:rsidRPr="00B90070">
              <w:rPr>
                <w:sz w:val="20"/>
                <w:szCs w:val="20"/>
              </w:rPr>
              <w:t>2.</w:t>
            </w:r>
            <w:r w:rsidRPr="00B90070">
              <w:rPr>
                <w:sz w:val="20"/>
                <w:szCs w:val="20"/>
              </w:rPr>
              <w:tab/>
              <w:t>Εισαγωγικά ΙΙ</w:t>
            </w:r>
          </w:p>
          <w:p w:rsidR="00B90070" w:rsidRPr="00B90070" w:rsidRDefault="00B90070" w:rsidP="004978E7">
            <w:pPr>
              <w:spacing w:before="60" w:after="0" w:line="240" w:lineRule="auto"/>
              <w:ind w:left="720"/>
              <w:jc w:val="both"/>
              <w:rPr>
                <w:sz w:val="20"/>
                <w:szCs w:val="20"/>
                <w:lang w:bidi="x-none"/>
              </w:rPr>
            </w:pPr>
            <w:r w:rsidRPr="00B90070">
              <w:rPr>
                <w:smallCaps/>
                <w:sz w:val="20"/>
                <w:szCs w:val="20"/>
              </w:rPr>
              <w:t>3.</w:t>
            </w:r>
            <w:r w:rsidRPr="00B90070">
              <w:rPr>
                <w:smallCaps/>
                <w:sz w:val="20"/>
                <w:szCs w:val="20"/>
              </w:rPr>
              <w:tab/>
              <w:t>§</w:t>
            </w:r>
            <w:r w:rsidRPr="00B90070">
              <w:rPr>
                <w:sz w:val="20"/>
                <w:szCs w:val="20"/>
              </w:rPr>
              <w:t xml:space="preserve"> 1-2 Προοίμιον -</w:t>
            </w:r>
            <w:r w:rsidRPr="00B90070">
              <w:rPr>
                <w:rFonts w:cs="ArialMT"/>
                <w:iCs/>
                <w:sz w:val="20"/>
                <w:szCs w:val="20"/>
                <w:lang w:bidi="en-US"/>
              </w:rPr>
              <w:t xml:space="preserve"> </w:t>
            </w:r>
            <w:r w:rsidRPr="00B90070">
              <w:rPr>
                <w:rFonts w:cs="ArialMT"/>
                <w:iCs/>
                <w:sz w:val="20"/>
                <w:szCs w:val="20"/>
                <w:lang w:val="en-US" w:bidi="en-US"/>
              </w:rPr>
              <w:t>exordium</w:t>
            </w:r>
          </w:p>
          <w:p w:rsidR="00B90070" w:rsidRPr="00B90070" w:rsidRDefault="00B90070" w:rsidP="004978E7">
            <w:pPr>
              <w:spacing w:before="60" w:after="0" w:line="240" w:lineRule="auto"/>
              <w:ind w:left="720"/>
              <w:jc w:val="both"/>
              <w:rPr>
                <w:sz w:val="20"/>
                <w:szCs w:val="20"/>
              </w:rPr>
            </w:pPr>
            <w:r w:rsidRPr="00B90070">
              <w:rPr>
                <w:smallCaps/>
                <w:sz w:val="20"/>
                <w:szCs w:val="20"/>
              </w:rPr>
              <w:t>4.</w:t>
            </w:r>
            <w:r w:rsidRPr="00B90070">
              <w:rPr>
                <w:smallCaps/>
                <w:sz w:val="20"/>
                <w:szCs w:val="20"/>
              </w:rPr>
              <w:tab/>
              <w:t>§</w:t>
            </w:r>
            <w:r w:rsidRPr="00B90070">
              <w:rPr>
                <w:sz w:val="20"/>
                <w:szCs w:val="20"/>
              </w:rPr>
              <w:t xml:space="preserve"> 3 Καταγωγή της Ελένης.</w:t>
            </w:r>
          </w:p>
          <w:p w:rsidR="00B90070" w:rsidRPr="00B90070" w:rsidRDefault="00B90070" w:rsidP="004978E7">
            <w:pPr>
              <w:spacing w:before="60" w:after="0" w:line="240" w:lineRule="auto"/>
              <w:ind w:left="1418"/>
              <w:jc w:val="both"/>
              <w:rPr>
                <w:sz w:val="20"/>
                <w:szCs w:val="20"/>
              </w:rPr>
            </w:pPr>
            <w:r w:rsidRPr="00B90070">
              <w:rPr>
                <w:sz w:val="20"/>
                <w:szCs w:val="20"/>
              </w:rPr>
              <w:t>Διήγησις–</w:t>
            </w:r>
            <w:r w:rsidRPr="00B90070">
              <w:rPr>
                <w:sz w:val="20"/>
                <w:szCs w:val="20"/>
                <w:lang w:val="en-US"/>
              </w:rPr>
              <w:t>Narratio</w:t>
            </w:r>
          </w:p>
          <w:p w:rsidR="00B90070" w:rsidRPr="00B90070" w:rsidRDefault="00B90070" w:rsidP="004978E7">
            <w:pPr>
              <w:spacing w:before="60" w:after="0" w:line="240" w:lineRule="auto"/>
              <w:ind w:left="1418"/>
              <w:jc w:val="both"/>
              <w:rPr>
                <w:sz w:val="20"/>
                <w:szCs w:val="20"/>
              </w:rPr>
            </w:pPr>
            <w:r w:rsidRPr="00B90070">
              <w:rPr>
                <w:smallCaps/>
                <w:sz w:val="20"/>
                <w:szCs w:val="20"/>
              </w:rPr>
              <w:t>§</w:t>
            </w:r>
            <w:r w:rsidRPr="00B90070">
              <w:rPr>
                <w:sz w:val="20"/>
                <w:szCs w:val="20"/>
              </w:rPr>
              <w:t xml:space="preserve"> 4 Ιστορία της Ελένης.</w:t>
            </w:r>
          </w:p>
          <w:p w:rsidR="00B90070" w:rsidRPr="00B90070" w:rsidRDefault="00B90070" w:rsidP="004978E7">
            <w:pPr>
              <w:spacing w:before="60" w:after="0" w:line="240" w:lineRule="auto"/>
              <w:ind w:left="1418"/>
              <w:jc w:val="both"/>
              <w:rPr>
                <w:sz w:val="20"/>
                <w:szCs w:val="20"/>
              </w:rPr>
            </w:pPr>
            <w:r w:rsidRPr="00B90070">
              <w:rPr>
                <w:sz w:val="20"/>
                <w:szCs w:val="20"/>
              </w:rPr>
              <w:t>Διήγησις–</w:t>
            </w:r>
            <w:r w:rsidRPr="00B90070">
              <w:rPr>
                <w:sz w:val="20"/>
                <w:szCs w:val="20"/>
                <w:lang w:val="en-US"/>
              </w:rPr>
              <w:t>Narratio</w:t>
            </w:r>
          </w:p>
          <w:p w:rsidR="00B90070" w:rsidRPr="00B90070" w:rsidRDefault="00B90070" w:rsidP="004978E7">
            <w:pPr>
              <w:spacing w:before="60" w:after="0" w:line="240" w:lineRule="auto"/>
              <w:ind w:left="1418"/>
              <w:jc w:val="both"/>
              <w:rPr>
                <w:sz w:val="20"/>
                <w:szCs w:val="20"/>
              </w:rPr>
            </w:pPr>
            <w:r w:rsidRPr="00B90070">
              <w:rPr>
                <w:smallCaps/>
                <w:sz w:val="20"/>
                <w:szCs w:val="20"/>
              </w:rPr>
              <w:t>§</w:t>
            </w:r>
            <w:r w:rsidRPr="00B90070">
              <w:rPr>
                <w:sz w:val="20"/>
                <w:szCs w:val="20"/>
              </w:rPr>
              <w:t xml:space="preserve"> 5 Αναγγελία ανασκευής των κατηγοριών</w:t>
            </w:r>
          </w:p>
          <w:p w:rsidR="00B90070" w:rsidRPr="00B90070" w:rsidRDefault="00B90070" w:rsidP="004978E7">
            <w:pPr>
              <w:spacing w:before="60" w:after="0" w:line="240" w:lineRule="auto"/>
              <w:ind w:left="1418"/>
              <w:jc w:val="both"/>
              <w:rPr>
                <w:sz w:val="20"/>
                <w:szCs w:val="20"/>
              </w:rPr>
            </w:pPr>
            <w:r w:rsidRPr="00B90070">
              <w:rPr>
                <w:sz w:val="20"/>
                <w:szCs w:val="20"/>
              </w:rPr>
              <w:t xml:space="preserve">Διήγησις – </w:t>
            </w:r>
            <w:r w:rsidRPr="00B90070">
              <w:rPr>
                <w:sz w:val="20"/>
                <w:szCs w:val="20"/>
                <w:lang w:val="en-US"/>
              </w:rPr>
              <w:t>Narratio</w:t>
            </w:r>
          </w:p>
          <w:p w:rsidR="00B90070" w:rsidRPr="00B90070" w:rsidRDefault="00B90070" w:rsidP="004978E7">
            <w:pPr>
              <w:spacing w:before="60" w:after="0" w:line="240" w:lineRule="auto"/>
              <w:ind w:left="720"/>
              <w:jc w:val="both"/>
              <w:rPr>
                <w:sz w:val="20"/>
                <w:szCs w:val="20"/>
              </w:rPr>
            </w:pPr>
            <w:r w:rsidRPr="00B90070">
              <w:rPr>
                <w:smallCaps/>
                <w:sz w:val="20"/>
                <w:szCs w:val="20"/>
              </w:rPr>
              <w:t>5.</w:t>
            </w:r>
            <w:r w:rsidRPr="00B90070">
              <w:rPr>
                <w:smallCaps/>
                <w:sz w:val="20"/>
                <w:szCs w:val="20"/>
              </w:rPr>
              <w:tab/>
              <w:t>§</w:t>
            </w:r>
            <w:r w:rsidRPr="00B90070">
              <w:rPr>
                <w:sz w:val="20"/>
                <w:szCs w:val="20"/>
              </w:rPr>
              <w:t xml:space="preserve"> 6 Αίτια α. Τύχη, θεοί, Ανάγκη.</w:t>
            </w:r>
          </w:p>
          <w:p w:rsidR="00B90070" w:rsidRPr="00B90070" w:rsidRDefault="00B90070" w:rsidP="004978E7">
            <w:pPr>
              <w:spacing w:before="60" w:after="0" w:line="240" w:lineRule="auto"/>
              <w:ind w:left="1418"/>
              <w:jc w:val="both"/>
              <w:rPr>
                <w:sz w:val="20"/>
                <w:szCs w:val="20"/>
                <w:lang w:val="en-US"/>
              </w:rPr>
            </w:pPr>
            <w:r w:rsidRPr="00B90070">
              <w:rPr>
                <w:sz w:val="20"/>
                <w:szCs w:val="20"/>
                <w:lang w:val="en-US"/>
              </w:rPr>
              <w:t>Λύσις – refutatio, confutatio, πίστις – argumentatio</w:t>
            </w:r>
          </w:p>
          <w:p w:rsidR="00B90070" w:rsidRPr="00B90070" w:rsidRDefault="00B90070" w:rsidP="004978E7">
            <w:pPr>
              <w:spacing w:before="60" w:after="0" w:line="240" w:lineRule="auto"/>
              <w:ind w:left="1418"/>
              <w:jc w:val="both"/>
              <w:rPr>
                <w:sz w:val="20"/>
                <w:szCs w:val="20"/>
                <w:lang w:val="en-US"/>
              </w:rPr>
            </w:pPr>
            <w:r w:rsidRPr="00B90070">
              <w:rPr>
                <w:smallCaps/>
                <w:sz w:val="20"/>
                <w:szCs w:val="20"/>
                <w:lang w:val="en-US"/>
              </w:rPr>
              <w:t>§</w:t>
            </w:r>
            <w:r w:rsidRPr="00B90070">
              <w:rPr>
                <w:sz w:val="20"/>
                <w:szCs w:val="20"/>
                <w:lang w:val="en-US"/>
              </w:rPr>
              <w:t xml:space="preserve"> 7 Αίτια β. Βία.</w:t>
            </w:r>
          </w:p>
          <w:p w:rsidR="00B90070" w:rsidRPr="00B90070" w:rsidRDefault="00B90070" w:rsidP="004978E7">
            <w:pPr>
              <w:spacing w:before="60" w:after="0" w:line="240" w:lineRule="auto"/>
              <w:ind w:left="1418"/>
              <w:jc w:val="both"/>
              <w:rPr>
                <w:sz w:val="20"/>
                <w:szCs w:val="20"/>
                <w:lang w:val="en-US"/>
              </w:rPr>
            </w:pPr>
            <w:r w:rsidRPr="00B90070">
              <w:rPr>
                <w:sz w:val="20"/>
                <w:szCs w:val="20"/>
                <w:lang w:val="en-US"/>
              </w:rPr>
              <w:t>Λύσις – refutatio, confutatio, πίστις – argumentatio</w:t>
            </w:r>
          </w:p>
          <w:p w:rsidR="00B90070" w:rsidRPr="00B90070" w:rsidRDefault="00B90070" w:rsidP="004978E7">
            <w:pPr>
              <w:spacing w:before="60" w:after="0" w:line="240" w:lineRule="auto"/>
              <w:ind w:left="720"/>
              <w:jc w:val="both"/>
              <w:rPr>
                <w:sz w:val="20"/>
                <w:szCs w:val="20"/>
              </w:rPr>
            </w:pPr>
            <w:r w:rsidRPr="00B90070">
              <w:rPr>
                <w:smallCaps/>
                <w:sz w:val="20"/>
                <w:szCs w:val="20"/>
                <w:lang w:val="en-US"/>
              </w:rPr>
              <w:t>6.</w:t>
            </w:r>
            <w:r w:rsidRPr="00B90070">
              <w:rPr>
                <w:smallCaps/>
                <w:sz w:val="20"/>
                <w:szCs w:val="20"/>
                <w:lang w:val="en-US"/>
              </w:rPr>
              <w:tab/>
              <w:t>§</w:t>
            </w:r>
            <w:r w:rsidRPr="00B90070">
              <w:rPr>
                <w:sz w:val="20"/>
                <w:szCs w:val="20"/>
                <w:lang w:val="en-US"/>
              </w:rPr>
              <w:t xml:space="preserve"> 8 Αίτια γ. Λόγος 1. </w:t>
            </w:r>
            <w:r w:rsidRPr="00B90070">
              <w:rPr>
                <w:sz w:val="20"/>
                <w:szCs w:val="20"/>
              </w:rPr>
              <w:t>Η δύναμη του λόγου</w:t>
            </w:r>
          </w:p>
          <w:p w:rsidR="00B90070" w:rsidRPr="00B90070" w:rsidRDefault="00B90070" w:rsidP="004978E7">
            <w:pPr>
              <w:spacing w:before="60" w:after="0" w:line="240" w:lineRule="auto"/>
              <w:ind w:left="1418"/>
              <w:jc w:val="both"/>
              <w:rPr>
                <w:sz w:val="20"/>
                <w:szCs w:val="20"/>
              </w:rPr>
            </w:pPr>
            <w:r w:rsidRPr="00B90070">
              <w:rPr>
                <w:sz w:val="20"/>
                <w:szCs w:val="20"/>
              </w:rPr>
              <w:t xml:space="preserve">Πίστις, ἀπόδειξις - </w:t>
            </w:r>
            <w:r w:rsidRPr="00B90070">
              <w:rPr>
                <w:sz w:val="20"/>
                <w:szCs w:val="20"/>
                <w:lang w:val="en-US"/>
              </w:rPr>
              <w:t>probatio</w:t>
            </w:r>
            <w:r w:rsidRPr="00B90070">
              <w:rPr>
                <w:sz w:val="20"/>
                <w:szCs w:val="20"/>
              </w:rPr>
              <w:t xml:space="preserve">, </w:t>
            </w:r>
            <w:r w:rsidRPr="00B90070">
              <w:rPr>
                <w:sz w:val="20"/>
                <w:szCs w:val="20"/>
                <w:lang w:val="en-US"/>
              </w:rPr>
              <w:t>confirmatio</w:t>
            </w:r>
          </w:p>
          <w:p w:rsidR="00B90070" w:rsidRPr="00B90070" w:rsidRDefault="00B90070" w:rsidP="004978E7">
            <w:pPr>
              <w:spacing w:before="60" w:after="0" w:line="240" w:lineRule="auto"/>
              <w:ind w:left="1418"/>
              <w:jc w:val="both"/>
              <w:rPr>
                <w:sz w:val="20"/>
                <w:szCs w:val="20"/>
              </w:rPr>
            </w:pPr>
            <w:r w:rsidRPr="00B90070">
              <w:rPr>
                <w:smallCaps/>
                <w:sz w:val="20"/>
                <w:szCs w:val="20"/>
              </w:rPr>
              <w:t>§</w:t>
            </w:r>
            <w:r w:rsidRPr="00B90070">
              <w:rPr>
                <w:sz w:val="20"/>
                <w:szCs w:val="20"/>
              </w:rPr>
              <w:t xml:space="preserve"> 9 Αίτια γ. Λόγος 2. Ποίηση και συναισθήματα.</w:t>
            </w:r>
          </w:p>
          <w:p w:rsidR="00B90070" w:rsidRPr="00B90070" w:rsidRDefault="00B90070" w:rsidP="004978E7">
            <w:pPr>
              <w:spacing w:before="60" w:after="0" w:line="240" w:lineRule="auto"/>
              <w:ind w:left="1418"/>
              <w:jc w:val="both"/>
              <w:rPr>
                <w:sz w:val="20"/>
                <w:szCs w:val="20"/>
              </w:rPr>
            </w:pPr>
            <w:r w:rsidRPr="00B90070">
              <w:rPr>
                <w:sz w:val="20"/>
                <w:szCs w:val="20"/>
              </w:rPr>
              <w:lastRenderedPageBreak/>
              <w:t xml:space="preserve">Πίστις, ἀπόδειξις – </w:t>
            </w:r>
            <w:r w:rsidRPr="00B90070">
              <w:rPr>
                <w:sz w:val="20"/>
                <w:szCs w:val="20"/>
                <w:lang w:val="en-US"/>
              </w:rPr>
              <w:t>probatio</w:t>
            </w:r>
            <w:r w:rsidRPr="00B90070">
              <w:rPr>
                <w:sz w:val="20"/>
                <w:szCs w:val="20"/>
              </w:rPr>
              <w:t xml:space="preserve">, </w:t>
            </w:r>
            <w:r w:rsidRPr="00B90070">
              <w:rPr>
                <w:sz w:val="20"/>
                <w:szCs w:val="20"/>
                <w:lang w:val="en-US"/>
              </w:rPr>
              <w:t>confirmatio</w:t>
            </w:r>
          </w:p>
          <w:p w:rsidR="00B90070" w:rsidRPr="00B90070" w:rsidRDefault="00B90070" w:rsidP="004978E7">
            <w:pPr>
              <w:spacing w:before="60" w:after="0" w:line="240" w:lineRule="auto"/>
              <w:ind w:left="720"/>
              <w:jc w:val="both"/>
              <w:rPr>
                <w:sz w:val="20"/>
                <w:szCs w:val="20"/>
              </w:rPr>
            </w:pPr>
            <w:r w:rsidRPr="00B90070">
              <w:rPr>
                <w:smallCaps/>
                <w:sz w:val="20"/>
                <w:szCs w:val="20"/>
              </w:rPr>
              <w:t>7.</w:t>
            </w:r>
            <w:r w:rsidRPr="00B90070">
              <w:rPr>
                <w:smallCaps/>
                <w:sz w:val="20"/>
                <w:szCs w:val="20"/>
              </w:rPr>
              <w:tab/>
              <w:t>§</w:t>
            </w:r>
            <w:r w:rsidRPr="00B90070">
              <w:rPr>
                <w:sz w:val="20"/>
                <w:szCs w:val="20"/>
              </w:rPr>
              <w:t xml:space="preserve"> 10 Αίτια γ. Λόγος 3. Επωδές, γοητεία.</w:t>
            </w:r>
          </w:p>
          <w:p w:rsidR="00B90070" w:rsidRPr="00B90070" w:rsidRDefault="00B90070" w:rsidP="004978E7">
            <w:pPr>
              <w:spacing w:before="60" w:after="0" w:line="240" w:lineRule="auto"/>
              <w:ind w:left="1418"/>
              <w:jc w:val="both"/>
              <w:rPr>
                <w:sz w:val="20"/>
                <w:szCs w:val="20"/>
              </w:rPr>
            </w:pPr>
            <w:r w:rsidRPr="00B90070">
              <w:rPr>
                <w:sz w:val="20"/>
                <w:szCs w:val="20"/>
              </w:rPr>
              <w:t>Πίστις, ἀπόδειξις-</w:t>
            </w:r>
            <w:r w:rsidRPr="00B90070">
              <w:rPr>
                <w:sz w:val="20"/>
                <w:szCs w:val="20"/>
                <w:lang w:val="en-US"/>
              </w:rPr>
              <w:t>probatio</w:t>
            </w:r>
            <w:r w:rsidRPr="00B90070">
              <w:rPr>
                <w:sz w:val="20"/>
                <w:szCs w:val="20"/>
              </w:rPr>
              <w:t xml:space="preserve">, </w:t>
            </w:r>
            <w:r w:rsidRPr="00B90070">
              <w:rPr>
                <w:sz w:val="20"/>
                <w:szCs w:val="20"/>
                <w:lang w:val="en-US"/>
              </w:rPr>
              <w:t>confirmatio</w:t>
            </w:r>
          </w:p>
          <w:p w:rsidR="00B90070" w:rsidRPr="00B90070" w:rsidRDefault="00B90070" w:rsidP="004978E7">
            <w:pPr>
              <w:spacing w:before="60" w:after="0" w:line="240" w:lineRule="auto"/>
              <w:ind w:left="1418"/>
              <w:jc w:val="both"/>
              <w:rPr>
                <w:sz w:val="20"/>
                <w:szCs w:val="20"/>
              </w:rPr>
            </w:pPr>
            <w:r w:rsidRPr="00B90070">
              <w:rPr>
                <w:smallCaps/>
                <w:sz w:val="20"/>
                <w:szCs w:val="20"/>
              </w:rPr>
              <w:t>§</w:t>
            </w:r>
            <w:r w:rsidRPr="00B90070">
              <w:rPr>
                <w:sz w:val="20"/>
                <w:szCs w:val="20"/>
              </w:rPr>
              <w:t xml:space="preserve"> 11 Αίτια γ. Λόγος 4. Λόγος απατηλός.</w:t>
            </w:r>
          </w:p>
          <w:p w:rsidR="00B90070" w:rsidRPr="00B90070" w:rsidRDefault="00B90070" w:rsidP="004978E7">
            <w:pPr>
              <w:spacing w:before="60" w:after="0" w:line="240" w:lineRule="auto"/>
              <w:ind w:left="1418"/>
              <w:jc w:val="both"/>
              <w:rPr>
                <w:sz w:val="20"/>
                <w:szCs w:val="20"/>
              </w:rPr>
            </w:pPr>
            <w:r w:rsidRPr="00B90070">
              <w:rPr>
                <w:sz w:val="20"/>
                <w:szCs w:val="20"/>
              </w:rPr>
              <w:t>Πίστις, ἀπόδειξις-</w:t>
            </w:r>
            <w:r w:rsidRPr="00B90070">
              <w:rPr>
                <w:sz w:val="20"/>
                <w:szCs w:val="20"/>
                <w:lang w:val="en-US"/>
              </w:rPr>
              <w:t>probatio</w:t>
            </w:r>
            <w:r w:rsidRPr="00B90070">
              <w:rPr>
                <w:sz w:val="20"/>
                <w:szCs w:val="20"/>
              </w:rPr>
              <w:t xml:space="preserve">, </w:t>
            </w:r>
            <w:r w:rsidRPr="00B90070">
              <w:rPr>
                <w:sz w:val="20"/>
                <w:szCs w:val="20"/>
                <w:lang w:val="en-US"/>
              </w:rPr>
              <w:t>confirmatio</w:t>
            </w:r>
          </w:p>
          <w:p w:rsidR="00B90070" w:rsidRPr="00B90070" w:rsidRDefault="00B90070" w:rsidP="004978E7">
            <w:pPr>
              <w:spacing w:before="60" w:after="0" w:line="240" w:lineRule="auto"/>
              <w:ind w:left="720"/>
              <w:jc w:val="both"/>
              <w:rPr>
                <w:sz w:val="20"/>
                <w:szCs w:val="20"/>
              </w:rPr>
            </w:pPr>
            <w:r w:rsidRPr="00B90070">
              <w:rPr>
                <w:smallCaps/>
                <w:sz w:val="20"/>
                <w:szCs w:val="20"/>
              </w:rPr>
              <w:t>8.</w:t>
            </w:r>
            <w:r w:rsidRPr="00B90070">
              <w:rPr>
                <w:smallCaps/>
                <w:sz w:val="20"/>
                <w:szCs w:val="20"/>
              </w:rPr>
              <w:tab/>
              <w:t>§</w:t>
            </w:r>
            <w:r w:rsidRPr="00B90070">
              <w:rPr>
                <w:sz w:val="20"/>
                <w:szCs w:val="20"/>
              </w:rPr>
              <w:t xml:space="preserve"> 12 Αίτια γ. Λόγος 5.  πειθώ.</w:t>
            </w:r>
          </w:p>
          <w:p w:rsidR="00B90070" w:rsidRPr="00B90070" w:rsidRDefault="00B90070" w:rsidP="004978E7">
            <w:pPr>
              <w:tabs>
                <w:tab w:val="left" w:pos="1418"/>
              </w:tabs>
              <w:spacing w:before="60" w:after="0" w:line="240" w:lineRule="auto"/>
              <w:ind w:left="1418"/>
              <w:jc w:val="both"/>
              <w:rPr>
                <w:sz w:val="20"/>
                <w:szCs w:val="20"/>
              </w:rPr>
            </w:pPr>
            <w:r w:rsidRPr="00B90070">
              <w:rPr>
                <w:sz w:val="20"/>
                <w:szCs w:val="20"/>
              </w:rPr>
              <w:t>1η Λύσις-</w:t>
            </w:r>
            <w:r w:rsidRPr="00B90070">
              <w:rPr>
                <w:sz w:val="20"/>
                <w:szCs w:val="20"/>
                <w:lang w:val="en-US"/>
              </w:rPr>
              <w:t>refutatio</w:t>
            </w:r>
            <w:r w:rsidRPr="00B90070">
              <w:rPr>
                <w:sz w:val="20"/>
                <w:szCs w:val="20"/>
              </w:rPr>
              <w:t xml:space="preserve">, </w:t>
            </w:r>
            <w:r w:rsidRPr="00B90070">
              <w:rPr>
                <w:sz w:val="20"/>
                <w:szCs w:val="20"/>
                <w:lang w:val="en-US"/>
              </w:rPr>
              <w:t>confutatio</w:t>
            </w:r>
          </w:p>
          <w:p w:rsidR="00B90070" w:rsidRPr="00B90070" w:rsidRDefault="00B90070" w:rsidP="004978E7">
            <w:pPr>
              <w:tabs>
                <w:tab w:val="left" w:pos="1418"/>
              </w:tabs>
              <w:spacing w:before="60" w:after="0" w:line="240" w:lineRule="auto"/>
              <w:ind w:left="1418"/>
              <w:jc w:val="both"/>
              <w:rPr>
                <w:sz w:val="20"/>
                <w:szCs w:val="20"/>
              </w:rPr>
            </w:pPr>
            <w:r w:rsidRPr="00B90070">
              <w:rPr>
                <w:smallCaps/>
                <w:sz w:val="20"/>
                <w:szCs w:val="20"/>
              </w:rPr>
              <w:t>§</w:t>
            </w:r>
            <w:r w:rsidRPr="00B90070">
              <w:rPr>
                <w:sz w:val="20"/>
                <w:szCs w:val="20"/>
              </w:rPr>
              <w:t xml:space="preserve"> 13 Αίτια γ. Λόγος 5.  πειθώ.</w:t>
            </w:r>
          </w:p>
          <w:p w:rsidR="00B90070" w:rsidRPr="00B90070" w:rsidRDefault="00B90070" w:rsidP="004978E7">
            <w:pPr>
              <w:tabs>
                <w:tab w:val="left" w:pos="1418"/>
              </w:tabs>
              <w:spacing w:before="60" w:after="0" w:line="240" w:lineRule="auto"/>
              <w:ind w:left="1418"/>
              <w:jc w:val="both"/>
              <w:rPr>
                <w:sz w:val="20"/>
                <w:szCs w:val="20"/>
              </w:rPr>
            </w:pPr>
            <w:r w:rsidRPr="00B90070">
              <w:rPr>
                <w:sz w:val="20"/>
                <w:szCs w:val="20"/>
              </w:rPr>
              <w:t>1η Ἀπόδειξις-</w:t>
            </w:r>
            <w:r w:rsidRPr="00B90070">
              <w:rPr>
                <w:sz w:val="20"/>
                <w:szCs w:val="20"/>
                <w:lang w:val="en-US"/>
              </w:rPr>
              <w:t>probatio</w:t>
            </w:r>
            <w:r w:rsidRPr="00B90070">
              <w:rPr>
                <w:sz w:val="20"/>
                <w:szCs w:val="20"/>
              </w:rPr>
              <w:t xml:space="preserve">, </w:t>
            </w:r>
            <w:r w:rsidRPr="00B90070">
              <w:rPr>
                <w:sz w:val="20"/>
                <w:szCs w:val="20"/>
                <w:lang w:val="en-US"/>
              </w:rPr>
              <w:t>confirmatio</w:t>
            </w:r>
          </w:p>
          <w:p w:rsidR="00B90070" w:rsidRPr="00B90070" w:rsidRDefault="00B90070" w:rsidP="004978E7">
            <w:pPr>
              <w:tabs>
                <w:tab w:val="left" w:pos="1418"/>
              </w:tabs>
              <w:spacing w:before="60" w:after="0" w:line="240" w:lineRule="auto"/>
              <w:ind w:left="1418"/>
              <w:jc w:val="both"/>
              <w:rPr>
                <w:sz w:val="20"/>
                <w:szCs w:val="20"/>
              </w:rPr>
            </w:pPr>
            <w:r w:rsidRPr="00B90070">
              <w:rPr>
                <w:smallCaps/>
                <w:sz w:val="20"/>
                <w:szCs w:val="20"/>
              </w:rPr>
              <w:t>§</w:t>
            </w:r>
            <w:r w:rsidRPr="00B90070">
              <w:rPr>
                <w:sz w:val="20"/>
                <w:szCs w:val="20"/>
              </w:rPr>
              <w:t xml:space="preserve"> 14 Αίτια γ. Λόγος 6. Πειθώ και φάρμακα.</w:t>
            </w:r>
          </w:p>
          <w:p w:rsidR="00B90070" w:rsidRPr="00B90070" w:rsidRDefault="00B90070" w:rsidP="004978E7">
            <w:pPr>
              <w:tabs>
                <w:tab w:val="left" w:pos="1418"/>
              </w:tabs>
              <w:spacing w:before="60" w:after="0" w:line="240" w:lineRule="auto"/>
              <w:ind w:left="1418"/>
              <w:jc w:val="both"/>
              <w:rPr>
                <w:sz w:val="20"/>
                <w:szCs w:val="20"/>
              </w:rPr>
            </w:pPr>
            <w:r w:rsidRPr="00B90070">
              <w:rPr>
                <w:sz w:val="20"/>
                <w:szCs w:val="20"/>
              </w:rPr>
              <w:t>2η Ἀπόδειξις-</w:t>
            </w:r>
            <w:r w:rsidRPr="00B90070">
              <w:rPr>
                <w:sz w:val="20"/>
                <w:szCs w:val="20"/>
                <w:lang w:val="en-US"/>
              </w:rPr>
              <w:t>probatio</w:t>
            </w:r>
            <w:r w:rsidRPr="00B90070">
              <w:rPr>
                <w:sz w:val="20"/>
                <w:szCs w:val="20"/>
              </w:rPr>
              <w:t xml:space="preserve">, </w:t>
            </w:r>
            <w:r w:rsidRPr="00B90070">
              <w:rPr>
                <w:sz w:val="20"/>
                <w:szCs w:val="20"/>
                <w:lang w:val="en-US"/>
              </w:rPr>
              <w:t>confirmatio</w:t>
            </w:r>
          </w:p>
          <w:p w:rsidR="00B90070" w:rsidRPr="00B90070" w:rsidRDefault="00B90070" w:rsidP="004978E7">
            <w:pPr>
              <w:spacing w:before="60" w:after="0" w:line="240" w:lineRule="auto"/>
              <w:ind w:left="720"/>
              <w:jc w:val="both"/>
              <w:rPr>
                <w:sz w:val="20"/>
                <w:szCs w:val="20"/>
              </w:rPr>
            </w:pPr>
            <w:r w:rsidRPr="00B90070">
              <w:rPr>
                <w:smallCaps/>
                <w:sz w:val="20"/>
                <w:szCs w:val="20"/>
              </w:rPr>
              <w:t>9.</w:t>
            </w:r>
            <w:r w:rsidRPr="00B90070">
              <w:rPr>
                <w:smallCaps/>
                <w:sz w:val="20"/>
                <w:szCs w:val="20"/>
              </w:rPr>
              <w:tab/>
              <w:t>§</w:t>
            </w:r>
            <w:r w:rsidRPr="00B90070">
              <w:rPr>
                <w:sz w:val="20"/>
                <w:szCs w:val="20"/>
              </w:rPr>
              <w:t xml:space="preserve"> 15 Αίτια δ. Έρωτας 1. Η επίδραση της όψης.</w:t>
            </w:r>
          </w:p>
          <w:p w:rsidR="00B90070" w:rsidRPr="00B90070" w:rsidRDefault="00B90070" w:rsidP="004978E7">
            <w:pPr>
              <w:spacing w:before="60" w:after="0" w:line="240" w:lineRule="auto"/>
              <w:ind w:left="1418"/>
              <w:jc w:val="both"/>
              <w:rPr>
                <w:sz w:val="20"/>
                <w:szCs w:val="20"/>
                <w:lang w:val="en-US"/>
              </w:rPr>
            </w:pPr>
            <w:r w:rsidRPr="00B90070">
              <w:rPr>
                <w:sz w:val="20"/>
                <w:szCs w:val="20"/>
                <w:lang w:val="en-US"/>
              </w:rPr>
              <w:t>1η Ἀπόδειξις-probatio, confirmatio</w:t>
            </w:r>
          </w:p>
          <w:p w:rsidR="00B90070" w:rsidRPr="00B90070" w:rsidRDefault="00B90070" w:rsidP="004978E7">
            <w:pPr>
              <w:spacing w:before="60" w:after="0" w:line="240" w:lineRule="auto"/>
              <w:ind w:left="1418"/>
              <w:jc w:val="both"/>
              <w:rPr>
                <w:sz w:val="20"/>
                <w:szCs w:val="20"/>
                <w:lang w:val="en-US"/>
              </w:rPr>
            </w:pPr>
            <w:r w:rsidRPr="00B90070">
              <w:rPr>
                <w:smallCaps/>
                <w:sz w:val="20"/>
                <w:szCs w:val="20"/>
                <w:lang w:val="en-US"/>
              </w:rPr>
              <w:t>§</w:t>
            </w:r>
            <w:r w:rsidRPr="00B90070">
              <w:rPr>
                <w:sz w:val="20"/>
                <w:szCs w:val="20"/>
                <w:lang w:val="en-US"/>
              </w:rPr>
              <w:t xml:space="preserve"> 16-17 Αίτια δ. Έρωτας 2. Όψη και φόβος.</w:t>
            </w:r>
          </w:p>
          <w:p w:rsidR="00B90070" w:rsidRPr="00B90070" w:rsidRDefault="00B90070" w:rsidP="004978E7">
            <w:pPr>
              <w:spacing w:before="60" w:after="0" w:line="240" w:lineRule="auto"/>
              <w:ind w:left="1418"/>
              <w:jc w:val="both"/>
              <w:rPr>
                <w:sz w:val="20"/>
                <w:szCs w:val="20"/>
                <w:lang w:val="en-US"/>
              </w:rPr>
            </w:pPr>
            <w:r w:rsidRPr="00B90070">
              <w:rPr>
                <w:sz w:val="20"/>
                <w:szCs w:val="20"/>
                <w:lang w:val="en-US"/>
              </w:rPr>
              <w:t>2η Ἀπόδειξις-probatio, confirmatio</w:t>
            </w:r>
          </w:p>
          <w:p w:rsidR="00B90070" w:rsidRPr="00B90070" w:rsidRDefault="00B90070" w:rsidP="004978E7">
            <w:pPr>
              <w:spacing w:before="60" w:after="0" w:line="240" w:lineRule="auto"/>
              <w:ind w:left="720"/>
              <w:jc w:val="both"/>
              <w:rPr>
                <w:sz w:val="20"/>
                <w:szCs w:val="20"/>
              </w:rPr>
            </w:pPr>
            <w:r w:rsidRPr="00B90070">
              <w:rPr>
                <w:smallCaps/>
                <w:sz w:val="20"/>
                <w:szCs w:val="20"/>
              </w:rPr>
              <w:t>10.</w:t>
            </w:r>
            <w:r w:rsidRPr="00B90070">
              <w:rPr>
                <w:smallCaps/>
                <w:sz w:val="20"/>
                <w:szCs w:val="20"/>
              </w:rPr>
              <w:tab/>
              <w:t>§</w:t>
            </w:r>
            <w:r w:rsidRPr="00B90070">
              <w:rPr>
                <w:sz w:val="20"/>
                <w:szCs w:val="20"/>
              </w:rPr>
              <w:t xml:space="preserve"> 18 Αίτια δ. Έρωτας 3. Όψη και πόθος.</w:t>
            </w:r>
          </w:p>
          <w:p w:rsidR="00B90070" w:rsidRPr="00B90070" w:rsidRDefault="00B90070" w:rsidP="004978E7">
            <w:pPr>
              <w:spacing w:before="60" w:after="0" w:line="240" w:lineRule="auto"/>
              <w:ind w:left="1418"/>
              <w:jc w:val="both"/>
              <w:rPr>
                <w:sz w:val="20"/>
                <w:szCs w:val="20"/>
                <w:lang w:val="en-US"/>
              </w:rPr>
            </w:pPr>
            <w:r w:rsidRPr="00B90070">
              <w:rPr>
                <w:sz w:val="20"/>
                <w:szCs w:val="20"/>
                <w:lang w:val="en-US"/>
              </w:rPr>
              <w:t>3η Ἀπόδειξις-probatio, confirmatio</w:t>
            </w:r>
          </w:p>
          <w:p w:rsidR="00B90070" w:rsidRPr="00B90070" w:rsidRDefault="00B90070" w:rsidP="004978E7">
            <w:pPr>
              <w:spacing w:before="60" w:after="0" w:line="240" w:lineRule="auto"/>
              <w:ind w:left="1418"/>
              <w:jc w:val="both"/>
              <w:rPr>
                <w:sz w:val="20"/>
                <w:szCs w:val="20"/>
                <w:lang w:val="en-US"/>
              </w:rPr>
            </w:pPr>
            <w:r w:rsidRPr="00B90070">
              <w:rPr>
                <w:smallCaps/>
                <w:sz w:val="20"/>
                <w:szCs w:val="20"/>
                <w:lang w:val="en-US"/>
              </w:rPr>
              <w:t>§</w:t>
            </w:r>
            <w:r w:rsidRPr="00B90070">
              <w:rPr>
                <w:sz w:val="20"/>
                <w:szCs w:val="20"/>
                <w:lang w:val="en-US"/>
              </w:rPr>
              <w:t xml:space="preserve"> 19 Αίτια δ. Έρωτας.</w:t>
            </w:r>
          </w:p>
          <w:p w:rsidR="00B90070" w:rsidRPr="00B90070" w:rsidRDefault="00B90070" w:rsidP="004978E7">
            <w:pPr>
              <w:spacing w:before="60" w:after="0" w:line="240" w:lineRule="auto"/>
              <w:ind w:left="1418"/>
              <w:jc w:val="both"/>
              <w:rPr>
                <w:sz w:val="20"/>
                <w:szCs w:val="20"/>
                <w:lang w:val="en-US"/>
              </w:rPr>
            </w:pPr>
            <w:r w:rsidRPr="00B90070">
              <w:rPr>
                <w:sz w:val="20"/>
                <w:szCs w:val="20"/>
                <w:lang w:val="en-US"/>
              </w:rPr>
              <w:t>Λύσις-refutatio, confutatio</w:t>
            </w:r>
          </w:p>
          <w:p w:rsidR="00B90070" w:rsidRPr="00B90070" w:rsidRDefault="00B90070" w:rsidP="004978E7">
            <w:pPr>
              <w:spacing w:before="60" w:after="0" w:line="240" w:lineRule="auto"/>
              <w:ind w:left="720"/>
              <w:jc w:val="both"/>
              <w:rPr>
                <w:sz w:val="20"/>
                <w:szCs w:val="20"/>
                <w:lang w:val="en-US"/>
              </w:rPr>
            </w:pPr>
            <w:r w:rsidRPr="00B90070">
              <w:rPr>
                <w:smallCaps/>
                <w:sz w:val="20"/>
                <w:szCs w:val="20"/>
                <w:lang w:val="en-US"/>
              </w:rPr>
              <w:t>11.</w:t>
            </w:r>
            <w:r w:rsidRPr="00B90070">
              <w:rPr>
                <w:smallCaps/>
                <w:sz w:val="20"/>
                <w:szCs w:val="20"/>
                <w:lang w:val="en-US"/>
              </w:rPr>
              <w:tab/>
              <w:t>§</w:t>
            </w:r>
            <w:r w:rsidRPr="00B90070">
              <w:rPr>
                <w:sz w:val="20"/>
                <w:szCs w:val="20"/>
                <w:lang w:val="en-US"/>
              </w:rPr>
              <w:t xml:space="preserve"> 20-21 Σύνοψη, Κατάληξη.</w:t>
            </w:r>
          </w:p>
          <w:p w:rsidR="00B90070" w:rsidRPr="00B90070" w:rsidRDefault="00B90070" w:rsidP="004978E7">
            <w:pPr>
              <w:spacing w:before="60" w:after="0" w:line="240" w:lineRule="auto"/>
              <w:ind w:left="1418"/>
              <w:jc w:val="both"/>
              <w:rPr>
                <w:sz w:val="20"/>
                <w:szCs w:val="20"/>
              </w:rPr>
            </w:pPr>
            <w:r w:rsidRPr="00B90070">
              <w:rPr>
                <w:sz w:val="20"/>
                <w:szCs w:val="20"/>
              </w:rPr>
              <w:t>Ἐπίλογος-</w:t>
            </w:r>
            <w:r w:rsidRPr="00B90070">
              <w:rPr>
                <w:sz w:val="20"/>
                <w:szCs w:val="20"/>
                <w:lang w:val="en-US"/>
              </w:rPr>
              <w:t>peroratio</w:t>
            </w:r>
            <w:r w:rsidRPr="00B90070">
              <w:rPr>
                <w:sz w:val="20"/>
                <w:szCs w:val="20"/>
              </w:rPr>
              <w:t xml:space="preserve">, </w:t>
            </w:r>
            <w:r w:rsidRPr="00B90070">
              <w:rPr>
                <w:sz w:val="20"/>
                <w:szCs w:val="20"/>
                <w:lang w:val="en-US"/>
              </w:rPr>
              <w:t>conclusio</w:t>
            </w:r>
          </w:p>
          <w:p w:rsidR="00B90070" w:rsidRPr="00B90070" w:rsidRDefault="00B90070" w:rsidP="004978E7">
            <w:pPr>
              <w:spacing w:before="60" w:after="0" w:line="240" w:lineRule="auto"/>
              <w:ind w:left="720"/>
              <w:jc w:val="both"/>
              <w:rPr>
                <w:sz w:val="20"/>
                <w:szCs w:val="20"/>
                <w:lang w:bidi="x-none"/>
              </w:rPr>
            </w:pPr>
            <w:r w:rsidRPr="00B90070">
              <w:rPr>
                <w:sz w:val="20"/>
                <w:szCs w:val="20"/>
              </w:rPr>
              <w:t>12.</w:t>
            </w:r>
            <w:r w:rsidRPr="00B90070">
              <w:rPr>
                <w:sz w:val="20"/>
                <w:szCs w:val="20"/>
              </w:rPr>
              <w:tab/>
              <w:t>Επιλογικά</w:t>
            </w:r>
          </w:p>
          <w:p w:rsidR="00B90070" w:rsidRPr="00B90070" w:rsidRDefault="00B90070" w:rsidP="004978E7">
            <w:pPr>
              <w:spacing w:before="60" w:after="0" w:line="240" w:lineRule="auto"/>
              <w:ind w:left="720"/>
              <w:jc w:val="both"/>
              <w:rPr>
                <w:sz w:val="20"/>
                <w:szCs w:val="20"/>
              </w:rPr>
            </w:pPr>
            <w:r w:rsidRPr="00B90070">
              <w:rPr>
                <w:sz w:val="20"/>
                <w:szCs w:val="20"/>
              </w:rPr>
              <w:t>13.</w:t>
            </w:r>
            <w:r w:rsidRPr="00B90070">
              <w:rPr>
                <w:sz w:val="20"/>
                <w:szCs w:val="20"/>
              </w:rPr>
              <w:tab/>
              <w:t xml:space="preserve">Η πρόσληψη του </w:t>
            </w:r>
            <w:r w:rsidRPr="00B90070">
              <w:rPr>
                <w:i/>
                <w:sz w:val="20"/>
                <w:szCs w:val="20"/>
              </w:rPr>
              <w:t>Ἑλένης Ἐγκωμίου</w:t>
            </w:r>
          </w:p>
        </w:tc>
      </w:tr>
    </w:tbl>
    <w:p w:rsidR="00B90070" w:rsidRPr="00B90070" w:rsidRDefault="00B90070" w:rsidP="00B90070">
      <w:pPr>
        <w:widowControl w:val="0"/>
        <w:numPr>
          <w:ilvl w:val="0"/>
          <w:numId w:val="16"/>
        </w:numPr>
        <w:autoSpaceDE w:val="0"/>
        <w:autoSpaceDN w:val="0"/>
        <w:adjustRightInd w:val="0"/>
        <w:spacing w:before="120" w:after="0" w:line="240" w:lineRule="auto"/>
        <w:ind w:left="357" w:hanging="357"/>
        <w:rPr>
          <w:rFonts w:eastAsia="Times New Roman" w:cs="Arial"/>
          <w:b/>
          <w:color w:val="000000"/>
          <w:sz w:val="20"/>
          <w:szCs w:val="20"/>
        </w:rPr>
      </w:pPr>
      <w:r w:rsidRPr="00B90070">
        <w:rPr>
          <w:rFonts w:eastAsia="Times New Roman"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0070" w:rsidRPr="00B90070" w:rsidTr="004978E7">
        <w:tc>
          <w:tcPr>
            <w:tcW w:w="3306" w:type="dxa"/>
            <w:shd w:val="clear" w:color="auto" w:fill="DDD9C3"/>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ΤΡΟΠΟΣ ΠΑΡΑΔΟΣΗΣ</w:t>
            </w:r>
            <w:r w:rsidRPr="00B90070">
              <w:rPr>
                <w:rFonts w:eastAsia="Times New Roman" w:cs="Arial"/>
                <w:b/>
                <w:sz w:val="20"/>
                <w:szCs w:val="20"/>
              </w:rPr>
              <w:br/>
            </w:r>
            <w:r w:rsidRPr="00B90070">
              <w:rPr>
                <w:rFonts w:eastAsia="Times New Roman" w:cs="Arial"/>
                <w:i/>
                <w:sz w:val="20"/>
                <w:szCs w:val="20"/>
              </w:rPr>
              <w:t>Πρόσωπο με πρόσωπο, Εξ αποστάσεως εκπαίδευση κ.λπ.</w:t>
            </w:r>
          </w:p>
        </w:tc>
        <w:tc>
          <w:tcPr>
            <w:tcW w:w="5166" w:type="dxa"/>
          </w:tcPr>
          <w:p w:rsidR="00B90070" w:rsidRPr="00B90070" w:rsidRDefault="00B90070" w:rsidP="004978E7">
            <w:pPr>
              <w:rPr>
                <w:iCs/>
                <w:color w:val="002060"/>
                <w:sz w:val="20"/>
                <w:szCs w:val="20"/>
              </w:rPr>
            </w:pPr>
            <w:r w:rsidRPr="00B90070">
              <w:rPr>
                <w:rFonts w:eastAsia="Times New Roman" w:cs="Arial"/>
                <w:i/>
                <w:sz w:val="20"/>
                <w:szCs w:val="20"/>
              </w:rPr>
              <w:t>Πρόσωπο με πρόσωπο</w:t>
            </w:r>
          </w:p>
        </w:tc>
      </w:tr>
      <w:tr w:rsidR="00B90070" w:rsidRPr="00B90070" w:rsidTr="004978E7">
        <w:tc>
          <w:tcPr>
            <w:tcW w:w="3306" w:type="dxa"/>
            <w:shd w:val="clear" w:color="auto" w:fill="DDD9C3"/>
          </w:tcPr>
          <w:p w:rsidR="00B90070" w:rsidRPr="00B90070" w:rsidRDefault="00B90070" w:rsidP="004978E7">
            <w:pPr>
              <w:spacing w:after="0" w:line="240" w:lineRule="auto"/>
              <w:jc w:val="right"/>
              <w:rPr>
                <w:rFonts w:eastAsia="Times New Roman" w:cs="Arial"/>
                <w:i/>
                <w:sz w:val="20"/>
                <w:szCs w:val="20"/>
              </w:rPr>
            </w:pPr>
            <w:r w:rsidRPr="00B90070">
              <w:rPr>
                <w:rFonts w:eastAsia="Times New Roman" w:cs="Arial"/>
                <w:b/>
                <w:sz w:val="20"/>
                <w:szCs w:val="20"/>
              </w:rPr>
              <w:t>ΧΡΗΣΗ ΤΕΧΝΟΛΟΓΙΩΝ ΠΛΗΡΟΦΟΡΙΑΣ ΚΑΙ ΕΠΙΚΟΙΝΩΝΙΩΝ</w:t>
            </w:r>
            <w:r w:rsidRPr="00B90070">
              <w:rPr>
                <w:rFonts w:eastAsia="Times New Roman" w:cs="Arial"/>
                <w:b/>
                <w:sz w:val="20"/>
                <w:szCs w:val="20"/>
              </w:rPr>
              <w:br/>
            </w:r>
            <w:r w:rsidRPr="00B90070">
              <w:rPr>
                <w:rFonts w:eastAsia="Times New Roman" w:cs="Arial"/>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90070" w:rsidRPr="00B90070" w:rsidRDefault="00B90070" w:rsidP="004978E7">
            <w:pPr>
              <w:spacing w:after="0" w:line="240" w:lineRule="auto"/>
              <w:rPr>
                <w:rFonts w:eastAsia="Times New Roman" w:cs="Arial"/>
                <w:b/>
                <w:color w:val="002060"/>
                <w:sz w:val="20"/>
                <w:szCs w:val="20"/>
              </w:rPr>
            </w:pPr>
            <w:r w:rsidRPr="00B90070">
              <w:rPr>
                <w:rFonts w:eastAsia="Times New Roman" w:cs="Arial"/>
                <w:b/>
                <w:color w:val="002060"/>
                <w:sz w:val="20"/>
                <w:szCs w:val="20"/>
              </w:rPr>
              <w:t>ΠΑΡΟΥΣΙΑΣΕΙΣ ΡΡΤ</w:t>
            </w:r>
          </w:p>
          <w:p w:rsidR="00B90070" w:rsidRPr="00B90070" w:rsidRDefault="00B90070" w:rsidP="004978E7">
            <w:pPr>
              <w:spacing w:after="0" w:line="240" w:lineRule="auto"/>
              <w:rPr>
                <w:rFonts w:eastAsia="Times New Roman" w:cs="Arial"/>
                <w:b/>
                <w:color w:val="002060"/>
                <w:sz w:val="20"/>
                <w:szCs w:val="20"/>
              </w:rPr>
            </w:pPr>
            <w:r w:rsidRPr="00B90070">
              <w:rPr>
                <w:rFonts w:eastAsia="Times New Roman" w:cs="Arial"/>
                <w:b/>
                <w:color w:val="002060"/>
                <w:sz w:val="20"/>
                <w:szCs w:val="20"/>
              </w:rPr>
              <w:t xml:space="preserve">ΠΑΡΟΥΣΙΑΣΕΙΣ </w:t>
            </w:r>
            <w:r w:rsidRPr="00B90070">
              <w:rPr>
                <w:rFonts w:eastAsia="Times New Roman" w:cs="Arial"/>
                <w:b/>
                <w:color w:val="002060"/>
                <w:sz w:val="20"/>
                <w:szCs w:val="20"/>
                <w:lang w:val="en-US"/>
              </w:rPr>
              <w:t>VIDEO</w:t>
            </w:r>
          </w:p>
          <w:p w:rsidR="00B90070" w:rsidRPr="00B90070" w:rsidRDefault="00B90070" w:rsidP="004978E7">
            <w:pPr>
              <w:spacing w:after="0" w:line="240" w:lineRule="auto"/>
              <w:rPr>
                <w:rFonts w:eastAsia="Times New Roman" w:cs="Arial"/>
                <w:b/>
                <w:color w:val="002060"/>
                <w:sz w:val="20"/>
                <w:szCs w:val="20"/>
              </w:rPr>
            </w:pPr>
            <w:r w:rsidRPr="00B90070">
              <w:rPr>
                <w:rFonts w:eastAsia="Times New Roman" w:cs="Arial"/>
                <w:b/>
                <w:color w:val="002060"/>
                <w:sz w:val="20"/>
                <w:szCs w:val="20"/>
              </w:rPr>
              <w:t xml:space="preserve">ΔΙΑΘΕΣΗ ΔΙΔΑΚΤΙΚΟΥ ΥΛΙΚΟΥ ΚΑΙ ΕΠΙΚΟΙΝΩΝΙΑ ΜΕΣΩ ΤΗΣ ΠΛΑΤΦΟΡΜΑΣ </w:t>
            </w:r>
            <w:r w:rsidRPr="00B90070">
              <w:rPr>
                <w:rFonts w:eastAsia="Times New Roman" w:cs="Arial"/>
                <w:b/>
                <w:color w:val="002060"/>
                <w:sz w:val="20"/>
                <w:szCs w:val="20"/>
                <w:lang w:val="en-US"/>
              </w:rPr>
              <w:t>E</w:t>
            </w:r>
            <w:r w:rsidRPr="00B90070">
              <w:rPr>
                <w:rFonts w:eastAsia="Times New Roman" w:cs="Arial"/>
                <w:b/>
                <w:color w:val="002060"/>
                <w:sz w:val="20"/>
                <w:szCs w:val="20"/>
              </w:rPr>
              <w:t>-</w:t>
            </w:r>
            <w:r w:rsidRPr="00B90070">
              <w:rPr>
                <w:rFonts w:eastAsia="Times New Roman" w:cs="Arial"/>
                <w:b/>
                <w:color w:val="002060"/>
                <w:sz w:val="20"/>
                <w:szCs w:val="20"/>
                <w:lang w:val="en-US"/>
              </w:rPr>
              <w:t>CLASS</w:t>
            </w:r>
          </w:p>
          <w:p w:rsidR="00B90070" w:rsidRPr="00B90070" w:rsidRDefault="00B90070" w:rsidP="004978E7">
            <w:pPr>
              <w:spacing w:after="0" w:line="240" w:lineRule="auto"/>
              <w:rPr>
                <w:rFonts w:eastAsia="Times New Roman" w:cs="Arial"/>
                <w:b/>
                <w:color w:val="002060"/>
                <w:sz w:val="20"/>
                <w:szCs w:val="20"/>
                <w:lang w:val="en-US"/>
              </w:rPr>
            </w:pPr>
            <w:r w:rsidRPr="00B90070">
              <w:rPr>
                <w:rFonts w:eastAsia="Times New Roman" w:cs="Arial"/>
                <w:b/>
                <w:color w:val="002060"/>
                <w:sz w:val="20"/>
                <w:szCs w:val="20"/>
                <w:lang w:val="en-US"/>
              </w:rPr>
              <w:t>ΕΠΙΚΟΙΝΩΝΙΑ ΜΕΣΩ E-MAIL</w:t>
            </w:r>
          </w:p>
        </w:tc>
      </w:tr>
      <w:tr w:rsidR="00B90070" w:rsidRPr="00B90070" w:rsidTr="004978E7">
        <w:tc>
          <w:tcPr>
            <w:tcW w:w="3306" w:type="dxa"/>
            <w:shd w:val="clear" w:color="auto" w:fill="DDD9C3"/>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t>ΟΡΓΑΝΩΣΗ ΔΙΔΑΣΚΑΛΙΑΣ</w:t>
            </w:r>
          </w:p>
          <w:p w:rsidR="00B90070" w:rsidRPr="00B90070" w:rsidRDefault="00B90070" w:rsidP="004978E7">
            <w:pPr>
              <w:spacing w:after="0" w:line="240" w:lineRule="auto"/>
              <w:jc w:val="both"/>
              <w:rPr>
                <w:rFonts w:eastAsia="Times New Roman" w:cs="Arial"/>
                <w:i/>
                <w:sz w:val="20"/>
                <w:szCs w:val="20"/>
              </w:rPr>
            </w:pPr>
            <w:r w:rsidRPr="00B90070">
              <w:rPr>
                <w:rFonts w:eastAsia="Times New Roman" w:cs="Arial"/>
                <w:i/>
                <w:sz w:val="20"/>
                <w:szCs w:val="20"/>
              </w:rPr>
              <w:t>Περιγράφονται αναλυτικά ο τρόπος και μέθοδοι διδασκαλίας.</w:t>
            </w:r>
          </w:p>
          <w:p w:rsidR="00B90070" w:rsidRPr="00B90070" w:rsidRDefault="00B90070" w:rsidP="004978E7">
            <w:pPr>
              <w:spacing w:after="0" w:line="240" w:lineRule="auto"/>
              <w:jc w:val="both"/>
              <w:rPr>
                <w:rFonts w:eastAsia="Times New Roman" w:cs="Arial"/>
                <w:i/>
                <w:sz w:val="20"/>
                <w:szCs w:val="20"/>
              </w:rPr>
            </w:pPr>
            <w:r w:rsidRPr="00B90070">
              <w:rPr>
                <w:rFonts w:eastAsia="Times New Roman"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90070" w:rsidRPr="00B90070" w:rsidRDefault="00B90070" w:rsidP="004978E7">
            <w:pPr>
              <w:spacing w:after="0" w:line="240" w:lineRule="auto"/>
              <w:jc w:val="both"/>
              <w:rPr>
                <w:rFonts w:eastAsia="Times New Roman" w:cs="Arial"/>
                <w:i/>
                <w:sz w:val="20"/>
                <w:szCs w:val="20"/>
              </w:rPr>
            </w:pPr>
          </w:p>
          <w:p w:rsidR="00B90070" w:rsidRPr="00B90070" w:rsidRDefault="00B90070" w:rsidP="004978E7">
            <w:pPr>
              <w:spacing w:after="0" w:line="240" w:lineRule="auto"/>
              <w:jc w:val="both"/>
              <w:rPr>
                <w:rFonts w:eastAsia="Times New Roman" w:cs="Arial"/>
                <w:i/>
                <w:sz w:val="20"/>
                <w:szCs w:val="20"/>
              </w:rPr>
            </w:pPr>
            <w:r w:rsidRPr="00B90070">
              <w:rPr>
                <w:rFonts w:eastAsia="Times New Roman" w:cs="Arial"/>
                <w:i/>
                <w:sz w:val="20"/>
                <w:szCs w:val="20"/>
              </w:rPr>
              <w:t xml:space="preserve">Αναγράφονται οι ώρες μελέτης του φοιτητή για κάθε μαθησιακή δραστηριότητα καθώς και οι ώρες μη </w:t>
            </w:r>
            <w:r w:rsidRPr="00B90070">
              <w:rPr>
                <w:rFonts w:eastAsia="Times New Roman" w:cs="Arial"/>
                <w:i/>
                <w:sz w:val="20"/>
                <w:szCs w:val="20"/>
              </w:rPr>
              <w:lastRenderedPageBreak/>
              <w:t xml:space="preserve">καθοδηγούμενης μελέτης ώστε ο συνολικός φόρτος εργασίας σε επίπεδο εξαμήνου να αντιστοιχεί στα </w:t>
            </w:r>
            <w:r w:rsidRPr="00B90070">
              <w:rPr>
                <w:rFonts w:eastAsia="Times New Roman" w:cs="Arial"/>
                <w:i/>
                <w:sz w:val="20"/>
                <w:szCs w:val="20"/>
                <w:lang w:val="en-US"/>
              </w:rPr>
              <w:t>standards</w:t>
            </w:r>
            <w:r w:rsidRPr="00B90070">
              <w:rPr>
                <w:rFonts w:eastAsia="Times New Roman" w:cs="Arial"/>
                <w:i/>
                <w:sz w:val="20"/>
                <w:szCs w:val="20"/>
              </w:rPr>
              <w:t xml:space="preserve"> του </w:t>
            </w:r>
            <w:r w:rsidRPr="00B90070">
              <w:rPr>
                <w:rFonts w:eastAsia="Times New Roman" w:cs="Arial"/>
                <w:i/>
                <w:sz w:val="20"/>
                <w:szCs w:val="20"/>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B90070" w:rsidRPr="00B90070" w:rsidTr="004978E7">
              <w:tc>
                <w:tcPr>
                  <w:tcW w:w="2467" w:type="dxa"/>
                  <w:shd w:val="clear" w:color="auto" w:fill="DDD9C3"/>
                  <w:vAlign w:val="center"/>
                </w:tcPr>
                <w:p w:rsidR="00B90070" w:rsidRPr="00B90070" w:rsidRDefault="00B90070" w:rsidP="004978E7">
                  <w:pPr>
                    <w:spacing w:after="0" w:line="240" w:lineRule="auto"/>
                    <w:jc w:val="center"/>
                    <w:rPr>
                      <w:rFonts w:eastAsia="Times New Roman" w:cs="Arial"/>
                      <w:b/>
                      <w:i/>
                      <w:sz w:val="20"/>
                      <w:szCs w:val="20"/>
                      <w:lang w:val="en-US"/>
                    </w:rPr>
                  </w:pPr>
                  <w:r w:rsidRPr="00B90070">
                    <w:rPr>
                      <w:rFonts w:eastAsia="Times New Roman" w:cs="Arial"/>
                      <w:b/>
                      <w:i/>
                      <w:sz w:val="20"/>
                      <w:szCs w:val="20"/>
                      <w:lang w:val="en-US"/>
                    </w:rPr>
                    <w:lastRenderedPageBreak/>
                    <w:t>Δραστηριότητα</w:t>
                  </w:r>
                </w:p>
              </w:tc>
              <w:tc>
                <w:tcPr>
                  <w:tcW w:w="2468" w:type="dxa"/>
                  <w:shd w:val="clear" w:color="auto" w:fill="DDD9C3"/>
                  <w:vAlign w:val="center"/>
                </w:tcPr>
                <w:p w:rsidR="00B90070" w:rsidRPr="00B90070" w:rsidRDefault="00B90070" w:rsidP="004978E7">
                  <w:pPr>
                    <w:spacing w:after="0" w:line="240" w:lineRule="auto"/>
                    <w:jc w:val="center"/>
                    <w:rPr>
                      <w:rFonts w:eastAsia="Times New Roman" w:cs="Arial"/>
                      <w:b/>
                      <w:i/>
                      <w:sz w:val="20"/>
                      <w:szCs w:val="20"/>
                      <w:lang w:val="en-US"/>
                    </w:rPr>
                  </w:pPr>
                  <w:r w:rsidRPr="00B90070">
                    <w:rPr>
                      <w:rFonts w:eastAsia="Times New Roman" w:cs="Arial"/>
                      <w:b/>
                      <w:i/>
                      <w:sz w:val="20"/>
                      <w:szCs w:val="20"/>
                      <w:lang w:val="en-US"/>
                    </w:rPr>
                    <w:t>Φόρτος Εργασίας Εξαμήνου</w:t>
                  </w: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rPr>
                  </w:pPr>
                  <w:r w:rsidRPr="00B90070">
                    <w:rPr>
                      <w:rFonts w:eastAsia="Times New Roman" w:cs="Arial"/>
                      <w:i/>
                      <w:sz w:val="20"/>
                      <w:szCs w:val="20"/>
                    </w:rPr>
                    <w:t>Διαλέξεις</w:t>
                  </w:r>
                </w:p>
              </w:tc>
              <w:tc>
                <w:tcPr>
                  <w:tcW w:w="2468" w:type="dxa"/>
                  <w:shd w:val="clear" w:color="auto" w:fill="auto"/>
                </w:tcPr>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color w:val="002060"/>
                      <w:sz w:val="20"/>
                      <w:szCs w:val="20"/>
                    </w:rPr>
                    <w:t>39</w:t>
                  </w: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rPr>
                  </w:pPr>
                  <w:r w:rsidRPr="00B90070">
                    <w:rPr>
                      <w:rFonts w:eastAsia="Times New Roman" w:cs="Arial"/>
                      <w:i/>
                      <w:sz w:val="20"/>
                      <w:szCs w:val="20"/>
                    </w:rPr>
                    <w:t>Μελέτη &amp; ανάλυση βιβλιογραφίας</w:t>
                  </w:r>
                </w:p>
              </w:tc>
              <w:tc>
                <w:tcPr>
                  <w:tcW w:w="2468" w:type="dxa"/>
                  <w:shd w:val="clear" w:color="auto" w:fill="auto"/>
                </w:tcPr>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color w:val="002060"/>
                      <w:sz w:val="20"/>
                      <w:szCs w:val="20"/>
                    </w:rPr>
                    <w:t>49</w:t>
                  </w: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rPr>
                  </w:pPr>
                  <w:r w:rsidRPr="00B90070">
                    <w:rPr>
                      <w:rFonts w:eastAsia="Times New Roman"/>
                      <w:iCs/>
                      <w:color w:val="002060"/>
                      <w:sz w:val="20"/>
                      <w:szCs w:val="20"/>
                    </w:rPr>
                    <w:t>Αυτοτελής μελέτη</w:t>
                  </w:r>
                </w:p>
              </w:tc>
              <w:tc>
                <w:tcPr>
                  <w:tcW w:w="2468" w:type="dxa"/>
                  <w:shd w:val="clear" w:color="auto" w:fill="auto"/>
                </w:tcPr>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color w:val="002060"/>
                      <w:sz w:val="20"/>
                      <w:szCs w:val="20"/>
                    </w:rPr>
                    <w:t>60</w:t>
                  </w: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lang w:val="en-US"/>
                    </w:rPr>
                  </w:pPr>
                </w:p>
              </w:tc>
              <w:tc>
                <w:tcPr>
                  <w:tcW w:w="2468" w:type="dxa"/>
                  <w:shd w:val="clear" w:color="auto" w:fill="auto"/>
                </w:tcPr>
                <w:p w:rsidR="00B90070" w:rsidRPr="00B90070" w:rsidRDefault="00B90070" w:rsidP="004978E7">
                  <w:pPr>
                    <w:spacing w:after="0" w:line="240" w:lineRule="auto"/>
                    <w:jc w:val="center"/>
                    <w:rPr>
                      <w:rFonts w:eastAsia="Times New Roman" w:cs="Arial"/>
                      <w:color w:val="002060"/>
                      <w:sz w:val="20"/>
                      <w:szCs w:val="20"/>
                    </w:rPr>
                  </w:pP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rPr>
                  </w:pPr>
                </w:p>
              </w:tc>
              <w:tc>
                <w:tcPr>
                  <w:tcW w:w="2468" w:type="dxa"/>
                  <w:shd w:val="clear" w:color="auto" w:fill="auto"/>
                </w:tcPr>
                <w:p w:rsidR="00B90070" w:rsidRPr="00B90070" w:rsidRDefault="00B90070" w:rsidP="004978E7">
                  <w:pPr>
                    <w:spacing w:after="0" w:line="240" w:lineRule="auto"/>
                    <w:jc w:val="center"/>
                    <w:rPr>
                      <w:rFonts w:eastAsia="Times New Roman" w:cs="Arial"/>
                      <w:color w:val="002060"/>
                      <w:sz w:val="20"/>
                      <w:szCs w:val="20"/>
                    </w:rPr>
                  </w:pP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lang w:val="en-US"/>
                    </w:rPr>
                  </w:pPr>
                </w:p>
              </w:tc>
              <w:tc>
                <w:tcPr>
                  <w:tcW w:w="2468" w:type="dxa"/>
                  <w:shd w:val="clear" w:color="auto" w:fill="auto"/>
                </w:tcPr>
                <w:p w:rsidR="00B90070" w:rsidRPr="00B90070" w:rsidRDefault="00B90070" w:rsidP="004978E7">
                  <w:pPr>
                    <w:spacing w:after="0" w:line="240" w:lineRule="auto"/>
                    <w:rPr>
                      <w:rFonts w:eastAsia="Times New Roman" w:cs="Arial"/>
                      <w:i/>
                      <w:color w:val="002060"/>
                      <w:sz w:val="20"/>
                      <w:szCs w:val="20"/>
                    </w:rPr>
                  </w:pP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lang w:val="en-US"/>
                    </w:rPr>
                  </w:pPr>
                </w:p>
              </w:tc>
              <w:tc>
                <w:tcPr>
                  <w:tcW w:w="2468" w:type="dxa"/>
                  <w:shd w:val="clear" w:color="auto" w:fill="auto"/>
                </w:tcPr>
                <w:p w:rsidR="00B90070" w:rsidRPr="00B90070" w:rsidRDefault="00B90070" w:rsidP="004978E7">
                  <w:pPr>
                    <w:spacing w:after="0" w:line="240" w:lineRule="auto"/>
                    <w:rPr>
                      <w:rFonts w:eastAsia="Times New Roman" w:cs="Arial"/>
                      <w:i/>
                      <w:color w:val="002060"/>
                      <w:sz w:val="20"/>
                      <w:szCs w:val="20"/>
                    </w:rPr>
                  </w:pP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lang w:val="en-US"/>
                    </w:rPr>
                  </w:pPr>
                </w:p>
              </w:tc>
              <w:tc>
                <w:tcPr>
                  <w:tcW w:w="2468" w:type="dxa"/>
                  <w:shd w:val="clear" w:color="auto" w:fill="auto"/>
                </w:tcPr>
                <w:p w:rsidR="00B90070" w:rsidRPr="00B90070" w:rsidRDefault="00B90070" w:rsidP="004978E7">
                  <w:pPr>
                    <w:spacing w:after="0" w:line="240" w:lineRule="auto"/>
                    <w:rPr>
                      <w:rFonts w:eastAsia="Times New Roman" w:cs="Arial"/>
                      <w:i/>
                      <w:color w:val="002060"/>
                      <w:sz w:val="20"/>
                      <w:szCs w:val="20"/>
                    </w:rPr>
                  </w:pPr>
                </w:p>
              </w:tc>
            </w:tr>
            <w:tr w:rsidR="00B90070" w:rsidRPr="00B90070" w:rsidTr="004978E7">
              <w:tc>
                <w:tcPr>
                  <w:tcW w:w="2467" w:type="dxa"/>
                  <w:shd w:val="clear" w:color="auto" w:fill="auto"/>
                </w:tcPr>
                <w:p w:rsidR="00B90070" w:rsidRPr="00B90070" w:rsidRDefault="00B90070" w:rsidP="004978E7">
                  <w:pPr>
                    <w:spacing w:after="0" w:line="240" w:lineRule="auto"/>
                    <w:rPr>
                      <w:rFonts w:eastAsia="Times New Roman"/>
                      <w:iCs/>
                      <w:color w:val="002060"/>
                      <w:sz w:val="20"/>
                      <w:szCs w:val="20"/>
                    </w:rPr>
                  </w:pPr>
                  <w:r w:rsidRPr="00B90070">
                    <w:rPr>
                      <w:rFonts w:eastAsia="Times New Roman"/>
                      <w:iCs/>
                      <w:color w:val="002060"/>
                      <w:sz w:val="20"/>
                      <w:szCs w:val="20"/>
                    </w:rPr>
                    <w:t>Τελική Γραπτή Εξέταση</w:t>
                  </w:r>
                </w:p>
              </w:tc>
              <w:tc>
                <w:tcPr>
                  <w:tcW w:w="2468" w:type="dxa"/>
                  <w:shd w:val="clear" w:color="auto" w:fill="auto"/>
                </w:tcPr>
                <w:p w:rsidR="00B90070" w:rsidRPr="00B90070" w:rsidRDefault="00B90070" w:rsidP="004978E7">
                  <w:pPr>
                    <w:spacing w:after="0" w:line="240" w:lineRule="auto"/>
                    <w:rPr>
                      <w:rFonts w:eastAsia="Times New Roman" w:cs="Arial"/>
                      <w:color w:val="002060"/>
                      <w:sz w:val="20"/>
                      <w:szCs w:val="20"/>
                    </w:rPr>
                  </w:pPr>
                  <w:r w:rsidRPr="00B90070">
                    <w:rPr>
                      <w:rFonts w:eastAsia="Times New Roman" w:cs="Arial"/>
                      <w:color w:val="002060"/>
                      <w:sz w:val="20"/>
                      <w:szCs w:val="20"/>
                    </w:rPr>
                    <w:t>2</w:t>
                  </w:r>
                </w:p>
              </w:tc>
            </w:tr>
            <w:tr w:rsidR="00B90070" w:rsidRPr="00B90070" w:rsidTr="004978E7">
              <w:tc>
                <w:tcPr>
                  <w:tcW w:w="2467" w:type="dxa"/>
                  <w:shd w:val="clear" w:color="auto" w:fill="auto"/>
                </w:tcPr>
                <w:p w:rsidR="00B90070" w:rsidRPr="00B90070" w:rsidRDefault="00B90070" w:rsidP="004978E7">
                  <w:pPr>
                    <w:pStyle w:val="Web"/>
                    <w:rPr>
                      <w:rFonts w:ascii="Calibri" w:hAnsi="Calibri"/>
                    </w:rPr>
                  </w:pPr>
                  <w:r w:rsidRPr="00B90070">
                    <w:rPr>
                      <w:rFonts w:ascii="Calibri" w:hAnsi="Calibri"/>
                      <w:color w:val="3F3051"/>
                    </w:rPr>
                    <w:t>Σύνολο Μαθήματος</w:t>
                  </w:r>
                  <w:r w:rsidRPr="00B90070">
                    <w:rPr>
                      <w:rFonts w:ascii="Calibri" w:hAnsi="Calibri"/>
                      <w:color w:val="3F3051"/>
                    </w:rPr>
                    <w:br/>
                    <w:t xml:space="preserve">(25 ώρες ανά πιστωτική μονάδα) </w:t>
                  </w:r>
                </w:p>
                <w:p w:rsidR="00B90070" w:rsidRPr="00B90070" w:rsidRDefault="00B90070" w:rsidP="004978E7">
                  <w:pPr>
                    <w:spacing w:after="0" w:line="240" w:lineRule="auto"/>
                    <w:rPr>
                      <w:rFonts w:eastAsia="Times New Roman"/>
                      <w:iCs/>
                      <w:color w:val="002060"/>
                      <w:sz w:val="20"/>
                      <w:szCs w:val="20"/>
                    </w:rPr>
                  </w:pPr>
                </w:p>
              </w:tc>
              <w:tc>
                <w:tcPr>
                  <w:tcW w:w="2468" w:type="dxa"/>
                  <w:shd w:val="clear" w:color="auto" w:fill="auto"/>
                  <w:vAlign w:val="center"/>
                </w:tcPr>
                <w:p w:rsidR="00B90070" w:rsidRPr="00B90070" w:rsidRDefault="00B90070" w:rsidP="004978E7">
                  <w:pPr>
                    <w:spacing w:after="0" w:line="240" w:lineRule="auto"/>
                    <w:rPr>
                      <w:rFonts w:eastAsia="Times New Roman" w:cs="Arial"/>
                      <w:b/>
                      <w:i/>
                      <w:color w:val="002060"/>
                      <w:sz w:val="20"/>
                      <w:szCs w:val="20"/>
                    </w:rPr>
                  </w:pPr>
                  <w:r w:rsidRPr="00B90070">
                    <w:rPr>
                      <w:rFonts w:eastAsia="Times New Roman" w:cs="Arial"/>
                      <w:b/>
                      <w:i/>
                      <w:color w:val="002060"/>
                      <w:sz w:val="20"/>
                      <w:szCs w:val="20"/>
                    </w:rPr>
                    <w:t>150</w:t>
                  </w:r>
                </w:p>
              </w:tc>
            </w:tr>
          </w:tbl>
          <w:p w:rsidR="00B90070" w:rsidRPr="00B90070" w:rsidRDefault="00B90070" w:rsidP="004978E7">
            <w:pPr>
              <w:spacing w:after="0" w:line="240" w:lineRule="auto"/>
              <w:rPr>
                <w:rFonts w:eastAsia="Times New Roman" w:cs="Tahoma"/>
                <w:sz w:val="20"/>
                <w:szCs w:val="20"/>
                <w:lang w:val="en-US"/>
              </w:rPr>
            </w:pPr>
          </w:p>
        </w:tc>
      </w:tr>
      <w:tr w:rsidR="00B90070" w:rsidRPr="00B90070" w:rsidTr="004978E7">
        <w:tc>
          <w:tcPr>
            <w:tcW w:w="3306" w:type="dxa"/>
          </w:tcPr>
          <w:p w:rsidR="00B90070" w:rsidRPr="00B90070" w:rsidRDefault="00B90070" w:rsidP="004978E7">
            <w:pPr>
              <w:spacing w:after="0" w:line="240" w:lineRule="auto"/>
              <w:jc w:val="right"/>
              <w:rPr>
                <w:rFonts w:eastAsia="Times New Roman" w:cs="Arial"/>
                <w:b/>
                <w:sz w:val="20"/>
                <w:szCs w:val="20"/>
              </w:rPr>
            </w:pPr>
            <w:r w:rsidRPr="00B90070">
              <w:rPr>
                <w:rFonts w:eastAsia="Times New Roman" w:cs="Arial"/>
                <w:b/>
                <w:sz w:val="20"/>
                <w:szCs w:val="20"/>
              </w:rPr>
              <w:lastRenderedPageBreak/>
              <w:t xml:space="preserve">ΑΞΙΟΛΟΓΗΣΗ ΦΟΙΤΗΤΩΝ </w:t>
            </w:r>
          </w:p>
          <w:p w:rsidR="00B90070" w:rsidRPr="00B90070" w:rsidRDefault="00B90070" w:rsidP="004978E7">
            <w:pPr>
              <w:spacing w:after="0" w:line="240" w:lineRule="auto"/>
              <w:jc w:val="both"/>
              <w:rPr>
                <w:rFonts w:eastAsia="Times New Roman" w:cs="Arial"/>
                <w:i/>
                <w:sz w:val="20"/>
                <w:szCs w:val="20"/>
              </w:rPr>
            </w:pPr>
            <w:r w:rsidRPr="00B90070">
              <w:rPr>
                <w:rFonts w:eastAsia="Times New Roman" w:cs="Arial"/>
                <w:i/>
                <w:sz w:val="20"/>
                <w:szCs w:val="20"/>
              </w:rPr>
              <w:t>Περιγραφή της διαδικασίας αξιολόγησης</w:t>
            </w:r>
          </w:p>
          <w:p w:rsidR="00B90070" w:rsidRPr="00B90070" w:rsidRDefault="00B90070" w:rsidP="004978E7">
            <w:pPr>
              <w:spacing w:after="0" w:line="240" w:lineRule="auto"/>
              <w:jc w:val="both"/>
              <w:rPr>
                <w:rFonts w:eastAsia="Times New Roman" w:cs="Arial"/>
                <w:i/>
                <w:sz w:val="20"/>
                <w:szCs w:val="20"/>
              </w:rPr>
            </w:pPr>
          </w:p>
          <w:p w:rsidR="00B90070" w:rsidRPr="00B90070" w:rsidRDefault="00B90070" w:rsidP="004978E7">
            <w:pPr>
              <w:spacing w:after="0" w:line="240" w:lineRule="auto"/>
              <w:jc w:val="both"/>
              <w:rPr>
                <w:rFonts w:eastAsia="Times New Roman" w:cs="Arial"/>
                <w:i/>
                <w:sz w:val="20"/>
                <w:szCs w:val="20"/>
              </w:rPr>
            </w:pPr>
            <w:r w:rsidRPr="00B90070">
              <w:rPr>
                <w:rFonts w:eastAsia="Times New Roman"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90070" w:rsidRPr="00B90070" w:rsidRDefault="00B90070" w:rsidP="004978E7">
            <w:pPr>
              <w:spacing w:after="0" w:line="240" w:lineRule="auto"/>
              <w:jc w:val="both"/>
              <w:rPr>
                <w:rFonts w:eastAsia="Times New Roman" w:cs="Arial"/>
                <w:i/>
                <w:sz w:val="20"/>
                <w:szCs w:val="20"/>
              </w:rPr>
            </w:pPr>
          </w:p>
          <w:p w:rsidR="00B90070" w:rsidRPr="00B90070" w:rsidRDefault="00B90070" w:rsidP="004978E7">
            <w:pPr>
              <w:spacing w:after="0" w:line="240" w:lineRule="auto"/>
              <w:jc w:val="both"/>
              <w:rPr>
                <w:rFonts w:eastAsia="Times New Roman" w:cs="Arial"/>
                <w:i/>
                <w:sz w:val="20"/>
                <w:szCs w:val="20"/>
              </w:rPr>
            </w:pPr>
            <w:r w:rsidRPr="00B90070">
              <w:rPr>
                <w:rFonts w:eastAsia="Times New Roman" w:cs="Arial"/>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90070" w:rsidRPr="00B90070" w:rsidRDefault="00B90070" w:rsidP="004978E7">
            <w:pPr>
              <w:spacing w:before="60" w:after="0" w:line="240" w:lineRule="auto"/>
              <w:rPr>
                <w:rFonts w:eastAsia="Times New Roman" w:cs="Arial"/>
                <w:color w:val="002060"/>
                <w:sz w:val="20"/>
                <w:szCs w:val="20"/>
              </w:rPr>
            </w:pPr>
            <w:r w:rsidRPr="00B90070">
              <w:rPr>
                <w:rFonts w:eastAsia="Times New Roman" w:cs="Arial"/>
                <w:color w:val="002060"/>
                <w:sz w:val="20"/>
                <w:szCs w:val="20"/>
              </w:rPr>
              <w:t>ΓΛΩΣΣΑ ΕΞΕΤΑΣΗΣ: ΕΛΛΗΝΙΚΑ</w:t>
            </w:r>
          </w:p>
          <w:p w:rsidR="00B90070" w:rsidRPr="00B90070" w:rsidRDefault="00B90070" w:rsidP="004978E7">
            <w:pPr>
              <w:spacing w:before="60" w:after="0" w:line="240" w:lineRule="auto"/>
              <w:rPr>
                <w:color w:val="5E4777"/>
                <w:sz w:val="20"/>
                <w:szCs w:val="20"/>
              </w:rPr>
            </w:pPr>
            <w:r w:rsidRPr="00B90070">
              <w:rPr>
                <w:rFonts w:eastAsia="Times New Roman" w:cs="Arial"/>
                <w:color w:val="002060"/>
                <w:sz w:val="20"/>
                <w:szCs w:val="20"/>
              </w:rPr>
              <w:t>ΓΡΑΠΤΗ ΕΞΕΤΑΣΗ</w:t>
            </w:r>
            <w:r w:rsidRPr="00B90070">
              <w:rPr>
                <w:color w:val="5E4777"/>
                <w:sz w:val="20"/>
                <w:szCs w:val="20"/>
              </w:rPr>
              <w:t xml:space="preserve"> Η ΟΠΟΙΑ ΠΕΡΙΛΑΜΒΑΝΕΙ:</w:t>
            </w:r>
          </w:p>
          <w:p w:rsidR="00B90070" w:rsidRPr="00B90070" w:rsidRDefault="00B90070" w:rsidP="00B90070">
            <w:pPr>
              <w:numPr>
                <w:ilvl w:val="0"/>
                <w:numId w:val="17"/>
              </w:numPr>
              <w:spacing w:before="60" w:after="0" w:line="240" w:lineRule="auto"/>
              <w:rPr>
                <w:color w:val="5E4777"/>
                <w:sz w:val="20"/>
                <w:szCs w:val="20"/>
              </w:rPr>
            </w:pPr>
            <w:r w:rsidRPr="00B90070">
              <w:rPr>
                <w:color w:val="5E4777"/>
                <w:sz w:val="20"/>
                <w:szCs w:val="20"/>
              </w:rPr>
              <w:t>ΜΕΤΑΦΡΑΣΗ ΔΙΔΑΓΜΕΝΟΥ ΚΕΙΜΕΝΟΥ ΑΠΟ ΤΑ ΑΡΧΑΙΑ ΕΛΛΗΝΙΚΑ ΣΤΑ ΝΕΑ ΕΛΛΗΝΙΚΑ</w:t>
            </w:r>
          </w:p>
          <w:p w:rsidR="00B90070" w:rsidRPr="00B90070" w:rsidRDefault="00B90070" w:rsidP="00B90070">
            <w:pPr>
              <w:numPr>
                <w:ilvl w:val="0"/>
                <w:numId w:val="17"/>
              </w:numPr>
              <w:spacing w:before="60" w:after="0" w:line="240" w:lineRule="auto"/>
              <w:rPr>
                <w:rFonts w:eastAsia="Times New Roman" w:cs="Arial"/>
                <w:color w:val="002060"/>
                <w:sz w:val="20"/>
                <w:szCs w:val="20"/>
              </w:rPr>
            </w:pPr>
            <w:r w:rsidRPr="00B90070">
              <w:rPr>
                <w:color w:val="5E4777"/>
                <w:sz w:val="20"/>
                <w:szCs w:val="20"/>
              </w:rPr>
              <w:t>ΜΕΤΑΦΡΑΣΗ ΑΔΙΔΑΚΤΟΥ ΚΕΙΜΕΝΟΥ ΑΠΟ ΤΑ ΑΡΧΑΙΑ ΕΛΛΗΝΙΚΑ ΣΤΑ ΝΕΑ ΕΛΛΗΝΙΚΑ</w:t>
            </w:r>
          </w:p>
          <w:p w:rsidR="00B90070" w:rsidRPr="00B90070" w:rsidRDefault="00B90070" w:rsidP="00B90070">
            <w:pPr>
              <w:numPr>
                <w:ilvl w:val="0"/>
                <w:numId w:val="17"/>
              </w:numPr>
              <w:spacing w:before="60" w:after="0" w:line="240" w:lineRule="auto"/>
              <w:rPr>
                <w:rFonts w:eastAsia="Times New Roman" w:cs="Arial"/>
                <w:color w:val="002060"/>
                <w:sz w:val="20"/>
                <w:szCs w:val="20"/>
              </w:rPr>
            </w:pPr>
            <w:r w:rsidRPr="00B90070">
              <w:rPr>
                <w:color w:val="5E4777"/>
                <w:sz w:val="20"/>
                <w:szCs w:val="20"/>
              </w:rPr>
              <w:t>ΑΣΚΗΣΕΙΣ ΓΡΑΜΜΑΤΙΚΗΣ ΚΑΙ ΣΥΝΤΑΚΤΙΚΟΥ</w:t>
            </w:r>
          </w:p>
          <w:p w:rsidR="00B90070" w:rsidRPr="00B90070" w:rsidRDefault="00B90070" w:rsidP="00B90070">
            <w:pPr>
              <w:numPr>
                <w:ilvl w:val="0"/>
                <w:numId w:val="17"/>
              </w:numPr>
              <w:spacing w:before="60" w:after="0" w:line="240" w:lineRule="auto"/>
              <w:rPr>
                <w:rFonts w:eastAsia="Times New Roman" w:cs="Arial"/>
                <w:color w:val="002060"/>
                <w:sz w:val="20"/>
                <w:szCs w:val="20"/>
              </w:rPr>
            </w:pPr>
            <w:r w:rsidRPr="00B90070">
              <w:rPr>
                <w:color w:val="5E4777"/>
                <w:sz w:val="20"/>
                <w:szCs w:val="20"/>
              </w:rPr>
              <w:t>ΠΡΑΓΜΑΤΟΛΟΓΙΚΕΣ ΕΡΩΤΗΣΕΙΣ</w:t>
            </w:r>
          </w:p>
          <w:p w:rsidR="00B90070" w:rsidRPr="00B90070" w:rsidRDefault="00B90070" w:rsidP="00B90070">
            <w:pPr>
              <w:numPr>
                <w:ilvl w:val="0"/>
                <w:numId w:val="17"/>
              </w:numPr>
              <w:spacing w:before="60" w:after="0" w:line="240" w:lineRule="auto"/>
              <w:rPr>
                <w:rFonts w:eastAsia="Times New Roman" w:cs="Arial"/>
                <w:color w:val="002060"/>
                <w:sz w:val="20"/>
                <w:szCs w:val="20"/>
              </w:rPr>
            </w:pPr>
            <w:r w:rsidRPr="00B90070">
              <w:rPr>
                <w:color w:val="5E4777"/>
                <w:sz w:val="20"/>
                <w:szCs w:val="20"/>
              </w:rPr>
              <w:t>ΑΣΚΗΣΕΙΣ ΚΡΙΤΙΚΗΣ ΚΕΙΜΕΝΟΥ</w:t>
            </w:r>
          </w:p>
          <w:p w:rsidR="00B90070" w:rsidRPr="00B90070" w:rsidRDefault="00B90070" w:rsidP="00B90070">
            <w:pPr>
              <w:numPr>
                <w:ilvl w:val="0"/>
                <w:numId w:val="17"/>
              </w:numPr>
              <w:spacing w:before="60" w:after="0" w:line="240" w:lineRule="auto"/>
              <w:rPr>
                <w:rFonts w:eastAsia="Times New Roman" w:cs="Arial"/>
                <w:color w:val="002060"/>
                <w:sz w:val="20"/>
                <w:szCs w:val="20"/>
              </w:rPr>
            </w:pPr>
            <w:r w:rsidRPr="00B90070">
              <w:rPr>
                <w:color w:val="5E4777"/>
                <w:sz w:val="20"/>
                <w:szCs w:val="20"/>
              </w:rPr>
              <w:t>ΑΣΚΗΣΕΙΣ ΣΧΗΜΑΤΩΝ ΛΟΓΟΥ</w:t>
            </w:r>
          </w:p>
          <w:p w:rsidR="00B90070" w:rsidRPr="00B90070" w:rsidRDefault="00B90070" w:rsidP="004978E7">
            <w:pPr>
              <w:spacing w:before="60" w:after="0" w:line="240" w:lineRule="auto"/>
              <w:rPr>
                <w:rFonts w:eastAsia="Times New Roman" w:cs="Arial"/>
                <w:i/>
                <w:color w:val="002060"/>
                <w:sz w:val="20"/>
                <w:szCs w:val="20"/>
                <w:lang w:val="en-US"/>
              </w:rPr>
            </w:pPr>
          </w:p>
        </w:tc>
      </w:tr>
    </w:tbl>
    <w:p w:rsidR="00B90070" w:rsidRPr="00B90070" w:rsidRDefault="00B90070" w:rsidP="00B90070">
      <w:pPr>
        <w:widowControl w:val="0"/>
        <w:numPr>
          <w:ilvl w:val="0"/>
          <w:numId w:val="16"/>
        </w:numPr>
        <w:autoSpaceDE w:val="0"/>
        <w:autoSpaceDN w:val="0"/>
        <w:adjustRightInd w:val="0"/>
        <w:spacing w:before="240" w:after="0" w:line="240" w:lineRule="auto"/>
        <w:ind w:left="357" w:hanging="357"/>
        <w:rPr>
          <w:rFonts w:eastAsia="Times New Roman" w:cs="Arial"/>
          <w:b/>
          <w:color w:val="000000"/>
          <w:sz w:val="20"/>
          <w:szCs w:val="20"/>
          <w:lang w:val="en-US"/>
        </w:rPr>
      </w:pPr>
      <w:r w:rsidRPr="00B90070">
        <w:rPr>
          <w:rFonts w:eastAsia="Times New Roman" w:cs="Arial"/>
          <w:b/>
          <w:color w:val="000000"/>
          <w:sz w:val="20"/>
          <w:szCs w:val="20"/>
        </w:rPr>
        <w:t>ΣΥΝΙΣΤΩΜΕΝΗ</w:t>
      </w:r>
      <w:r w:rsidRPr="00B90070">
        <w:rPr>
          <w:rFonts w:eastAsia="Times New Roman" w:cs="Arial"/>
          <w:b/>
          <w:color w:val="000000"/>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0070" w:rsidRPr="00005F4B" w:rsidTr="004978E7">
        <w:tc>
          <w:tcPr>
            <w:tcW w:w="8472" w:type="dxa"/>
          </w:tcPr>
          <w:p w:rsidR="00B90070" w:rsidRPr="00B90070" w:rsidRDefault="00B90070" w:rsidP="004978E7">
            <w:pPr>
              <w:spacing w:after="120"/>
              <w:ind w:left="360"/>
              <w:jc w:val="both"/>
              <w:rPr>
                <w:b/>
                <w:smallCaps/>
                <w:sz w:val="20"/>
                <w:szCs w:val="20"/>
              </w:rPr>
            </w:pPr>
            <w:r w:rsidRPr="00B90070">
              <w:rPr>
                <w:b/>
                <w:smallCaps/>
                <w:sz w:val="20"/>
                <w:szCs w:val="20"/>
              </w:rPr>
              <w:t>Εκδοσεις – Μεταφρασεις – Σχολια</w:t>
            </w:r>
          </w:p>
          <w:p w:rsidR="00B90070" w:rsidRPr="00B90070" w:rsidRDefault="00B90070" w:rsidP="004978E7">
            <w:pPr>
              <w:widowControl w:val="0"/>
              <w:tabs>
                <w:tab w:val="left" w:pos="220"/>
                <w:tab w:val="left" w:pos="720"/>
              </w:tabs>
              <w:autoSpaceDE w:val="0"/>
              <w:autoSpaceDN w:val="0"/>
              <w:adjustRightInd w:val="0"/>
              <w:spacing w:after="120"/>
              <w:ind w:left="360"/>
              <w:jc w:val="both"/>
              <w:rPr>
                <w:sz w:val="20"/>
                <w:szCs w:val="20"/>
              </w:rPr>
            </w:pPr>
            <w:r w:rsidRPr="00B90070">
              <w:rPr>
                <w:rFonts w:cs="ArialMT"/>
                <w:sz w:val="20"/>
                <w:szCs w:val="20"/>
                <w:lang w:val="en-US" w:bidi="en-US"/>
              </w:rPr>
              <w:t xml:space="preserve">Diels, </w:t>
            </w:r>
            <w:r w:rsidRPr="00B90070">
              <w:rPr>
                <w:rFonts w:cs="ArialMT"/>
                <w:sz w:val="20"/>
                <w:szCs w:val="20"/>
                <w:lang w:bidi="en-US"/>
              </w:rPr>
              <w:t>Η</w:t>
            </w:r>
            <w:r w:rsidRPr="00B90070">
              <w:rPr>
                <w:rFonts w:cs="ArialMT"/>
                <w:sz w:val="20"/>
                <w:szCs w:val="20"/>
                <w:lang w:val="en-US" w:bidi="en-US"/>
              </w:rPr>
              <w:t xml:space="preserve">. – Kranz, W. 1951-2 </w:t>
            </w:r>
            <w:r w:rsidRPr="00B90070">
              <w:rPr>
                <w:rFonts w:cs="ArialMT"/>
                <w:i/>
                <w:iCs/>
                <w:sz w:val="20"/>
                <w:szCs w:val="20"/>
                <w:lang w:val="en-US" w:bidi="en-US"/>
              </w:rPr>
              <w:t>Die Fragmente der Vorsokratiker</w:t>
            </w:r>
            <w:r w:rsidRPr="00B90070">
              <w:rPr>
                <w:rFonts w:cs="ArialMT"/>
                <w:sz w:val="20"/>
                <w:szCs w:val="20"/>
                <w:lang w:val="en-US" w:bidi="en-US"/>
              </w:rPr>
              <w:t>, 6</w:t>
            </w:r>
            <w:r w:rsidRPr="00B90070">
              <w:rPr>
                <w:rFonts w:cs="ArialMT"/>
                <w:sz w:val="20"/>
                <w:szCs w:val="20"/>
                <w:lang w:bidi="en-US"/>
              </w:rPr>
              <w:t>η</w:t>
            </w:r>
            <w:r w:rsidRPr="00B90070">
              <w:rPr>
                <w:rFonts w:cs="ArialMT"/>
                <w:sz w:val="20"/>
                <w:szCs w:val="20"/>
                <w:lang w:val="en-US" w:bidi="en-US"/>
              </w:rPr>
              <w:t xml:space="preserve"> </w:t>
            </w:r>
            <w:r w:rsidRPr="00B90070">
              <w:rPr>
                <w:rFonts w:cs="ArialMT"/>
                <w:sz w:val="20"/>
                <w:szCs w:val="20"/>
                <w:lang w:bidi="en-US"/>
              </w:rPr>
              <w:t>έκδ</w:t>
            </w:r>
            <w:r w:rsidRPr="00B90070">
              <w:rPr>
                <w:rFonts w:cs="ArialMT"/>
                <w:sz w:val="20"/>
                <w:szCs w:val="20"/>
                <w:lang w:val="en-US" w:bidi="en-US"/>
              </w:rPr>
              <w:t xml:space="preserve">., Dublin – </w:t>
            </w:r>
            <w:r w:rsidRPr="00B90070">
              <w:rPr>
                <w:rFonts w:cs="ArialMT"/>
                <w:sz w:val="20"/>
                <w:szCs w:val="20"/>
                <w:lang w:bidi="en-US"/>
              </w:rPr>
              <w:t>Ζ</w:t>
            </w:r>
            <w:r w:rsidRPr="00B90070">
              <w:rPr>
                <w:rFonts w:cs="ArialMT"/>
                <w:sz w:val="20"/>
                <w:szCs w:val="20"/>
                <w:lang w:val="en-US" w:bidi="en-US"/>
              </w:rPr>
              <w:t>urich (</w:t>
            </w:r>
            <w:r w:rsidRPr="00B90070">
              <w:rPr>
                <w:rFonts w:cs="ArialMT"/>
                <w:sz w:val="20"/>
                <w:szCs w:val="20"/>
                <w:lang w:bidi="en-US"/>
              </w:rPr>
              <w:t>ελλ</w:t>
            </w:r>
            <w:r w:rsidRPr="00B90070">
              <w:rPr>
                <w:rFonts w:cs="ArialMT"/>
                <w:sz w:val="20"/>
                <w:szCs w:val="20"/>
                <w:lang w:val="en-US" w:bidi="en-US"/>
              </w:rPr>
              <w:t xml:space="preserve">. </w:t>
            </w:r>
            <w:r w:rsidRPr="00B90070">
              <w:rPr>
                <w:rFonts w:cs="ArialMT"/>
                <w:sz w:val="20"/>
                <w:szCs w:val="20"/>
                <w:lang w:bidi="en-US"/>
              </w:rPr>
              <w:t>μτφ</w:t>
            </w:r>
            <w:r w:rsidRPr="00B90070">
              <w:rPr>
                <w:rFonts w:cs="ArialMT"/>
                <w:sz w:val="20"/>
                <w:szCs w:val="20"/>
                <w:lang w:val="en-US" w:bidi="en-US"/>
              </w:rPr>
              <w:t>.</w:t>
            </w:r>
            <w:r w:rsidRPr="00B90070">
              <w:rPr>
                <w:sz w:val="20"/>
                <w:szCs w:val="20"/>
                <w:lang w:val="en-US"/>
              </w:rPr>
              <w:t xml:space="preserve"> </w:t>
            </w:r>
            <w:r w:rsidRPr="00B90070">
              <w:rPr>
                <w:i/>
                <w:sz w:val="20"/>
                <w:szCs w:val="20"/>
              </w:rPr>
              <w:t>Οι Προσωκρατικοί. Οι μαρτυρίες και τα αποσπάσματα</w:t>
            </w:r>
            <w:r w:rsidRPr="00B90070">
              <w:rPr>
                <w:sz w:val="20"/>
                <w:szCs w:val="20"/>
              </w:rPr>
              <w:t>, μτφ. Κύρκος Β. - Γεωργοβασίλης, Δ., επιμ. Κύρκος, Β., φιλ. εποπτ. Χριστοδούλου, Γ. Α. τόμ. 1, 2η έκδ. 2007, τόμ. 2, 1η έκδ., Αθήνα 2007)</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Donadi, F. 1983 </w:t>
            </w:r>
            <w:r w:rsidRPr="00B90070">
              <w:rPr>
                <w:rFonts w:cs="ArialMT"/>
                <w:i/>
                <w:iCs/>
                <w:sz w:val="20"/>
                <w:szCs w:val="20"/>
                <w:lang w:val="en-US" w:bidi="en-US"/>
              </w:rPr>
              <w:t>Gorgiae Leontini in Helenam laudatio</w:t>
            </w:r>
            <w:r w:rsidRPr="00B90070">
              <w:rPr>
                <w:rFonts w:cs="ArialMT"/>
                <w:sz w:val="20"/>
                <w:szCs w:val="20"/>
                <w:lang w:val="en-US" w:bidi="en-US"/>
              </w:rPr>
              <w:t>, Roma</w:t>
            </w:r>
          </w:p>
          <w:p w:rsidR="00B90070" w:rsidRPr="00B90070" w:rsidRDefault="00B90070" w:rsidP="004978E7">
            <w:pPr>
              <w:spacing w:after="120"/>
              <w:ind w:left="360"/>
              <w:jc w:val="both"/>
              <w:rPr>
                <w:sz w:val="20"/>
                <w:szCs w:val="20"/>
                <w:lang w:val="en-US"/>
              </w:rPr>
            </w:pPr>
            <w:r w:rsidRPr="00B90070">
              <w:rPr>
                <w:sz w:val="20"/>
                <w:szCs w:val="20"/>
                <w:lang w:val="en-US"/>
              </w:rPr>
              <w:t>Immisch, O. 1927 Gorgias «Helena», Berlin.</w:t>
            </w:r>
          </w:p>
          <w:p w:rsidR="00B90070" w:rsidRPr="00B90070" w:rsidRDefault="00B90070" w:rsidP="004978E7">
            <w:pPr>
              <w:spacing w:after="120"/>
              <w:ind w:left="360"/>
              <w:jc w:val="both"/>
              <w:rPr>
                <w:sz w:val="20"/>
                <w:szCs w:val="20"/>
              </w:rPr>
            </w:pPr>
            <w:r w:rsidRPr="00B90070">
              <w:rPr>
                <w:sz w:val="20"/>
                <w:szCs w:val="20"/>
              </w:rPr>
              <w:t xml:space="preserve">Καλλιγᾶς, Π. 1981 Γοργίας: Ἑλένης Ἐγκώμιον, Ὑπὲρ Παλαμήδους ἀπολογία, </w:t>
            </w:r>
            <w:r w:rsidRPr="00B90070">
              <w:rPr>
                <w:i/>
                <w:sz w:val="20"/>
                <w:szCs w:val="20"/>
              </w:rPr>
              <w:t>Δευκαλίων</w:t>
            </w:r>
            <w:r w:rsidRPr="00B90070">
              <w:rPr>
                <w:sz w:val="20"/>
                <w:szCs w:val="20"/>
              </w:rPr>
              <w:t xml:space="preserve"> 36, 275-317</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sz w:val="20"/>
                <w:szCs w:val="20"/>
                <w:lang w:val="en-US"/>
              </w:rPr>
              <w:t xml:space="preserve">Kennedy, G. A. 1991 </w:t>
            </w:r>
            <w:r w:rsidRPr="00B90070">
              <w:rPr>
                <w:i/>
                <w:sz w:val="20"/>
                <w:szCs w:val="20"/>
                <w:lang w:val="en-US"/>
              </w:rPr>
              <w:t>On Rhetoric: A theory of civic discourse</w:t>
            </w:r>
            <w:r w:rsidRPr="00B90070">
              <w:rPr>
                <w:sz w:val="20"/>
                <w:szCs w:val="20"/>
                <w:lang w:val="en-US"/>
              </w:rPr>
              <w:t>, New York, 283-8</w:t>
            </w:r>
          </w:p>
          <w:p w:rsidR="00B90070" w:rsidRPr="00B90070" w:rsidRDefault="00B90070" w:rsidP="004978E7">
            <w:pPr>
              <w:spacing w:after="120"/>
              <w:ind w:left="360"/>
              <w:jc w:val="both"/>
              <w:rPr>
                <w:sz w:val="20"/>
                <w:szCs w:val="20"/>
                <w:lang w:val="en-US"/>
              </w:rPr>
            </w:pPr>
            <w:r w:rsidRPr="00B90070">
              <w:rPr>
                <w:sz w:val="20"/>
                <w:szCs w:val="20"/>
                <w:lang w:val="en-US"/>
              </w:rPr>
              <w:t xml:space="preserve">MacDowell, D. M. 1982 </w:t>
            </w:r>
            <w:r w:rsidRPr="00B90070">
              <w:rPr>
                <w:i/>
                <w:sz w:val="20"/>
                <w:szCs w:val="20"/>
                <w:lang w:val="en-US"/>
              </w:rPr>
              <w:t>Gorgias Encomium of Helen</w:t>
            </w:r>
            <w:r w:rsidRPr="00B90070">
              <w:rPr>
                <w:sz w:val="20"/>
                <w:szCs w:val="20"/>
                <w:lang w:val="en-US"/>
              </w:rPr>
              <w:t>, Bristol</w:t>
            </w:r>
          </w:p>
          <w:p w:rsidR="00B90070" w:rsidRPr="00B90070" w:rsidRDefault="00B90070" w:rsidP="004978E7">
            <w:pPr>
              <w:widowControl w:val="0"/>
              <w:tabs>
                <w:tab w:val="left" w:pos="220"/>
                <w:tab w:val="left" w:pos="720"/>
              </w:tabs>
              <w:autoSpaceDE w:val="0"/>
              <w:autoSpaceDN w:val="0"/>
              <w:adjustRightInd w:val="0"/>
              <w:spacing w:after="120"/>
              <w:ind w:left="360"/>
              <w:jc w:val="both"/>
              <w:rPr>
                <w:sz w:val="20"/>
                <w:szCs w:val="20"/>
                <w:lang w:val="en-US"/>
              </w:rPr>
            </w:pPr>
            <w:r w:rsidRPr="00B90070">
              <w:rPr>
                <w:rFonts w:cs="Times-Roman"/>
                <w:sz w:val="20"/>
                <w:szCs w:val="20"/>
                <w:lang w:val="en-US" w:bidi="en-US"/>
              </w:rPr>
              <w:t>Sprague, R. K. (</w:t>
            </w:r>
            <w:r w:rsidRPr="00B90070">
              <w:rPr>
                <w:rFonts w:cs="Times-Roman"/>
                <w:sz w:val="20"/>
                <w:szCs w:val="20"/>
                <w:lang w:bidi="en-US"/>
              </w:rPr>
              <w:t>επιμ</w:t>
            </w:r>
            <w:r w:rsidRPr="00B90070">
              <w:rPr>
                <w:rFonts w:cs="Times-Roman"/>
                <w:sz w:val="20"/>
                <w:szCs w:val="20"/>
                <w:lang w:val="en-US" w:bidi="en-US"/>
              </w:rPr>
              <w:t xml:space="preserve">.) 1972 </w:t>
            </w:r>
            <w:r w:rsidRPr="00B90070">
              <w:rPr>
                <w:rFonts w:cs="Times-Roman"/>
                <w:i/>
                <w:iCs/>
                <w:sz w:val="20"/>
                <w:szCs w:val="20"/>
                <w:lang w:val="en-US" w:bidi="en-US"/>
              </w:rPr>
              <w:t>The Older Sophists</w:t>
            </w:r>
            <w:r w:rsidRPr="00B90070">
              <w:rPr>
                <w:rFonts w:cs="Times-Roman"/>
                <w:sz w:val="20"/>
                <w:szCs w:val="20"/>
                <w:lang w:val="en-US" w:bidi="en-US"/>
              </w:rPr>
              <w:t>, Columbia</w:t>
            </w:r>
          </w:p>
          <w:p w:rsidR="00B90070" w:rsidRPr="00B90070" w:rsidRDefault="00B90070" w:rsidP="004978E7">
            <w:pPr>
              <w:spacing w:after="120"/>
              <w:ind w:left="360"/>
              <w:jc w:val="both"/>
              <w:rPr>
                <w:sz w:val="20"/>
                <w:szCs w:val="20"/>
              </w:rPr>
            </w:pPr>
            <w:r w:rsidRPr="00B90070">
              <w:rPr>
                <w:sz w:val="20"/>
                <w:szCs w:val="20"/>
              </w:rPr>
              <w:t xml:space="preserve">Σκουτερόπουλος, Ν. Μ. 1991 </w:t>
            </w:r>
            <w:r w:rsidRPr="00B90070">
              <w:rPr>
                <w:i/>
                <w:sz w:val="20"/>
                <w:szCs w:val="20"/>
              </w:rPr>
              <w:t>Ἡ ἀρχαία σοφιστική</w:t>
            </w:r>
            <w:r w:rsidRPr="00B90070">
              <w:rPr>
                <w:sz w:val="20"/>
                <w:szCs w:val="20"/>
              </w:rPr>
              <w:t>, Ἀθήνα</w:t>
            </w:r>
          </w:p>
          <w:p w:rsidR="00B90070" w:rsidRPr="00B90070" w:rsidRDefault="00B90070" w:rsidP="004978E7">
            <w:pPr>
              <w:spacing w:after="120"/>
              <w:ind w:left="360"/>
              <w:jc w:val="both"/>
              <w:rPr>
                <w:sz w:val="20"/>
                <w:szCs w:val="20"/>
              </w:rPr>
            </w:pPr>
            <w:r w:rsidRPr="00B90070">
              <w:rPr>
                <w:sz w:val="20"/>
                <w:szCs w:val="20"/>
              </w:rPr>
              <w:t xml:space="preserve">Τάτση, Ἀ. – Σπαθάρας, Δ. Γ. 1998 </w:t>
            </w:r>
            <w:r w:rsidRPr="00B90070">
              <w:rPr>
                <w:i/>
                <w:sz w:val="20"/>
                <w:szCs w:val="20"/>
              </w:rPr>
              <w:t>Γοργίας, Ἑλένης Ἐγκώμιον</w:t>
            </w:r>
            <w:r w:rsidRPr="00B90070">
              <w:rPr>
                <w:sz w:val="20"/>
                <w:szCs w:val="20"/>
              </w:rPr>
              <w:t>, Ἀθήνα</w:t>
            </w:r>
          </w:p>
          <w:p w:rsidR="00B90070" w:rsidRPr="00B90070" w:rsidRDefault="00B90070" w:rsidP="004978E7">
            <w:pPr>
              <w:spacing w:after="120"/>
              <w:ind w:left="360"/>
              <w:jc w:val="both"/>
              <w:rPr>
                <w:b/>
                <w:smallCaps/>
                <w:sz w:val="20"/>
                <w:szCs w:val="20"/>
                <w:lang w:val="en-US"/>
              </w:rPr>
            </w:pPr>
            <w:r w:rsidRPr="00B90070">
              <w:rPr>
                <w:b/>
                <w:smallCaps/>
                <w:sz w:val="20"/>
                <w:szCs w:val="20"/>
              </w:rPr>
              <w:t>Γενικη</w:t>
            </w:r>
            <w:r w:rsidRPr="00B90070">
              <w:rPr>
                <w:b/>
                <w:smallCaps/>
                <w:sz w:val="20"/>
                <w:szCs w:val="20"/>
                <w:lang w:val="en-US"/>
              </w:rPr>
              <w:t xml:space="preserve"> </w:t>
            </w:r>
            <w:r w:rsidRPr="00B90070">
              <w:rPr>
                <w:b/>
                <w:smallCaps/>
                <w:sz w:val="20"/>
                <w:szCs w:val="20"/>
              </w:rPr>
              <w:t>Βιβλιογραφια</w:t>
            </w:r>
            <w:r w:rsidRPr="00B90070">
              <w:rPr>
                <w:b/>
                <w:smallCaps/>
                <w:sz w:val="20"/>
                <w:szCs w:val="20"/>
                <w:lang w:val="en-US"/>
              </w:rPr>
              <w:t xml:space="preserve"> </w:t>
            </w:r>
            <w:r w:rsidRPr="00B90070">
              <w:rPr>
                <w:b/>
                <w:smallCaps/>
                <w:sz w:val="20"/>
                <w:szCs w:val="20"/>
              </w:rPr>
              <w:t>για</w:t>
            </w:r>
            <w:r w:rsidRPr="00B90070">
              <w:rPr>
                <w:b/>
                <w:smallCaps/>
                <w:sz w:val="20"/>
                <w:szCs w:val="20"/>
                <w:lang w:val="en-US"/>
              </w:rPr>
              <w:t xml:space="preserve"> </w:t>
            </w:r>
            <w:r w:rsidRPr="00B90070">
              <w:rPr>
                <w:b/>
                <w:smallCaps/>
                <w:sz w:val="20"/>
                <w:szCs w:val="20"/>
              </w:rPr>
              <w:t>τους</w:t>
            </w:r>
            <w:r w:rsidRPr="00B90070">
              <w:rPr>
                <w:b/>
                <w:smallCaps/>
                <w:sz w:val="20"/>
                <w:szCs w:val="20"/>
                <w:lang w:val="en-US"/>
              </w:rPr>
              <w:t xml:space="preserve"> </w:t>
            </w:r>
            <w:r w:rsidRPr="00B90070">
              <w:rPr>
                <w:b/>
                <w:smallCaps/>
                <w:sz w:val="20"/>
                <w:szCs w:val="20"/>
              </w:rPr>
              <w:t>Σοφιστες</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Garamond"/>
                <w:bCs/>
                <w:sz w:val="20"/>
                <w:szCs w:val="20"/>
                <w:lang w:val="en-US" w:bidi="en-US"/>
              </w:rPr>
              <w:t>Barrett, H</w:t>
            </w:r>
            <w:r w:rsidRPr="00B90070">
              <w:rPr>
                <w:rFonts w:cs="Garamond"/>
                <w:sz w:val="20"/>
                <w:szCs w:val="20"/>
                <w:lang w:val="en-US" w:bidi="en-US"/>
              </w:rPr>
              <w:t xml:space="preserve">. 1987 </w:t>
            </w:r>
            <w:r w:rsidRPr="00B90070">
              <w:rPr>
                <w:rFonts w:cs="Garamond"/>
                <w:i/>
                <w:iCs/>
                <w:sz w:val="20"/>
                <w:szCs w:val="20"/>
                <w:lang w:val="en-US" w:bidi="en-US"/>
              </w:rPr>
              <w:t>The Sophists: Rhetoric, Democracy, and Plato’s Idea of Sophistry</w:t>
            </w:r>
            <w:r w:rsidRPr="00B90070">
              <w:rPr>
                <w:rFonts w:cs="Garamond"/>
                <w:sz w:val="20"/>
                <w:szCs w:val="20"/>
                <w:lang w:val="en-US" w:bidi="en-US"/>
              </w:rPr>
              <w:t>, Novato, CA</w:t>
            </w:r>
            <w:r w:rsidRPr="00B90070">
              <w:rPr>
                <w:rFonts w:cs="Times-Roman"/>
                <w:sz w:val="20"/>
                <w:szCs w:val="20"/>
                <w:lang w:val="en-US" w:bidi="en-US"/>
              </w:rPr>
              <w:t> </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Garamond"/>
                <w:bCs/>
                <w:sz w:val="20"/>
                <w:szCs w:val="20"/>
                <w:lang w:val="en-US" w:bidi="en-US"/>
              </w:rPr>
              <w:t>Cole, T.</w:t>
            </w:r>
            <w:r w:rsidRPr="00B90070">
              <w:rPr>
                <w:rFonts w:cs="Garamond"/>
                <w:sz w:val="20"/>
                <w:szCs w:val="20"/>
                <w:lang w:val="en-US" w:bidi="en-US"/>
              </w:rPr>
              <w:t xml:space="preserve"> 1991 </w:t>
            </w:r>
            <w:r w:rsidRPr="00B90070">
              <w:rPr>
                <w:rFonts w:cs="Garamond"/>
                <w:i/>
                <w:iCs/>
                <w:sz w:val="20"/>
                <w:szCs w:val="20"/>
                <w:lang w:val="en-US" w:bidi="en-US"/>
              </w:rPr>
              <w:t>The Origins of Rhetoric in Ancient Greece</w:t>
            </w:r>
            <w:r w:rsidRPr="00B90070">
              <w:rPr>
                <w:rFonts w:cs="Garamond"/>
                <w:sz w:val="20"/>
                <w:szCs w:val="20"/>
                <w:lang w:val="en-US" w:bidi="en-US"/>
              </w:rPr>
              <w:t>, Baltimore</w:t>
            </w:r>
            <w:r w:rsidRPr="00B90070">
              <w:rPr>
                <w:rFonts w:cs="Times-Roman"/>
                <w:sz w:val="20"/>
                <w:szCs w:val="20"/>
                <w:lang w:val="en-US" w:bidi="en-US"/>
              </w:rPr>
              <w:t xml:space="preserve"> </w:t>
            </w:r>
          </w:p>
          <w:p w:rsidR="00B90070" w:rsidRPr="00B90070" w:rsidRDefault="00B90070" w:rsidP="004978E7">
            <w:pPr>
              <w:widowControl w:val="0"/>
              <w:autoSpaceDE w:val="0"/>
              <w:autoSpaceDN w:val="0"/>
              <w:adjustRightInd w:val="0"/>
              <w:spacing w:after="120"/>
              <w:ind w:left="360"/>
              <w:jc w:val="both"/>
              <w:rPr>
                <w:rFonts w:cs="Garamond"/>
                <w:sz w:val="20"/>
                <w:szCs w:val="20"/>
                <w:lang w:val="en-US" w:bidi="en-US"/>
              </w:rPr>
            </w:pPr>
            <w:r w:rsidRPr="00B90070">
              <w:rPr>
                <w:rFonts w:cs="Garamond"/>
                <w:bCs/>
                <w:sz w:val="20"/>
                <w:szCs w:val="20"/>
                <w:lang w:val="en-US" w:bidi="en-US"/>
              </w:rPr>
              <w:t>Enos, R. L.</w:t>
            </w:r>
            <w:r w:rsidRPr="00B90070">
              <w:rPr>
                <w:rFonts w:cs="Garamond"/>
                <w:sz w:val="20"/>
                <w:szCs w:val="20"/>
                <w:lang w:val="en-US" w:bidi="en-US"/>
              </w:rPr>
              <w:t xml:space="preserve"> 1993 </w:t>
            </w:r>
            <w:r w:rsidRPr="00B90070">
              <w:rPr>
                <w:rFonts w:cs="Garamond"/>
                <w:i/>
                <w:iCs/>
                <w:sz w:val="20"/>
                <w:szCs w:val="20"/>
                <w:lang w:val="en-US" w:bidi="en-US"/>
              </w:rPr>
              <w:t>Greek Rhetoric Before Aristotle</w:t>
            </w:r>
            <w:r w:rsidRPr="00B90070">
              <w:rPr>
                <w:rFonts w:cs="Garamond"/>
                <w:sz w:val="20"/>
                <w:szCs w:val="20"/>
                <w:lang w:val="en-US" w:bidi="en-US"/>
              </w:rPr>
              <w:t>, Prospect Heights, IL</w:t>
            </w:r>
          </w:p>
          <w:p w:rsidR="00B90070" w:rsidRPr="00B90070" w:rsidRDefault="00B90070" w:rsidP="004978E7">
            <w:pPr>
              <w:spacing w:after="120"/>
              <w:ind w:left="360"/>
              <w:jc w:val="both"/>
              <w:rPr>
                <w:rFonts w:cs="ArialMT"/>
                <w:iCs/>
                <w:sz w:val="20"/>
                <w:szCs w:val="20"/>
                <w:lang w:bidi="en-US"/>
              </w:rPr>
            </w:pPr>
            <w:r w:rsidRPr="00B90070">
              <w:rPr>
                <w:rFonts w:cs="ArialMT"/>
                <w:sz w:val="20"/>
                <w:szCs w:val="20"/>
                <w:lang w:val="en-US" w:bidi="en-US"/>
              </w:rPr>
              <w:t xml:space="preserve">Guthrie, W. K. C. 1971 </w:t>
            </w:r>
            <w:r w:rsidRPr="00B90070">
              <w:rPr>
                <w:rFonts w:cs="ArialMT"/>
                <w:i/>
                <w:sz w:val="20"/>
                <w:szCs w:val="20"/>
                <w:lang w:val="en-US" w:bidi="en-US"/>
              </w:rPr>
              <w:t xml:space="preserve">The </w:t>
            </w:r>
            <w:r w:rsidRPr="00B90070">
              <w:rPr>
                <w:rFonts w:cs="ArialMT"/>
                <w:i/>
                <w:iCs/>
                <w:sz w:val="20"/>
                <w:szCs w:val="20"/>
                <w:lang w:val="en-US" w:bidi="en-US"/>
              </w:rPr>
              <w:t>Sophists</w:t>
            </w:r>
            <w:r w:rsidRPr="00B90070">
              <w:rPr>
                <w:rFonts w:cs="ArialMT"/>
                <w:iCs/>
                <w:sz w:val="20"/>
                <w:szCs w:val="20"/>
                <w:lang w:val="en-US" w:bidi="en-US"/>
              </w:rPr>
              <w:t>, Cambridge (</w:t>
            </w:r>
            <w:r w:rsidRPr="00B90070">
              <w:rPr>
                <w:rFonts w:cs="ArialMT"/>
                <w:iCs/>
                <w:sz w:val="20"/>
                <w:szCs w:val="20"/>
                <w:lang w:bidi="en-US"/>
              </w:rPr>
              <w:t>ελλ</w:t>
            </w:r>
            <w:r w:rsidRPr="00B90070">
              <w:rPr>
                <w:rFonts w:cs="ArialMT"/>
                <w:iCs/>
                <w:sz w:val="20"/>
                <w:szCs w:val="20"/>
                <w:lang w:val="en-US" w:bidi="en-US"/>
              </w:rPr>
              <w:t xml:space="preserve">. </w:t>
            </w:r>
            <w:r w:rsidRPr="00B90070">
              <w:rPr>
                <w:rFonts w:cs="ArialMT"/>
                <w:iCs/>
                <w:sz w:val="20"/>
                <w:szCs w:val="20"/>
                <w:lang w:bidi="en-US"/>
              </w:rPr>
              <w:t>μτφ</w:t>
            </w:r>
            <w:r w:rsidRPr="00B90070">
              <w:rPr>
                <w:rFonts w:cs="ArialMT"/>
                <w:iCs/>
                <w:sz w:val="20"/>
                <w:szCs w:val="20"/>
                <w:lang w:val="en-US" w:bidi="en-US"/>
              </w:rPr>
              <w:t xml:space="preserve">. </w:t>
            </w:r>
            <w:r w:rsidRPr="00B90070">
              <w:rPr>
                <w:rFonts w:cs="ArialMT"/>
                <w:i/>
                <w:iCs/>
                <w:sz w:val="20"/>
                <w:szCs w:val="20"/>
                <w:lang w:bidi="en-US"/>
              </w:rPr>
              <w:t>Οἱ σοφιστές</w:t>
            </w:r>
            <w:r w:rsidRPr="00B90070">
              <w:rPr>
                <w:rFonts w:cs="ArialMT"/>
                <w:iCs/>
                <w:sz w:val="20"/>
                <w:szCs w:val="20"/>
                <w:lang w:bidi="en-US"/>
              </w:rPr>
              <w:t>, μτφ. Τσεκουράκης, Δ., 2η έκδ., Ἀθήνα 1989)</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Times-Roman"/>
                <w:sz w:val="20"/>
                <w:szCs w:val="20"/>
                <w:lang w:val="en-US" w:bidi="en-US"/>
              </w:rPr>
              <w:t xml:space="preserve">Jarratt, S. 1987 The First Sophists and the Uses of History, </w:t>
            </w:r>
            <w:r w:rsidRPr="00B90070">
              <w:rPr>
                <w:rFonts w:cs="Times-Roman"/>
                <w:i/>
                <w:iCs/>
                <w:sz w:val="20"/>
                <w:szCs w:val="20"/>
                <w:lang w:val="en-US" w:bidi="en-US"/>
              </w:rPr>
              <w:t xml:space="preserve">Rhetoric Review </w:t>
            </w:r>
            <w:r w:rsidRPr="00B90070">
              <w:rPr>
                <w:rFonts w:cs="Times-Roman"/>
                <w:sz w:val="20"/>
                <w:szCs w:val="20"/>
                <w:lang w:val="en-US" w:bidi="en-US"/>
              </w:rPr>
              <w:t>6/1, 67-78</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Helvetica"/>
                <w:sz w:val="20"/>
                <w:szCs w:val="20"/>
                <w:lang w:val="en-US" w:bidi="en-US"/>
              </w:rPr>
            </w:pPr>
            <w:r w:rsidRPr="00B90070">
              <w:rPr>
                <w:rFonts w:cs="Helvetica"/>
                <w:sz w:val="20"/>
                <w:szCs w:val="20"/>
                <w:lang w:val="en-US" w:bidi="en-US"/>
              </w:rPr>
              <w:lastRenderedPageBreak/>
              <w:t xml:space="preserve">Jarratt, S. C. 1991 </w:t>
            </w:r>
            <w:r w:rsidRPr="00B90070">
              <w:rPr>
                <w:rFonts w:cs="Helvetica"/>
                <w:i/>
                <w:iCs/>
                <w:sz w:val="20"/>
                <w:szCs w:val="20"/>
                <w:lang w:val="en-US" w:bidi="en-US"/>
              </w:rPr>
              <w:t>Rereading the Sophists: Classical Rhetoric Refigured</w:t>
            </w:r>
            <w:r w:rsidRPr="00B90070">
              <w:rPr>
                <w:rFonts w:cs="Helvetica"/>
                <w:sz w:val="20"/>
                <w:szCs w:val="20"/>
                <w:lang w:val="en-US" w:bidi="en-US"/>
              </w:rPr>
              <w:t>, Carbondale – Edwardsville</w:t>
            </w:r>
          </w:p>
          <w:p w:rsidR="00B90070" w:rsidRPr="00B90070" w:rsidRDefault="00B90070" w:rsidP="004978E7">
            <w:pPr>
              <w:widowControl w:val="0"/>
              <w:autoSpaceDE w:val="0"/>
              <w:autoSpaceDN w:val="0"/>
              <w:adjustRightInd w:val="0"/>
              <w:spacing w:after="120"/>
              <w:ind w:left="360"/>
              <w:jc w:val="both"/>
              <w:rPr>
                <w:rFonts w:cs="Garamond"/>
                <w:b/>
                <w:bCs/>
                <w:sz w:val="20"/>
                <w:szCs w:val="20"/>
                <w:lang w:val="en-US" w:bidi="en-US"/>
              </w:rPr>
            </w:pPr>
            <w:r w:rsidRPr="00B90070">
              <w:rPr>
                <w:rFonts w:cs="Times-Roman"/>
                <w:sz w:val="20"/>
                <w:szCs w:val="20"/>
                <w:lang w:val="en-US" w:bidi="en-US"/>
              </w:rPr>
              <w:t> </w:t>
            </w:r>
            <w:r w:rsidRPr="00B90070">
              <w:rPr>
                <w:rFonts w:cs="Garamond"/>
                <w:bCs/>
                <w:sz w:val="20"/>
                <w:szCs w:val="20"/>
                <w:lang w:val="en-US" w:bidi="en-US"/>
              </w:rPr>
              <w:t>Jebb, R. C</w:t>
            </w:r>
            <w:r w:rsidRPr="00B90070">
              <w:rPr>
                <w:rFonts w:cs="Garamond"/>
                <w:sz w:val="20"/>
                <w:szCs w:val="20"/>
                <w:lang w:val="en-US" w:bidi="en-US"/>
              </w:rPr>
              <w:t xml:space="preserve">. 1962 </w:t>
            </w:r>
            <w:r w:rsidRPr="00B90070">
              <w:rPr>
                <w:rFonts w:cs="Garamond"/>
                <w:i/>
                <w:iCs/>
                <w:sz w:val="20"/>
                <w:szCs w:val="20"/>
                <w:lang w:val="en-US" w:bidi="en-US"/>
              </w:rPr>
              <w:t>The Attic Orators from Antiphon to Isaeos</w:t>
            </w:r>
            <w:r w:rsidRPr="00B90070">
              <w:rPr>
                <w:rFonts w:cs="Garamond"/>
                <w:sz w:val="20"/>
                <w:szCs w:val="20"/>
                <w:lang w:val="en-US" w:bidi="en-US"/>
              </w:rPr>
              <w:t xml:space="preserve">, New York </w:t>
            </w:r>
            <w:r w:rsidRPr="00B90070">
              <w:rPr>
                <w:rFonts w:cs="Times-Roman"/>
                <w:sz w:val="20"/>
                <w:szCs w:val="20"/>
                <w:lang w:val="en-US" w:bidi="en-US"/>
              </w:rPr>
              <w:t> </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Times-Roman"/>
                <w:sz w:val="20"/>
                <w:szCs w:val="20"/>
                <w:lang w:val="en-US" w:bidi="en-US"/>
              </w:rPr>
              <w:t xml:space="preserve">Kennedy, G. 1963 </w:t>
            </w:r>
            <w:r w:rsidRPr="00B90070">
              <w:rPr>
                <w:rFonts w:cs="Times-Roman"/>
                <w:i/>
                <w:iCs/>
                <w:sz w:val="20"/>
                <w:szCs w:val="20"/>
                <w:lang w:val="en-US" w:bidi="en-US"/>
              </w:rPr>
              <w:t>The Art of Persuasion in Greece</w:t>
            </w:r>
            <w:r w:rsidRPr="00B90070">
              <w:rPr>
                <w:rFonts w:cs="Times-Roman"/>
                <w:sz w:val="20"/>
                <w:szCs w:val="20"/>
                <w:lang w:val="en-US" w:bidi="en-US"/>
              </w:rPr>
              <w:t>, Princeton NJ</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Times-Roman"/>
                <w:sz w:val="20"/>
                <w:szCs w:val="20"/>
                <w:lang w:val="en-US" w:bidi="en-US"/>
              </w:rPr>
              <w:t xml:space="preserve">Kerferd, G.B. 1950 The First Greek Sophists, </w:t>
            </w:r>
            <w:r w:rsidRPr="00B90070">
              <w:rPr>
                <w:rFonts w:cs="Times-Roman"/>
                <w:i/>
                <w:iCs/>
                <w:sz w:val="20"/>
                <w:szCs w:val="20"/>
                <w:lang w:val="en-US" w:bidi="en-US"/>
              </w:rPr>
              <w:t xml:space="preserve">Classical Review </w:t>
            </w:r>
            <w:r w:rsidRPr="00B90070">
              <w:rPr>
                <w:rFonts w:cs="Times-Roman"/>
                <w:sz w:val="20"/>
                <w:szCs w:val="20"/>
                <w:lang w:val="en-US" w:bidi="en-US"/>
              </w:rPr>
              <w:t>64, 8-10</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Helvetica"/>
                <w:sz w:val="20"/>
                <w:szCs w:val="20"/>
                <w:lang w:bidi="en-US"/>
              </w:rPr>
            </w:pPr>
            <w:r w:rsidRPr="00B90070">
              <w:rPr>
                <w:rFonts w:cs="Helvetica"/>
                <w:sz w:val="20"/>
                <w:szCs w:val="20"/>
                <w:lang w:val="en-US" w:bidi="en-US"/>
              </w:rPr>
              <w:t xml:space="preserve">Kerferd, G.B. 1981 </w:t>
            </w:r>
            <w:r w:rsidRPr="00B90070">
              <w:rPr>
                <w:rFonts w:cs="Helvetica"/>
                <w:i/>
                <w:iCs/>
                <w:sz w:val="20"/>
                <w:szCs w:val="20"/>
                <w:lang w:val="en-US" w:bidi="en-US"/>
              </w:rPr>
              <w:t>The Sophistic Movement</w:t>
            </w:r>
            <w:r w:rsidRPr="00B90070">
              <w:rPr>
                <w:rFonts w:cs="Helvetica"/>
                <w:sz w:val="20"/>
                <w:szCs w:val="20"/>
                <w:lang w:val="en-US" w:bidi="en-US"/>
              </w:rPr>
              <w:t>, Cambridge (</w:t>
            </w:r>
            <w:r w:rsidRPr="00B90070">
              <w:rPr>
                <w:rFonts w:cs="Helvetica"/>
                <w:sz w:val="20"/>
                <w:szCs w:val="20"/>
                <w:lang w:bidi="en-US"/>
              </w:rPr>
              <w:t>ελλ</w:t>
            </w:r>
            <w:r w:rsidRPr="00B90070">
              <w:rPr>
                <w:rFonts w:cs="Helvetica"/>
                <w:sz w:val="20"/>
                <w:szCs w:val="20"/>
                <w:lang w:val="en-US" w:bidi="en-US"/>
              </w:rPr>
              <w:t xml:space="preserve">. </w:t>
            </w:r>
            <w:r w:rsidRPr="00B90070">
              <w:rPr>
                <w:rFonts w:cs="Helvetica"/>
                <w:sz w:val="20"/>
                <w:szCs w:val="20"/>
                <w:lang w:bidi="en-US"/>
              </w:rPr>
              <w:t>μτφ</w:t>
            </w:r>
            <w:r w:rsidRPr="00B90070">
              <w:rPr>
                <w:rFonts w:cs="Helvetica"/>
                <w:sz w:val="20"/>
                <w:szCs w:val="20"/>
                <w:lang w:val="en-US" w:bidi="en-US"/>
              </w:rPr>
              <w:t xml:space="preserve">. </w:t>
            </w:r>
            <w:r w:rsidRPr="00B90070">
              <w:rPr>
                <w:rFonts w:cs="Helvetica"/>
                <w:sz w:val="20"/>
                <w:szCs w:val="20"/>
                <w:lang w:bidi="en-US"/>
              </w:rPr>
              <w:t>Ἡ σοφιστικὴ κίνηση, μτφ. Φαναράς, Π., Ἀθήνα 1996)</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Times-Roman"/>
                <w:sz w:val="20"/>
                <w:szCs w:val="20"/>
                <w:lang w:val="en-US" w:bidi="en-US"/>
              </w:rPr>
              <w:t xml:space="preserve">Poulakos, J. 1995 </w:t>
            </w:r>
            <w:r w:rsidRPr="00B90070">
              <w:rPr>
                <w:rFonts w:cs="Times-Roman"/>
                <w:i/>
                <w:iCs/>
                <w:sz w:val="20"/>
                <w:szCs w:val="20"/>
                <w:lang w:val="en-US" w:bidi="en-US"/>
              </w:rPr>
              <w:t>Sophistical Rhetoric in Classical Greece</w:t>
            </w:r>
            <w:r w:rsidRPr="00B90070">
              <w:rPr>
                <w:rFonts w:cs="Times-Roman"/>
                <w:iCs/>
                <w:sz w:val="20"/>
                <w:szCs w:val="20"/>
                <w:lang w:val="en-US" w:bidi="en-US"/>
              </w:rPr>
              <w:t xml:space="preserve">, </w:t>
            </w:r>
            <w:r w:rsidRPr="00B90070">
              <w:rPr>
                <w:rFonts w:cs="Times-Roman"/>
                <w:sz w:val="20"/>
                <w:szCs w:val="20"/>
                <w:lang w:val="en-US" w:bidi="en-US"/>
              </w:rPr>
              <w:t>Columbia</w:t>
            </w:r>
          </w:p>
          <w:p w:rsidR="00B90070" w:rsidRPr="00B90070" w:rsidRDefault="00B90070" w:rsidP="004978E7">
            <w:pPr>
              <w:widowControl w:val="0"/>
              <w:autoSpaceDE w:val="0"/>
              <w:autoSpaceDN w:val="0"/>
              <w:adjustRightInd w:val="0"/>
              <w:spacing w:after="120"/>
              <w:ind w:left="360"/>
              <w:jc w:val="both"/>
              <w:rPr>
                <w:rFonts w:cs="Verdana"/>
                <w:sz w:val="20"/>
                <w:szCs w:val="20"/>
                <w:lang w:bidi="en-US"/>
              </w:rPr>
            </w:pPr>
            <w:r w:rsidRPr="00B90070">
              <w:rPr>
                <w:rFonts w:cs="Georgia"/>
                <w:sz w:val="20"/>
                <w:szCs w:val="20"/>
                <w:lang w:val="en-US" w:bidi="en-US"/>
              </w:rPr>
              <w:t xml:space="preserve">Romilly, J. de. </w:t>
            </w:r>
            <w:r w:rsidRPr="00B90070">
              <w:rPr>
                <w:rFonts w:cs="Times-Roman"/>
                <w:sz w:val="20"/>
                <w:szCs w:val="20"/>
                <w:lang w:val="en-US" w:bidi="en-US"/>
              </w:rPr>
              <w:t xml:space="preserve">1988 </w:t>
            </w:r>
            <w:r w:rsidRPr="00B90070">
              <w:rPr>
                <w:rFonts w:cs="Times-Roman"/>
                <w:i/>
                <w:iCs/>
                <w:sz w:val="20"/>
                <w:szCs w:val="20"/>
                <w:lang w:val="en-US" w:bidi="en-US"/>
              </w:rPr>
              <w:t>Les Grands Sophistes dans l'Athènes de Periclès</w:t>
            </w:r>
            <w:r w:rsidRPr="00B90070">
              <w:rPr>
                <w:rFonts w:cs="Times-Roman"/>
                <w:iCs/>
                <w:sz w:val="20"/>
                <w:szCs w:val="20"/>
                <w:lang w:val="en-US" w:bidi="en-US"/>
              </w:rPr>
              <w:t>,</w:t>
            </w:r>
            <w:r w:rsidRPr="00B90070">
              <w:rPr>
                <w:rFonts w:cs="Times-Roman"/>
                <w:sz w:val="20"/>
                <w:szCs w:val="20"/>
                <w:lang w:val="en-US" w:bidi="en-US"/>
              </w:rPr>
              <w:t xml:space="preserve"> Paris (</w:t>
            </w:r>
            <w:r w:rsidRPr="00B90070">
              <w:rPr>
                <w:rFonts w:cs="Georgia"/>
                <w:iCs/>
                <w:sz w:val="20"/>
                <w:szCs w:val="20"/>
                <w:lang w:bidi="en-US"/>
              </w:rPr>
              <w:t>ελλ</w:t>
            </w:r>
            <w:r w:rsidRPr="00B90070">
              <w:rPr>
                <w:rFonts w:cs="Georgia"/>
                <w:iCs/>
                <w:sz w:val="20"/>
                <w:szCs w:val="20"/>
                <w:lang w:val="en-US" w:bidi="en-US"/>
              </w:rPr>
              <w:t xml:space="preserve">. </w:t>
            </w:r>
            <w:r w:rsidRPr="00B90070">
              <w:rPr>
                <w:rFonts w:cs="Georgia"/>
                <w:iCs/>
                <w:sz w:val="20"/>
                <w:szCs w:val="20"/>
                <w:lang w:bidi="en-US"/>
              </w:rPr>
              <w:t>μτφ</w:t>
            </w:r>
            <w:r w:rsidRPr="00B90070">
              <w:rPr>
                <w:rFonts w:cs="Georgia"/>
                <w:iCs/>
                <w:sz w:val="20"/>
                <w:szCs w:val="20"/>
                <w:lang w:val="en-US" w:bidi="en-US"/>
              </w:rPr>
              <w:t xml:space="preserve">. </w:t>
            </w:r>
            <w:r w:rsidRPr="00B90070">
              <w:rPr>
                <w:rFonts w:cs="Georgia"/>
                <w:sz w:val="20"/>
                <w:szCs w:val="20"/>
                <w:lang w:val="en-US" w:bidi="en-US"/>
              </w:rPr>
              <w:t xml:space="preserve"> </w:t>
            </w:r>
            <w:r w:rsidRPr="00B90070">
              <w:rPr>
                <w:rFonts w:cs="Verdana"/>
                <w:i/>
                <w:sz w:val="20"/>
                <w:szCs w:val="20"/>
                <w:lang w:bidi="en-US"/>
              </w:rPr>
              <w:t>Oι μεγάλοι Σοφιστές στην Αθήνα του Περικλή</w:t>
            </w:r>
            <w:r w:rsidRPr="00B90070">
              <w:rPr>
                <w:rFonts w:cs="Verdana"/>
                <w:sz w:val="20"/>
                <w:szCs w:val="20"/>
                <w:lang w:bidi="en-US"/>
              </w:rPr>
              <w:t>, μτφ. Κακριδής Φ., Αθήνα 1994)</w:t>
            </w:r>
          </w:p>
          <w:p w:rsidR="00B90070" w:rsidRPr="00B90070" w:rsidRDefault="00B90070" w:rsidP="004978E7">
            <w:pPr>
              <w:widowControl w:val="0"/>
              <w:autoSpaceDE w:val="0"/>
              <w:autoSpaceDN w:val="0"/>
              <w:adjustRightInd w:val="0"/>
              <w:spacing w:after="120"/>
              <w:ind w:left="360"/>
              <w:jc w:val="both"/>
              <w:rPr>
                <w:rFonts w:cs="ArialMT"/>
                <w:sz w:val="20"/>
                <w:szCs w:val="20"/>
                <w:lang w:val="en-US" w:bidi="en-US"/>
              </w:rPr>
            </w:pPr>
            <w:r w:rsidRPr="00B90070">
              <w:rPr>
                <w:rFonts w:cs="Times-Roman"/>
                <w:sz w:val="20"/>
                <w:szCs w:val="20"/>
                <w:lang w:val="en-US" w:bidi="en-US"/>
              </w:rPr>
              <w:t xml:space="preserve">Schiappa, E. 1991 Sophistic Rhetoric: Oasis or Mirage? </w:t>
            </w:r>
            <w:r w:rsidRPr="00B90070">
              <w:rPr>
                <w:rFonts w:cs="Times-Roman"/>
                <w:i/>
                <w:iCs/>
                <w:sz w:val="20"/>
                <w:szCs w:val="20"/>
                <w:lang w:val="en-US" w:bidi="en-US"/>
              </w:rPr>
              <w:t xml:space="preserve">Rhetoric Review </w:t>
            </w:r>
            <w:r w:rsidRPr="00B90070">
              <w:rPr>
                <w:rFonts w:cs="Times-Roman"/>
                <w:sz w:val="20"/>
                <w:szCs w:val="20"/>
                <w:lang w:val="en-US" w:bidi="en-US"/>
              </w:rPr>
              <w:t>10, 5-18</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Garamond"/>
                <w:bCs/>
                <w:sz w:val="20"/>
                <w:szCs w:val="20"/>
                <w:lang w:val="en-US" w:bidi="en-US"/>
              </w:rPr>
              <w:t>Schiappa, E. (</w:t>
            </w:r>
            <w:r w:rsidRPr="00B90070">
              <w:rPr>
                <w:rFonts w:cs="Garamond"/>
                <w:bCs/>
                <w:sz w:val="20"/>
                <w:szCs w:val="20"/>
                <w:lang w:bidi="en-US"/>
              </w:rPr>
              <w:t>επιμ</w:t>
            </w:r>
            <w:r w:rsidRPr="00B90070">
              <w:rPr>
                <w:rFonts w:cs="Garamond"/>
                <w:bCs/>
                <w:sz w:val="20"/>
                <w:szCs w:val="20"/>
                <w:lang w:val="en-US" w:bidi="en-US"/>
              </w:rPr>
              <w:t>.)</w:t>
            </w:r>
            <w:r w:rsidRPr="00B90070">
              <w:rPr>
                <w:rFonts w:cs="Garamond"/>
                <w:sz w:val="20"/>
                <w:szCs w:val="20"/>
                <w:lang w:val="en-US" w:bidi="en-US"/>
              </w:rPr>
              <w:t xml:space="preserve"> 1994 </w:t>
            </w:r>
            <w:r w:rsidRPr="00B90070">
              <w:rPr>
                <w:rFonts w:cs="Garamond"/>
                <w:i/>
                <w:iCs/>
                <w:sz w:val="20"/>
                <w:szCs w:val="20"/>
                <w:lang w:val="en-US" w:bidi="en-US"/>
              </w:rPr>
              <w:t>Landmark Essays on Classical Greek Rhetoric</w:t>
            </w:r>
            <w:r w:rsidRPr="00B90070">
              <w:rPr>
                <w:rFonts w:cs="Garamond"/>
                <w:sz w:val="20"/>
                <w:szCs w:val="20"/>
                <w:lang w:val="en-US" w:bidi="en-US"/>
              </w:rPr>
              <w:t>, Davis, CA</w:t>
            </w:r>
            <w:r w:rsidRPr="00B90070">
              <w:rPr>
                <w:rFonts w:cs="Times-Roman"/>
                <w:sz w:val="20"/>
                <w:szCs w:val="20"/>
                <w:lang w:val="en-US" w:bidi="en-US"/>
              </w:rPr>
              <w:t xml:space="preserve">  </w:t>
            </w:r>
          </w:p>
          <w:p w:rsidR="00B90070" w:rsidRPr="00B90070" w:rsidRDefault="00B90070" w:rsidP="004978E7">
            <w:pPr>
              <w:widowControl w:val="0"/>
              <w:autoSpaceDE w:val="0"/>
              <w:autoSpaceDN w:val="0"/>
              <w:adjustRightInd w:val="0"/>
              <w:spacing w:after="120"/>
              <w:ind w:left="360"/>
              <w:jc w:val="both"/>
              <w:rPr>
                <w:rFonts w:cs="Garamond"/>
                <w:sz w:val="20"/>
                <w:szCs w:val="20"/>
                <w:lang w:val="en-US" w:bidi="en-US"/>
              </w:rPr>
            </w:pPr>
            <w:r w:rsidRPr="00B90070">
              <w:rPr>
                <w:rFonts w:cs="Times-Roman"/>
                <w:sz w:val="20"/>
                <w:szCs w:val="20"/>
                <w:lang w:val="en-US" w:bidi="en-US"/>
              </w:rPr>
              <w:t> </w:t>
            </w:r>
            <w:r w:rsidRPr="00B90070">
              <w:rPr>
                <w:rFonts w:cs="Garamond"/>
                <w:bCs/>
                <w:sz w:val="20"/>
                <w:szCs w:val="20"/>
                <w:lang w:val="en-US" w:bidi="en-US"/>
              </w:rPr>
              <w:t xml:space="preserve">Schiappa, E. </w:t>
            </w:r>
            <w:r w:rsidRPr="00B90070">
              <w:rPr>
                <w:rFonts w:cs="Garamond"/>
                <w:sz w:val="20"/>
                <w:szCs w:val="20"/>
                <w:lang w:val="en-US" w:bidi="en-US"/>
              </w:rPr>
              <w:t xml:space="preserve">1999 </w:t>
            </w:r>
            <w:r w:rsidRPr="00B90070">
              <w:rPr>
                <w:rFonts w:cs="Garamond"/>
                <w:i/>
                <w:iCs/>
                <w:sz w:val="20"/>
                <w:szCs w:val="20"/>
                <w:lang w:val="en-US" w:bidi="en-US"/>
              </w:rPr>
              <w:t>The Beginnings of Rhetorical Theory in Classical Greece</w:t>
            </w:r>
            <w:r w:rsidRPr="00B90070">
              <w:rPr>
                <w:rFonts w:cs="Garamond"/>
                <w:sz w:val="20"/>
                <w:szCs w:val="20"/>
                <w:lang w:val="en-US" w:bidi="en-US"/>
              </w:rPr>
              <w:t>, New Haven</w:t>
            </w:r>
          </w:p>
          <w:p w:rsidR="00B90070" w:rsidRPr="00B90070" w:rsidRDefault="00B90070" w:rsidP="004978E7">
            <w:pPr>
              <w:widowControl w:val="0"/>
              <w:autoSpaceDE w:val="0"/>
              <w:autoSpaceDN w:val="0"/>
              <w:adjustRightInd w:val="0"/>
              <w:spacing w:after="120"/>
              <w:ind w:left="360"/>
              <w:jc w:val="both"/>
              <w:rPr>
                <w:rFonts w:cs="Helvetica"/>
                <w:sz w:val="20"/>
                <w:szCs w:val="20"/>
                <w:lang w:val="en-US" w:bidi="en-US"/>
              </w:rPr>
            </w:pPr>
            <w:r w:rsidRPr="00B90070">
              <w:rPr>
                <w:rFonts w:cs="Georgia"/>
                <w:sz w:val="20"/>
                <w:szCs w:val="20"/>
                <w:lang w:val="en-US" w:bidi="en-US"/>
              </w:rPr>
              <w:t>Untersteiner, M.</w:t>
            </w:r>
            <w:r w:rsidRPr="00B90070">
              <w:rPr>
                <w:rFonts w:cs="Helvetica"/>
                <w:sz w:val="20"/>
                <w:szCs w:val="20"/>
                <w:lang w:val="en-US" w:bidi="en-US"/>
              </w:rPr>
              <w:t xml:space="preserve"> 1954 </w:t>
            </w:r>
            <w:r w:rsidRPr="00B90070">
              <w:rPr>
                <w:rFonts w:cs="Helvetica"/>
                <w:i/>
                <w:iCs/>
                <w:sz w:val="20"/>
                <w:szCs w:val="20"/>
                <w:lang w:val="en-US" w:bidi="en-US"/>
              </w:rPr>
              <w:t>The Sophists</w:t>
            </w:r>
            <w:r w:rsidRPr="00B90070">
              <w:rPr>
                <w:rFonts w:cs="Helvetica"/>
                <w:sz w:val="20"/>
                <w:szCs w:val="20"/>
                <w:lang w:val="en-US" w:bidi="en-US"/>
              </w:rPr>
              <w:t xml:space="preserve">, </w:t>
            </w:r>
            <w:r w:rsidRPr="00B90070">
              <w:rPr>
                <w:rFonts w:cs="Helvetica"/>
                <w:sz w:val="20"/>
                <w:szCs w:val="20"/>
                <w:lang w:bidi="en-US"/>
              </w:rPr>
              <w:t>μτφ</w:t>
            </w:r>
            <w:r w:rsidRPr="00B90070">
              <w:rPr>
                <w:rFonts w:cs="Helvetica"/>
                <w:sz w:val="20"/>
                <w:szCs w:val="20"/>
                <w:lang w:val="en-US" w:bidi="en-US"/>
              </w:rPr>
              <w:t xml:space="preserve">. Freeman, </w:t>
            </w:r>
            <w:r w:rsidRPr="00B90070">
              <w:rPr>
                <w:rFonts w:cs="Helvetica"/>
                <w:sz w:val="20"/>
                <w:szCs w:val="20"/>
                <w:lang w:bidi="en-US"/>
              </w:rPr>
              <w:t>Κ</w:t>
            </w:r>
            <w:r w:rsidRPr="00B90070">
              <w:rPr>
                <w:rFonts w:cs="Helvetica"/>
                <w:sz w:val="20"/>
                <w:szCs w:val="20"/>
                <w:lang w:val="en-US" w:bidi="en-US"/>
              </w:rPr>
              <w:t>., Oxford</w:t>
            </w:r>
          </w:p>
          <w:p w:rsidR="00B90070" w:rsidRPr="00B90070" w:rsidRDefault="00B90070" w:rsidP="004978E7">
            <w:pPr>
              <w:widowControl w:val="0"/>
              <w:autoSpaceDE w:val="0"/>
              <w:autoSpaceDN w:val="0"/>
              <w:adjustRightInd w:val="0"/>
              <w:spacing w:after="120"/>
              <w:ind w:left="360"/>
              <w:jc w:val="both"/>
              <w:rPr>
                <w:rFonts w:cs="Garamond"/>
                <w:sz w:val="20"/>
                <w:szCs w:val="20"/>
                <w:lang w:val="en-US" w:bidi="en-US"/>
              </w:rPr>
            </w:pPr>
            <w:r w:rsidRPr="00B90070">
              <w:rPr>
                <w:rFonts w:cs="Times-Roman"/>
                <w:sz w:val="20"/>
                <w:szCs w:val="20"/>
                <w:lang w:val="en-US" w:bidi="en-US"/>
              </w:rPr>
              <w:t> </w:t>
            </w:r>
            <w:r w:rsidRPr="00B90070">
              <w:rPr>
                <w:rFonts w:cs="Garamond"/>
                <w:bCs/>
                <w:sz w:val="20"/>
                <w:szCs w:val="20"/>
                <w:lang w:val="en-US" w:bidi="en-US"/>
              </w:rPr>
              <w:t>Walker, J. 2000</w:t>
            </w:r>
            <w:r w:rsidRPr="00B90070">
              <w:rPr>
                <w:rFonts w:cs="Garamond"/>
                <w:sz w:val="20"/>
                <w:szCs w:val="20"/>
                <w:lang w:val="en-US" w:bidi="en-US"/>
              </w:rPr>
              <w:t xml:space="preserve"> </w:t>
            </w:r>
            <w:r w:rsidRPr="00B90070">
              <w:rPr>
                <w:rFonts w:cs="Garamond"/>
                <w:i/>
                <w:iCs/>
                <w:sz w:val="20"/>
                <w:szCs w:val="20"/>
                <w:lang w:val="en-US" w:bidi="en-US"/>
              </w:rPr>
              <w:t>Rhetoric and Poetics in Antiquity</w:t>
            </w:r>
            <w:r w:rsidRPr="00B90070">
              <w:rPr>
                <w:rFonts w:cs="Garamond"/>
                <w:sz w:val="20"/>
                <w:szCs w:val="20"/>
                <w:lang w:val="en-US" w:bidi="en-US"/>
              </w:rPr>
              <w:t>, New York</w:t>
            </w:r>
          </w:p>
          <w:p w:rsidR="00B90070" w:rsidRPr="00B90070" w:rsidRDefault="00B90070" w:rsidP="004978E7">
            <w:pPr>
              <w:widowControl w:val="0"/>
              <w:autoSpaceDE w:val="0"/>
              <w:autoSpaceDN w:val="0"/>
              <w:adjustRightInd w:val="0"/>
              <w:spacing w:after="120"/>
              <w:ind w:left="360"/>
              <w:jc w:val="both"/>
              <w:rPr>
                <w:b/>
                <w:smallCaps/>
                <w:sz w:val="20"/>
                <w:szCs w:val="20"/>
                <w:lang w:val="en-US"/>
              </w:rPr>
            </w:pPr>
            <w:r w:rsidRPr="00B90070">
              <w:rPr>
                <w:b/>
                <w:smallCaps/>
                <w:sz w:val="20"/>
                <w:szCs w:val="20"/>
              </w:rPr>
              <w:t>Ειδικη</w:t>
            </w:r>
            <w:r w:rsidRPr="00B90070">
              <w:rPr>
                <w:b/>
                <w:smallCaps/>
                <w:sz w:val="20"/>
                <w:szCs w:val="20"/>
                <w:lang w:val="en-US"/>
              </w:rPr>
              <w:t xml:space="preserve"> </w:t>
            </w:r>
            <w:r w:rsidRPr="00B90070">
              <w:rPr>
                <w:b/>
                <w:smallCaps/>
                <w:sz w:val="20"/>
                <w:szCs w:val="20"/>
              </w:rPr>
              <w:t>Βιβλιογραφια</w:t>
            </w:r>
            <w:r w:rsidRPr="00B90070">
              <w:rPr>
                <w:b/>
                <w:smallCaps/>
                <w:sz w:val="20"/>
                <w:szCs w:val="20"/>
                <w:lang w:val="en-US"/>
              </w:rPr>
              <w:t xml:space="preserve"> </w:t>
            </w:r>
            <w:r w:rsidRPr="00B90070">
              <w:rPr>
                <w:b/>
                <w:smallCaps/>
                <w:sz w:val="20"/>
                <w:szCs w:val="20"/>
              </w:rPr>
              <w:t>για</w:t>
            </w:r>
            <w:r w:rsidRPr="00B90070">
              <w:rPr>
                <w:b/>
                <w:smallCaps/>
                <w:sz w:val="20"/>
                <w:szCs w:val="20"/>
                <w:lang w:val="en-US"/>
              </w:rPr>
              <w:t xml:space="preserve"> </w:t>
            </w:r>
            <w:r w:rsidRPr="00B90070">
              <w:rPr>
                <w:b/>
                <w:smallCaps/>
                <w:sz w:val="20"/>
                <w:szCs w:val="20"/>
              </w:rPr>
              <w:t>τον</w:t>
            </w:r>
            <w:r w:rsidRPr="00B90070">
              <w:rPr>
                <w:b/>
                <w:smallCaps/>
                <w:sz w:val="20"/>
                <w:szCs w:val="20"/>
                <w:lang w:val="en-US"/>
              </w:rPr>
              <w:t xml:space="preserve"> </w:t>
            </w:r>
            <w:r w:rsidRPr="00B90070">
              <w:rPr>
                <w:b/>
                <w:smallCaps/>
                <w:sz w:val="20"/>
                <w:szCs w:val="20"/>
              </w:rPr>
              <w:t>Γοργια</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Times-Roman"/>
                <w:sz w:val="20"/>
                <w:szCs w:val="20"/>
                <w:lang w:val="en-US" w:bidi="en-US"/>
              </w:rPr>
              <w:t xml:space="preserve">Consigny, S. 2001 </w:t>
            </w:r>
            <w:r w:rsidRPr="00B90070">
              <w:rPr>
                <w:rFonts w:cs="Times-Roman"/>
                <w:i/>
                <w:iCs/>
                <w:sz w:val="20"/>
                <w:szCs w:val="20"/>
                <w:lang w:val="en-US" w:bidi="en-US"/>
              </w:rPr>
              <w:t xml:space="preserve">Gorgias: Sophist and Artist, </w:t>
            </w:r>
            <w:r w:rsidRPr="00B90070">
              <w:rPr>
                <w:rFonts w:cs="Times-Roman"/>
                <w:sz w:val="20"/>
                <w:szCs w:val="20"/>
                <w:lang w:val="en-US" w:bidi="en-US"/>
              </w:rPr>
              <w:t>Columbia</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Duncan, T. S. 1938 Gorgias' Theories of Art, </w:t>
            </w:r>
            <w:r w:rsidRPr="00B90070">
              <w:rPr>
                <w:rFonts w:cs="ArialMT"/>
                <w:i/>
                <w:iCs/>
                <w:sz w:val="20"/>
                <w:szCs w:val="20"/>
                <w:lang w:val="en-US" w:bidi="en-US"/>
              </w:rPr>
              <w:t>Classical Journal</w:t>
            </w:r>
            <w:r w:rsidRPr="00B90070">
              <w:rPr>
                <w:rFonts w:cs="ArialMT"/>
                <w:sz w:val="20"/>
                <w:szCs w:val="20"/>
                <w:lang w:val="en-US" w:bidi="en-US"/>
              </w:rPr>
              <w:t xml:space="preserve"> 33, 402-15.</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Engnell, R. A. 1973 Implications for Communication of the Rhetorical Epistemology of Gorgias of Leontini, </w:t>
            </w:r>
            <w:r w:rsidRPr="00B90070">
              <w:rPr>
                <w:rFonts w:cs="ArialMT"/>
                <w:i/>
                <w:iCs/>
                <w:sz w:val="20"/>
                <w:szCs w:val="20"/>
                <w:lang w:val="en-US" w:bidi="en-US"/>
              </w:rPr>
              <w:t>Western Speech Communication Journal</w:t>
            </w:r>
            <w:r w:rsidRPr="00B90070">
              <w:rPr>
                <w:rFonts w:cs="ArialMT"/>
                <w:sz w:val="20"/>
                <w:szCs w:val="20"/>
                <w:lang w:val="en-US" w:bidi="en-US"/>
              </w:rPr>
              <w:t xml:space="preserve"> 37, 175-84</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Enos, R. L. 1976 The epistemology of Gorgias' Rhetoric: A re-examination, </w:t>
            </w:r>
            <w:r w:rsidRPr="00B90070">
              <w:rPr>
                <w:rFonts w:cs="ArialMT"/>
                <w:i/>
                <w:iCs/>
                <w:sz w:val="20"/>
                <w:szCs w:val="20"/>
                <w:lang w:val="en-US" w:bidi="en-US"/>
              </w:rPr>
              <w:t>Southern Speech Communication Journal</w:t>
            </w:r>
            <w:r w:rsidRPr="00B90070">
              <w:rPr>
                <w:rFonts w:cs="ArialMT"/>
                <w:sz w:val="20"/>
                <w:szCs w:val="20"/>
                <w:lang w:val="en-US" w:bidi="en-US"/>
              </w:rPr>
              <w:t xml:space="preserve"> 42, 35-51.</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Gronbeck, B. E. 1972 Gorgias on rhetoric and poetic, </w:t>
            </w:r>
            <w:r w:rsidRPr="00B90070">
              <w:rPr>
                <w:rFonts w:cs="ArialMT"/>
                <w:i/>
                <w:iCs/>
                <w:sz w:val="20"/>
                <w:szCs w:val="20"/>
                <w:lang w:val="en-US" w:bidi="en-US"/>
              </w:rPr>
              <w:t>Southern Speech Communication Journal</w:t>
            </w:r>
            <w:r w:rsidRPr="00B90070">
              <w:rPr>
                <w:rFonts w:cs="ArialMT"/>
                <w:sz w:val="20"/>
                <w:szCs w:val="20"/>
                <w:lang w:val="en-US" w:bidi="en-US"/>
              </w:rPr>
              <w:t xml:space="preserve"> 38, 27-38.</w:t>
            </w:r>
          </w:p>
          <w:p w:rsidR="00B90070" w:rsidRPr="00B90070" w:rsidRDefault="00B90070" w:rsidP="004978E7">
            <w:pPr>
              <w:spacing w:after="120"/>
              <w:ind w:left="360"/>
              <w:jc w:val="both"/>
              <w:rPr>
                <w:sz w:val="20"/>
                <w:szCs w:val="20"/>
                <w:lang w:val="en-US"/>
              </w:rPr>
            </w:pPr>
            <w:r w:rsidRPr="00B90070">
              <w:rPr>
                <w:sz w:val="20"/>
                <w:szCs w:val="20"/>
                <w:lang w:val="en-US"/>
              </w:rPr>
              <w:t xml:space="preserve">Harrison, E. L. 1964 Was Gorgias a sophist? </w:t>
            </w:r>
            <w:r w:rsidRPr="00B90070">
              <w:rPr>
                <w:i/>
                <w:sz w:val="20"/>
                <w:szCs w:val="20"/>
                <w:lang w:val="en-US"/>
              </w:rPr>
              <w:t>Phoenix</w:t>
            </w:r>
            <w:r w:rsidRPr="00B90070">
              <w:rPr>
                <w:sz w:val="20"/>
                <w:szCs w:val="20"/>
                <w:lang w:val="en-US"/>
              </w:rPr>
              <w:t xml:space="preserve"> 18, 183-92.</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Major, W. E. – Schiappa, E. 1997 Gorgias's 'undeclared' theory of arrangement, </w:t>
            </w:r>
            <w:r w:rsidRPr="00B90070">
              <w:rPr>
                <w:rFonts w:cs="ArialMT"/>
                <w:i/>
                <w:iCs/>
                <w:sz w:val="20"/>
                <w:szCs w:val="20"/>
                <w:lang w:val="en-US" w:bidi="en-US"/>
              </w:rPr>
              <w:t>Southern Communication Journal</w:t>
            </w:r>
            <w:r w:rsidRPr="00B90070">
              <w:rPr>
                <w:rFonts w:cs="ArialMT"/>
                <w:sz w:val="20"/>
                <w:szCs w:val="20"/>
                <w:lang w:val="en-US" w:bidi="en-US"/>
              </w:rPr>
              <w:t xml:space="preserve"> 62,149-52.</w:t>
            </w:r>
          </w:p>
          <w:p w:rsidR="00B90070" w:rsidRPr="00B90070" w:rsidRDefault="00B90070" w:rsidP="004978E7">
            <w:pPr>
              <w:spacing w:after="120"/>
              <w:ind w:left="360"/>
              <w:jc w:val="both"/>
              <w:rPr>
                <w:rFonts w:cs="Garamond"/>
                <w:sz w:val="20"/>
                <w:szCs w:val="20"/>
                <w:lang w:val="en-US" w:bidi="en-US"/>
              </w:rPr>
            </w:pPr>
            <w:r w:rsidRPr="00B90070">
              <w:rPr>
                <w:rFonts w:cs="Garamond"/>
                <w:bCs/>
                <w:sz w:val="20"/>
                <w:szCs w:val="20"/>
                <w:lang w:val="en-US" w:bidi="en-US"/>
              </w:rPr>
              <w:t>McComiskey, B.</w:t>
            </w:r>
            <w:r w:rsidRPr="00B90070">
              <w:rPr>
                <w:rFonts w:cs="Garamond"/>
                <w:sz w:val="20"/>
                <w:szCs w:val="20"/>
                <w:lang w:val="en-US" w:bidi="en-US"/>
              </w:rPr>
              <w:t xml:space="preserve"> 1997 Gorgias and the art of rhetoric: Toward a holistic reading of extant Gorgianic fragments, </w:t>
            </w:r>
            <w:r w:rsidRPr="00B90070">
              <w:rPr>
                <w:rFonts w:cs="Garamond"/>
                <w:i/>
                <w:iCs/>
                <w:sz w:val="20"/>
                <w:szCs w:val="20"/>
                <w:lang w:val="en-US" w:bidi="en-US"/>
              </w:rPr>
              <w:t>Rhetoric Society Quarterly</w:t>
            </w:r>
            <w:r w:rsidRPr="00B90070">
              <w:rPr>
                <w:rFonts w:cs="Garamond"/>
                <w:sz w:val="20"/>
                <w:szCs w:val="20"/>
                <w:lang w:val="en-US" w:bidi="en-US"/>
              </w:rPr>
              <w:t xml:space="preserve"> 27, 5-24</w:t>
            </w:r>
          </w:p>
          <w:p w:rsidR="00B90070" w:rsidRPr="00B90070" w:rsidRDefault="00B90070" w:rsidP="004978E7">
            <w:pPr>
              <w:widowControl w:val="0"/>
              <w:autoSpaceDE w:val="0"/>
              <w:autoSpaceDN w:val="0"/>
              <w:adjustRightInd w:val="0"/>
              <w:spacing w:after="120"/>
              <w:ind w:left="360"/>
              <w:jc w:val="both"/>
              <w:rPr>
                <w:rFonts w:cs="Times-Roman"/>
                <w:sz w:val="20"/>
                <w:szCs w:val="20"/>
                <w:lang w:val="en-US" w:bidi="en-US"/>
              </w:rPr>
            </w:pPr>
            <w:r w:rsidRPr="00B90070">
              <w:rPr>
                <w:rFonts w:cs="Times-Roman"/>
                <w:sz w:val="20"/>
                <w:szCs w:val="20"/>
                <w:lang w:val="en-US" w:bidi="en-US"/>
              </w:rPr>
              <w:t xml:space="preserve">McComiskey, Bruce. </w:t>
            </w:r>
            <w:r w:rsidRPr="00B90070">
              <w:rPr>
                <w:rFonts w:cs="Times-Roman"/>
                <w:i/>
                <w:iCs/>
                <w:sz w:val="20"/>
                <w:szCs w:val="20"/>
                <w:lang w:val="en-US" w:bidi="en-US"/>
              </w:rPr>
              <w:t xml:space="preserve">Gorgias and the New Sophistic Rhetoric. </w:t>
            </w:r>
            <w:r w:rsidRPr="00B90070">
              <w:rPr>
                <w:rFonts w:cs="Times-Roman"/>
                <w:sz w:val="20"/>
                <w:szCs w:val="20"/>
                <w:lang w:val="en-US" w:bidi="en-US"/>
              </w:rPr>
              <w:t>Carbondale: Southern Illinois, 2002.</w:t>
            </w:r>
          </w:p>
          <w:p w:rsidR="00B90070" w:rsidRPr="00B90070" w:rsidRDefault="00B90070" w:rsidP="004978E7">
            <w:pPr>
              <w:spacing w:after="120"/>
              <w:ind w:left="360"/>
              <w:jc w:val="both"/>
              <w:rPr>
                <w:rFonts w:cs="Verdana"/>
                <w:sz w:val="20"/>
                <w:szCs w:val="20"/>
                <w:lang w:val="en-US" w:bidi="en-US"/>
              </w:rPr>
            </w:pPr>
            <w:r w:rsidRPr="00B90070">
              <w:rPr>
                <w:rFonts w:cs="Verdana"/>
                <w:sz w:val="20"/>
                <w:szCs w:val="20"/>
                <w:lang w:val="en-US" w:bidi="en-US"/>
              </w:rPr>
              <w:t xml:space="preserve">McComisky, B. 2002 </w:t>
            </w:r>
            <w:r w:rsidRPr="00B90070">
              <w:rPr>
                <w:rFonts w:cs="Verdana"/>
                <w:i/>
                <w:sz w:val="20"/>
                <w:szCs w:val="20"/>
                <w:lang w:val="en-US" w:bidi="en-US"/>
              </w:rPr>
              <w:t>Gorgias and the new sophistic rhetoric</w:t>
            </w:r>
            <w:r w:rsidRPr="00B90070">
              <w:rPr>
                <w:rFonts w:cs="Verdana"/>
                <w:sz w:val="20"/>
                <w:szCs w:val="20"/>
                <w:lang w:val="en-US" w:bidi="en-US"/>
              </w:rPr>
              <w:t>, Carbondale</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Mourelatos, A. P. D. 1985 Gorgias on the function of language, </w:t>
            </w:r>
            <w:r w:rsidRPr="00B90070">
              <w:rPr>
                <w:rFonts w:cs="ArialMT"/>
                <w:i/>
                <w:iCs/>
                <w:sz w:val="20"/>
                <w:szCs w:val="20"/>
                <w:lang w:val="en-US" w:bidi="en-US"/>
              </w:rPr>
              <w:t>Siculorum Gymnasium</w:t>
            </w:r>
            <w:r w:rsidRPr="00B90070">
              <w:rPr>
                <w:rFonts w:cs="ArialMT"/>
                <w:sz w:val="20"/>
                <w:szCs w:val="20"/>
                <w:lang w:val="en-US" w:bidi="en-US"/>
              </w:rPr>
              <w:t xml:space="preserve"> 38,607-38.</w:t>
            </w:r>
          </w:p>
          <w:p w:rsidR="00B90070" w:rsidRPr="00B90070" w:rsidRDefault="00B90070" w:rsidP="004978E7">
            <w:pPr>
              <w:spacing w:after="120"/>
              <w:ind w:left="360"/>
              <w:jc w:val="both"/>
              <w:rPr>
                <w:sz w:val="20"/>
                <w:szCs w:val="20"/>
                <w:lang w:val="en-US"/>
              </w:rPr>
            </w:pPr>
            <w:r w:rsidRPr="00B90070">
              <w:rPr>
                <w:sz w:val="20"/>
                <w:szCs w:val="20"/>
                <w:lang w:val="en-US"/>
              </w:rPr>
              <w:t xml:space="preserve">Poulakos, J. 2005 </w:t>
            </w:r>
            <w:r w:rsidRPr="00B90070">
              <w:rPr>
                <w:i/>
                <w:sz w:val="20"/>
                <w:szCs w:val="20"/>
                <w:lang w:val="en-US"/>
              </w:rPr>
              <w:t>Gorgias</w:t>
            </w:r>
            <w:r w:rsidRPr="00B90070">
              <w:rPr>
                <w:sz w:val="20"/>
                <w:szCs w:val="20"/>
                <w:lang w:val="en-US"/>
              </w:rPr>
              <w:t xml:space="preserve"> </w:t>
            </w:r>
            <w:r w:rsidRPr="00B90070">
              <w:rPr>
                <w:sz w:val="20"/>
                <w:szCs w:val="20"/>
              </w:rPr>
              <w:t>στο</w:t>
            </w:r>
            <w:r w:rsidRPr="00B90070">
              <w:rPr>
                <w:sz w:val="20"/>
                <w:szCs w:val="20"/>
                <w:lang w:val="en-US"/>
              </w:rPr>
              <w:t xml:space="preserve"> Ballif, M. – Moran, M. G. (</w:t>
            </w:r>
            <w:r w:rsidRPr="00B90070">
              <w:rPr>
                <w:sz w:val="20"/>
                <w:szCs w:val="20"/>
              </w:rPr>
              <w:t>επιμ</w:t>
            </w:r>
            <w:r w:rsidRPr="00B90070">
              <w:rPr>
                <w:sz w:val="20"/>
                <w:szCs w:val="20"/>
                <w:lang w:val="en-US"/>
              </w:rPr>
              <w:t xml:space="preserve">.) </w:t>
            </w:r>
            <w:r w:rsidRPr="00B90070">
              <w:rPr>
                <w:i/>
                <w:sz w:val="20"/>
                <w:szCs w:val="20"/>
                <w:lang w:val="en-US"/>
              </w:rPr>
              <w:t xml:space="preserve">Classical rhetorics and rhetoricians. Critical studies and sources, </w:t>
            </w:r>
            <w:r w:rsidRPr="00B90070">
              <w:rPr>
                <w:sz w:val="20"/>
                <w:szCs w:val="20"/>
                <w:lang w:val="en-US"/>
              </w:rPr>
              <w:t>Westport, Connecticut / London, 168-75</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Segal, C. P. 1962 Gorgias and the psychology of the logos, </w:t>
            </w:r>
            <w:r w:rsidRPr="00B90070">
              <w:rPr>
                <w:rFonts w:cs="ArialMT"/>
                <w:i/>
                <w:iCs/>
                <w:sz w:val="20"/>
                <w:szCs w:val="20"/>
                <w:lang w:val="en-US" w:bidi="en-US"/>
              </w:rPr>
              <w:t>Harvard Studies in Classical Philology</w:t>
            </w:r>
            <w:r w:rsidRPr="00B90070">
              <w:rPr>
                <w:rFonts w:cs="ArialMT"/>
                <w:sz w:val="20"/>
                <w:szCs w:val="20"/>
                <w:lang w:val="en-US" w:bidi="en-US"/>
              </w:rPr>
              <w:t xml:space="preserve"> 66, 99-155</w:t>
            </w:r>
          </w:p>
          <w:p w:rsidR="00B90070" w:rsidRPr="00B90070" w:rsidRDefault="00B90070" w:rsidP="004978E7">
            <w:pPr>
              <w:widowControl w:val="0"/>
              <w:tabs>
                <w:tab w:val="left" w:pos="220"/>
                <w:tab w:val="left" w:pos="720"/>
              </w:tabs>
              <w:autoSpaceDE w:val="0"/>
              <w:autoSpaceDN w:val="0"/>
              <w:adjustRightInd w:val="0"/>
              <w:spacing w:after="120"/>
              <w:ind w:left="360"/>
              <w:jc w:val="both"/>
              <w:rPr>
                <w:rFonts w:cs="ArialMT"/>
                <w:sz w:val="20"/>
                <w:szCs w:val="20"/>
                <w:lang w:val="en-US" w:bidi="en-US"/>
              </w:rPr>
            </w:pPr>
            <w:r w:rsidRPr="00B90070">
              <w:rPr>
                <w:rFonts w:cs="ArialMT"/>
                <w:sz w:val="20"/>
                <w:szCs w:val="20"/>
                <w:lang w:val="en-US" w:bidi="en-US"/>
              </w:rPr>
              <w:t xml:space="preserve">Smeltzer, M. A. 1996 Gorgias on arrangement: A search for pragmatism amidst the art and epistemology of Gorgias of Leontini, </w:t>
            </w:r>
            <w:r w:rsidRPr="00B90070">
              <w:rPr>
                <w:rFonts w:cs="ArialMT"/>
                <w:i/>
                <w:iCs/>
                <w:sz w:val="20"/>
                <w:szCs w:val="20"/>
                <w:lang w:val="en-US" w:bidi="en-US"/>
              </w:rPr>
              <w:t>Southern Communication Journal</w:t>
            </w:r>
            <w:r w:rsidRPr="00B90070">
              <w:rPr>
                <w:rFonts w:cs="ArialMT"/>
                <w:sz w:val="20"/>
                <w:szCs w:val="20"/>
                <w:lang w:val="en-US" w:bidi="en-US"/>
              </w:rPr>
              <w:t xml:space="preserve"> 61, 156 65</w:t>
            </w:r>
          </w:p>
          <w:p w:rsidR="00B90070" w:rsidRPr="00B90070" w:rsidRDefault="00B90070" w:rsidP="004978E7">
            <w:pPr>
              <w:spacing w:after="120"/>
              <w:ind w:left="360"/>
              <w:jc w:val="both"/>
              <w:rPr>
                <w:rFonts w:cs="Verdana"/>
                <w:sz w:val="20"/>
                <w:szCs w:val="20"/>
                <w:lang w:val="en-US" w:bidi="en-US"/>
              </w:rPr>
            </w:pPr>
            <w:r w:rsidRPr="00B90070">
              <w:rPr>
                <w:rFonts w:cs="Garamond"/>
                <w:sz w:val="20"/>
                <w:szCs w:val="20"/>
                <w:lang w:val="en-US" w:bidi="en-US"/>
              </w:rPr>
              <w:t xml:space="preserve">Stolpe, J. 1970 Les manuscrits de Gorgias, </w:t>
            </w:r>
            <w:r w:rsidRPr="00B90070">
              <w:rPr>
                <w:rFonts w:cs="Garamond"/>
                <w:i/>
                <w:sz w:val="20"/>
                <w:szCs w:val="20"/>
                <w:lang w:val="en-US" w:bidi="en-US"/>
              </w:rPr>
              <w:t>Eranos</w:t>
            </w:r>
            <w:r w:rsidRPr="00B90070">
              <w:rPr>
                <w:rFonts w:cs="Garamond"/>
                <w:sz w:val="20"/>
                <w:szCs w:val="20"/>
                <w:lang w:val="en-US" w:bidi="en-US"/>
              </w:rPr>
              <w:t xml:space="preserve"> 68, 55-60</w:t>
            </w:r>
          </w:p>
          <w:p w:rsidR="00B90070" w:rsidRPr="00B90070" w:rsidRDefault="00B90070" w:rsidP="004978E7">
            <w:pPr>
              <w:spacing w:after="120"/>
              <w:ind w:left="360"/>
              <w:jc w:val="both"/>
              <w:rPr>
                <w:b/>
                <w:smallCaps/>
                <w:sz w:val="20"/>
                <w:szCs w:val="20"/>
              </w:rPr>
            </w:pPr>
            <w:r w:rsidRPr="00B90070">
              <w:rPr>
                <w:b/>
                <w:smallCaps/>
                <w:sz w:val="20"/>
                <w:szCs w:val="20"/>
              </w:rPr>
              <w:t>Ειδικη Βιβλιογραφια για το εργο Ελενης Εγκωμιον</w:t>
            </w:r>
          </w:p>
          <w:p w:rsidR="00B90070" w:rsidRPr="00B90070" w:rsidRDefault="00B90070" w:rsidP="004978E7">
            <w:pPr>
              <w:spacing w:after="120"/>
              <w:ind w:left="360"/>
              <w:jc w:val="both"/>
              <w:rPr>
                <w:sz w:val="20"/>
                <w:szCs w:val="20"/>
                <w:lang w:val="en-US"/>
              </w:rPr>
            </w:pPr>
            <w:r w:rsidRPr="00B90070">
              <w:rPr>
                <w:sz w:val="20"/>
                <w:szCs w:val="20"/>
                <w:lang w:val="en-US"/>
              </w:rPr>
              <w:lastRenderedPageBreak/>
              <w:t xml:space="preserve">Crockett, A. 1994 Gorgias's Encomium of Helen: Violent Rhetoric or Radical Feminism? </w:t>
            </w:r>
            <w:r w:rsidRPr="00B90070">
              <w:rPr>
                <w:i/>
                <w:sz w:val="20"/>
                <w:szCs w:val="20"/>
                <w:lang w:val="en-US"/>
              </w:rPr>
              <w:t>Rhetoric Review</w:t>
            </w:r>
            <w:r w:rsidRPr="00B90070">
              <w:rPr>
                <w:sz w:val="20"/>
                <w:szCs w:val="20"/>
                <w:lang w:val="en-US"/>
              </w:rPr>
              <w:t xml:space="preserve"> 13/1, 71-90</w:t>
            </w:r>
          </w:p>
          <w:p w:rsidR="00B90070" w:rsidRPr="00B90070" w:rsidRDefault="00B90070" w:rsidP="004978E7">
            <w:pPr>
              <w:spacing w:after="120"/>
              <w:ind w:left="360"/>
              <w:jc w:val="both"/>
              <w:rPr>
                <w:sz w:val="20"/>
                <w:szCs w:val="20"/>
                <w:lang w:val="en-US"/>
              </w:rPr>
            </w:pPr>
            <w:r w:rsidRPr="00B90070">
              <w:rPr>
                <w:sz w:val="20"/>
                <w:szCs w:val="20"/>
                <w:lang w:val="en-US"/>
              </w:rPr>
              <w:t>Diès, A. 1913 Notes sur l’</w:t>
            </w:r>
            <w:r w:rsidRPr="00B90070">
              <w:rPr>
                <w:sz w:val="20"/>
                <w:szCs w:val="20"/>
              </w:rPr>
              <w:t>ΕΛΕΝΗΣ</w:t>
            </w:r>
            <w:r w:rsidRPr="00B90070">
              <w:rPr>
                <w:sz w:val="20"/>
                <w:szCs w:val="20"/>
                <w:lang w:val="en-US"/>
              </w:rPr>
              <w:t xml:space="preserve"> </w:t>
            </w:r>
            <w:r w:rsidRPr="00B90070">
              <w:rPr>
                <w:sz w:val="20"/>
                <w:szCs w:val="20"/>
              </w:rPr>
              <w:t>ΕΓΚΩΜΙΟΝ</w:t>
            </w:r>
            <w:r w:rsidRPr="00B90070">
              <w:rPr>
                <w:sz w:val="20"/>
                <w:szCs w:val="20"/>
                <w:lang w:val="en-US"/>
              </w:rPr>
              <w:t xml:space="preserve"> de Gorgias, </w:t>
            </w:r>
            <w:r w:rsidRPr="00B90070">
              <w:rPr>
                <w:i/>
                <w:sz w:val="20"/>
                <w:szCs w:val="20"/>
                <w:lang w:val="en-US"/>
              </w:rPr>
              <w:t>RPh</w:t>
            </w:r>
            <w:r w:rsidRPr="00B90070">
              <w:rPr>
                <w:sz w:val="20"/>
                <w:szCs w:val="20"/>
                <w:lang w:val="en-US"/>
              </w:rPr>
              <w:t xml:space="preserve"> 37, 192-206</w:t>
            </w:r>
          </w:p>
          <w:p w:rsidR="00B90070" w:rsidRPr="00B90070" w:rsidRDefault="00B90070" w:rsidP="004978E7">
            <w:pPr>
              <w:spacing w:after="120"/>
              <w:ind w:left="360"/>
              <w:jc w:val="both"/>
              <w:rPr>
                <w:sz w:val="20"/>
                <w:szCs w:val="20"/>
                <w:lang w:val="en-US"/>
              </w:rPr>
            </w:pPr>
            <w:r w:rsidRPr="00B90070">
              <w:rPr>
                <w:sz w:val="20"/>
                <w:szCs w:val="20"/>
                <w:lang w:val="en-US"/>
              </w:rPr>
              <w:t xml:space="preserve">Donadi, F. 1975-6 Esplorazioni alla tradizione manoscritta dell’Encomio di Elena gorgiano, </w:t>
            </w:r>
            <w:r w:rsidRPr="00B90070">
              <w:rPr>
                <w:i/>
                <w:sz w:val="20"/>
                <w:szCs w:val="20"/>
                <w:lang w:val="en-US"/>
              </w:rPr>
              <w:t>BIFG</w:t>
            </w:r>
            <w:r w:rsidRPr="00B90070">
              <w:rPr>
                <w:sz w:val="20"/>
                <w:szCs w:val="20"/>
                <w:lang w:val="en-US"/>
              </w:rPr>
              <w:t xml:space="preserve"> 2, 170-84, 3, 225-50</w:t>
            </w:r>
          </w:p>
          <w:p w:rsidR="00B90070" w:rsidRPr="00B90070" w:rsidRDefault="00B90070" w:rsidP="004978E7">
            <w:pPr>
              <w:spacing w:after="120"/>
              <w:ind w:left="360"/>
              <w:jc w:val="both"/>
              <w:rPr>
                <w:sz w:val="20"/>
                <w:szCs w:val="20"/>
                <w:lang w:val="en-US"/>
              </w:rPr>
            </w:pPr>
            <w:r w:rsidRPr="00B90070">
              <w:rPr>
                <w:sz w:val="20"/>
                <w:szCs w:val="20"/>
                <w:lang w:val="en-US"/>
              </w:rPr>
              <w:t xml:space="preserve">Donadi, F. 1977-8 Gorgia, Elena 16, </w:t>
            </w:r>
            <w:r w:rsidRPr="00B90070">
              <w:rPr>
                <w:i/>
                <w:sz w:val="20"/>
                <w:szCs w:val="20"/>
                <w:lang w:val="en-US"/>
              </w:rPr>
              <w:t>BIFG</w:t>
            </w:r>
            <w:r w:rsidRPr="00B90070">
              <w:rPr>
                <w:sz w:val="20"/>
                <w:szCs w:val="20"/>
                <w:lang w:val="en-US"/>
              </w:rPr>
              <w:t xml:space="preserve"> 4, 48-77</w:t>
            </w:r>
          </w:p>
          <w:p w:rsidR="00B90070" w:rsidRPr="00B90070" w:rsidRDefault="00B90070" w:rsidP="004978E7">
            <w:pPr>
              <w:spacing w:after="120"/>
              <w:ind w:left="360"/>
              <w:jc w:val="both"/>
              <w:rPr>
                <w:sz w:val="20"/>
                <w:szCs w:val="20"/>
                <w:lang w:val="en-US"/>
              </w:rPr>
            </w:pPr>
            <w:r w:rsidRPr="00B90070">
              <w:rPr>
                <w:sz w:val="20"/>
                <w:szCs w:val="20"/>
                <w:lang w:val="en-US"/>
              </w:rPr>
              <w:t xml:space="preserve">Innes, D. 2006 Gorgias, Helen 13 </w:t>
            </w:r>
            <w:r w:rsidRPr="00B90070">
              <w:rPr>
                <w:sz w:val="20"/>
                <w:szCs w:val="20"/>
              </w:rPr>
              <w:t>στο</w:t>
            </w:r>
            <w:r w:rsidRPr="00B90070">
              <w:rPr>
                <w:sz w:val="20"/>
                <w:szCs w:val="20"/>
                <w:lang w:val="en-US"/>
              </w:rPr>
              <w:t xml:space="preserve"> Eklund</w:t>
            </w:r>
            <w:r w:rsidRPr="00B90070">
              <w:rPr>
                <w:rFonts w:cs="font776"/>
                <w:sz w:val="20"/>
                <w:szCs w:val="20"/>
                <w:lang w:val="en-US" w:bidi="en-US"/>
              </w:rPr>
              <w:t>†</w:t>
            </w:r>
            <w:r w:rsidRPr="00B90070">
              <w:rPr>
                <w:sz w:val="20"/>
                <w:szCs w:val="20"/>
                <w:lang w:val="en-US"/>
              </w:rPr>
              <w:t>, S. (</w:t>
            </w:r>
            <w:r w:rsidRPr="00B90070">
              <w:rPr>
                <w:sz w:val="20"/>
                <w:szCs w:val="20"/>
              </w:rPr>
              <w:t>επιμ</w:t>
            </w:r>
            <w:r w:rsidRPr="00B90070">
              <w:rPr>
                <w:sz w:val="20"/>
                <w:szCs w:val="20"/>
                <w:lang w:val="en-US"/>
              </w:rPr>
              <w:t xml:space="preserve">.) </w:t>
            </w:r>
            <w:r w:rsidRPr="00B90070">
              <w:rPr>
                <w:sz w:val="20"/>
                <w:szCs w:val="20"/>
              </w:rPr>
              <w:t>Συγχάρματα</w:t>
            </w:r>
            <w:r w:rsidRPr="00B90070">
              <w:rPr>
                <w:sz w:val="20"/>
                <w:szCs w:val="20"/>
                <w:lang w:val="en-US"/>
              </w:rPr>
              <w:t>. Studies in honour of Jan Fredrik Kindstrand [Acta Universitatis Upsaliensis, Studia Graeca Upsaliensia 21], Uppsala, 129-40</w:t>
            </w:r>
          </w:p>
          <w:p w:rsidR="00B90070" w:rsidRPr="00B90070" w:rsidRDefault="00B90070" w:rsidP="004978E7">
            <w:pPr>
              <w:spacing w:after="120"/>
              <w:ind w:left="360"/>
              <w:jc w:val="both"/>
              <w:rPr>
                <w:sz w:val="20"/>
                <w:szCs w:val="20"/>
                <w:lang w:val="en-US"/>
              </w:rPr>
            </w:pPr>
            <w:r w:rsidRPr="00B90070">
              <w:rPr>
                <w:sz w:val="20"/>
                <w:szCs w:val="20"/>
                <w:lang w:val="en-US"/>
              </w:rPr>
              <w:t xml:space="preserve">Orsini, M. L. 1956 La cronologia dell’«Encomio di Elena» di Gorgia e le «Troiane» di Euripide, </w:t>
            </w:r>
            <w:r w:rsidRPr="00B90070">
              <w:rPr>
                <w:i/>
                <w:sz w:val="20"/>
                <w:szCs w:val="20"/>
                <w:lang w:val="en-US"/>
              </w:rPr>
              <w:t>Dioniso</w:t>
            </w:r>
            <w:r w:rsidRPr="00B90070">
              <w:rPr>
                <w:sz w:val="20"/>
                <w:szCs w:val="20"/>
                <w:lang w:val="en-US"/>
              </w:rPr>
              <w:t xml:space="preserve"> 19, 82-8.</w:t>
            </w:r>
          </w:p>
          <w:p w:rsidR="00B90070" w:rsidRPr="00B90070" w:rsidRDefault="00B90070" w:rsidP="004978E7">
            <w:pPr>
              <w:spacing w:after="120"/>
              <w:ind w:left="360"/>
              <w:jc w:val="both"/>
              <w:rPr>
                <w:sz w:val="20"/>
                <w:szCs w:val="20"/>
                <w:lang w:val="en-US"/>
              </w:rPr>
            </w:pPr>
            <w:r w:rsidRPr="00B90070">
              <w:rPr>
                <w:sz w:val="20"/>
                <w:szCs w:val="20"/>
                <w:lang w:val="en-US"/>
              </w:rPr>
              <w:t xml:space="preserve">Poulakos, J. 1983 Gorgias' Encomium to Helen and the Defense of Rhetoric, </w:t>
            </w:r>
            <w:r w:rsidRPr="00B90070">
              <w:rPr>
                <w:i/>
                <w:sz w:val="20"/>
                <w:szCs w:val="20"/>
                <w:lang w:val="en-US"/>
              </w:rPr>
              <w:t>Rhetorica</w:t>
            </w:r>
            <w:r w:rsidRPr="00B90070">
              <w:rPr>
                <w:sz w:val="20"/>
                <w:szCs w:val="20"/>
                <w:lang w:val="en-US"/>
              </w:rPr>
              <w:t xml:space="preserve"> 1/2, 1-16.</w:t>
            </w:r>
          </w:p>
          <w:p w:rsidR="00B90070" w:rsidRPr="00B90070" w:rsidRDefault="00B90070" w:rsidP="004978E7">
            <w:pPr>
              <w:ind w:left="360" w:right="-184"/>
              <w:jc w:val="both"/>
              <w:rPr>
                <w:rFonts w:cs="ArialMT"/>
                <w:sz w:val="20"/>
                <w:szCs w:val="20"/>
                <w:lang w:val="en-US" w:bidi="en-US"/>
              </w:rPr>
            </w:pPr>
          </w:p>
        </w:tc>
      </w:tr>
    </w:tbl>
    <w:p w:rsidR="00C646ED" w:rsidRDefault="00C646ED"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EB4AAF" w:rsidRDefault="00EB4AAF" w:rsidP="00EB4AAF">
      <w:pPr>
        <w:spacing w:before="120" w:after="0"/>
        <w:rPr>
          <w:rFonts w:ascii="Times New Roman" w:hAnsi="Times New Roman" w:cs="Times New Roman"/>
          <w:b/>
          <w:color w:val="000000" w:themeColor="text1"/>
          <w:sz w:val="24"/>
          <w:szCs w:val="24"/>
          <w:lang w:val="en-US"/>
        </w:rPr>
      </w:pPr>
    </w:p>
    <w:p w:rsidR="00F920D7" w:rsidRDefault="00F920D7" w:rsidP="00F920D7">
      <w:pPr>
        <w:spacing w:after="0"/>
        <w:ind w:left="-1417"/>
        <w:jc w:val="center"/>
        <w:rPr>
          <w:rFonts w:eastAsia="Times New Roman" w:cs="Arial"/>
          <w:b/>
          <w:sz w:val="24"/>
          <w:szCs w:val="24"/>
        </w:rPr>
      </w:pPr>
      <w:r>
        <w:rPr>
          <w:rFonts w:eastAsia="Times New Roman" w:cs="Arial"/>
          <w:b/>
          <w:sz w:val="24"/>
          <w:szCs w:val="24"/>
        </w:rPr>
        <w:lastRenderedPageBreak/>
        <w:t>ΛΦ123</w:t>
      </w:r>
    </w:p>
    <w:p w:rsidR="00F920D7" w:rsidRDefault="00F920D7" w:rsidP="00F920D7">
      <w:pPr>
        <w:spacing w:after="0"/>
        <w:ind w:left="-1417"/>
        <w:jc w:val="center"/>
        <w:rPr>
          <w:rFonts w:eastAsia="Times New Roman" w:cs="Arial"/>
          <w:b/>
          <w:sz w:val="24"/>
          <w:szCs w:val="24"/>
        </w:rPr>
      </w:pPr>
      <w:r>
        <w:rPr>
          <w:rFonts w:eastAsia="Times New Roman" w:cs="Arial"/>
          <w:b/>
          <w:sz w:val="24"/>
          <w:szCs w:val="24"/>
        </w:rPr>
        <w:t>ΠΕΖΟΓΡΑΦΙΑ Ι</w:t>
      </w:r>
    </w:p>
    <w:p w:rsidR="00F920D7" w:rsidRDefault="00F920D7" w:rsidP="00F920D7">
      <w:pPr>
        <w:spacing w:after="0"/>
        <w:ind w:left="-1417"/>
        <w:jc w:val="center"/>
        <w:rPr>
          <w:rFonts w:eastAsia="Times New Roman" w:cs="Arial"/>
          <w:b/>
          <w:sz w:val="24"/>
          <w:szCs w:val="24"/>
        </w:rPr>
      </w:pPr>
    </w:p>
    <w:p w:rsidR="00F920D7" w:rsidRDefault="00005F4B" w:rsidP="00F920D7">
      <w:pPr>
        <w:spacing w:after="0"/>
        <w:ind w:left="-1417"/>
        <w:jc w:val="center"/>
        <w:rPr>
          <w:rFonts w:eastAsia="Times New Roman" w:cs="Arial"/>
          <w:b/>
          <w:sz w:val="24"/>
          <w:szCs w:val="24"/>
        </w:rPr>
      </w:pPr>
      <w:r>
        <w:rPr>
          <w:rFonts w:eastAsia="Times New Roman" w:cs="Arial"/>
          <w:b/>
          <w:sz w:val="24"/>
          <w:szCs w:val="24"/>
        </w:rPr>
        <w:t xml:space="preserve">Δρ </w:t>
      </w:r>
      <w:r w:rsidR="00F920D7">
        <w:rPr>
          <w:rFonts w:eastAsia="Times New Roman" w:cs="Arial"/>
          <w:b/>
          <w:sz w:val="24"/>
          <w:szCs w:val="24"/>
        </w:rPr>
        <w:t>ΠΡΟΔΡΟΜΟΣ ΒΑΣΙΛΕΙΑΔΗΣ</w:t>
      </w:r>
    </w:p>
    <w:p w:rsidR="00F920D7" w:rsidRDefault="00005F4B" w:rsidP="00F920D7">
      <w:pPr>
        <w:spacing w:after="0"/>
        <w:ind w:left="-1417"/>
        <w:jc w:val="center"/>
        <w:rPr>
          <w:rFonts w:eastAsia="Times New Roman" w:cs="Arial"/>
          <w:b/>
          <w:sz w:val="24"/>
          <w:szCs w:val="24"/>
        </w:rPr>
      </w:pPr>
      <w:r>
        <w:rPr>
          <w:rFonts w:eastAsia="Times New Roman" w:cs="Arial"/>
          <w:b/>
          <w:sz w:val="24"/>
          <w:szCs w:val="24"/>
        </w:rPr>
        <w:t>(</w:t>
      </w:r>
      <w:r w:rsidR="00F920D7">
        <w:rPr>
          <w:rFonts w:eastAsia="Times New Roman" w:cs="Arial"/>
          <w:b/>
          <w:sz w:val="24"/>
          <w:szCs w:val="24"/>
        </w:rPr>
        <w:t>ΑΚΑΔΗΜΑΪΚΗ ΔΙΔΑΚΤΙΚΗ ΕΜΠΕΙΡΙΑ-ΕΣΠΑ</w:t>
      </w:r>
      <w:r>
        <w:rPr>
          <w:rFonts w:eastAsia="Times New Roman" w:cs="Arial"/>
          <w:b/>
          <w:sz w:val="24"/>
          <w:szCs w:val="24"/>
        </w:rPr>
        <w:t>)</w:t>
      </w:r>
    </w:p>
    <w:p w:rsidR="00F920D7" w:rsidRDefault="00F920D7" w:rsidP="00F920D7">
      <w:pPr>
        <w:spacing w:after="0"/>
        <w:ind w:left="-1417"/>
        <w:jc w:val="center"/>
        <w:rPr>
          <w:rFonts w:eastAsia="Times New Roman" w:cs="Arial"/>
          <w:b/>
          <w:sz w:val="24"/>
          <w:szCs w:val="24"/>
        </w:rPr>
      </w:pPr>
    </w:p>
    <w:p w:rsidR="00F920D7" w:rsidRPr="00050B81" w:rsidRDefault="00F920D7" w:rsidP="00F920D7">
      <w:pPr>
        <w:spacing w:before="240" w:after="0"/>
        <w:ind w:left="-1417"/>
        <w:jc w:val="center"/>
        <w:rPr>
          <w:rFonts w:eastAsia="Times New Roman" w:cs="Arial"/>
          <w:sz w:val="24"/>
          <w:szCs w:val="24"/>
        </w:rPr>
      </w:pPr>
      <w:r w:rsidRPr="00050B81">
        <w:rPr>
          <w:rFonts w:eastAsia="Times New Roman" w:cs="Arial"/>
          <w:b/>
          <w:sz w:val="24"/>
          <w:szCs w:val="24"/>
        </w:rPr>
        <w:t>ΠΕΡΙΓΡΑΜΜΑ ΜΑΘΗΜΑΤΟΣ</w:t>
      </w:r>
    </w:p>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068"/>
        <w:gridCol w:w="1243"/>
        <w:gridCol w:w="1205"/>
        <w:gridCol w:w="350"/>
        <w:gridCol w:w="1549"/>
      </w:tblGrid>
      <w:tr w:rsidR="00F920D7" w:rsidRPr="003A3AF2" w:rsidTr="00515DA3">
        <w:tc>
          <w:tcPr>
            <w:tcW w:w="3107"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415" w:type="dxa"/>
            <w:gridSpan w:val="5"/>
          </w:tcPr>
          <w:p w:rsidR="00F920D7" w:rsidRPr="00B2105A" w:rsidRDefault="00F920D7" w:rsidP="00515DA3">
            <w:pPr>
              <w:spacing w:after="0" w:line="240" w:lineRule="auto"/>
              <w:rPr>
                <w:rFonts w:cs="Arial"/>
                <w:sz w:val="20"/>
                <w:szCs w:val="20"/>
                <w:lang w:val="en-US"/>
              </w:rPr>
            </w:pPr>
            <w:r w:rsidRPr="00B2105A">
              <w:rPr>
                <w:rFonts w:cs="Arial"/>
                <w:sz w:val="20"/>
                <w:szCs w:val="20"/>
              </w:rPr>
              <w:t>ΚΛΑΣΙΚΩΝ ΚΑΙ ΑΝΘΡΩΠΙΣΤΙΚΩΝ ΣΠΟΥΔΩΝ</w:t>
            </w:r>
          </w:p>
        </w:tc>
      </w:tr>
      <w:tr w:rsidR="00F920D7" w:rsidRPr="003A3AF2" w:rsidTr="00515DA3">
        <w:tc>
          <w:tcPr>
            <w:tcW w:w="3107"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415" w:type="dxa"/>
            <w:gridSpan w:val="5"/>
          </w:tcPr>
          <w:p w:rsidR="00F920D7" w:rsidRPr="00B2105A" w:rsidRDefault="00F920D7" w:rsidP="00515DA3">
            <w:pPr>
              <w:spacing w:after="0" w:line="240" w:lineRule="auto"/>
              <w:rPr>
                <w:rFonts w:cs="Arial"/>
                <w:sz w:val="20"/>
                <w:szCs w:val="20"/>
                <w:lang w:val="en-US"/>
              </w:rPr>
            </w:pPr>
            <w:r w:rsidRPr="00B2105A">
              <w:rPr>
                <w:rFonts w:cs="Arial"/>
                <w:sz w:val="20"/>
                <w:szCs w:val="20"/>
              </w:rPr>
              <w:t>ΕΛΛΗΝΙΚΗΣ ΦΙΛΟΛΟΓΙΑΣ</w:t>
            </w:r>
          </w:p>
        </w:tc>
      </w:tr>
      <w:tr w:rsidR="00F920D7" w:rsidRPr="003A3AF2" w:rsidTr="00515DA3">
        <w:tc>
          <w:tcPr>
            <w:tcW w:w="3107"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415" w:type="dxa"/>
            <w:gridSpan w:val="5"/>
          </w:tcPr>
          <w:p w:rsidR="00F920D7" w:rsidRPr="00B2105A" w:rsidRDefault="00F920D7" w:rsidP="00515DA3">
            <w:pPr>
              <w:spacing w:after="0" w:line="240" w:lineRule="auto"/>
              <w:rPr>
                <w:rFonts w:cs="Arial"/>
                <w:sz w:val="20"/>
                <w:szCs w:val="20"/>
              </w:rPr>
            </w:pPr>
            <w:r w:rsidRPr="00B2105A">
              <w:rPr>
                <w:rFonts w:cs="Arial"/>
                <w:sz w:val="20"/>
                <w:szCs w:val="20"/>
              </w:rPr>
              <w:t>ΠΡΟΠΤΥΧΙΑΚΟ</w:t>
            </w:r>
          </w:p>
        </w:tc>
      </w:tr>
      <w:tr w:rsidR="00F920D7" w:rsidRPr="003A3AF2" w:rsidTr="00515DA3">
        <w:tc>
          <w:tcPr>
            <w:tcW w:w="3107" w:type="dxa"/>
            <w:shd w:val="clear" w:color="auto" w:fill="DDD9C3"/>
          </w:tcPr>
          <w:p w:rsidR="00F920D7" w:rsidRPr="001A3F9B" w:rsidRDefault="00F920D7" w:rsidP="00515DA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068" w:type="dxa"/>
          </w:tcPr>
          <w:p w:rsidR="00F920D7" w:rsidRPr="00050B81" w:rsidRDefault="00F920D7" w:rsidP="00515DA3">
            <w:pPr>
              <w:spacing w:after="0" w:line="240" w:lineRule="auto"/>
              <w:rPr>
                <w:rFonts w:eastAsia="Times New Roman" w:cs="Arial"/>
                <w:b/>
                <w:sz w:val="20"/>
                <w:szCs w:val="20"/>
              </w:rPr>
            </w:pPr>
            <w:r w:rsidRPr="00B2105A">
              <w:rPr>
                <w:rFonts w:cs="Arial"/>
                <w:bCs/>
                <w:sz w:val="20"/>
                <w:szCs w:val="20"/>
              </w:rPr>
              <w:t>ΛΦ123</w:t>
            </w:r>
          </w:p>
        </w:tc>
        <w:tc>
          <w:tcPr>
            <w:tcW w:w="2448" w:type="dxa"/>
            <w:gridSpan w:val="2"/>
            <w:shd w:val="clear" w:color="auto" w:fill="DDD9C3"/>
          </w:tcPr>
          <w:p w:rsidR="00F920D7" w:rsidRPr="001A3F9B" w:rsidRDefault="00F920D7" w:rsidP="00515DA3">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899" w:type="dxa"/>
            <w:gridSpan w:val="2"/>
          </w:tcPr>
          <w:p w:rsidR="00F920D7" w:rsidRPr="00050B81" w:rsidRDefault="00F920D7" w:rsidP="00515DA3">
            <w:pPr>
              <w:spacing w:after="0" w:line="240" w:lineRule="auto"/>
              <w:rPr>
                <w:rFonts w:eastAsia="Times New Roman" w:cs="Arial"/>
                <w:b/>
                <w:sz w:val="20"/>
                <w:szCs w:val="20"/>
              </w:rPr>
            </w:pPr>
            <w:r w:rsidRPr="003A3AF2">
              <w:rPr>
                <w:rFonts w:cs="Arial"/>
                <w:color w:val="002060"/>
                <w:sz w:val="20"/>
                <w:szCs w:val="20"/>
              </w:rPr>
              <w:t>Χειμερινό</w:t>
            </w:r>
          </w:p>
        </w:tc>
      </w:tr>
      <w:tr w:rsidR="00F920D7" w:rsidRPr="003A3AF2" w:rsidTr="00515DA3">
        <w:trPr>
          <w:trHeight w:val="375"/>
        </w:trPr>
        <w:tc>
          <w:tcPr>
            <w:tcW w:w="3107" w:type="dxa"/>
            <w:shd w:val="clear" w:color="auto" w:fill="DDD9C3"/>
            <w:vAlign w:val="center"/>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415" w:type="dxa"/>
            <w:gridSpan w:val="5"/>
            <w:vAlign w:val="center"/>
          </w:tcPr>
          <w:p w:rsidR="00F920D7" w:rsidRPr="00050B81" w:rsidRDefault="00F920D7" w:rsidP="00515DA3">
            <w:pPr>
              <w:spacing w:after="0" w:line="240" w:lineRule="auto"/>
              <w:rPr>
                <w:rFonts w:eastAsia="Times New Roman" w:cs="Arial"/>
                <w:sz w:val="20"/>
                <w:szCs w:val="20"/>
                <w:lang w:val="en-US"/>
              </w:rPr>
            </w:pPr>
            <w:r>
              <w:rPr>
                <w:rFonts w:cs="Arial"/>
                <w:sz w:val="20"/>
                <w:szCs w:val="20"/>
              </w:rPr>
              <w:t xml:space="preserve">ΚΙΚΕΡΩΝ, </w:t>
            </w:r>
            <w:r>
              <w:rPr>
                <w:rFonts w:cs="Arial"/>
                <w:i/>
                <w:sz w:val="20"/>
                <w:szCs w:val="20"/>
                <w:lang w:val="en-US"/>
              </w:rPr>
              <w:t xml:space="preserve">In Catilinam </w:t>
            </w:r>
            <w:r>
              <w:rPr>
                <w:rFonts w:cs="Arial"/>
                <w:sz w:val="20"/>
                <w:szCs w:val="20"/>
                <w:lang w:val="en-US"/>
              </w:rPr>
              <w:t>I</w:t>
            </w:r>
          </w:p>
        </w:tc>
      </w:tr>
      <w:tr w:rsidR="00F920D7" w:rsidRPr="003A3AF2" w:rsidTr="00515DA3">
        <w:trPr>
          <w:trHeight w:val="196"/>
        </w:trPr>
        <w:tc>
          <w:tcPr>
            <w:tcW w:w="5418" w:type="dxa"/>
            <w:gridSpan w:val="3"/>
            <w:shd w:val="clear" w:color="auto" w:fill="DDD9C3"/>
            <w:vAlign w:val="center"/>
          </w:tcPr>
          <w:p w:rsidR="00F920D7" w:rsidRPr="00050B81" w:rsidRDefault="00F920D7" w:rsidP="00515DA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5" w:type="dxa"/>
            <w:gridSpan w:val="2"/>
            <w:shd w:val="clear" w:color="auto" w:fill="DDD9C3"/>
            <w:vAlign w:val="center"/>
          </w:tcPr>
          <w:p w:rsidR="00F920D7" w:rsidRPr="00050B81" w:rsidRDefault="00F920D7" w:rsidP="00515DA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549" w:type="dxa"/>
            <w:shd w:val="clear" w:color="auto" w:fill="DDD9C3"/>
            <w:vAlign w:val="center"/>
          </w:tcPr>
          <w:p w:rsidR="00F920D7" w:rsidRPr="00050B81" w:rsidRDefault="00F920D7" w:rsidP="00515DA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F920D7" w:rsidRPr="003A3AF2" w:rsidTr="00515DA3">
        <w:trPr>
          <w:trHeight w:val="194"/>
        </w:trPr>
        <w:tc>
          <w:tcPr>
            <w:tcW w:w="5418" w:type="dxa"/>
            <w:gridSpan w:val="3"/>
          </w:tcPr>
          <w:p w:rsidR="00F920D7" w:rsidRPr="00726337" w:rsidRDefault="00F920D7" w:rsidP="00515DA3">
            <w:pPr>
              <w:spacing w:after="0" w:line="240" w:lineRule="auto"/>
              <w:jc w:val="right"/>
              <w:rPr>
                <w:rFonts w:eastAsia="Times New Roman" w:cs="Arial"/>
                <w:color w:val="002060"/>
                <w:sz w:val="20"/>
                <w:szCs w:val="20"/>
              </w:rPr>
            </w:pPr>
          </w:p>
        </w:tc>
        <w:tc>
          <w:tcPr>
            <w:tcW w:w="1555" w:type="dxa"/>
            <w:gridSpan w:val="2"/>
          </w:tcPr>
          <w:p w:rsidR="00F920D7" w:rsidRPr="00DA0C35" w:rsidRDefault="00F920D7" w:rsidP="00515DA3">
            <w:pPr>
              <w:spacing w:after="0" w:line="240" w:lineRule="auto"/>
              <w:jc w:val="center"/>
              <w:rPr>
                <w:rFonts w:eastAsia="Times New Roman" w:cs="Arial"/>
                <w:color w:val="002060"/>
                <w:sz w:val="20"/>
                <w:szCs w:val="20"/>
                <w:lang w:val="en-US"/>
              </w:rPr>
            </w:pPr>
            <w:r>
              <w:rPr>
                <w:rFonts w:eastAsia="Times New Roman" w:cs="Arial"/>
                <w:color w:val="002060"/>
                <w:sz w:val="20"/>
                <w:szCs w:val="20"/>
                <w:lang w:val="en-US"/>
              </w:rPr>
              <w:t>3</w:t>
            </w:r>
          </w:p>
        </w:tc>
        <w:tc>
          <w:tcPr>
            <w:tcW w:w="1549" w:type="dxa"/>
          </w:tcPr>
          <w:p w:rsidR="00F920D7" w:rsidRPr="00DA0C35" w:rsidRDefault="00F920D7" w:rsidP="00515DA3">
            <w:pPr>
              <w:spacing w:after="0" w:line="240" w:lineRule="auto"/>
              <w:jc w:val="center"/>
              <w:rPr>
                <w:rFonts w:eastAsia="Times New Roman" w:cs="Arial"/>
                <w:color w:val="002060"/>
                <w:sz w:val="20"/>
                <w:szCs w:val="20"/>
                <w:lang w:val="en-US"/>
              </w:rPr>
            </w:pPr>
            <w:r>
              <w:rPr>
                <w:rFonts w:eastAsia="Times New Roman" w:cs="Arial"/>
                <w:color w:val="002060"/>
                <w:sz w:val="20"/>
                <w:szCs w:val="20"/>
                <w:lang w:val="en-US"/>
              </w:rPr>
              <w:t>6</w:t>
            </w:r>
          </w:p>
        </w:tc>
      </w:tr>
      <w:tr w:rsidR="00F920D7" w:rsidRPr="003A3AF2" w:rsidTr="00515DA3">
        <w:trPr>
          <w:trHeight w:val="194"/>
        </w:trPr>
        <w:tc>
          <w:tcPr>
            <w:tcW w:w="5418" w:type="dxa"/>
            <w:gridSpan w:val="3"/>
          </w:tcPr>
          <w:p w:rsidR="00F920D7" w:rsidRPr="00726337" w:rsidRDefault="00F920D7" w:rsidP="00515DA3">
            <w:pPr>
              <w:spacing w:after="0" w:line="240" w:lineRule="auto"/>
              <w:jc w:val="right"/>
              <w:rPr>
                <w:rFonts w:eastAsia="Times New Roman" w:cs="Arial"/>
                <w:b/>
                <w:color w:val="002060"/>
                <w:sz w:val="20"/>
                <w:szCs w:val="20"/>
              </w:rPr>
            </w:pPr>
          </w:p>
        </w:tc>
        <w:tc>
          <w:tcPr>
            <w:tcW w:w="1555" w:type="dxa"/>
            <w:gridSpan w:val="2"/>
          </w:tcPr>
          <w:p w:rsidR="00F920D7" w:rsidRPr="00726337" w:rsidRDefault="00F920D7" w:rsidP="00515DA3">
            <w:pPr>
              <w:spacing w:after="0" w:line="240" w:lineRule="auto"/>
              <w:jc w:val="right"/>
              <w:rPr>
                <w:rFonts w:eastAsia="Times New Roman" w:cs="Arial"/>
                <w:color w:val="002060"/>
                <w:sz w:val="20"/>
                <w:szCs w:val="20"/>
              </w:rPr>
            </w:pPr>
          </w:p>
        </w:tc>
        <w:tc>
          <w:tcPr>
            <w:tcW w:w="1549" w:type="dxa"/>
          </w:tcPr>
          <w:p w:rsidR="00F920D7" w:rsidRPr="00726337" w:rsidRDefault="00F920D7" w:rsidP="00515DA3">
            <w:pPr>
              <w:spacing w:after="0" w:line="240" w:lineRule="auto"/>
              <w:rPr>
                <w:rFonts w:eastAsia="Times New Roman" w:cs="Arial"/>
                <w:color w:val="002060"/>
                <w:sz w:val="20"/>
                <w:szCs w:val="20"/>
              </w:rPr>
            </w:pPr>
          </w:p>
        </w:tc>
      </w:tr>
      <w:tr w:rsidR="00F920D7" w:rsidRPr="003A3AF2" w:rsidTr="00515DA3">
        <w:trPr>
          <w:trHeight w:val="194"/>
        </w:trPr>
        <w:tc>
          <w:tcPr>
            <w:tcW w:w="5418" w:type="dxa"/>
            <w:gridSpan w:val="3"/>
          </w:tcPr>
          <w:p w:rsidR="00F920D7" w:rsidRPr="00726337" w:rsidRDefault="00F920D7" w:rsidP="00515DA3">
            <w:pPr>
              <w:spacing w:after="0" w:line="240" w:lineRule="auto"/>
              <w:rPr>
                <w:rFonts w:eastAsia="Times New Roman" w:cs="Arial"/>
                <w:b/>
                <w:color w:val="002060"/>
                <w:sz w:val="20"/>
                <w:szCs w:val="20"/>
              </w:rPr>
            </w:pPr>
          </w:p>
        </w:tc>
        <w:tc>
          <w:tcPr>
            <w:tcW w:w="1555" w:type="dxa"/>
            <w:gridSpan w:val="2"/>
          </w:tcPr>
          <w:p w:rsidR="00F920D7" w:rsidRPr="00726337" w:rsidRDefault="00F920D7" w:rsidP="00515DA3">
            <w:pPr>
              <w:spacing w:after="0" w:line="240" w:lineRule="auto"/>
              <w:jc w:val="right"/>
              <w:rPr>
                <w:rFonts w:eastAsia="Times New Roman" w:cs="Arial"/>
                <w:color w:val="002060"/>
                <w:sz w:val="20"/>
                <w:szCs w:val="20"/>
              </w:rPr>
            </w:pPr>
          </w:p>
        </w:tc>
        <w:tc>
          <w:tcPr>
            <w:tcW w:w="1549" w:type="dxa"/>
          </w:tcPr>
          <w:p w:rsidR="00F920D7" w:rsidRPr="00726337" w:rsidRDefault="00F920D7" w:rsidP="00515DA3">
            <w:pPr>
              <w:spacing w:after="0" w:line="240" w:lineRule="auto"/>
              <w:rPr>
                <w:rFonts w:eastAsia="Times New Roman" w:cs="Arial"/>
                <w:color w:val="002060"/>
                <w:sz w:val="20"/>
                <w:szCs w:val="20"/>
              </w:rPr>
            </w:pPr>
          </w:p>
        </w:tc>
      </w:tr>
      <w:tr w:rsidR="00F920D7" w:rsidRPr="003A3AF2" w:rsidTr="00515DA3">
        <w:trPr>
          <w:trHeight w:val="194"/>
        </w:trPr>
        <w:tc>
          <w:tcPr>
            <w:tcW w:w="5418" w:type="dxa"/>
            <w:gridSpan w:val="3"/>
            <w:shd w:val="clear" w:color="auto" w:fill="DDD9C3"/>
          </w:tcPr>
          <w:p w:rsidR="00F920D7" w:rsidRPr="00050B81" w:rsidRDefault="00F920D7" w:rsidP="00515DA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5" w:type="dxa"/>
            <w:gridSpan w:val="2"/>
          </w:tcPr>
          <w:p w:rsidR="00F920D7" w:rsidRPr="00050B81" w:rsidRDefault="00F920D7" w:rsidP="00515DA3">
            <w:pPr>
              <w:spacing w:after="0" w:line="240" w:lineRule="auto"/>
              <w:jc w:val="right"/>
              <w:rPr>
                <w:rFonts w:eastAsia="Times New Roman" w:cs="Arial"/>
                <w:color w:val="002060"/>
                <w:sz w:val="20"/>
                <w:szCs w:val="20"/>
              </w:rPr>
            </w:pPr>
          </w:p>
        </w:tc>
        <w:tc>
          <w:tcPr>
            <w:tcW w:w="1549" w:type="dxa"/>
          </w:tcPr>
          <w:p w:rsidR="00F920D7" w:rsidRPr="00050B81" w:rsidRDefault="00F920D7" w:rsidP="00515DA3">
            <w:pPr>
              <w:spacing w:after="0" w:line="240" w:lineRule="auto"/>
              <w:rPr>
                <w:rFonts w:eastAsia="Times New Roman" w:cs="Arial"/>
                <w:color w:val="002060"/>
                <w:sz w:val="20"/>
                <w:szCs w:val="20"/>
              </w:rPr>
            </w:pPr>
          </w:p>
        </w:tc>
      </w:tr>
      <w:tr w:rsidR="00F920D7" w:rsidRPr="003A3AF2" w:rsidTr="00515DA3">
        <w:trPr>
          <w:trHeight w:val="599"/>
        </w:trPr>
        <w:tc>
          <w:tcPr>
            <w:tcW w:w="3107" w:type="dxa"/>
            <w:shd w:val="clear" w:color="auto" w:fill="DDD9C3"/>
          </w:tcPr>
          <w:p w:rsidR="00F920D7" w:rsidRPr="00050B81" w:rsidRDefault="00F920D7" w:rsidP="00515DA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415" w:type="dxa"/>
            <w:gridSpan w:val="5"/>
          </w:tcPr>
          <w:p w:rsidR="00F920D7" w:rsidRPr="00B2105A" w:rsidRDefault="00F920D7" w:rsidP="00515DA3">
            <w:pPr>
              <w:spacing w:after="0" w:line="240" w:lineRule="auto"/>
              <w:rPr>
                <w:rFonts w:cs="Arial"/>
                <w:sz w:val="20"/>
                <w:szCs w:val="20"/>
              </w:rPr>
            </w:pPr>
            <w:r w:rsidRPr="00B2105A">
              <w:rPr>
                <w:rFonts w:cs="Arial"/>
                <w:sz w:val="20"/>
                <w:szCs w:val="20"/>
              </w:rPr>
              <w:t>ΥΠΟΒΑΘΡΟΥ</w:t>
            </w:r>
          </w:p>
        </w:tc>
      </w:tr>
      <w:tr w:rsidR="00F920D7" w:rsidRPr="003A3AF2" w:rsidTr="00515DA3">
        <w:tc>
          <w:tcPr>
            <w:tcW w:w="3107"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F920D7" w:rsidRPr="00050B81" w:rsidRDefault="00F920D7" w:rsidP="00515DA3">
            <w:pPr>
              <w:spacing w:after="0" w:line="240" w:lineRule="auto"/>
              <w:jc w:val="right"/>
              <w:rPr>
                <w:rFonts w:eastAsia="Times New Roman" w:cs="Arial"/>
                <w:b/>
                <w:sz w:val="20"/>
                <w:szCs w:val="20"/>
              </w:rPr>
            </w:pPr>
          </w:p>
        </w:tc>
        <w:tc>
          <w:tcPr>
            <w:tcW w:w="5415" w:type="dxa"/>
            <w:gridSpan w:val="5"/>
          </w:tcPr>
          <w:p w:rsidR="00F920D7" w:rsidRPr="00B2105A" w:rsidRDefault="00F920D7" w:rsidP="00515DA3">
            <w:pPr>
              <w:spacing w:after="0" w:line="240" w:lineRule="auto"/>
              <w:rPr>
                <w:rFonts w:cs="Arial"/>
                <w:sz w:val="20"/>
                <w:szCs w:val="20"/>
              </w:rPr>
            </w:pPr>
            <w:r w:rsidRPr="00B2105A">
              <w:rPr>
                <w:rFonts w:cs="Arial"/>
                <w:sz w:val="20"/>
                <w:szCs w:val="20"/>
              </w:rPr>
              <w:t>ΚΑΝΕΝΑ</w:t>
            </w:r>
          </w:p>
        </w:tc>
      </w:tr>
      <w:tr w:rsidR="00F920D7" w:rsidRPr="003A3AF2" w:rsidTr="00515DA3">
        <w:tc>
          <w:tcPr>
            <w:tcW w:w="3107" w:type="dxa"/>
            <w:shd w:val="clear" w:color="auto" w:fill="DDD9C3"/>
          </w:tcPr>
          <w:p w:rsidR="00F920D7" w:rsidRPr="00050B81" w:rsidRDefault="00F920D7" w:rsidP="00515DA3">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415" w:type="dxa"/>
            <w:gridSpan w:val="5"/>
          </w:tcPr>
          <w:p w:rsidR="00F920D7" w:rsidRPr="00B2105A" w:rsidRDefault="00F920D7" w:rsidP="00515DA3">
            <w:pPr>
              <w:spacing w:after="0" w:line="240" w:lineRule="auto"/>
              <w:rPr>
                <w:rFonts w:cs="Arial"/>
                <w:sz w:val="20"/>
                <w:szCs w:val="20"/>
                <w:lang w:val="en-US"/>
              </w:rPr>
            </w:pPr>
            <w:r w:rsidRPr="00B2105A">
              <w:rPr>
                <w:rFonts w:cs="Arial"/>
                <w:sz w:val="20"/>
                <w:szCs w:val="20"/>
              </w:rPr>
              <w:t>ΕΛΛΗΝΙΚΑ</w:t>
            </w:r>
          </w:p>
        </w:tc>
      </w:tr>
      <w:tr w:rsidR="00F920D7" w:rsidRPr="003A3AF2" w:rsidTr="00515DA3">
        <w:tc>
          <w:tcPr>
            <w:tcW w:w="3107"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415" w:type="dxa"/>
            <w:gridSpan w:val="5"/>
          </w:tcPr>
          <w:p w:rsidR="00F920D7" w:rsidRPr="00B2105A" w:rsidRDefault="00F920D7" w:rsidP="00515DA3">
            <w:pPr>
              <w:spacing w:after="0" w:line="240" w:lineRule="auto"/>
              <w:rPr>
                <w:rFonts w:cs="Arial"/>
                <w:sz w:val="20"/>
                <w:szCs w:val="20"/>
              </w:rPr>
            </w:pPr>
            <w:r w:rsidRPr="00B2105A">
              <w:rPr>
                <w:rFonts w:cs="Arial"/>
                <w:sz w:val="20"/>
                <w:szCs w:val="20"/>
              </w:rPr>
              <w:t>ΝΑΙ</w:t>
            </w:r>
          </w:p>
        </w:tc>
      </w:tr>
      <w:tr w:rsidR="00F920D7" w:rsidRPr="00005F4B" w:rsidTr="00515DA3">
        <w:tc>
          <w:tcPr>
            <w:tcW w:w="3107" w:type="dxa"/>
            <w:shd w:val="clear" w:color="auto" w:fill="DDD9C3"/>
          </w:tcPr>
          <w:p w:rsidR="00F920D7" w:rsidRPr="00050B81" w:rsidRDefault="00F920D7" w:rsidP="00515DA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415" w:type="dxa"/>
            <w:gridSpan w:val="5"/>
          </w:tcPr>
          <w:p w:rsidR="00F920D7" w:rsidRPr="0053406E" w:rsidRDefault="002C767E" w:rsidP="00515DA3">
            <w:pPr>
              <w:rPr>
                <w:rFonts w:cs="Arial"/>
                <w:color w:val="002060"/>
                <w:sz w:val="20"/>
                <w:szCs w:val="20"/>
                <w:lang w:val="en-GB"/>
              </w:rPr>
            </w:pPr>
            <w:hyperlink r:id="rId12" w:history="1">
              <w:r w:rsidR="00F920D7" w:rsidRPr="000E2A4E">
                <w:rPr>
                  <w:rStyle w:val="-"/>
                  <w:rFonts w:cs="Arial"/>
                  <w:sz w:val="20"/>
                  <w:szCs w:val="20"/>
                  <w:lang w:val="en-GB"/>
                </w:rPr>
                <w:t>https://eclass.duth.gr/courses/KOM04182/</w:t>
              </w:r>
            </w:hyperlink>
          </w:p>
        </w:tc>
      </w:tr>
    </w:tbl>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920D7" w:rsidRPr="003A3AF2" w:rsidTr="00F920D7">
        <w:tc>
          <w:tcPr>
            <w:tcW w:w="8472" w:type="dxa"/>
            <w:gridSpan w:val="2"/>
            <w:tcBorders>
              <w:bottom w:val="nil"/>
            </w:tcBorders>
            <w:shd w:val="clear" w:color="auto" w:fill="DDD9C3"/>
          </w:tcPr>
          <w:p w:rsidR="00F920D7" w:rsidRPr="00050B81" w:rsidRDefault="00F920D7" w:rsidP="00515DA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F920D7" w:rsidRPr="003A3AF2" w:rsidTr="00F920D7">
        <w:tc>
          <w:tcPr>
            <w:tcW w:w="8472" w:type="dxa"/>
            <w:gridSpan w:val="2"/>
            <w:tcBorders>
              <w:top w:val="nil"/>
            </w:tcBorders>
            <w:shd w:val="clear" w:color="auto" w:fill="DDD9C3"/>
          </w:tcPr>
          <w:p w:rsidR="00F920D7" w:rsidRPr="00050B81" w:rsidRDefault="00F920D7" w:rsidP="00515DA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920D7" w:rsidRPr="00050B81" w:rsidRDefault="00F920D7" w:rsidP="00515DA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F920D7" w:rsidRPr="00050B81" w:rsidRDefault="00F920D7" w:rsidP="00F920D7">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920D7" w:rsidRPr="00050B81" w:rsidRDefault="00F920D7" w:rsidP="00F920D7">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F920D7" w:rsidRPr="00050B81" w:rsidRDefault="00F920D7" w:rsidP="00515DA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F920D7" w:rsidRPr="001A3F9B" w:rsidRDefault="00F920D7" w:rsidP="00F920D7">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F920D7" w:rsidRPr="003A3AF2" w:rsidTr="00F920D7">
        <w:tc>
          <w:tcPr>
            <w:tcW w:w="8472" w:type="dxa"/>
            <w:gridSpan w:val="2"/>
          </w:tcPr>
          <w:p w:rsidR="00F920D7" w:rsidRPr="00E07F60" w:rsidRDefault="00F920D7" w:rsidP="00515DA3">
            <w:pPr>
              <w:pStyle w:val="10"/>
              <w:spacing w:after="0" w:line="240" w:lineRule="auto"/>
              <w:ind w:left="0"/>
              <w:jc w:val="both"/>
              <w:rPr>
                <w:bCs/>
                <w:sz w:val="18"/>
                <w:szCs w:val="18"/>
              </w:rPr>
            </w:pPr>
            <w:r w:rsidRPr="00E07F60">
              <w:rPr>
                <w:bCs/>
                <w:sz w:val="18"/>
                <w:szCs w:val="18"/>
              </w:rPr>
              <w:t>ΜΕΤΑ ΤΗΝ ΕΠΙΤΥΧΗ ΟΛΟΚΛΗΡΩΣΗ ΤΟΥ ΜΑΘΗΜΑΤΟΣ ΟΙ ΦΟΙΤΗΤΕΣ ΘΑ ΕΙΝΑΙ ΣΕ ΘΕΣΗ ΝΑ:</w:t>
            </w:r>
          </w:p>
          <w:p w:rsidR="00F920D7" w:rsidRDefault="00F920D7" w:rsidP="00F920D7">
            <w:pPr>
              <w:widowControl w:val="0"/>
              <w:numPr>
                <w:ilvl w:val="0"/>
                <w:numId w:val="61"/>
              </w:numPr>
              <w:suppressAutoHyphens/>
              <w:spacing w:after="0" w:line="240" w:lineRule="auto"/>
              <w:jc w:val="both"/>
              <w:rPr>
                <w:sz w:val="18"/>
                <w:szCs w:val="18"/>
              </w:rPr>
            </w:pPr>
            <w:r w:rsidRPr="008369C0">
              <w:rPr>
                <w:sz w:val="18"/>
                <w:szCs w:val="18"/>
              </w:rPr>
              <w:t>ΚΑΤΑΝΟΗΣΟΥΝ Τ</w:t>
            </w:r>
            <w:r>
              <w:rPr>
                <w:sz w:val="18"/>
                <w:szCs w:val="18"/>
              </w:rPr>
              <w:t>Ο ΙΣΤΟΡΙΚΟ ΚΑΙ ΙΔΕΟΛΟΓΙΚΟ ΥΠΟΒΑΘΡΟ ΤΗΣ ΚΛΑΣΙΚΗΣ</w:t>
            </w:r>
            <w:r w:rsidRPr="008369C0">
              <w:rPr>
                <w:sz w:val="18"/>
                <w:szCs w:val="18"/>
              </w:rPr>
              <w:t xml:space="preserve"> ΠΕΡΙΟΔΟΥ, ΚΑΤΙ ΠΟΥ ΘΑ ΑΠΟΤΕΛΕΣΕΙ ΤΗ ΒΑΣΗ ΓΙΑ ΤΗΝ ΕΝΑΣΧΟΛΗΣΗ ΚΑΙ ΜΕ ΑΛΛΟΥΣ ΕΚΠΡΟΣΩΠΟΥΣ ΤΗΣ ΠΕΡΙΟΔΟΥ ΑΥΤΗΣ ΣΕ ΕΠΟΜΕΝΑ ΕΞΑΜΗΝΑ.</w:t>
            </w:r>
          </w:p>
          <w:p w:rsidR="00F920D7" w:rsidRPr="008369C0" w:rsidRDefault="00F920D7" w:rsidP="00F920D7">
            <w:pPr>
              <w:widowControl w:val="0"/>
              <w:numPr>
                <w:ilvl w:val="0"/>
                <w:numId w:val="61"/>
              </w:numPr>
              <w:suppressAutoHyphens/>
              <w:spacing w:after="0" w:line="240" w:lineRule="auto"/>
              <w:jc w:val="both"/>
              <w:rPr>
                <w:sz w:val="18"/>
                <w:szCs w:val="18"/>
              </w:rPr>
            </w:pPr>
            <w:r>
              <w:rPr>
                <w:sz w:val="18"/>
                <w:szCs w:val="18"/>
              </w:rPr>
              <w:t>ΝΑ ΓΝΩΡΙΣΟΥΝ ΕΙΔΟΛΟΓΙΚΑ ΖΗΤΗΜΑΤΑ ΤΗΣ ΡΗΤΟΡΕΙΑΣ.</w:t>
            </w:r>
          </w:p>
          <w:p w:rsidR="00F920D7" w:rsidRPr="00DA0C35" w:rsidRDefault="00F920D7" w:rsidP="00515DA3">
            <w:pPr>
              <w:widowControl w:val="0"/>
              <w:autoSpaceDE w:val="0"/>
              <w:autoSpaceDN w:val="0"/>
              <w:adjustRightInd w:val="0"/>
              <w:spacing w:after="60" w:line="240" w:lineRule="auto"/>
              <w:rPr>
                <w:color w:val="002060"/>
              </w:rPr>
            </w:pPr>
            <w:r w:rsidRPr="00CB4F7E">
              <w:rPr>
                <w:sz w:val="18"/>
                <w:szCs w:val="18"/>
              </w:rPr>
              <w:t>ΕΜΠΕΔΩΣΟΥΝ</w:t>
            </w:r>
            <w:r>
              <w:rPr>
                <w:sz w:val="18"/>
                <w:szCs w:val="18"/>
              </w:rPr>
              <w:t xml:space="preserve"> ΤΙΣ ΓΝΩΣΕΙΣ ΤΟΥΣ ΣΤΗ ΓΡΑΜΜΑΤΙΚΗ</w:t>
            </w:r>
            <w:r w:rsidRPr="00CB4F7E">
              <w:rPr>
                <w:sz w:val="18"/>
                <w:szCs w:val="18"/>
              </w:rPr>
              <w:t xml:space="preserve"> ΚΑΙ ΤΗ ΣΥΝΤΑΞΗ ΤΗΣ ΛΑΤΙΝΙΚΗΣ ΓΛΩΣΣΑΣ.</w:t>
            </w:r>
          </w:p>
        </w:tc>
      </w:tr>
      <w:tr w:rsidR="00F920D7" w:rsidRPr="003A3AF2" w:rsidTr="00F920D7">
        <w:tblPrEx>
          <w:tblLook w:val="0000" w:firstRow="0" w:lastRow="0" w:firstColumn="0" w:lastColumn="0" w:noHBand="0" w:noVBand="0"/>
        </w:tblPrEx>
        <w:tc>
          <w:tcPr>
            <w:tcW w:w="8472" w:type="dxa"/>
            <w:gridSpan w:val="2"/>
            <w:tcBorders>
              <w:bottom w:val="nil"/>
            </w:tcBorders>
            <w:shd w:val="clear" w:color="auto" w:fill="DDD9C3"/>
          </w:tcPr>
          <w:p w:rsidR="00F920D7" w:rsidRPr="00050B81" w:rsidRDefault="00F920D7" w:rsidP="00515DA3">
            <w:pPr>
              <w:spacing w:after="0" w:line="240" w:lineRule="auto"/>
              <w:rPr>
                <w:rFonts w:eastAsia="Times New Roman" w:cs="Arial"/>
                <w:b/>
                <w:sz w:val="20"/>
                <w:szCs w:val="20"/>
              </w:rPr>
            </w:pPr>
            <w:r w:rsidRPr="00050B81">
              <w:rPr>
                <w:rFonts w:eastAsia="Times New Roman" w:cs="Arial"/>
                <w:b/>
                <w:sz w:val="20"/>
                <w:szCs w:val="20"/>
              </w:rPr>
              <w:t>Γενικές Ικανότητες</w:t>
            </w:r>
          </w:p>
        </w:tc>
      </w:tr>
      <w:tr w:rsidR="00F920D7" w:rsidRPr="003A3AF2" w:rsidTr="00F920D7">
        <w:tc>
          <w:tcPr>
            <w:tcW w:w="8472" w:type="dxa"/>
            <w:gridSpan w:val="2"/>
            <w:tcBorders>
              <w:top w:val="nil"/>
              <w:bottom w:val="nil"/>
            </w:tcBorders>
            <w:shd w:val="clear" w:color="auto" w:fill="DDD9C3"/>
          </w:tcPr>
          <w:p w:rsidR="00F920D7" w:rsidRPr="00050B81" w:rsidRDefault="00F920D7" w:rsidP="00515DA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920D7" w:rsidRPr="003A3AF2" w:rsidTr="00F920D7">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F920D7" w:rsidRPr="00050B81" w:rsidRDefault="00F920D7" w:rsidP="00515DA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F920D7" w:rsidRPr="003A3AF2" w:rsidTr="00F920D7">
        <w:tc>
          <w:tcPr>
            <w:tcW w:w="8472" w:type="dxa"/>
            <w:gridSpan w:val="2"/>
            <w:tcBorders>
              <w:bottom w:val="single" w:sz="4" w:space="0" w:color="auto"/>
            </w:tcBorders>
          </w:tcPr>
          <w:p w:rsidR="00F920D7" w:rsidRPr="001969B6" w:rsidRDefault="00F920D7" w:rsidP="00515DA3">
            <w:pPr>
              <w:spacing w:after="0" w:line="240" w:lineRule="auto"/>
              <w:rPr>
                <w:sz w:val="18"/>
                <w:szCs w:val="18"/>
              </w:rPr>
            </w:pPr>
            <w:r>
              <w:rPr>
                <w:sz w:val="18"/>
                <w:szCs w:val="18"/>
              </w:rPr>
              <w:t xml:space="preserve">- </w:t>
            </w:r>
            <w:r w:rsidRPr="003A736F">
              <w:rPr>
                <w:sz w:val="18"/>
                <w:szCs w:val="18"/>
              </w:rPr>
              <w:t>ΑΝΑΖΗΤΗΣΗ, ΑΝΑΛΥΣΗ ΚΑΙ ΣΥΝΘΕΣΗ ΔΕΔΟΜΕΝΩΝ ΚΑΙ ΠΛΗΡΟΦΟΡΙΩΝ ΜΕ ΤΗ ΧΡΗΣΗ ΚΑΙ ΤΩΝ ΑΠΑΡΑΙΤΗΤΩΝ</w:t>
            </w:r>
          </w:p>
          <w:p w:rsidR="00F920D7" w:rsidRPr="003A736F" w:rsidRDefault="00F920D7" w:rsidP="00515DA3">
            <w:pPr>
              <w:spacing w:after="0" w:line="100" w:lineRule="atLeast"/>
              <w:rPr>
                <w:sz w:val="18"/>
                <w:szCs w:val="18"/>
              </w:rPr>
            </w:pPr>
            <w:r w:rsidRPr="003A736F">
              <w:rPr>
                <w:sz w:val="18"/>
                <w:szCs w:val="18"/>
              </w:rPr>
              <w:t>ΤΕΧΝΟΛΟΓΙΩΝ</w:t>
            </w:r>
          </w:p>
          <w:p w:rsidR="00F920D7" w:rsidRPr="003A736F" w:rsidRDefault="00F920D7" w:rsidP="00515DA3">
            <w:pPr>
              <w:spacing w:after="0" w:line="100" w:lineRule="atLeast"/>
              <w:rPr>
                <w:sz w:val="18"/>
                <w:szCs w:val="18"/>
              </w:rPr>
            </w:pPr>
            <w:r>
              <w:rPr>
                <w:sz w:val="18"/>
                <w:szCs w:val="18"/>
              </w:rPr>
              <w:t xml:space="preserve">- </w:t>
            </w:r>
            <w:r w:rsidRPr="003A736F">
              <w:rPr>
                <w:sz w:val="18"/>
                <w:szCs w:val="18"/>
              </w:rPr>
              <w:t>ΑΥΤΟΝΟΜΗ ΕΡΓΑΣΙΑ</w:t>
            </w:r>
          </w:p>
          <w:p w:rsidR="00F920D7" w:rsidRDefault="00F920D7" w:rsidP="00515DA3">
            <w:pPr>
              <w:spacing w:after="0" w:line="100" w:lineRule="atLeast"/>
              <w:rPr>
                <w:sz w:val="18"/>
                <w:szCs w:val="18"/>
              </w:rPr>
            </w:pPr>
            <w:r>
              <w:rPr>
                <w:sz w:val="18"/>
                <w:szCs w:val="18"/>
              </w:rPr>
              <w:t xml:space="preserve">- </w:t>
            </w:r>
            <w:r w:rsidRPr="003A736F">
              <w:rPr>
                <w:sz w:val="18"/>
                <w:szCs w:val="18"/>
              </w:rPr>
              <w:t>ΠΡΟΣΑΡΜΟΓΗ ΣΕ ΝΕΕΣ ΚΑΤΑΣΤΑΣΕΙΣ</w:t>
            </w:r>
          </w:p>
          <w:p w:rsidR="00F920D7" w:rsidRPr="003A736F" w:rsidRDefault="00F920D7" w:rsidP="00515DA3">
            <w:pPr>
              <w:spacing w:after="0" w:line="100" w:lineRule="atLeast"/>
              <w:rPr>
                <w:sz w:val="18"/>
                <w:szCs w:val="18"/>
              </w:rPr>
            </w:pPr>
            <w:r>
              <w:rPr>
                <w:sz w:val="18"/>
                <w:szCs w:val="18"/>
              </w:rPr>
              <w:t>- ΕΡΓΑΣΙΑ ΣΕ ΔΙΕΠΙΣΤΗΜΟΝΙΚΟ ΠΕΡΙΒΑΛΛΟΝ</w:t>
            </w:r>
          </w:p>
          <w:p w:rsidR="00F920D7" w:rsidRPr="00DA0C35" w:rsidRDefault="00F920D7" w:rsidP="00515DA3">
            <w:pPr>
              <w:spacing w:after="0" w:line="240" w:lineRule="auto"/>
              <w:rPr>
                <w:rFonts w:eastAsia="Times New Roman" w:cs="Arial"/>
                <w:color w:val="002060"/>
                <w:sz w:val="20"/>
                <w:szCs w:val="20"/>
              </w:rPr>
            </w:pPr>
            <w:r>
              <w:rPr>
                <w:sz w:val="18"/>
                <w:szCs w:val="18"/>
              </w:rPr>
              <w:t xml:space="preserve">- </w:t>
            </w:r>
            <w:r w:rsidRPr="003A736F">
              <w:rPr>
                <w:sz w:val="18"/>
                <w:szCs w:val="18"/>
              </w:rPr>
              <w:t>ΠΡΟΑΓΩΓΗ ΚΡΙΤΙΚΗΣ ΚΑΙ ΕΠΑΓΩΓΙΚΗΣ ΣΚΕΨΗΣ</w:t>
            </w:r>
          </w:p>
        </w:tc>
      </w:tr>
    </w:tbl>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20D7" w:rsidRPr="003A3AF2" w:rsidTr="00515DA3">
        <w:tc>
          <w:tcPr>
            <w:tcW w:w="8472" w:type="dxa"/>
          </w:tcPr>
          <w:p w:rsidR="00F920D7" w:rsidRDefault="00F920D7" w:rsidP="00515DA3">
            <w:pPr>
              <w:spacing w:line="240" w:lineRule="auto"/>
              <w:jc w:val="both"/>
              <w:rPr>
                <w:rFonts w:ascii="Times New Roman" w:hAnsi="Times New Roman"/>
                <w:sz w:val="24"/>
                <w:szCs w:val="24"/>
              </w:rPr>
            </w:pPr>
            <w:r w:rsidRPr="00A64B49">
              <w:rPr>
                <w:rFonts w:ascii="Times New Roman" w:hAnsi="Times New Roman"/>
                <w:sz w:val="24"/>
                <w:szCs w:val="24"/>
              </w:rPr>
              <w:t xml:space="preserve">Στο μάθημα αρχικά γίνεται αναφορά στη γέννηση, την ανάπτυξη και τα κύρια χαρακτηριστικά της ρητορείας στη Ρώμη. </w:t>
            </w:r>
            <w:r>
              <w:rPr>
                <w:rFonts w:ascii="Times New Roman" w:hAnsi="Times New Roman"/>
                <w:sz w:val="24"/>
                <w:szCs w:val="24"/>
              </w:rPr>
              <w:t>Μ</w:t>
            </w:r>
            <w:r w:rsidRPr="00A64B49">
              <w:rPr>
                <w:rFonts w:ascii="Times New Roman" w:eastAsia="Times New Roman" w:hAnsi="Times New Roman"/>
                <w:sz w:val="24"/>
                <w:szCs w:val="24"/>
                <w:lang w:eastAsia="el-GR"/>
              </w:rPr>
              <w:t xml:space="preserve">ελετάται η Λατινική πεζογραφία και συγκεκριμένα επιχειρείται η γνωριμία με το έργο του </w:t>
            </w:r>
            <w:r>
              <w:rPr>
                <w:rFonts w:ascii="Times New Roman" w:eastAsia="Times New Roman" w:hAnsi="Times New Roman"/>
                <w:sz w:val="24"/>
                <w:szCs w:val="24"/>
                <w:lang w:eastAsia="el-GR"/>
              </w:rPr>
              <w:t xml:space="preserve">Κικέρωνα, του σπουδαιότερου </w:t>
            </w:r>
            <w:r w:rsidRPr="00A64B49">
              <w:rPr>
                <w:rFonts w:ascii="Times New Roman" w:eastAsia="Times New Roman" w:hAnsi="Times New Roman"/>
                <w:sz w:val="24"/>
                <w:szCs w:val="24"/>
                <w:lang w:eastAsia="el-GR"/>
              </w:rPr>
              <w:t xml:space="preserve"> ρήτορα</w:t>
            </w:r>
            <w:r>
              <w:rPr>
                <w:rFonts w:ascii="Times New Roman" w:eastAsia="Times New Roman" w:hAnsi="Times New Roman"/>
                <w:sz w:val="24"/>
                <w:szCs w:val="24"/>
                <w:lang w:eastAsia="el-GR"/>
              </w:rPr>
              <w:t xml:space="preserve"> της Δημοκρατικής περιόδου στη Ρώμη</w:t>
            </w:r>
            <w:r w:rsidRPr="00A64B49">
              <w:rPr>
                <w:rFonts w:ascii="Times New Roman" w:eastAsia="Times New Roman" w:hAnsi="Times New Roman"/>
                <w:sz w:val="24"/>
                <w:szCs w:val="24"/>
                <w:lang w:eastAsia="el-GR"/>
              </w:rPr>
              <w:t xml:space="preserve">. </w:t>
            </w:r>
            <w:r w:rsidRPr="00A64B49">
              <w:rPr>
                <w:rFonts w:ascii="Times New Roman" w:hAnsi="Times New Roman"/>
                <w:sz w:val="24"/>
                <w:szCs w:val="24"/>
              </w:rPr>
              <w:t xml:space="preserve">Αναπτύσσονται θέματα όπως </w:t>
            </w:r>
            <w:r>
              <w:rPr>
                <w:rFonts w:ascii="Times New Roman" w:hAnsi="Times New Roman"/>
                <w:sz w:val="24"/>
                <w:szCs w:val="24"/>
              </w:rPr>
              <w:t>οι σπουδές, η π</w:t>
            </w:r>
            <w:r w:rsidRPr="00A64B49">
              <w:rPr>
                <w:rFonts w:ascii="Times New Roman" w:hAnsi="Times New Roman"/>
                <w:sz w:val="24"/>
                <w:szCs w:val="24"/>
              </w:rPr>
              <w:t xml:space="preserve">ολιτική σταδιοδρομία και το συγγραφικό έργο του </w:t>
            </w:r>
            <w:r>
              <w:rPr>
                <w:rFonts w:ascii="Times New Roman" w:hAnsi="Times New Roman"/>
                <w:sz w:val="24"/>
                <w:szCs w:val="24"/>
              </w:rPr>
              <w:t>ρήτορα</w:t>
            </w:r>
            <w:r w:rsidRPr="00A64B49">
              <w:rPr>
                <w:rFonts w:ascii="Times New Roman" w:hAnsi="Times New Roman"/>
                <w:sz w:val="24"/>
                <w:szCs w:val="24"/>
              </w:rPr>
              <w:t xml:space="preserve">, </w:t>
            </w:r>
            <w:r>
              <w:rPr>
                <w:rFonts w:ascii="Times New Roman" w:hAnsi="Times New Roman"/>
                <w:sz w:val="24"/>
                <w:szCs w:val="24"/>
              </w:rPr>
              <w:t>καθώς και οι απόψεις του σχετικά με τη γλώσσα και το ρητορικό ύφος.</w:t>
            </w:r>
            <w:r w:rsidRPr="00A64B49">
              <w:rPr>
                <w:rFonts w:ascii="Times New Roman" w:hAnsi="Times New Roman"/>
                <w:sz w:val="24"/>
                <w:szCs w:val="24"/>
              </w:rPr>
              <w:t xml:space="preserve"> </w:t>
            </w:r>
          </w:p>
          <w:p w:rsidR="00F920D7" w:rsidRDefault="00F920D7" w:rsidP="00515DA3">
            <w:pPr>
              <w:spacing w:line="240" w:lineRule="auto"/>
              <w:jc w:val="both"/>
              <w:rPr>
                <w:rFonts w:ascii="Times New Roman" w:hAnsi="Times New Roman"/>
                <w:iCs/>
                <w:sz w:val="24"/>
                <w:szCs w:val="24"/>
              </w:rPr>
            </w:pPr>
            <w:r>
              <w:rPr>
                <w:rFonts w:ascii="Times New Roman" w:hAnsi="Times New Roman"/>
                <w:sz w:val="24"/>
                <w:szCs w:val="24"/>
              </w:rPr>
              <w:t>Όσον αφορά τον υπό εξέταση ρητορικό λόγο (</w:t>
            </w:r>
            <w:r w:rsidRPr="00A64B49">
              <w:rPr>
                <w:rFonts w:ascii="Times New Roman" w:hAnsi="Times New Roman"/>
                <w:i/>
                <w:sz w:val="24"/>
                <w:szCs w:val="24"/>
                <w:lang w:val="en-US"/>
              </w:rPr>
              <w:t>In</w:t>
            </w:r>
            <w:r w:rsidRPr="00A64B49">
              <w:rPr>
                <w:rFonts w:ascii="Times New Roman" w:hAnsi="Times New Roman"/>
                <w:i/>
                <w:sz w:val="24"/>
                <w:szCs w:val="24"/>
              </w:rPr>
              <w:t xml:space="preserve"> </w:t>
            </w:r>
            <w:r w:rsidRPr="00A64B49">
              <w:rPr>
                <w:rFonts w:ascii="Times New Roman" w:hAnsi="Times New Roman"/>
                <w:i/>
                <w:sz w:val="24"/>
                <w:szCs w:val="24"/>
                <w:lang w:val="en-US"/>
              </w:rPr>
              <w:t>Catilinam</w:t>
            </w:r>
            <w:r w:rsidRPr="00A64B49">
              <w:rPr>
                <w:rFonts w:ascii="Times New Roman" w:hAnsi="Times New Roman"/>
                <w:i/>
                <w:sz w:val="24"/>
                <w:szCs w:val="24"/>
              </w:rPr>
              <w:t xml:space="preserve"> </w:t>
            </w:r>
            <w:r w:rsidRPr="00A64B49">
              <w:rPr>
                <w:rFonts w:ascii="Times New Roman" w:hAnsi="Times New Roman"/>
                <w:iCs/>
                <w:sz w:val="24"/>
                <w:szCs w:val="24"/>
                <w:lang w:val="en-US"/>
              </w:rPr>
              <w:t>I</w:t>
            </w:r>
            <w:r>
              <w:rPr>
                <w:rFonts w:ascii="Times New Roman" w:hAnsi="Times New Roman"/>
                <w:iCs/>
                <w:sz w:val="24"/>
                <w:szCs w:val="24"/>
              </w:rPr>
              <w:t>) γίνεται επισκόπηση των ιστορικών γεγονότων και πολιτικών εξελίξεων που οδήγησαν</w:t>
            </w:r>
            <w:r w:rsidRPr="00A64B49">
              <w:rPr>
                <w:rFonts w:ascii="Times New Roman" w:hAnsi="Times New Roman"/>
                <w:iCs/>
                <w:sz w:val="24"/>
                <w:szCs w:val="24"/>
              </w:rPr>
              <w:t xml:space="preserve"> στην εκφώνηση του λόγου</w:t>
            </w:r>
            <w:r>
              <w:rPr>
                <w:rFonts w:ascii="Times New Roman" w:hAnsi="Times New Roman"/>
                <w:iCs/>
                <w:sz w:val="24"/>
                <w:szCs w:val="24"/>
              </w:rPr>
              <w:t>. Ο Πρώτος Κατιλινιακός λόγος</w:t>
            </w:r>
            <w:r w:rsidRPr="00A64B49">
              <w:rPr>
                <w:rFonts w:ascii="Times New Roman" w:hAnsi="Times New Roman"/>
                <w:iCs/>
                <w:sz w:val="24"/>
                <w:szCs w:val="24"/>
              </w:rPr>
              <w:t xml:space="preserve"> </w:t>
            </w:r>
            <w:r>
              <w:rPr>
                <w:rFonts w:ascii="Times New Roman" w:hAnsi="Times New Roman"/>
                <w:iCs/>
                <w:sz w:val="24"/>
                <w:szCs w:val="24"/>
              </w:rPr>
              <w:t>θα μελετηθεί ως</w:t>
            </w:r>
            <w:r w:rsidRPr="00A64B49">
              <w:rPr>
                <w:rFonts w:ascii="Times New Roman" w:hAnsi="Times New Roman"/>
                <w:iCs/>
                <w:sz w:val="24"/>
                <w:szCs w:val="24"/>
              </w:rPr>
              <w:t xml:space="preserve"> μέρος του συνόλου των τε</w:t>
            </w:r>
            <w:r>
              <w:rPr>
                <w:rFonts w:ascii="Times New Roman" w:hAnsi="Times New Roman"/>
                <w:iCs/>
                <w:sz w:val="24"/>
                <w:szCs w:val="24"/>
              </w:rPr>
              <w:t>σσάρων λόγων κατά του Κατιλίνα με σκοπό να αναδειχθούν</w:t>
            </w:r>
            <w:r w:rsidRPr="00A64B49">
              <w:rPr>
                <w:rFonts w:ascii="Times New Roman" w:hAnsi="Times New Roman"/>
                <w:iCs/>
                <w:sz w:val="24"/>
                <w:szCs w:val="24"/>
              </w:rPr>
              <w:t xml:space="preserve"> οι διαφορές μεταξύ των λόγων που εκφωνούνται ενώπιον της Συγκλήτου και αυτών που εκφωνούνται ενώπιον του λαού. </w:t>
            </w:r>
          </w:p>
          <w:p w:rsidR="00F920D7" w:rsidRPr="00DA0C35" w:rsidRDefault="00F920D7" w:rsidP="00515DA3">
            <w:pPr>
              <w:spacing w:line="240" w:lineRule="auto"/>
              <w:jc w:val="both"/>
              <w:rPr>
                <w:rFonts w:ascii="Times New Roman" w:hAnsi="Times New Roman"/>
                <w:sz w:val="24"/>
                <w:szCs w:val="24"/>
              </w:rPr>
            </w:pPr>
            <w:r>
              <w:rPr>
                <w:rFonts w:ascii="Times New Roman" w:hAnsi="Times New Roman"/>
                <w:iCs/>
                <w:sz w:val="24"/>
                <w:szCs w:val="24"/>
              </w:rPr>
              <w:t>Στο πλαίσιο των παραδόσεων το λατινικό κείμενο θα μελετηθεί αναλυτικά γλωσσικά, υφολογικά και μεταφραστικά. Ιδιαίτερη έμφαση θα δοθεί στον σχολιασμό, ο οποίος θα επικεντρωθεί σε ζητήματα όχι μόνο γλώσσας αλλά και ιστορικού, κοινωνικού και πολιτικού ενδιαφέροντος.</w:t>
            </w:r>
          </w:p>
        </w:tc>
      </w:tr>
    </w:tbl>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920D7" w:rsidRPr="003A3AF2" w:rsidTr="00515DA3">
        <w:tc>
          <w:tcPr>
            <w:tcW w:w="3306"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F920D7" w:rsidRPr="003A3AF2" w:rsidRDefault="00F920D7" w:rsidP="00515DA3">
            <w:pPr>
              <w:rPr>
                <w:iCs/>
                <w:color w:val="002060"/>
              </w:rPr>
            </w:pPr>
            <w:r w:rsidRPr="00624FE6">
              <w:rPr>
                <w:iCs/>
                <w:sz w:val="20"/>
                <w:szCs w:val="20"/>
              </w:rPr>
              <w:t>ΔΙΑΛΕΞΕΙΣ ΣΤΗΝ ΤΑΞΗ</w:t>
            </w:r>
          </w:p>
        </w:tc>
      </w:tr>
      <w:tr w:rsidR="00F920D7" w:rsidRPr="003A3AF2" w:rsidTr="00515DA3">
        <w:tc>
          <w:tcPr>
            <w:tcW w:w="3306" w:type="dxa"/>
            <w:shd w:val="clear" w:color="auto" w:fill="DDD9C3"/>
          </w:tcPr>
          <w:p w:rsidR="00F920D7" w:rsidRPr="00B25922" w:rsidRDefault="00F920D7" w:rsidP="00515DA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920D7" w:rsidRPr="00DA6D29" w:rsidRDefault="00F920D7" w:rsidP="00F920D7">
            <w:pPr>
              <w:pStyle w:val="a4"/>
              <w:numPr>
                <w:ilvl w:val="0"/>
                <w:numId w:val="7"/>
              </w:numPr>
              <w:suppressAutoHyphens/>
              <w:spacing w:after="0" w:line="100" w:lineRule="atLeast"/>
              <w:rPr>
                <w:iCs/>
                <w:sz w:val="18"/>
                <w:szCs w:val="18"/>
              </w:rPr>
            </w:pPr>
            <w:r w:rsidRPr="00DA6D29">
              <w:rPr>
                <w:iCs/>
                <w:sz w:val="18"/>
                <w:szCs w:val="18"/>
              </w:rPr>
              <w:t xml:space="preserve">ΠΑΡΟΥΣΙΑΣΕΙΣ </w:t>
            </w:r>
            <w:r w:rsidRPr="00DA6D29">
              <w:rPr>
                <w:iCs/>
                <w:sz w:val="18"/>
                <w:szCs w:val="18"/>
                <w:lang w:val="en-US"/>
              </w:rPr>
              <w:t>PPT</w:t>
            </w:r>
          </w:p>
          <w:p w:rsidR="00F920D7" w:rsidRDefault="00F920D7" w:rsidP="00F920D7">
            <w:pPr>
              <w:pStyle w:val="a4"/>
              <w:numPr>
                <w:ilvl w:val="0"/>
                <w:numId w:val="7"/>
              </w:numPr>
              <w:suppressAutoHyphens/>
              <w:spacing w:after="0" w:line="100" w:lineRule="atLeast"/>
              <w:rPr>
                <w:iCs/>
                <w:sz w:val="18"/>
                <w:szCs w:val="18"/>
              </w:rPr>
            </w:pPr>
            <w:r w:rsidRPr="00DA6D29">
              <w:rPr>
                <w:iCs/>
                <w:sz w:val="18"/>
                <w:szCs w:val="18"/>
              </w:rPr>
              <w:t xml:space="preserve">ΔΙΔΑΚΤΙΚΟ ΥΛΙΚΟ, ΑΝΑΚΟΙΝΩΣΕΙΣ ΚΑΙ ΕΠΙΚΟΙΝΩΝΙΑ ΜΕΣΩ ΤΗΣ ΠΛΑΤΦΟΡΜΑΣ </w:t>
            </w:r>
            <w:r w:rsidRPr="00DA6D29">
              <w:rPr>
                <w:iCs/>
                <w:sz w:val="18"/>
                <w:szCs w:val="18"/>
                <w:lang w:val="en-US"/>
              </w:rPr>
              <w:t>e</w:t>
            </w:r>
            <w:r w:rsidRPr="00DA6D29">
              <w:rPr>
                <w:iCs/>
                <w:sz w:val="18"/>
                <w:szCs w:val="18"/>
              </w:rPr>
              <w:t>-</w:t>
            </w:r>
            <w:r w:rsidRPr="00DA6D29">
              <w:rPr>
                <w:iCs/>
                <w:sz w:val="18"/>
                <w:szCs w:val="18"/>
                <w:lang w:val="en-US"/>
              </w:rPr>
              <w:t>class</w:t>
            </w:r>
          </w:p>
          <w:p w:rsidR="00F920D7" w:rsidRDefault="00F920D7" w:rsidP="00F920D7">
            <w:pPr>
              <w:pStyle w:val="a4"/>
              <w:numPr>
                <w:ilvl w:val="0"/>
                <w:numId w:val="7"/>
              </w:numPr>
              <w:suppressAutoHyphens/>
              <w:spacing w:after="0" w:line="100" w:lineRule="atLeast"/>
              <w:rPr>
                <w:iCs/>
                <w:sz w:val="18"/>
                <w:szCs w:val="18"/>
              </w:rPr>
            </w:pPr>
            <w:r w:rsidRPr="004F754D">
              <w:rPr>
                <w:bCs/>
                <w:sz w:val="18"/>
                <w:szCs w:val="18"/>
              </w:rPr>
              <w:t>ΜΕΛΕΤΗ ΑΠΟ ΤΟΥΣ ΦΟΙΤΗΤΕΣ ΥΠΟΣΤΗΡΙΚΤΙΚΟΥ ΠΟΛΥΜΕΣΙΚΟΥ ΥΛΙΚΟΥ ΣΧΕΤΙΚΟΥ ΜΕ ΤΟ ΠΕΡΙΕΧΟΜΕΝΟ</w:t>
            </w:r>
            <w:r>
              <w:rPr>
                <w:bCs/>
                <w:sz w:val="18"/>
                <w:szCs w:val="18"/>
              </w:rPr>
              <w:t xml:space="preserve"> ΤΟΥ ΜΑΘΗΜΑΤΟΣ</w:t>
            </w:r>
          </w:p>
          <w:p w:rsidR="00F920D7" w:rsidRPr="00DA0C35" w:rsidRDefault="00F920D7" w:rsidP="00515DA3">
            <w:pPr>
              <w:spacing w:after="0" w:line="240" w:lineRule="auto"/>
              <w:rPr>
                <w:rFonts w:eastAsia="Times New Roman" w:cs="Arial"/>
                <w:b/>
                <w:color w:val="002060"/>
                <w:sz w:val="20"/>
                <w:szCs w:val="20"/>
              </w:rPr>
            </w:pPr>
            <w:r w:rsidRPr="0069640A">
              <w:rPr>
                <w:sz w:val="18"/>
                <w:szCs w:val="18"/>
              </w:rPr>
              <w:t xml:space="preserve">ΕΠΙΚΟΙΝΩΝΙΑ ΜΕ ΤΟΥΣ ΦΟΙΤΗΤΕΣ ΜΕΣΩ </w:t>
            </w:r>
            <w:r w:rsidRPr="0069640A">
              <w:rPr>
                <w:sz w:val="18"/>
                <w:szCs w:val="18"/>
                <w:lang w:val="en-US"/>
              </w:rPr>
              <w:t>email</w:t>
            </w:r>
          </w:p>
        </w:tc>
      </w:tr>
      <w:tr w:rsidR="00F920D7" w:rsidRPr="003A3AF2" w:rsidTr="00515DA3">
        <w:tc>
          <w:tcPr>
            <w:tcW w:w="3306"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F920D7"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F920D7"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F920D7" w:rsidRPr="00050B81" w:rsidRDefault="00F920D7" w:rsidP="00515DA3">
            <w:pPr>
              <w:spacing w:after="0" w:line="240" w:lineRule="auto"/>
              <w:jc w:val="both"/>
              <w:rPr>
                <w:rFonts w:eastAsia="Times New Roman" w:cs="Arial"/>
                <w:i/>
                <w:sz w:val="16"/>
                <w:szCs w:val="16"/>
              </w:rPr>
            </w:pP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920D7" w:rsidRPr="003A3AF2" w:rsidTr="00515DA3">
              <w:tc>
                <w:tcPr>
                  <w:tcW w:w="2467" w:type="dxa"/>
                  <w:shd w:val="clear" w:color="auto" w:fill="DDD9C3"/>
                  <w:vAlign w:val="center"/>
                </w:tcPr>
                <w:p w:rsidR="00F920D7" w:rsidRPr="003A3AF2" w:rsidRDefault="00F920D7" w:rsidP="00515DA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lastRenderedPageBreak/>
                    <w:t>Δραστηριότητα</w:t>
                  </w:r>
                </w:p>
              </w:tc>
              <w:tc>
                <w:tcPr>
                  <w:tcW w:w="2468" w:type="dxa"/>
                  <w:shd w:val="clear" w:color="auto" w:fill="DDD9C3"/>
                  <w:vAlign w:val="center"/>
                </w:tcPr>
                <w:p w:rsidR="00F920D7" w:rsidRPr="003A3AF2" w:rsidRDefault="00F920D7" w:rsidP="00515DA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F920D7" w:rsidRPr="00696270" w:rsidTr="00515DA3">
              <w:tblPrEx>
                <w:tblLook w:val="00A0" w:firstRow="1" w:lastRow="0" w:firstColumn="1" w:lastColumn="0" w:noHBand="0" w:noVBand="0"/>
              </w:tblPrEx>
              <w:tc>
                <w:tcPr>
                  <w:tcW w:w="2467" w:type="dxa"/>
                  <w:tcBorders>
                    <w:top w:val="single" w:sz="4" w:space="0" w:color="auto"/>
                    <w:left w:val="single" w:sz="4" w:space="0" w:color="auto"/>
                    <w:bottom w:val="single" w:sz="4" w:space="0" w:color="auto"/>
                    <w:right w:val="single" w:sz="4" w:space="0" w:color="auto"/>
                  </w:tcBorders>
                </w:tcPr>
                <w:p w:rsidR="00F920D7" w:rsidRPr="0019655B" w:rsidRDefault="00F920D7" w:rsidP="00515DA3">
                  <w:pPr>
                    <w:spacing w:after="0" w:line="240" w:lineRule="auto"/>
                    <w:rPr>
                      <w:iCs/>
                    </w:rPr>
                  </w:pPr>
                  <w:r w:rsidRPr="0019655B">
                    <w:rPr>
                      <w:iCs/>
                      <w:sz w:val="18"/>
                      <w:szCs w:val="18"/>
                    </w:rPr>
                    <w:t>ΠΑΡΑΚΟΛΟΥΘΗΣΗ ΔΙΑΛΕΞΕΩΝ</w:t>
                  </w:r>
                </w:p>
              </w:tc>
              <w:tc>
                <w:tcPr>
                  <w:tcW w:w="2468" w:type="dxa"/>
                  <w:tcBorders>
                    <w:top w:val="single" w:sz="4" w:space="0" w:color="auto"/>
                    <w:left w:val="single" w:sz="4" w:space="0" w:color="auto"/>
                    <w:bottom w:val="single" w:sz="4" w:space="0" w:color="auto"/>
                    <w:right w:val="single" w:sz="4" w:space="0" w:color="auto"/>
                  </w:tcBorders>
                </w:tcPr>
                <w:p w:rsidR="00F920D7" w:rsidRPr="00696270" w:rsidRDefault="00F920D7" w:rsidP="00515DA3">
                  <w:pPr>
                    <w:spacing w:after="0" w:line="240" w:lineRule="auto"/>
                    <w:jc w:val="center"/>
                    <w:rPr>
                      <w:rFonts w:cs="Arial"/>
                      <w:color w:val="002060"/>
                      <w:sz w:val="20"/>
                      <w:szCs w:val="20"/>
                    </w:rPr>
                  </w:pPr>
                  <w:r w:rsidRPr="00A63239">
                    <w:rPr>
                      <w:rFonts w:cs="Arial"/>
                      <w:color w:val="002060"/>
                      <w:sz w:val="20"/>
                      <w:szCs w:val="20"/>
                    </w:rPr>
                    <w:t>39</w:t>
                  </w:r>
                </w:p>
              </w:tc>
            </w:tr>
            <w:tr w:rsidR="00F920D7" w:rsidRPr="0053406E" w:rsidTr="00515DA3">
              <w:tblPrEx>
                <w:tblLook w:val="00A0" w:firstRow="1" w:lastRow="0" w:firstColumn="1" w:lastColumn="0" w:noHBand="0" w:noVBand="0"/>
              </w:tblPrEx>
              <w:tc>
                <w:tcPr>
                  <w:tcW w:w="2467" w:type="dxa"/>
                  <w:tcBorders>
                    <w:top w:val="single" w:sz="4" w:space="0" w:color="auto"/>
                    <w:left w:val="single" w:sz="4" w:space="0" w:color="auto"/>
                    <w:bottom w:val="single" w:sz="4" w:space="0" w:color="auto"/>
                    <w:right w:val="single" w:sz="4" w:space="0" w:color="auto"/>
                  </w:tcBorders>
                </w:tcPr>
                <w:p w:rsidR="00F920D7" w:rsidRPr="0019655B" w:rsidRDefault="00F920D7" w:rsidP="00515DA3">
                  <w:pPr>
                    <w:spacing w:after="0" w:line="240" w:lineRule="auto"/>
                    <w:rPr>
                      <w:iCs/>
                    </w:rPr>
                  </w:pPr>
                  <w:r w:rsidRPr="0019655B">
                    <w:rPr>
                      <w:iCs/>
                      <w:sz w:val="18"/>
                      <w:szCs w:val="18"/>
                    </w:rPr>
                    <w:t>ΑΥΤΟΤΕΛΗΣ ΜΕΛΕΤΗ ΚΑΙ ΠΡΟΕΤΟΙΜΑΣΙΑ ΓΙΑ ΤΙΣ ΕΞΕΤΑΣΕΙΣ</w:t>
                  </w:r>
                </w:p>
              </w:tc>
              <w:tc>
                <w:tcPr>
                  <w:tcW w:w="2468" w:type="dxa"/>
                  <w:tcBorders>
                    <w:top w:val="single" w:sz="4" w:space="0" w:color="auto"/>
                    <w:left w:val="single" w:sz="4" w:space="0" w:color="auto"/>
                    <w:bottom w:val="single" w:sz="4" w:space="0" w:color="auto"/>
                    <w:right w:val="single" w:sz="4" w:space="0" w:color="auto"/>
                  </w:tcBorders>
                </w:tcPr>
                <w:p w:rsidR="00F920D7" w:rsidRPr="0053406E" w:rsidRDefault="00F920D7" w:rsidP="00515DA3">
                  <w:pPr>
                    <w:spacing w:after="0" w:line="240" w:lineRule="auto"/>
                    <w:jc w:val="center"/>
                    <w:rPr>
                      <w:rFonts w:cs="Arial"/>
                      <w:color w:val="002060"/>
                      <w:sz w:val="20"/>
                      <w:szCs w:val="20"/>
                      <w:lang w:val="en-US"/>
                    </w:rPr>
                  </w:pPr>
                  <w:r>
                    <w:rPr>
                      <w:rFonts w:cs="Arial"/>
                      <w:color w:val="002060"/>
                      <w:sz w:val="20"/>
                      <w:szCs w:val="20"/>
                      <w:lang w:val="en-US"/>
                    </w:rPr>
                    <w:t>109</w:t>
                  </w:r>
                </w:p>
              </w:tc>
            </w:tr>
            <w:tr w:rsidR="00F920D7" w:rsidRPr="00B2105A" w:rsidTr="00515DA3">
              <w:tblPrEx>
                <w:tblLook w:val="00A0" w:firstRow="1" w:lastRow="0" w:firstColumn="1" w:lastColumn="0" w:noHBand="0" w:noVBand="0"/>
              </w:tblPrEx>
              <w:tc>
                <w:tcPr>
                  <w:tcW w:w="2467" w:type="dxa"/>
                  <w:tcBorders>
                    <w:top w:val="single" w:sz="4" w:space="0" w:color="auto"/>
                    <w:left w:val="single" w:sz="4" w:space="0" w:color="auto"/>
                    <w:bottom w:val="single" w:sz="4" w:space="0" w:color="auto"/>
                    <w:right w:val="single" w:sz="4" w:space="0" w:color="auto"/>
                  </w:tcBorders>
                </w:tcPr>
                <w:p w:rsidR="00F920D7" w:rsidRPr="0019655B" w:rsidRDefault="00F920D7" w:rsidP="00515DA3">
                  <w:pPr>
                    <w:spacing w:after="0" w:line="240" w:lineRule="auto"/>
                    <w:rPr>
                      <w:iCs/>
                    </w:rPr>
                  </w:pPr>
                  <w:r w:rsidRPr="0019655B">
                    <w:rPr>
                      <w:iCs/>
                      <w:sz w:val="18"/>
                      <w:szCs w:val="18"/>
                    </w:rPr>
                    <w:t>ΤΕΛΙΚΗ ΓΡΑΠΤΗ ΕΞΕΤΑΣΗ</w:t>
                  </w:r>
                </w:p>
              </w:tc>
              <w:tc>
                <w:tcPr>
                  <w:tcW w:w="2468" w:type="dxa"/>
                  <w:tcBorders>
                    <w:top w:val="single" w:sz="4" w:space="0" w:color="auto"/>
                    <w:left w:val="single" w:sz="4" w:space="0" w:color="auto"/>
                    <w:bottom w:val="single" w:sz="4" w:space="0" w:color="auto"/>
                    <w:right w:val="single" w:sz="4" w:space="0" w:color="auto"/>
                  </w:tcBorders>
                </w:tcPr>
                <w:p w:rsidR="00F920D7" w:rsidRPr="00B2105A" w:rsidRDefault="00F920D7" w:rsidP="00515DA3">
                  <w:pPr>
                    <w:spacing w:after="0" w:line="240" w:lineRule="auto"/>
                    <w:jc w:val="center"/>
                    <w:rPr>
                      <w:rFonts w:cs="Arial"/>
                      <w:color w:val="002060"/>
                      <w:sz w:val="20"/>
                      <w:szCs w:val="20"/>
                      <w:lang w:val="en-US"/>
                    </w:rPr>
                  </w:pPr>
                  <w:r>
                    <w:rPr>
                      <w:rFonts w:cs="Arial"/>
                      <w:color w:val="002060"/>
                      <w:sz w:val="20"/>
                      <w:szCs w:val="20"/>
                      <w:lang w:val="en-US"/>
                    </w:rPr>
                    <w:t>2</w:t>
                  </w:r>
                </w:p>
              </w:tc>
            </w:tr>
            <w:tr w:rsidR="00F920D7" w:rsidRPr="0053406E" w:rsidTr="00515DA3">
              <w:tblPrEx>
                <w:tblLook w:val="00A0" w:firstRow="1" w:lastRow="0" w:firstColumn="1" w:lastColumn="0" w:noHBand="0" w:noVBand="0"/>
              </w:tblPrEx>
              <w:tc>
                <w:tcPr>
                  <w:tcW w:w="2467" w:type="dxa"/>
                  <w:tcBorders>
                    <w:top w:val="single" w:sz="4" w:space="0" w:color="auto"/>
                    <w:left w:val="single" w:sz="4" w:space="0" w:color="auto"/>
                    <w:bottom w:val="single" w:sz="4" w:space="0" w:color="auto"/>
                    <w:right w:val="single" w:sz="4" w:space="0" w:color="auto"/>
                  </w:tcBorders>
                </w:tcPr>
                <w:p w:rsidR="00F920D7" w:rsidRPr="000D0E5F" w:rsidRDefault="00F920D7" w:rsidP="00515DA3">
                  <w:pPr>
                    <w:spacing w:after="0" w:line="240" w:lineRule="auto"/>
                    <w:rPr>
                      <w:iCs/>
                      <w:color w:val="002060"/>
                    </w:rPr>
                  </w:pPr>
                  <w:r w:rsidRPr="00176C42">
                    <w:rPr>
                      <w:bCs/>
                      <w:iCs/>
                      <w:sz w:val="18"/>
                      <w:szCs w:val="18"/>
                    </w:rPr>
                    <w:lastRenderedPageBreak/>
                    <w:t>ΣΥΝΟΛΟ ΜΑΘΗΜΑΤΟΣ (25 ΩΡΕΣ ΦΟΡΤΟΥ ΕΡΓΑΣΙΑΣ ΑΝΑ ΠΙΣΤΩΤΙΚΗ ΜΟΝΑΔΑ)</w:t>
                  </w:r>
                </w:p>
              </w:tc>
              <w:tc>
                <w:tcPr>
                  <w:tcW w:w="2468" w:type="dxa"/>
                  <w:tcBorders>
                    <w:top w:val="single" w:sz="4" w:space="0" w:color="auto"/>
                    <w:left w:val="single" w:sz="4" w:space="0" w:color="auto"/>
                    <w:bottom w:val="single" w:sz="4" w:space="0" w:color="auto"/>
                    <w:right w:val="single" w:sz="4" w:space="0" w:color="auto"/>
                  </w:tcBorders>
                </w:tcPr>
                <w:p w:rsidR="00F920D7" w:rsidRPr="0053406E" w:rsidRDefault="00F920D7" w:rsidP="00515DA3">
                  <w:pPr>
                    <w:spacing w:after="0" w:line="240" w:lineRule="auto"/>
                    <w:jc w:val="center"/>
                    <w:rPr>
                      <w:rFonts w:cs="Arial"/>
                      <w:color w:val="002060"/>
                      <w:sz w:val="20"/>
                      <w:szCs w:val="20"/>
                      <w:lang w:val="en-US"/>
                    </w:rPr>
                  </w:pPr>
                  <w:r>
                    <w:rPr>
                      <w:rFonts w:cs="Arial"/>
                      <w:color w:val="002060"/>
                      <w:sz w:val="20"/>
                      <w:szCs w:val="20"/>
                    </w:rPr>
                    <w:t>1</w:t>
                  </w:r>
                  <w:r>
                    <w:rPr>
                      <w:rFonts w:cs="Arial"/>
                      <w:color w:val="002060"/>
                      <w:sz w:val="20"/>
                      <w:szCs w:val="20"/>
                      <w:lang w:val="en-US"/>
                    </w:rPr>
                    <w:t>50</w:t>
                  </w:r>
                </w:p>
              </w:tc>
            </w:tr>
            <w:tr w:rsidR="00F920D7" w:rsidRPr="003A3AF2" w:rsidTr="00515DA3">
              <w:tc>
                <w:tcPr>
                  <w:tcW w:w="2467" w:type="dxa"/>
                  <w:shd w:val="clear" w:color="auto" w:fill="auto"/>
                </w:tcPr>
                <w:p w:rsidR="00F920D7" w:rsidRPr="003A3AF2" w:rsidRDefault="00F920D7" w:rsidP="00515DA3">
                  <w:pPr>
                    <w:spacing w:after="0" w:line="240" w:lineRule="auto"/>
                    <w:rPr>
                      <w:rFonts w:eastAsia="Times New Roman"/>
                      <w:iCs/>
                      <w:color w:val="002060"/>
                    </w:rPr>
                  </w:pPr>
                </w:p>
              </w:tc>
              <w:tc>
                <w:tcPr>
                  <w:tcW w:w="2468" w:type="dxa"/>
                  <w:shd w:val="clear" w:color="auto" w:fill="auto"/>
                </w:tcPr>
                <w:p w:rsidR="00F920D7" w:rsidRPr="003A3AF2" w:rsidRDefault="00F920D7" w:rsidP="00515DA3">
                  <w:pPr>
                    <w:spacing w:after="0" w:line="240" w:lineRule="auto"/>
                    <w:rPr>
                      <w:rFonts w:eastAsia="Times New Roman" w:cs="Arial"/>
                      <w:color w:val="002060"/>
                      <w:sz w:val="20"/>
                      <w:szCs w:val="20"/>
                    </w:rPr>
                  </w:pPr>
                </w:p>
              </w:tc>
            </w:tr>
            <w:tr w:rsidR="00F920D7" w:rsidRPr="003A3AF2" w:rsidTr="00515DA3">
              <w:tc>
                <w:tcPr>
                  <w:tcW w:w="2467" w:type="dxa"/>
                  <w:shd w:val="clear" w:color="auto" w:fill="auto"/>
                </w:tcPr>
                <w:p w:rsidR="00F920D7" w:rsidRPr="003A3AF2" w:rsidRDefault="00F920D7" w:rsidP="00515DA3">
                  <w:pPr>
                    <w:spacing w:after="0" w:line="240" w:lineRule="auto"/>
                    <w:rPr>
                      <w:rFonts w:eastAsia="Times New Roman"/>
                      <w:iCs/>
                      <w:color w:val="002060"/>
                    </w:rPr>
                  </w:pPr>
                </w:p>
              </w:tc>
              <w:tc>
                <w:tcPr>
                  <w:tcW w:w="2468" w:type="dxa"/>
                  <w:shd w:val="clear" w:color="auto" w:fill="auto"/>
                </w:tcPr>
                <w:p w:rsidR="00F920D7" w:rsidRPr="003A3AF2" w:rsidRDefault="00F920D7" w:rsidP="00515DA3">
                  <w:pPr>
                    <w:spacing w:after="0" w:line="240" w:lineRule="auto"/>
                    <w:jc w:val="center"/>
                    <w:rPr>
                      <w:rFonts w:eastAsia="Times New Roman" w:cs="Arial"/>
                      <w:color w:val="002060"/>
                      <w:sz w:val="20"/>
                      <w:szCs w:val="20"/>
                    </w:rPr>
                  </w:pPr>
                </w:p>
              </w:tc>
            </w:tr>
            <w:tr w:rsidR="00F920D7" w:rsidRPr="003A3AF2" w:rsidTr="00515DA3">
              <w:tc>
                <w:tcPr>
                  <w:tcW w:w="2467" w:type="dxa"/>
                  <w:shd w:val="clear" w:color="auto" w:fill="auto"/>
                </w:tcPr>
                <w:p w:rsidR="00F920D7" w:rsidRPr="003A3AF2" w:rsidRDefault="00F920D7" w:rsidP="00515DA3">
                  <w:pPr>
                    <w:spacing w:after="0" w:line="240" w:lineRule="auto"/>
                    <w:rPr>
                      <w:rFonts w:eastAsia="Times New Roman"/>
                      <w:iCs/>
                      <w:color w:val="002060"/>
                    </w:rPr>
                  </w:pPr>
                </w:p>
              </w:tc>
              <w:tc>
                <w:tcPr>
                  <w:tcW w:w="2468" w:type="dxa"/>
                  <w:shd w:val="clear" w:color="auto" w:fill="auto"/>
                </w:tcPr>
                <w:p w:rsidR="00F920D7" w:rsidRPr="003A3AF2" w:rsidRDefault="00F920D7" w:rsidP="00515DA3">
                  <w:pPr>
                    <w:spacing w:after="0" w:line="240" w:lineRule="auto"/>
                    <w:jc w:val="center"/>
                    <w:rPr>
                      <w:rFonts w:eastAsia="Times New Roman" w:cs="Arial"/>
                      <w:color w:val="002060"/>
                      <w:sz w:val="20"/>
                      <w:szCs w:val="20"/>
                    </w:rPr>
                  </w:pPr>
                </w:p>
              </w:tc>
            </w:tr>
            <w:tr w:rsidR="00F920D7" w:rsidRPr="003A3AF2" w:rsidTr="00515DA3">
              <w:tc>
                <w:tcPr>
                  <w:tcW w:w="2467" w:type="dxa"/>
                  <w:shd w:val="clear" w:color="auto" w:fill="auto"/>
                </w:tcPr>
                <w:p w:rsidR="00F920D7" w:rsidRPr="003A3AF2" w:rsidRDefault="00F920D7" w:rsidP="00515DA3">
                  <w:pPr>
                    <w:spacing w:after="0" w:line="240" w:lineRule="auto"/>
                    <w:rPr>
                      <w:rFonts w:eastAsia="Times New Roman"/>
                      <w:iCs/>
                      <w:color w:val="002060"/>
                      <w:lang w:val="en-US"/>
                    </w:rPr>
                  </w:pPr>
                </w:p>
              </w:tc>
              <w:tc>
                <w:tcPr>
                  <w:tcW w:w="2468" w:type="dxa"/>
                  <w:shd w:val="clear" w:color="auto" w:fill="auto"/>
                </w:tcPr>
                <w:p w:rsidR="00F920D7" w:rsidRPr="003A3AF2" w:rsidRDefault="00F920D7" w:rsidP="00515DA3">
                  <w:pPr>
                    <w:spacing w:after="0" w:line="240" w:lineRule="auto"/>
                    <w:jc w:val="center"/>
                    <w:rPr>
                      <w:rFonts w:eastAsia="Times New Roman" w:cs="Arial"/>
                      <w:color w:val="002060"/>
                      <w:sz w:val="20"/>
                      <w:szCs w:val="20"/>
                    </w:rPr>
                  </w:pPr>
                </w:p>
              </w:tc>
            </w:tr>
            <w:tr w:rsidR="00F920D7" w:rsidRPr="003A3AF2" w:rsidTr="00515DA3">
              <w:tc>
                <w:tcPr>
                  <w:tcW w:w="2467" w:type="dxa"/>
                  <w:shd w:val="clear" w:color="auto" w:fill="auto"/>
                </w:tcPr>
                <w:p w:rsidR="00F920D7" w:rsidRPr="003A3AF2" w:rsidRDefault="00F920D7" w:rsidP="00515DA3">
                  <w:pPr>
                    <w:spacing w:after="0" w:line="240" w:lineRule="auto"/>
                    <w:rPr>
                      <w:rFonts w:eastAsia="Times New Roman"/>
                      <w:iCs/>
                      <w:color w:val="002060"/>
                    </w:rPr>
                  </w:pPr>
                </w:p>
              </w:tc>
              <w:tc>
                <w:tcPr>
                  <w:tcW w:w="2468" w:type="dxa"/>
                  <w:shd w:val="clear" w:color="auto" w:fill="auto"/>
                </w:tcPr>
                <w:p w:rsidR="00F920D7" w:rsidRPr="003A3AF2" w:rsidRDefault="00F920D7" w:rsidP="00515DA3">
                  <w:pPr>
                    <w:spacing w:after="0" w:line="240" w:lineRule="auto"/>
                    <w:jc w:val="center"/>
                    <w:rPr>
                      <w:rFonts w:eastAsia="Times New Roman" w:cs="Arial"/>
                      <w:color w:val="002060"/>
                      <w:sz w:val="20"/>
                      <w:szCs w:val="20"/>
                    </w:rPr>
                  </w:pPr>
                </w:p>
              </w:tc>
            </w:tr>
            <w:tr w:rsidR="00F920D7" w:rsidRPr="003A3AF2" w:rsidTr="00515DA3">
              <w:tc>
                <w:tcPr>
                  <w:tcW w:w="2467" w:type="dxa"/>
                  <w:shd w:val="clear" w:color="auto" w:fill="auto"/>
                </w:tcPr>
                <w:p w:rsidR="00F920D7" w:rsidRPr="003A3AF2" w:rsidRDefault="00F920D7" w:rsidP="00515DA3">
                  <w:pPr>
                    <w:spacing w:after="0" w:line="240" w:lineRule="auto"/>
                    <w:rPr>
                      <w:rFonts w:eastAsia="Times New Roman"/>
                      <w:iCs/>
                      <w:color w:val="002060"/>
                      <w:lang w:val="en-US"/>
                    </w:rPr>
                  </w:pPr>
                </w:p>
              </w:tc>
              <w:tc>
                <w:tcPr>
                  <w:tcW w:w="2468" w:type="dxa"/>
                  <w:shd w:val="clear" w:color="auto" w:fill="auto"/>
                  <w:vAlign w:val="center"/>
                </w:tcPr>
                <w:p w:rsidR="00F920D7" w:rsidRPr="003A3AF2" w:rsidRDefault="00F920D7" w:rsidP="00515DA3">
                  <w:pPr>
                    <w:spacing w:after="0" w:line="240" w:lineRule="auto"/>
                    <w:rPr>
                      <w:rFonts w:eastAsia="Times New Roman" w:cs="Arial"/>
                      <w:b/>
                      <w:i/>
                      <w:color w:val="002060"/>
                      <w:sz w:val="20"/>
                      <w:szCs w:val="20"/>
                    </w:rPr>
                  </w:pPr>
                </w:p>
              </w:tc>
            </w:tr>
          </w:tbl>
          <w:p w:rsidR="00F920D7" w:rsidRPr="00050B81" w:rsidRDefault="00F920D7" w:rsidP="00515DA3">
            <w:pPr>
              <w:spacing w:after="0" w:line="240" w:lineRule="auto"/>
              <w:rPr>
                <w:rFonts w:ascii="Tahoma" w:eastAsia="Times New Roman" w:hAnsi="Tahoma" w:cs="Tahoma"/>
                <w:lang w:val="en-US"/>
              </w:rPr>
            </w:pPr>
          </w:p>
        </w:tc>
      </w:tr>
      <w:tr w:rsidR="00F920D7" w:rsidRPr="003A3AF2" w:rsidTr="00515DA3">
        <w:tc>
          <w:tcPr>
            <w:tcW w:w="3306" w:type="dxa"/>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lastRenderedPageBreak/>
              <w:t xml:space="preserve">ΑΞΙΟΛΟΓΗΣΗ ΦΟΙΤΗΤΩΝ </w:t>
            </w: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F920D7" w:rsidRDefault="00F920D7" w:rsidP="00515DA3">
            <w:pPr>
              <w:spacing w:after="0" w:line="240" w:lineRule="auto"/>
              <w:jc w:val="both"/>
              <w:rPr>
                <w:rFonts w:eastAsia="Times New Roman" w:cs="Arial"/>
                <w:i/>
                <w:sz w:val="16"/>
                <w:szCs w:val="16"/>
              </w:rPr>
            </w:pP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920D7" w:rsidRPr="00050B81" w:rsidRDefault="00F920D7" w:rsidP="00515DA3">
            <w:pPr>
              <w:spacing w:after="0" w:line="240" w:lineRule="auto"/>
              <w:jc w:val="both"/>
              <w:rPr>
                <w:rFonts w:eastAsia="Times New Roman" w:cs="Arial"/>
                <w:i/>
                <w:sz w:val="16"/>
                <w:szCs w:val="16"/>
              </w:rPr>
            </w:pP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920D7" w:rsidRPr="003A736F" w:rsidRDefault="00F920D7" w:rsidP="00515DA3">
            <w:pPr>
              <w:spacing w:before="60" w:after="0" w:line="240" w:lineRule="auto"/>
              <w:rPr>
                <w:rFonts w:cs="Arial"/>
                <w:sz w:val="18"/>
                <w:szCs w:val="18"/>
              </w:rPr>
            </w:pPr>
            <w:r w:rsidRPr="003A736F">
              <w:rPr>
                <w:rFonts w:cs="Arial"/>
                <w:sz w:val="18"/>
                <w:szCs w:val="18"/>
              </w:rPr>
              <w:t>ΔΙΩΡΗ ΓΡΑΠΤΗ ΕΞΕΤΑΣΗ ΠΟΥ ΠΕΡΙΛΑΜΒΑΝΕΙ:</w:t>
            </w:r>
          </w:p>
          <w:p w:rsidR="00F920D7" w:rsidRPr="003A736F" w:rsidRDefault="00F920D7" w:rsidP="00F920D7">
            <w:pPr>
              <w:numPr>
                <w:ilvl w:val="0"/>
                <w:numId w:val="34"/>
              </w:numPr>
              <w:spacing w:before="60" w:after="0" w:line="240" w:lineRule="auto"/>
              <w:rPr>
                <w:rFonts w:cs="Arial"/>
                <w:sz w:val="18"/>
                <w:szCs w:val="18"/>
              </w:rPr>
            </w:pPr>
            <w:r w:rsidRPr="003A736F">
              <w:rPr>
                <w:rFonts w:cs="Arial"/>
                <w:sz w:val="18"/>
                <w:szCs w:val="18"/>
              </w:rPr>
              <w:t>ΑΠΟΔΟΣΗ ΔΙΔΑΓΜΕΝΟΥ ΠΡΩΤΟΤΥΠΟΥ ΚΕΙΜΕΝΟΥ ΣΤΑ ΝΕΑ ΕΛΛΗΝΙΚΑ</w:t>
            </w:r>
          </w:p>
          <w:p w:rsidR="00F920D7" w:rsidRPr="003A736F" w:rsidRDefault="00F920D7" w:rsidP="00F920D7">
            <w:pPr>
              <w:numPr>
                <w:ilvl w:val="0"/>
                <w:numId w:val="34"/>
              </w:numPr>
              <w:spacing w:before="60" w:after="0" w:line="240" w:lineRule="auto"/>
              <w:rPr>
                <w:rFonts w:cs="Arial"/>
                <w:sz w:val="18"/>
                <w:szCs w:val="18"/>
              </w:rPr>
            </w:pPr>
            <w:r w:rsidRPr="003A736F">
              <w:rPr>
                <w:rFonts w:cs="Arial"/>
                <w:sz w:val="18"/>
                <w:szCs w:val="18"/>
              </w:rPr>
              <w:t>ΕΡΜΗΝΕΥΤΙΚΕΣ ΠΑΡΑΤΗΡΗΣΕΙΣ</w:t>
            </w:r>
          </w:p>
          <w:p w:rsidR="00F920D7" w:rsidRDefault="00F920D7" w:rsidP="00F920D7">
            <w:pPr>
              <w:numPr>
                <w:ilvl w:val="0"/>
                <w:numId w:val="34"/>
              </w:numPr>
              <w:spacing w:before="60" w:after="0" w:line="240" w:lineRule="auto"/>
              <w:rPr>
                <w:rFonts w:cs="Arial"/>
                <w:sz w:val="18"/>
                <w:szCs w:val="18"/>
              </w:rPr>
            </w:pPr>
            <w:r w:rsidRPr="003A736F">
              <w:rPr>
                <w:rFonts w:cs="Arial"/>
                <w:sz w:val="18"/>
                <w:szCs w:val="18"/>
              </w:rPr>
              <w:t>ΓΡΑΜΜΑΤΙΚΟΣΥΝΤΑΚΤΙΚΕΣ ΠΑΡΑΤΗΡΗΣΕΙΣ</w:t>
            </w:r>
          </w:p>
          <w:p w:rsidR="00F920D7" w:rsidRPr="000D0E5F" w:rsidRDefault="00F920D7" w:rsidP="00F920D7">
            <w:pPr>
              <w:numPr>
                <w:ilvl w:val="0"/>
                <w:numId w:val="34"/>
              </w:numPr>
              <w:spacing w:before="60" w:after="0" w:line="240" w:lineRule="auto"/>
              <w:rPr>
                <w:rFonts w:cs="Arial"/>
                <w:sz w:val="18"/>
                <w:szCs w:val="18"/>
              </w:rPr>
            </w:pPr>
            <w:r w:rsidRPr="003A736F">
              <w:rPr>
                <w:rFonts w:cs="Arial"/>
                <w:sz w:val="18"/>
                <w:szCs w:val="18"/>
              </w:rPr>
              <w:t>ΓΡΑΜΜΑΤΟΛΟΓΙΚΕΣ ΕΡΩΤΗΣΕΙΣ</w:t>
            </w:r>
          </w:p>
          <w:p w:rsidR="00F920D7" w:rsidRPr="00DA0C35" w:rsidRDefault="00F920D7" w:rsidP="00515DA3">
            <w:pPr>
              <w:spacing w:before="60" w:after="0" w:line="240" w:lineRule="auto"/>
              <w:rPr>
                <w:rFonts w:eastAsia="Times New Roman" w:cs="Arial"/>
                <w:i/>
                <w:color w:val="002060"/>
                <w:sz w:val="16"/>
                <w:szCs w:val="16"/>
                <w:lang w:val="en-US"/>
              </w:rPr>
            </w:pPr>
          </w:p>
        </w:tc>
      </w:tr>
    </w:tbl>
    <w:p w:rsidR="00F920D7" w:rsidRPr="00050B81" w:rsidRDefault="00F920D7" w:rsidP="00F920D7">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20D7" w:rsidRPr="001C6BA5" w:rsidTr="00515DA3">
        <w:tc>
          <w:tcPr>
            <w:tcW w:w="8472" w:type="dxa"/>
          </w:tcPr>
          <w:p w:rsidR="00F920D7" w:rsidRPr="00F920D7" w:rsidRDefault="00F920D7" w:rsidP="00515DA3">
            <w:pPr>
              <w:spacing w:after="0"/>
              <w:rPr>
                <w:rStyle w:val="a5"/>
                <w:rFonts w:ascii="Times New Roman" w:hAnsi="Times New Roman"/>
                <w:i w:val="0"/>
                <w:sz w:val="20"/>
                <w:szCs w:val="20"/>
              </w:rPr>
            </w:pPr>
            <w:r w:rsidRPr="00F920D7">
              <w:rPr>
                <w:rStyle w:val="a5"/>
                <w:rFonts w:ascii="Times New Roman" w:hAnsi="Times New Roman"/>
                <w:sz w:val="20"/>
                <w:szCs w:val="20"/>
              </w:rPr>
              <w:t xml:space="preserve">ΕΝΔΕΙΚΤΙΚΑ ΑΝΑΦΕΡΟΝΤΑΙ: </w:t>
            </w:r>
          </w:p>
          <w:p w:rsidR="00F920D7" w:rsidRPr="00F920D7" w:rsidRDefault="00F920D7" w:rsidP="00515DA3">
            <w:pPr>
              <w:spacing w:after="0"/>
              <w:rPr>
                <w:rStyle w:val="a5"/>
                <w:rFonts w:ascii="Times New Roman" w:hAnsi="Times New Roman"/>
                <w:i w:val="0"/>
                <w:sz w:val="20"/>
                <w:szCs w:val="20"/>
              </w:rPr>
            </w:pPr>
            <w:r w:rsidRPr="00F920D7">
              <w:rPr>
                <w:rStyle w:val="a5"/>
                <w:rFonts w:ascii="Times New Roman" w:hAnsi="Times New Roman"/>
                <w:sz w:val="20"/>
                <w:szCs w:val="20"/>
              </w:rPr>
              <w:t>ΓΙΑ ΤΟ ΕΡΓΟ</w:t>
            </w:r>
          </w:p>
          <w:p w:rsidR="00F920D7" w:rsidRPr="00F920D7" w:rsidRDefault="00F920D7" w:rsidP="00515DA3">
            <w:pPr>
              <w:spacing w:after="0"/>
              <w:rPr>
                <w:rStyle w:val="a5"/>
                <w:rFonts w:ascii="Times New Roman" w:hAnsi="Times New Roman"/>
                <w:i w:val="0"/>
                <w:sz w:val="20"/>
                <w:szCs w:val="20"/>
                <w:lang w:val="en-US"/>
              </w:rPr>
            </w:pPr>
            <w:r w:rsidRPr="00F920D7">
              <w:rPr>
                <w:rStyle w:val="a5"/>
                <w:rFonts w:ascii="Times New Roman" w:hAnsi="Times New Roman"/>
                <w:sz w:val="20"/>
                <w:szCs w:val="20"/>
                <w:lang w:val="en-US"/>
              </w:rPr>
              <w:t>T. A. Dorey (1964),</w:t>
            </w:r>
            <w:r w:rsidRPr="00F920D7">
              <w:rPr>
                <w:rStyle w:val="st"/>
                <w:rFonts w:ascii="Times New Roman" w:hAnsi="Times New Roman"/>
                <w:sz w:val="20"/>
                <w:szCs w:val="20"/>
                <w:lang w:val="en-US"/>
              </w:rPr>
              <w:t xml:space="preserve"> </w:t>
            </w:r>
            <w:r w:rsidRPr="00F920D7">
              <w:rPr>
                <w:rStyle w:val="a5"/>
                <w:rFonts w:ascii="Times New Roman" w:hAnsi="Times New Roman"/>
                <w:sz w:val="20"/>
                <w:szCs w:val="20"/>
                <w:lang w:val="en-US"/>
              </w:rPr>
              <w:t>Cicero, London.</w:t>
            </w:r>
          </w:p>
          <w:p w:rsidR="00F920D7" w:rsidRPr="00F920D7" w:rsidRDefault="00F920D7" w:rsidP="00515DA3">
            <w:pPr>
              <w:spacing w:after="0" w:line="240" w:lineRule="auto"/>
              <w:jc w:val="both"/>
              <w:rPr>
                <w:rStyle w:val="st"/>
                <w:rFonts w:ascii="Times New Roman" w:hAnsi="Times New Roman"/>
                <w:sz w:val="20"/>
                <w:szCs w:val="20"/>
                <w:lang w:val="en-US"/>
              </w:rPr>
            </w:pPr>
            <w:r w:rsidRPr="00F920D7">
              <w:rPr>
                <w:rStyle w:val="a5"/>
                <w:rFonts w:ascii="Times New Roman" w:hAnsi="Times New Roman"/>
                <w:sz w:val="20"/>
                <w:szCs w:val="20"/>
                <w:lang w:val="en-US"/>
              </w:rPr>
              <w:t>J.E.G. Zetzel (1972)</w:t>
            </w:r>
            <w:r w:rsidRPr="00F920D7">
              <w:rPr>
                <w:rStyle w:val="st"/>
                <w:rFonts w:ascii="Times New Roman" w:hAnsi="Times New Roman"/>
                <w:i/>
                <w:sz w:val="20"/>
                <w:szCs w:val="20"/>
                <w:lang w:val="en-US"/>
              </w:rPr>
              <w:t xml:space="preserve">, </w:t>
            </w:r>
            <w:r w:rsidRPr="00F920D7">
              <w:rPr>
                <w:rStyle w:val="st"/>
                <w:rFonts w:ascii="Times New Roman" w:hAnsi="Times New Roman"/>
                <w:sz w:val="20"/>
                <w:szCs w:val="20"/>
                <w:lang w:val="en-US"/>
              </w:rPr>
              <w:t>«</w:t>
            </w:r>
            <w:r w:rsidRPr="00F920D7">
              <w:rPr>
                <w:rStyle w:val="a5"/>
                <w:rFonts w:ascii="Times New Roman" w:hAnsi="Times New Roman"/>
                <w:sz w:val="20"/>
                <w:szCs w:val="20"/>
                <w:lang w:val="en-US"/>
              </w:rPr>
              <w:t>Cicero and the Scipionic Circle</w:t>
            </w:r>
            <w:r w:rsidRPr="00F920D7">
              <w:rPr>
                <w:rStyle w:val="st"/>
                <w:rFonts w:ascii="Times New Roman" w:hAnsi="Times New Roman"/>
                <w:sz w:val="20"/>
                <w:szCs w:val="20"/>
                <w:lang w:val="en-US"/>
              </w:rPr>
              <w:t xml:space="preserve">», </w:t>
            </w:r>
            <w:r w:rsidRPr="00F920D7">
              <w:rPr>
                <w:rStyle w:val="st"/>
                <w:rFonts w:ascii="Times New Roman" w:hAnsi="Times New Roman"/>
                <w:i/>
                <w:sz w:val="20"/>
                <w:szCs w:val="20"/>
                <w:lang w:val="en-US"/>
              </w:rPr>
              <w:t>HSCP</w:t>
            </w:r>
            <w:r w:rsidRPr="00F920D7">
              <w:rPr>
                <w:rStyle w:val="st"/>
                <w:rFonts w:ascii="Times New Roman" w:hAnsi="Times New Roman"/>
                <w:sz w:val="20"/>
                <w:szCs w:val="20"/>
                <w:lang w:val="en-US"/>
              </w:rPr>
              <w:t xml:space="preserve"> 76, 173–179.</w:t>
            </w:r>
          </w:p>
          <w:p w:rsidR="00F920D7" w:rsidRPr="00F920D7" w:rsidRDefault="00F920D7" w:rsidP="00515DA3">
            <w:pPr>
              <w:spacing w:after="0"/>
              <w:rPr>
                <w:rFonts w:ascii="Times New Roman" w:hAnsi="Times New Roman"/>
                <w:sz w:val="20"/>
                <w:szCs w:val="20"/>
                <w:lang w:val="en-US"/>
              </w:rPr>
            </w:pPr>
            <w:r w:rsidRPr="00F920D7">
              <w:rPr>
                <w:rStyle w:val="a5"/>
                <w:rFonts w:ascii="Times New Roman" w:hAnsi="Times New Roman"/>
                <w:sz w:val="20"/>
                <w:szCs w:val="20"/>
                <w:lang w:val="en-US"/>
              </w:rPr>
              <w:t>C</w:t>
            </w:r>
            <w:r w:rsidRPr="00F920D7">
              <w:rPr>
                <w:rStyle w:val="st"/>
                <w:rFonts w:ascii="Times New Roman" w:hAnsi="Times New Roman"/>
                <w:i/>
                <w:sz w:val="20"/>
                <w:szCs w:val="20"/>
                <w:lang w:val="en-US"/>
              </w:rPr>
              <w:t xml:space="preserve">. </w:t>
            </w:r>
            <w:r w:rsidRPr="00F920D7">
              <w:rPr>
                <w:rStyle w:val="a5"/>
                <w:rFonts w:ascii="Times New Roman" w:hAnsi="Times New Roman"/>
                <w:sz w:val="20"/>
                <w:szCs w:val="20"/>
                <w:lang w:val="en-US"/>
              </w:rPr>
              <w:t>MacDonald</w:t>
            </w:r>
            <w:r w:rsidRPr="00F920D7">
              <w:rPr>
                <w:rStyle w:val="st"/>
                <w:rFonts w:ascii="Times New Roman" w:hAnsi="Times New Roman"/>
                <w:i/>
                <w:sz w:val="20"/>
                <w:szCs w:val="20"/>
                <w:lang w:val="en-US"/>
              </w:rPr>
              <w:t xml:space="preserve"> </w:t>
            </w:r>
            <w:r w:rsidRPr="00F920D7">
              <w:rPr>
                <w:rStyle w:val="st"/>
                <w:rFonts w:ascii="Times New Roman" w:hAnsi="Times New Roman"/>
                <w:sz w:val="20"/>
                <w:szCs w:val="20"/>
                <w:lang w:val="en-US"/>
              </w:rPr>
              <w:t xml:space="preserve">M. </w:t>
            </w:r>
            <w:r w:rsidRPr="00F920D7">
              <w:rPr>
                <w:rStyle w:val="st"/>
                <w:rFonts w:ascii="Times New Roman" w:hAnsi="Times New Roman"/>
                <w:sz w:val="20"/>
                <w:szCs w:val="20"/>
              </w:rPr>
              <w:t>Α</w:t>
            </w:r>
            <w:r w:rsidRPr="00F920D7">
              <w:rPr>
                <w:rStyle w:val="st"/>
                <w:rFonts w:ascii="Times New Roman" w:hAnsi="Times New Roman"/>
                <w:sz w:val="20"/>
                <w:szCs w:val="20"/>
                <w:lang w:val="en-US"/>
              </w:rPr>
              <w:t xml:space="preserve">. (1977), Cicero. </w:t>
            </w:r>
            <w:r w:rsidRPr="00F920D7">
              <w:rPr>
                <w:rStyle w:val="st"/>
                <w:rFonts w:ascii="Times New Roman" w:hAnsi="Times New Roman"/>
                <w:i/>
                <w:sz w:val="20"/>
                <w:szCs w:val="20"/>
                <w:lang w:val="en-US"/>
              </w:rPr>
              <w:t>In</w:t>
            </w:r>
            <w:r w:rsidRPr="00F920D7">
              <w:rPr>
                <w:rStyle w:val="st"/>
                <w:rFonts w:ascii="Times New Roman" w:hAnsi="Times New Roman"/>
                <w:sz w:val="20"/>
                <w:szCs w:val="20"/>
                <w:lang w:val="en-US"/>
              </w:rPr>
              <w:t xml:space="preserve"> </w:t>
            </w:r>
            <w:r w:rsidRPr="00F920D7">
              <w:rPr>
                <w:rStyle w:val="a5"/>
                <w:rFonts w:ascii="Times New Roman" w:hAnsi="Times New Roman"/>
                <w:sz w:val="20"/>
                <w:szCs w:val="20"/>
                <w:lang w:val="en-US"/>
              </w:rPr>
              <w:t>Catilinam</w:t>
            </w:r>
            <w:r w:rsidRPr="00F920D7">
              <w:rPr>
                <w:rStyle w:val="st"/>
                <w:rFonts w:ascii="Times New Roman" w:hAnsi="Times New Roman"/>
                <w:sz w:val="20"/>
                <w:szCs w:val="20"/>
                <w:lang w:val="en-US"/>
              </w:rPr>
              <w:t xml:space="preserve"> I-IV, </w:t>
            </w:r>
            <w:r w:rsidRPr="00F920D7">
              <w:rPr>
                <w:rStyle w:val="st"/>
                <w:rFonts w:ascii="Times New Roman" w:hAnsi="Times New Roman"/>
                <w:i/>
                <w:sz w:val="20"/>
                <w:szCs w:val="20"/>
                <w:lang w:val="en-US"/>
              </w:rPr>
              <w:t>Pro Murena</w:t>
            </w:r>
            <w:r w:rsidRPr="00F920D7">
              <w:rPr>
                <w:rStyle w:val="st"/>
                <w:rFonts w:ascii="Times New Roman" w:hAnsi="Times New Roman"/>
                <w:sz w:val="20"/>
                <w:szCs w:val="20"/>
                <w:lang w:val="en-US"/>
              </w:rPr>
              <w:t xml:space="preserve">, </w:t>
            </w:r>
            <w:r w:rsidRPr="00F920D7">
              <w:rPr>
                <w:rStyle w:val="st"/>
                <w:rFonts w:ascii="Times New Roman" w:hAnsi="Times New Roman"/>
                <w:i/>
                <w:sz w:val="20"/>
                <w:szCs w:val="20"/>
                <w:lang w:val="en-US"/>
              </w:rPr>
              <w:t>Pro Sulla</w:t>
            </w:r>
            <w:r w:rsidRPr="00F920D7">
              <w:rPr>
                <w:rStyle w:val="st"/>
                <w:rFonts w:ascii="Times New Roman" w:hAnsi="Times New Roman"/>
                <w:sz w:val="20"/>
                <w:szCs w:val="20"/>
                <w:lang w:val="en-US"/>
              </w:rPr>
              <w:t xml:space="preserve">, </w:t>
            </w:r>
            <w:r w:rsidRPr="00F920D7">
              <w:rPr>
                <w:rStyle w:val="st"/>
                <w:rFonts w:ascii="Times New Roman" w:hAnsi="Times New Roman"/>
                <w:i/>
                <w:sz w:val="20"/>
                <w:szCs w:val="20"/>
                <w:lang w:val="en-US"/>
              </w:rPr>
              <w:t xml:space="preserve">Pro </w:t>
            </w:r>
            <w:r w:rsidRPr="00F920D7">
              <w:rPr>
                <w:rStyle w:val="st"/>
                <w:rFonts w:ascii="Times New Roman" w:hAnsi="Times New Roman"/>
                <w:sz w:val="20"/>
                <w:szCs w:val="20"/>
                <w:lang w:val="en-US"/>
              </w:rPr>
              <w:t>Flacco, Harvard University (</w:t>
            </w:r>
            <w:r w:rsidRPr="00F920D7">
              <w:rPr>
                <w:rStyle w:val="st"/>
                <w:rFonts w:ascii="Times New Roman" w:hAnsi="Times New Roman"/>
                <w:sz w:val="20"/>
                <w:szCs w:val="20"/>
              </w:rPr>
              <w:t>εισαγωγή</w:t>
            </w:r>
            <w:r w:rsidRPr="00F920D7">
              <w:rPr>
                <w:rStyle w:val="st"/>
                <w:rFonts w:ascii="Times New Roman" w:hAnsi="Times New Roman"/>
                <w:sz w:val="20"/>
                <w:szCs w:val="20"/>
                <w:lang w:val="en-US"/>
              </w:rPr>
              <w:t xml:space="preserve">, </w:t>
            </w:r>
            <w:r w:rsidRPr="00F920D7">
              <w:rPr>
                <w:rStyle w:val="st"/>
                <w:rFonts w:ascii="Times New Roman" w:hAnsi="Times New Roman"/>
                <w:sz w:val="20"/>
                <w:szCs w:val="20"/>
              </w:rPr>
              <w:t>κείμενο</w:t>
            </w:r>
            <w:r w:rsidRPr="00F920D7">
              <w:rPr>
                <w:rStyle w:val="st"/>
                <w:rFonts w:ascii="Times New Roman" w:hAnsi="Times New Roman"/>
                <w:sz w:val="20"/>
                <w:szCs w:val="20"/>
                <w:lang w:val="en-US"/>
              </w:rPr>
              <w:t xml:space="preserve">, </w:t>
            </w:r>
            <w:r w:rsidRPr="00F920D7">
              <w:rPr>
                <w:rStyle w:val="st"/>
                <w:rFonts w:ascii="Times New Roman" w:hAnsi="Times New Roman"/>
                <w:sz w:val="20"/>
                <w:szCs w:val="20"/>
              </w:rPr>
              <w:t>σημειώσεις</w:t>
            </w:r>
            <w:r w:rsidRPr="00F920D7">
              <w:rPr>
                <w:rStyle w:val="st"/>
                <w:rFonts w:ascii="Times New Roman" w:hAnsi="Times New Roman"/>
                <w:sz w:val="20"/>
                <w:szCs w:val="20"/>
                <w:lang w:val="en-US"/>
              </w:rPr>
              <w:t xml:space="preserve">, </w:t>
            </w:r>
            <w:r w:rsidRPr="00F920D7">
              <w:rPr>
                <w:rStyle w:val="st"/>
                <w:rFonts w:ascii="Times New Roman" w:hAnsi="Times New Roman"/>
                <w:sz w:val="20"/>
                <w:szCs w:val="20"/>
              </w:rPr>
              <w:t>μετάφραση</w:t>
            </w:r>
            <w:r w:rsidRPr="00F920D7">
              <w:rPr>
                <w:rStyle w:val="st"/>
                <w:rFonts w:ascii="Times New Roman" w:hAnsi="Times New Roman"/>
                <w:sz w:val="20"/>
                <w:szCs w:val="20"/>
                <w:lang w:val="en-US"/>
              </w:rPr>
              <w:t>).</w:t>
            </w:r>
          </w:p>
          <w:p w:rsidR="00F920D7" w:rsidRPr="00F920D7" w:rsidRDefault="00F920D7" w:rsidP="00515DA3">
            <w:pPr>
              <w:spacing w:after="0" w:line="240" w:lineRule="auto"/>
              <w:jc w:val="both"/>
              <w:rPr>
                <w:rStyle w:val="st"/>
                <w:rFonts w:ascii="Times New Roman" w:hAnsi="Times New Roman"/>
                <w:sz w:val="20"/>
                <w:szCs w:val="20"/>
              </w:rPr>
            </w:pPr>
            <w:r w:rsidRPr="00F920D7">
              <w:rPr>
                <w:rStyle w:val="st"/>
                <w:rFonts w:ascii="Times New Roman" w:hAnsi="Times New Roman"/>
                <w:sz w:val="20"/>
                <w:szCs w:val="20"/>
                <w:lang w:val="en-US"/>
              </w:rPr>
              <w:t xml:space="preserve">Auguste </w:t>
            </w:r>
            <w:r w:rsidRPr="00F920D7">
              <w:rPr>
                <w:rStyle w:val="a5"/>
                <w:rFonts w:ascii="Times New Roman" w:hAnsi="Times New Roman"/>
                <w:sz w:val="20"/>
                <w:szCs w:val="20"/>
                <w:lang w:val="en-US"/>
              </w:rPr>
              <w:t>Haury</w:t>
            </w:r>
            <w:r w:rsidRPr="00F920D7">
              <w:rPr>
                <w:rStyle w:val="st"/>
                <w:rFonts w:ascii="Times New Roman" w:hAnsi="Times New Roman"/>
                <w:sz w:val="20"/>
                <w:szCs w:val="20"/>
                <w:lang w:val="en-US"/>
              </w:rPr>
              <w:t xml:space="preserve">, Cicero. </w:t>
            </w:r>
            <w:r w:rsidRPr="00F920D7">
              <w:rPr>
                <w:rStyle w:val="a5"/>
                <w:rFonts w:ascii="Times New Roman" w:hAnsi="Times New Roman"/>
                <w:sz w:val="20"/>
                <w:szCs w:val="20"/>
                <w:lang w:val="en-US"/>
              </w:rPr>
              <w:t>Orationes in Catilinam</w:t>
            </w:r>
            <w:r w:rsidRPr="00F920D7">
              <w:rPr>
                <w:rStyle w:val="st"/>
                <w:rFonts w:ascii="Times New Roman" w:hAnsi="Times New Roman"/>
                <w:sz w:val="20"/>
                <w:szCs w:val="20"/>
                <w:lang w:val="en-US"/>
              </w:rPr>
              <w:t xml:space="preserve">. </w:t>
            </w:r>
            <w:r w:rsidRPr="00F920D7">
              <w:rPr>
                <w:rStyle w:val="st"/>
                <w:rFonts w:ascii="Times New Roman" w:hAnsi="Times New Roman"/>
                <w:sz w:val="20"/>
                <w:szCs w:val="20"/>
                <w:lang w:val="fr-FR"/>
              </w:rPr>
              <w:t xml:space="preserve">Édition, et commentaire. Paris, Presses Universitaires de France, 1969. </w:t>
            </w:r>
            <w:r w:rsidRPr="00F920D7">
              <w:rPr>
                <w:rStyle w:val="st"/>
                <w:rFonts w:ascii="Times New Roman" w:hAnsi="Times New Roman"/>
                <w:sz w:val="20"/>
                <w:szCs w:val="20"/>
                <w:lang w:val="en-US"/>
              </w:rPr>
              <w:t>1 vol.</w:t>
            </w:r>
          </w:p>
          <w:p w:rsidR="00F920D7" w:rsidRPr="00F920D7" w:rsidRDefault="00F920D7" w:rsidP="00515DA3">
            <w:pPr>
              <w:spacing w:after="0" w:line="240" w:lineRule="auto"/>
              <w:jc w:val="both"/>
              <w:rPr>
                <w:rStyle w:val="st"/>
                <w:rFonts w:ascii="Times New Roman" w:hAnsi="Times New Roman"/>
                <w:sz w:val="20"/>
                <w:szCs w:val="20"/>
              </w:rPr>
            </w:pPr>
            <w:r w:rsidRPr="00F920D7">
              <w:rPr>
                <w:rStyle w:val="st"/>
                <w:rFonts w:ascii="Times New Roman" w:hAnsi="Times New Roman"/>
                <w:sz w:val="20"/>
                <w:szCs w:val="20"/>
              </w:rPr>
              <w:t>ΛΕΞΙΚΑ</w:t>
            </w:r>
          </w:p>
          <w:p w:rsidR="00F920D7" w:rsidRPr="00F920D7" w:rsidRDefault="00F920D7" w:rsidP="00F920D7">
            <w:pPr>
              <w:numPr>
                <w:ilvl w:val="0"/>
                <w:numId w:val="62"/>
              </w:numPr>
              <w:tabs>
                <w:tab w:val="left" w:pos="284"/>
              </w:tabs>
              <w:spacing w:after="0" w:line="276" w:lineRule="auto"/>
              <w:ind w:left="851" w:hanging="851"/>
              <w:jc w:val="both"/>
              <w:rPr>
                <w:rFonts w:ascii="Times New Roman" w:hAnsi="Times New Roman"/>
                <w:sz w:val="20"/>
                <w:szCs w:val="20"/>
                <w:lang w:val="fr-FR"/>
              </w:rPr>
            </w:pPr>
            <w:r w:rsidRPr="00F920D7">
              <w:rPr>
                <w:rFonts w:ascii="Times New Roman" w:hAnsi="Times New Roman"/>
                <w:sz w:val="20"/>
                <w:szCs w:val="20"/>
                <w:lang w:val="fr-FR"/>
              </w:rPr>
              <w:t xml:space="preserve">Ernout - A. Meillet, </w:t>
            </w:r>
            <w:r w:rsidRPr="00F920D7">
              <w:rPr>
                <w:rFonts w:ascii="Times New Roman" w:hAnsi="Times New Roman"/>
                <w:i/>
                <w:sz w:val="20"/>
                <w:szCs w:val="20"/>
                <w:lang w:val="fr-FR"/>
              </w:rPr>
              <w:t>Dictionnaire étymologique de la langue latine. Histoire des mots</w:t>
            </w:r>
            <w:r w:rsidRPr="00F920D7">
              <w:rPr>
                <w:rFonts w:ascii="Times New Roman" w:hAnsi="Times New Roman"/>
                <w:sz w:val="20"/>
                <w:szCs w:val="20"/>
                <w:lang w:val="fr-FR"/>
              </w:rPr>
              <w:t xml:space="preserve">, Paris 1994 (= </w:t>
            </w:r>
            <w:r w:rsidRPr="00F920D7">
              <w:rPr>
                <w:rFonts w:ascii="Times New Roman" w:hAnsi="Times New Roman"/>
                <w:sz w:val="20"/>
                <w:szCs w:val="20"/>
                <w:vertAlign w:val="superscript"/>
                <w:lang w:val="fr-FR"/>
              </w:rPr>
              <w:t>1</w:t>
            </w:r>
            <w:r w:rsidRPr="00F920D7">
              <w:rPr>
                <w:rFonts w:ascii="Times New Roman" w:hAnsi="Times New Roman"/>
                <w:sz w:val="20"/>
                <w:szCs w:val="20"/>
                <w:lang w:val="fr-FR"/>
              </w:rPr>
              <w:t>1932).</w:t>
            </w:r>
          </w:p>
          <w:p w:rsidR="00F920D7" w:rsidRPr="00F920D7" w:rsidRDefault="00F920D7" w:rsidP="00515DA3">
            <w:pPr>
              <w:tabs>
                <w:tab w:val="left" w:pos="284"/>
              </w:tabs>
              <w:spacing w:after="0"/>
              <w:ind w:left="851" w:hanging="851"/>
              <w:jc w:val="both"/>
              <w:rPr>
                <w:rFonts w:ascii="Times New Roman" w:hAnsi="Times New Roman"/>
                <w:sz w:val="20"/>
                <w:szCs w:val="20"/>
                <w:lang w:val="en-US"/>
              </w:rPr>
            </w:pPr>
            <w:r w:rsidRPr="00F920D7">
              <w:rPr>
                <w:rFonts w:ascii="Times New Roman" w:hAnsi="Times New Roman"/>
                <w:iCs/>
                <w:sz w:val="20"/>
                <w:szCs w:val="20"/>
                <w:lang w:val="en-US"/>
              </w:rPr>
              <w:t>P.G.W. Glare,</w:t>
            </w:r>
            <w:r w:rsidRPr="00F920D7">
              <w:rPr>
                <w:rFonts w:ascii="Times New Roman" w:hAnsi="Times New Roman"/>
                <w:i/>
                <w:sz w:val="20"/>
                <w:szCs w:val="20"/>
                <w:lang w:val="en-US"/>
              </w:rPr>
              <w:t xml:space="preserve"> Oxford Latin Dictionary,</w:t>
            </w:r>
            <w:r w:rsidRPr="00F920D7">
              <w:rPr>
                <w:rFonts w:ascii="Times New Roman" w:hAnsi="Times New Roman"/>
                <w:sz w:val="20"/>
                <w:szCs w:val="20"/>
                <w:lang w:val="en-US"/>
              </w:rPr>
              <w:t xml:space="preserve"> Oxford  1994 (=1968-1982, com. Ed. </w:t>
            </w:r>
            <w:r w:rsidRPr="00F920D7">
              <w:rPr>
                <w:rFonts w:ascii="Times New Roman" w:hAnsi="Times New Roman"/>
                <w:sz w:val="20"/>
                <w:szCs w:val="20"/>
                <w:vertAlign w:val="superscript"/>
                <w:lang w:val="en-US"/>
              </w:rPr>
              <w:t>1</w:t>
            </w:r>
            <w:r w:rsidRPr="00F920D7">
              <w:rPr>
                <w:rFonts w:ascii="Times New Roman" w:hAnsi="Times New Roman"/>
                <w:sz w:val="20"/>
                <w:szCs w:val="20"/>
                <w:lang w:val="en-US"/>
              </w:rPr>
              <w:t>1982).</w:t>
            </w:r>
          </w:p>
          <w:p w:rsidR="00F920D7" w:rsidRPr="00F920D7" w:rsidRDefault="00F920D7" w:rsidP="00515DA3">
            <w:pPr>
              <w:spacing w:after="0" w:line="240" w:lineRule="auto"/>
              <w:jc w:val="both"/>
              <w:rPr>
                <w:rFonts w:ascii="Times New Roman" w:hAnsi="Times New Roman"/>
                <w:sz w:val="20"/>
                <w:szCs w:val="20"/>
                <w:lang w:val="en-US"/>
              </w:rPr>
            </w:pPr>
            <w:r w:rsidRPr="00F920D7">
              <w:rPr>
                <w:rFonts w:ascii="Times New Roman" w:hAnsi="Times New Roman"/>
                <w:sz w:val="20"/>
                <w:szCs w:val="20"/>
                <w:lang w:val="en-US"/>
              </w:rPr>
              <w:t xml:space="preserve">Ch. T. Lewis - Ch. Short, </w:t>
            </w:r>
            <w:r w:rsidRPr="00F920D7">
              <w:rPr>
                <w:rFonts w:ascii="Times New Roman" w:hAnsi="Times New Roman"/>
                <w:i/>
                <w:sz w:val="20"/>
                <w:szCs w:val="20"/>
                <w:lang w:val="en-US"/>
              </w:rPr>
              <w:t>A Latin Dictionary</w:t>
            </w:r>
            <w:r w:rsidRPr="00F920D7">
              <w:rPr>
                <w:rFonts w:ascii="Times New Roman" w:hAnsi="Times New Roman"/>
                <w:sz w:val="20"/>
                <w:szCs w:val="20"/>
                <w:lang w:val="en-US"/>
              </w:rPr>
              <w:t xml:space="preserve">, Oxford 1975 (= </w:t>
            </w:r>
            <w:r w:rsidRPr="00F920D7">
              <w:rPr>
                <w:rFonts w:ascii="Times New Roman" w:hAnsi="Times New Roman"/>
                <w:sz w:val="20"/>
                <w:szCs w:val="20"/>
                <w:vertAlign w:val="superscript"/>
                <w:lang w:val="en-US"/>
              </w:rPr>
              <w:t>1</w:t>
            </w:r>
            <w:r w:rsidRPr="00F920D7">
              <w:rPr>
                <w:rFonts w:ascii="Times New Roman" w:hAnsi="Times New Roman"/>
                <w:sz w:val="20"/>
                <w:szCs w:val="20"/>
                <w:lang w:val="en-US"/>
              </w:rPr>
              <w:t>1879).</w:t>
            </w:r>
          </w:p>
          <w:p w:rsidR="00F920D7" w:rsidRPr="00F920D7" w:rsidRDefault="00F920D7" w:rsidP="00515DA3">
            <w:pPr>
              <w:spacing w:after="0" w:line="240" w:lineRule="auto"/>
              <w:jc w:val="both"/>
              <w:rPr>
                <w:rFonts w:ascii="Times New Roman" w:hAnsi="Times New Roman"/>
                <w:sz w:val="20"/>
                <w:szCs w:val="20"/>
                <w:lang w:val="en-US"/>
              </w:rPr>
            </w:pPr>
            <w:r w:rsidRPr="00F920D7">
              <w:rPr>
                <w:rFonts w:ascii="Times New Roman" w:hAnsi="Times New Roman"/>
                <w:sz w:val="20"/>
                <w:szCs w:val="20"/>
              </w:rPr>
              <w:t>ΓΡΑΜΜΑΤΟΛΟΓΙΑ</w:t>
            </w:r>
          </w:p>
          <w:p w:rsidR="00F920D7" w:rsidRPr="00F920D7" w:rsidRDefault="00F920D7" w:rsidP="00515DA3">
            <w:pPr>
              <w:spacing w:after="0" w:line="240" w:lineRule="auto"/>
              <w:jc w:val="both"/>
              <w:rPr>
                <w:rFonts w:ascii="Times New Roman" w:hAnsi="Times New Roman"/>
                <w:color w:val="002060"/>
                <w:sz w:val="20"/>
                <w:szCs w:val="20"/>
              </w:rPr>
            </w:pPr>
            <w:r w:rsidRPr="00F920D7">
              <w:rPr>
                <w:rFonts w:ascii="Times New Roman" w:hAnsi="Times New Roman"/>
                <w:sz w:val="20"/>
                <w:szCs w:val="20"/>
                <w:lang w:val="de-DE"/>
              </w:rPr>
              <w:t xml:space="preserve">M. von Albrech, </w:t>
            </w:r>
            <w:r w:rsidRPr="00F920D7">
              <w:rPr>
                <w:rFonts w:ascii="Times New Roman" w:hAnsi="Times New Roman"/>
                <w:i/>
                <w:iCs/>
                <w:sz w:val="20"/>
                <w:szCs w:val="20"/>
              </w:rPr>
              <w:t>Ιστορία</w:t>
            </w:r>
            <w:r w:rsidRPr="00F920D7">
              <w:rPr>
                <w:rFonts w:ascii="Times New Roman" w:hAnsi="Times New Roman"/>
                <w:i/>
                <w:iCs/>
                <w:sz w:val="20"/>
                <w:szCs w:val="20"/>
                <w:lang w:val="de-DE"/>
              </w:rPr>
              <w:t xml:space="preserve"> </w:t>
            </w:r>
            <w:r w:rsidRPr="00F920D7">
              <w:rPr>
                <w:rFonts w:ascii="Times New Roman" w:hAnsi="Times New Roman"/>
                <w:i/>
                <w:iCs/>
                <w:sz w:val="20"/>
                <w:szCs w:val="20"/>
              </w:rPr>
              <w:t>της</w:t>
            </w:r>
            <w:r w:rsidRPr="00F920D7">
              <w:rPr>
                <w:rFonts w:ascii="Times New Roman" w:hAnsi="Times New Roman"/>
                <w:i/>
                <w:iCs/>
                <w:sz w:val="20"/>
                <w:szCs w:val="20"/>
                <w:lang w:val="de-DE"/>
              </w:rPr>
              <w:t xml:space="preserve"> </w:t>
            </w:r>
            <w:r w:rsidRPr="00F920D7">
              <w:rPr>
                <w:rFonts w:ascii="Times New Roman" w:hAnsi="Times New Roman"/>
                <w:i/>
                <w:iCs/>
                <w:sz w:val="20"/>
                <w:szCs w:val="20"/>
              </w:rPr>
              <w:t>Ρωμαϊκής</w:t>
            </w:r>
            <w:r w:rsidRPr="00F920D7">
              <w:rPr>
                <w:rFonts w:ascii="Times New Roman" w:hAnsi="Times New Roman"/>
                <w:i/>
                <w:iCs/>
                <w:sz w:val="20"/>
                <w:szCs w:val="20"/>
                <w:lang w:val="de-DE"/>
              </w:rPr>
              <w:t xml:space="preserve"> </w:t>
            </w:r>
            <w:r w:rsidRPr="00F920D7">
              <w:rPr>
                <w:rFonts w:ascii="Times New Roman" w:hAnsi="Times New Roman"/>
                <w:i/>
                <w:iCs/>
                <w:sz w:val="20"/>
                <w:szCs w:val="20"/>
              </w:rPr>
              <w:t>Λογοτεχνίας</w:t>
            </w:r>
            <w:r w:rsidRPr="00F920D7">
              <w:rPr>
                <w:rFonts w:ascii="Times New Roman" w:hAnsi="Times New Roman"/>
                <w:i/>
                <w:iCs/>
                <w:sz w:val="20"/>
                <w:szCs w:val="20"/>
                <w:lang w:val="de-DE"/>
              </w:rPr>
              <w:t xml:space="preserve"> </w:t>
            </w:r>
            <w:r w:rsidRPr="00F920D7">
              <w:rPr>
                <w:rFonts w:ascii="Times New Roman" w:hAnsi="Times New Roman"/>
                <w:sz w:val="20"/>
                <w:szCs w:val="20"/>
                <w:lang w:val="de-DE"/>
              </w:rPr>
              <w:t>(</w:t>
            </w:r>
            <w:r w:rsidRPr="00F920D7">
              <w:rPr>
                <w:rFonts w:ascii="Times New Roman" w:hAnsi="Times New Roman"/>
                <w:i/>
                <w:iCs/>
                <w:sz w:val="20"/>
                <w:szCs w:val="20"/>
                <w:lang w:val="de-DE"/>
              </w:rPr>
              <w:t>Geschichte der Römischen Literatur,</w:t>
            </w:r>
            <w:r w:rsidRPr="00F920D7">
              <w:rPr>
                <w:rFonts w:ascii="Times New Roman" w:hAnsi="Times New Roman"/>
                <w:sz w:val="20"/>
                <w:szCs w:val="20"/>
                <w:lang w:val="de-DE"/>
              </w:rPr>
              <w:t xml:space="preserve"> München </w:t>
            </w:r>
            <w:r w:rsidRPr="00F920D7">
              <w:rPr>
                <w:rFonts w:ascii="Times New Roman" w:hAnsi="Times New Roman"/>
                <w:sz w:val="20"/>
                <w:szCs w:val="20"/>
                <w:vertAlign w:val="superscript"/>
                <w:lang w:val="de-DE"/>
              </w:rPr>
              <w:t>2</w:t>
            </w:r>
            <w:r w:rsidRPr="00F920D7">
              <w:rPr>
                <w:rFonts w:ascii="Times New Roman" w:hAnsi="Times New Roman"/>
                <w:sz w:val="20"/>
                <w:szCs w:val="20"/>
                <w:lang w:val="de-DE"/>
              </w:rPr>
              <w:t xml:space="preserve">1994, </w:t>
            </w:r>
            <w:r w:rsidRPr="00F920D7">
              <w:rPr>
                <w:rFonts w:ascii="Times New Roman" w:hAnsi="Times New Roman"/>
                <w:sz w:val="20"/>
                <w:szCs w:val="20"/>
              </w:rPr>
              <w:t>επιμ</w:t>
            </w:r>
            <w:r w:rsidRPr="00F920D7">
              <w:rPr>
                <w:rFonts w:ascii="Times New Roman" w:hAnsi="Times New Roman"/>
                <w:sz w:val="20"/>
                <w:szCs w:val="20"/>
                <w:lang w:val="de-DE"/>
              </w:rPr>
              <w:t xml:space="preserve">. </w:t>
            </w:r>
            <w:r w:rsidRPr="00F920D7">
              <w:rPr>
                <w:rFonts w:ascii="Times New Roman" w:hAnsi="Times New Roman"/>
                <w:sz w:val="20"/>
                <w:szCs w:val="20"/>
              </w:rPr>
              <w:t>μετάφρ</w:t>
            </w:r>
            <w:r w:rsidRPr="00F920D7">
              <w:rPr>
                <w:rFonts w:ascii="Times New Roman" w:hAnsi="Times New Roman"/>
                <w:sz w:val="20"/>
                <w:szCs w:val="20"/>
                <w:lang w:val="de-DE"/>
              </w:rPr>
              <w:t xml:space="preserve">. </w:t>
            </w:r>
            <w:r w:rsidRPr="00F920D7">
              <w:rPr>
                <w:rFonts w:ascii="Times New Roman" w:hAnsi="Times New Roman"/>
                <w:sz w:val="20"/>
                <w:szCs w:val="20"/>
              </w:rPr>
              <w:t>Δ. Ζ. Νικήτας), τ. Α΄, Ηράκλειο 1997</w:t>
            </w:r>
            <w:r w:rsidRPr="00F920D7">
              <w:rPr>
                <w:rFonts w:ascii="Times New Roman" w:hAnsi="Times New Roman"/>
                <w:sz w:val="20"/>
                <w:szCs w:val="20"/>
                <w:vertAlign w:val="superscript"/>
              </w:rPr>
              <w:t>.</w:t>
            </w:r>
            <w:r w:rsidRPr="00F920D7">
              <w:rPr>
                <w:rFonts w:ascii="Times New Roman" w:hAnsi="Times New Roman"/>
                <w:sz w:val="20"/>
                <w:szCs w:val="20"/>
              </w:rPr>
              <w:t xml:space="preserve"> τ. Β΄(μετάφρ. – επιμέλεια  Δ. Ζ. Νικήτας), ΠΕΚ, Ηράκλειο 2002.</w:t>
            </w:r>
          </w:p>
          <w:p w:rsidR="00F920D7" w:rsidRPr="001C6BA5" w:rsidRDefault="00F920D7" w:rsidP="00515DA3">
            <w:pPr>
              <w:spacing w:after="0" w:line="240" w:lineRule="auto"/>
              <w:jc w:val="both"/>
              <w:rPr>
                <w:rFonts w:eastAsia="Times New Roman" w:cs="Arial"/>
                <w:b/>
                <w:sz w:val="20"/>
                <w:szCs w:val="20"/>
              </w:rPr>
            </w:pPr>
          </w:p>
        </w:tc>
      </w:tr>
    </w:tbl>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F920D7">
      <w:pPr>
        <w:spacing w:after="0"/>
        <w:ind w:left="-993"/>
        <w:jc w:val="center"/>
        <w:rPr>
          <w:rFonts w:eastAsia="Times New Roman" w:cs="Arial"/>
          <w:b/>
          <w:sz w:val="24"/>
          <w:szCs w:val="24"/>
        </w:rPr>
      </w:pPr>
      <w:r>
        <w:rPr>
          <w:rFonts w:eastAsia="Times New Roman" w:cs="Arial"/>
          <w:b/>
          <w:sz w:val="24"/>
          <w:szCs w:val="24"/>
        </w:rPr>
        <w:lastRenderedPageBreak/>
        <w:t>ΝΕΦ203</w:t>
      </w:r>
    </w:p>
    <w:p w:rsidR="00F920D7" w:rsidRDefault="00F920D7" w:rsidP="00F920D7">
      <w:pPr>
        <w:spacing w:after="0"/>
        <w:ind w:left="-993"/>
        <w:jc w:val="center"/>
        <w:rPr>
          <w:rFonts w:eastAsia="Times New Roman" w:cs="Arial"/>
          <w:b/>
          <w:sz w:val="24"/>
          <w:szCs w:val="24"/>
        </w:rPr>
      </w:pPr>
      <w:r>
        <w:rPr>
          <w:rFonts w:eastAsia="Times New Roman" w:cs="Arial"/>
          <w:b/>
          <w:sz w:val="24"/>
          <w:szCs w:val="24"/>
        </w:rPr>
        <w:t>ΕΙΣΑΓΩΓΗ ΣΤΗ ΘΕΩΡΙΑ ΤΗΣ ΛΟΓΟΤΕΧΝΙΑΣ</w:t>
      </w:r>
    </w:p>
    <w:p w:rsidR="00F920D7" w:rsidRDefault="00F920D7" w:rsidP="00F920D7">
      <w:pPr>
        <w:spacing w:after="0"/>
        <w:ind w:left="-993"/>
        <w:jc w:val="center"/>
        <w:rPr>
          <w:rFonts w:eastAsia="Times New Roman" w:cs="Arial"/>
          <w:b/>
          <w:sz w:val="24"/>
          <w:szCs w:val="24"/>
        </w:rPr>
      </w:pPr>
    </w:p>
    <w:p w:rsidR="00F920D7" w:rsidRDefault="00F920D7" w:rsidP="00F920D7">
      <w:pPr>
        <w:spacing w:after="0"/>
        <w:ind w:left="-993"/>
        <w:jc w:val="center"/>
        <w:rPr>
          <w:rFonts w:eastAsia="Times New Roman" w:cs="Arial"/>
          <w:b/>
          <w:sz w:val="24"/>
          <w:szCs w:val="24"/>
        </w:rPr>
      </w:pPr>
      <w:r>
        <w:rPr>
          <w:rFonts w:eastAsia="Times New Roman" w:cs="Arial"/>
          <w:b/>
          <w:sz w:val="24"/>
          <w:szCs w:val="24"/>
        </w:rPr>
        <w:t>ΣΤΕΛΛΑ ΧΕΛΙΔΩΝΗ</w:t>
      </w:r>
    </w:p>
    <w:p w:rsidR="00F920D7" w:rsidRDefault="00F920D7" w:rsidP="00F920D7">
      <w:pPr>
        <w:spacing w:after="0"/>
        <w:ind w:left="-993"/>
        <w:jc w:val="center"/>
        <w:rPr>
          <w:rFonts w:eastAsia="Times New Roman" w:cs="Arial"/>
          <w:b/>
          <w:sz w:val="24"/>
          <w:szCs w:val="24"/>
        </w:rPr>
      </w:pPr>
      <w:r>
        <w:rPr>
          <w:rFonts w:eastAsia="Times New Roman" w:cs="Arial"/>
          <w:b/>
          <w:sz w:val="24"/>
          <w:szCs w:val="24"/>
        </w:rPr>
        <w:t>ΛΕΚΤΟΡΑΣ ΝΕΟΕΛΛΗΝΙΚΗΣ ΦΙΛΟΛΟΓΙΑΣ</w:t>
      </w:r>
    </w:p>
    <w:p w:rsidR="00F920D7" w:rsidRDefault="00F920D7" w:rsidP="00F920D7">
      <w:pPr>
        <w:spacing w:after="0"/>
        <w:ind w:left="-993"/>
        <w:jc w:val="center"/>
        <w:rPr>
          <w:rFonts w:eastAsia="Times New Roman" w:cs="Arial"/>
          <w:b/>
          <w:sz w:val="24"/>
          <w:szCs w:val="24"/>
        </w:rPr>
      </w:pPr>
    </w:p>
    <w:p w:rsidR="00F920D7" w:rsidRPr="00050B81" w:rsidRDefault="00F920D7" w:rsidP="00F920D7">
      <w:pPr>
        <w:spacing w:before="120" w:after="0"/>
        <w:ind w:left="-993"/>
        <w:jc w:val="center"/>
        <w:rPr>
          <w:rFonts w:eastAsia="Times New Roman" w:cs="Arial"/>
          <w:sz w:val="24"/>
          <w:szCs w:val="24"/>
        </w:rPr>
      </w:pPr>
      <w:r w:rsidRPr="00050B81">
        <w:rPr>
          <w:rFonts w:eastAsia="Times New Roman" w:cs="Arial"/>
          <w:b/>
          <w:sz w:val="24"/>
          <w:szCs w:val="24"/>
        </w:rPr>
        <w:t>ΠΕΡΙΓΡΑΜΜΑ ΜΑΘΗΜΑΤΟΣ</w:t>
      </w:r>
    </w:p>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920D7" w:rsidRPr="003A3AF2" w:rsidTr="00515DA3">
        <w:tc>
          <w:tcPr>
            <w:tcW w:w="3205"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ΣΧΟΛΗ ΚΛΑΣΙΚΩΝ &amp; ΑΝΘΡΩΠΙΣΤΙΚΩΝ ΣΠΟΥΔΩΝ</w:t>
            </w:r>
          </w:p>
        </w:tc>
      </w:tr>
      <w:tr w:rsidR="00F920D7" w:rsidRPr="003A3AF2" w:rsidTr="00515DA3">
        <w:tc>
          <w:tcPr>
            <w:tcW w:w="3205"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ΤΜΗΜΑ ΕΛΛΗΝΙΚΗΣ ΦΙΛΟΛΟΓΙΑΣ</w:t>
            </w:r>
          </w:p>
        </w:tc>
      </w:tr>
      <w:tr w:rsidR="00F920D7" w:rsidRPr="003A3AF2" w:rsidTr="00515DA3">
        <w:tc>
          <w:tcPr>
            <w:tcW w:w="3205"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Προπτυχιακό</w:t>
            </w:r>
          </w:p>
        </w:tc>
      </w:tr>
      <w:tr w:rsidR="00F920D7" w:rsidRPr="003A3AF2" w:rsidTr="00515DA3">
        <w:tc>
          <w:tcPr>
            <w:tcW w:w="3205" w:type="dxa"/>
            <w:shd w:val="clear" w:color="auto" w:fill="DDD9C3"/>
          </w:tcPr>
          <w:p w:rsidR="00F920D7" w:rsidRPr="001A3F9B" w:rsidRDefault="00F920D7" w:rsidP="00515DA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ΝΕΦ203</w:t>
            </w:r>
          </w:p>
        </w:tc>
        <w:tc>
          <w:tcPr>
            <w:tcW w:w="2505" w:type="dxa"/>
            <w:gridSpan w:val="2"/>
            <w:shd w:val="clear" w:color="auto" w:fill="DDD9C3"/>
          </w:tcPr>
          <w:p w:rsidR="00F920D7" w:rsidRPr="00212630" w:rsidRDefault="00F920D7" w:rsidP="00515DA3">
            <w:pPr>
              <w:spacing w:after="0" w:line="240" w:lineRule="auto"/>
              <w:jc w:val="right"/>
              <w:rPr>
                <w:rFonts w:ascii="Times New Roman" w:hAnsi="Times New Roman"/>
                <w:iCs/>
                <w:sz w:val="20"/>
                <w:szCs w:val="20"/>
                <w:lang w:eastAsia="el-GR"/>
              </w:rPr>
            </w:pPr>
            <w:r w:rsidRPr="00212630">
              <w:rPr>
                <w:rFonts w:ascii="Times New Roman" w:hAnsi="Times New Roman"/>
                <w:iCs/>
                <w:sz w:val="20"/>
                <w:szCs w:val="20"/>
                <w:lang w:eastAsia="el-GR"/>
              </w:rPr>
              <w:t>ΕΞΑΜΗΝΟ ΣΠΟΥΔΩΝ</w:t>
            </w:r>
          </w:p>
        </w:tc>
        <w:tc>
          <w:tcPr>
            <w:tcW w:w="1591" w:type="dxa"/>
            <w:gridSpan w:val="2"/>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Χειμερινό</w:t>
            </w:r>
          </w:p>
        </w:tc>
      </w:tr>
      <w:tr w:rsidR="00F920D7" w:rsidRPr="003A3AF2" w:rsidTr="00515DA3">
        <w:trPr>
          <w:trHeight w:val="375"/>
        </w:trPr>
        <w:tc>
          <w:tcPr>
            <w:tcW w:w="3205" w:type="dxa"/>
            <w:shd w:val="clear" w:color="auto" w:fill="DDD9C3"/>
            <w:vAlign w:val="center"/>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Θεωρία της Λογοτεχνίας (αναλύσεις κειμένων και διδακτικές εφαρμογές)</w:t>
            </w:r>
          </w:p>
        </w:tc>
      </w:tr>
      <w:tr w:rsidR="00F920D7" w:rsidRPr="003A3AF2" w:rsidTr="00515DA3">
        <w:trPr>
          <w:trHeight w:val="196"/>
        </w:trPr>
        <w:tc>
          <w:tcPr>
            <w:tcW w:w="5637" w:type="dxa"/>
            <w:gridSpan w:val="3"/>
            <w:shd w:val="clear" w:color="auto" w:fill="DDD9C3"/>
            <w:vAlign w:val="center"/>
          </w:tcPr>
          <w:p w:rsidR="00F920D7" w:rsidRPr="00050B81" w:rsidRDefault="00F920D7" w:rsidP="00515DA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920D7" w:rsidRPr="00050B81" w:rsidRDefault="00F920D7" w:rsidP="00515DA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F920D7" w:rsidRPr="00050B81" w:rsidRDefault="00F920D7" w:rsidP="00515DA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F920D7" w:rsidRPr="003A3AF2" w:rsidTr="00515DA3">
        <w:trPr>
          <w:trHeight w:val="194"/>
        </w:trPr>
        <w:tc>
          <w:tcPr>
            <w:tcW w:w="5637" w:type="dxa"/>
            <w:gridSpan w:val="3"/>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Διαλέξεις</w:t>
            </w:r>
          </w:p>
        </w:tc>
        <w:tc>
          <w:tcPr>
            <w:tcW w:w="1559" w:type="dxa"/>
            <w:gridSpan w:val="2"/>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3</w:t>
            </w:r>
          </w:p>
        </w:tc>
        <w:tc>
          <w:tcPr>
            <w:tcW w:w="1240" w:type="dxa"/>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6</w:t>
            </w:r>
          </w:p>
        </w:tc>
      </w:tr>
      <w:tr w:rsidR="00F920D7" w:rsidRPr="003A3AF2" w:rsidTr="00515DA3">
        <w:trPr>
          <w:trHeight w:val="194"/>
        </w:trPr>
        <w:tc>
          <w:tcPr>
            <w:tcW w:w="5637" w:type="dxa"/>
            <w:gridSpan w:val="3"/>
          </w:tcPr>
          <w:p w:rsidR="00F920D7" w:rsidRPr="00726337" w:rsidRDefault="00F920D7" w:rsidP="00515DA3">
            <w:pPr>
              <w:spacing w:after="0" w:line="240" w:lineRule="auto"/>
              <w:jc w:val="right"/>
              <w:rPr>
                <w:rFonts w:eastAsia="Times New Roman" w:cs="Arial"/>
                <w:b/>
                <w:color w:val="002060"/>
                <w:sz w:val="20"/>
                <w:szCs w:val="20"/>
              </w:rPr>
            </w:pPr>
          </w:p>
        </w:tc>
        <w:tc>
          <w:tcPr>
            <w:tcW w:w="1559" w:type="dxa"/>
            <w:gridSpan w:val="2"/>
          </w:tcPr>
          <w:p w:rsidR="00F920D7" w:rsidRPr="00726337" w:rsidRDefault="00F920D7" w:rsidP="00515DA3">
            <w:pPr>
              <w:spacing w:after="0" w:line="240" w:lineRule="auto"/>
              <w:jc w:val="right"/>
              <w:rPr>
                <w:rFonts w:eastAsia="Times New Roman" w:cs="Arial"/>
                <w:color w:val="002060"/>
                <w:sz w:val="20"/>
                <w:szCs w:val="20"/>
              </w:rPr>
            </w:pPr>
          </w:p>
        </w:tc>
        <w:tc>
          <w:tcPr>
            <w:tcW w:w="1240" w:type="dxa"/>
          </w:tcPr>
          <w:p w:rsidR="00F920D7" w:rsidRPr="00726337" w:rsidRDefault="00F920D7" w:rsidP="00515DA3">
            <w:pPr>
              <w:spacing w:after="0" w:line="240" w:lineRule="auto"/>
              <w:rPr>
                <w:rFonts w:eastAsia="Times New Roman" w:cs="Arial"/>
                <w:color w:val="002060"/>
                <w:sz w:val="20"/>
                <w:szCs w:val="20"/>
              </w:rPr>
            </w:pPr>
          </w:p>
        </w:tc>
      </w:tr>
      <w:tr w:rsidR="00F920D7" w:rsidRPr="003A3AF2" w:rsidTr="00515DA3">
        <w:trPr>
          <w:trHeight w:val="194"/>
        </w:trPr>
        <w:tc>
          <w:tcPr>
            <w:tcW w:w="5637" w:type="dxa"/>
            <w:gridSpan w:val="3"/>
          </w:tcPr>
          <w:p w:rsidR="00F920D7" w:rsidRPr="00726337" w:rsidRDefault="00F920D7" w:rsidP="00515DA3">
            <w:pPr>
              <w:spacing w:after="0" w:line="240" w:lineRule="auto"/>
              <w:rPr>
                <w:rFonts w:eastAsia="Times New Roman" w:cs="Arial"/>
                <w:b/>
                <w:color w:val="002060"/>
                <w:sz w:val="20"/>
                <w:szCs w:val="20"/>
              </w:rPr>
            </w:pPr>
          </w:p>
        </w:tc>
        <w:tc>
          <w:tcPr>
            <w:tcW w:w="1559" w:type="dxa"/>
            <w:gridSpan w:val="2"/>
          </w:tcPr>
          <w:p w:rsidR="00F920D7" w:rsidRPr="00726337" w:rsidRDefault="00F920D7" w:rsidP="00515DA3">
            <w:pPr>
              <w:spacing w:after="0" w:line="240" w:lineRule="auto"/>
              <w:jc w:val="right"/>
              <w:rPr>
                <w:rFonts w:eastAsia="Times New Roman" w:cs="Arial"/>
                <w:color w:val="002060"/>
                <w:sz w:val="20"/>
                <w:szCs w:val="20"/>
              </w:rPr>
            </w:pPr>
          </w:p>
        </w:tc>
        <w:tc>
          <w:tcPr>
            <w:tcW w:w="1240" w:type="dxa"/>
          </w:tcPr>
          <w:p w:rsidR="00F920D7" w:rsidRPr="00726337" w:rsidRDefault="00F920D7" w:rsidP="00515DA3">
            <w:pPr>
              <w:spacing w:after="0" w:line="240" w:lineRule="auto"/>
              <w:rPr>
                <w:rFonts w:eastAsia="Times New Roman" w:cs="Arial"/>
                <w:color w:val="002060"/>
                <w:sz w:val="20"/>
                <w:szCs w:val="20"/>
              </w:rPr>
            </w:pPr>
          </w:p>
        </w:tc>
      </w:tr>
      <w:tr w:rsidR="00F920D7" w:rsidRPr="003A3AF2" w:rsidTr="00515DA3">
        <w:trPr>
          <w:trHeight w:val="194"/>
        </w:trPr>
        <w:tc>
          <w:tcPr>
            <w:tcW w:w="5637" w:type="dxa"/>
            <w:gridSpan w:val="3"/>
            <w:shd w:val="clear" w:color="auto" w:fill="DDD9C3"/>
          </w:tcPr>
          <w:p w:rsidR="00F920D7" w:rsidRPr="00050B81" w:rsidRDefault="00F920D7" w:rsidP="00515DA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920D7" w:rsidRPr="00050B81" w:rsidRDefault="00F920D7" w:rsidP="00515DA3">
            <w:pPr>
              <w:spacing w:after="0" w:line="240" w:lineRule="auto"/>
              <w:jc w:val="right"/>
              <w:rPr>
                <w:rFonts w:eastAsia="Times New Roman" w:cs="Arial"/>
                <w:color w:val="002060"/>
                <w:sz w:val="20"/>
                <w:szCs w:val="20"/>
              </w:rPr>
            </w:pPr>
          </w:p>
        </w:tc>
        <w:tc>
          <w:tcPr>
            <w:tcW w:w="1240" w:type="dxa"/>
          </w:tcPr>
          <w:p w:rsidR="00F920D7" w:rsidRPr="00050B81" w:rsidRDefault="00F920D7" w:rsidP="00515DA3">
            <w:pPr>
              <w:spacing w:after="0" w:line="240" w:lineRule="auto"/>
              <w:rPr>
                <w:rFonts w:eastAsia="Times New Roman" w:cs="Arial"/>
                <w:color w:val="002060"/>
                <w:sz w:val="20"/>
                <w:szCs w:val="20"/>
              </w:rPr>
            </w:pPr>
          </w:p>
        </w:tc>
      </w:tr>
      <w:tr w:rsidR="00F920D7" w:rsidRPr="003A3AF2" w:rsidTr="00515DA3">
        <w:trPr>
          <w:trHeight w:val="599"/>
        </w:trPr>
        <w:tc>
          <w:tcPr>
            <w:tcW w:w="3205" w:type="dxa"/>
            <w:shd w:val="clear" w:color="auto" w:fill="DDD9C3"/>
          </w:tcPr>
          <w:p w:rsidR="00F920D7" w:rsidRPr="00050B81" w:rsidRDefault="00F920D7" w:rsidP="00515DA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Υποβάθρου</w:t>
            </w:r>
          </w:p>
        </w:tc>
      </w:tr>
      <w:tr w:rsidR="00F920D7" w:rsidRPr="003A3AF2" w:rsidTr="00515DA3">
        <w:tc>
          <w:tcPr>
            <w:tcW w:w="3205"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F920D7" w:rsidRPr="00050B81" w:rsidRDefault="00F920D7" w:rsidP="00515DA3">
            <w:pPr>
              <w:spacing w:after="0" w:line="240" w:lineRule="auto"/>
              <w:jc w:val="right"/>
              <w:rPr>
                <w:rFonts w:eastAsia="Times New Roman" w:cs="Arial"/>
                <w:b/>
                <w:sz w:val="20"/>
                <w:szCs w:val="20"/>
              </w:rPr>
            </w:pPr>
          </w:p>
        </w:tc>
        <w:tc>
          <w:tcPr>
            <w:tcW w:w="5231" w:type="dxa"/>
            <w:gridSpan w:val="5"/>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κανένα</w:t>
            </w:r>
          </w:p>
        </w:tc>
      </w:tr>
      <w:tr w:rsidR="00F920D7" w:rsidRPr="003A3AF2" w:rsidTr="00515DA3">
        <w:tc>
          <w:tcPr>
            <w:tcW w:w="3205" w:type="dxa"/>
            <w:shd w:val="clear" w:color="auto" w:fill="DDD9C3"/>
          </w:tcPr>
          <w:p w:rsidR="00F920D7" w:rsidRPr="00050B81" w:rsidRDefault="00F920D7" w:rsidP="00515DA3">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ελληνική</w:t>
            </w:r>
          </w:p>
        </w:tc>
      </w:tr>
      <w:tr w:rsidR="00F920D7" w:rsidRPr="003A3AF2" w:rsidTr="00515DA3">
        <w:tc>
          <w:tcPr>
            <w:tcW w:w="3205"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ναι</w:t>
            </w:r>
          </w:p>
        </w:tc>
      </w:tr>
      <w:tr w:rsidR="00F920D7" w:rsidRPr="00005F4B" w:rsidTr="00515DA3">
        <w:tc>
          <w:tcPr>
            <w:tcW w:w="3205" w:type="dxa"/>
            <w:shd w:val="clear" w:color="auto" w:fill="DDD9C3"/>
          </w:tcPr>
          <w:p w:rsidR="00F920D7" w:rsidRPr="00050B81" w:rsidRDefault="00F920D7" w:rsidP="00515DA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F920D7" w:rsidRPr="00A3294D" w:rsidRDefault="002C767E" w:rsidP="00515DA3">
            <w:pPr>
              <w:rPr>
                <w:rFonts w:cs="Arial"/>
                <w:sz w:val="20"/>
                <w:szCs w:val="20"/>
                <w:lang w:val="en-GB"/>
              </w:rPr>
            </w:pPr>
            <w:hyperlink r:id="rId13" w:history="1">
              <w:r w:rsidR="00F920D7" w:rsidRPr="00F13C7C">
                <w:rPr>
                  <w:rStyle w:val="-"/>
                  <w:rFonts w:cs="Arial"/>
                  <w:sz w:val="20"/>
                  <w:szCs w:val="20"/>
                  <w:lang w:val="en-GB"/>
                </w:rPr>
                <w:t>https://eclass.duth.gr/courses</w:t>
              </w:r>
            </w:hyperlink>
          </w:p>
        </w:tc>
      </w:tr>
    </w:tbl>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920D7" w:rsidRPr="003A3AF2" w:rsidTr="00F920D7">
        <w:tc>
          <w:tcPr>
            <w:tcW w:w="8472" w:type="dxa"/>
            <w:gridSpan w:val="2"/>
            <w:tcBorders>
              <w:bottom w:val="nil"/>
            </w:tcBorders>
            <w:shd w:val="clear" w:color="auto" w:fill="DDD9C3"/>
          </w:tcPr>
          <w:p w:rsidR="00F920D7" w:rsidRPr="00050B81" w:rsidRDefault="00F920D7" w:rsidP="00515DA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F920D7" w:rsidRPr="003A3AF2" w:rsidTr="00F920D7">
        <w:tc>
          <w:tcPr>
            <w:tcW w:w="8472" w:type="dxa"/>
            <w:gridSpan w:val="2"/>
            <w:tcBorders>
              <w:top w:val="nil"/>
            </w:tcBorders>
            <w:shd w:val="clear" w:color="auto" w:fill="DDD9C3"/>
          </w:tcPr>
          <w:p w:rsidR="00F920D7" w:rsidRPr="00050B81" w:rsidRDefault="00F920D7" w:rsidP="00515DA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920D7" w:rsidRPr="00050B81" w:rsidRDefault="00F920D7" w:rsidP="00515DA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F920D7" w:rsidRPr="00050B81" w:rsidRDefault="00F920D7" w:rsidP="00F920D7">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920D7" w:rsidRPr="00050B81" w:rsidRDefault="00F920D7" w:rsidP="00F920D7">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F920D7" w:rsidRPr="00050B81" w:rsidRDefault="00F920D7" w:rsidP="00515DA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F920D7" w:rsidRPr="001A3F9B" w:rsidRDefault="00F920D7" w:rsidP="00F920D7">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F920D7" w:rsidRPr="003A3AF2" w:rsidTr="00F920D7">
        <w:tc>
          <w:tcPr>
            <w:tcW w:w="8472" w:type="dxa"/>
            <w:gridSpan w:val="2"/>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 xml:space="preserve">Μετά την επιτυχή ολοκλήρωση του μαθήματος οι φοιτητές θα έχουν εισαχθεί στο αντικείμενο της θεωρίας της λογοτεχνίας, θα το έχουν κατανοήσει και θα έχουν εξοικειωθεί με τις βασικές έννοιες και τις μεθόδους των βασικότερων θεωριών. </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Θα είναι σε θέση:</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 xml:space="preserve">Να εφαρμόζουν τις γνώσεις τους στην ανάλυση συγκεκριμένων κειμένων. </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Να γνωρίζουν τη μεθοδολογία ανάλυσης και ερμηνείας λογοτεχνικών κειμένων διαφόρων ειδών.</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lastRenderedPageBreak/>
              <w:t>Να διαθέτουν εξοικείωση με τις έννοιες και τις μεθόδους της λογοτεχνικής θεωρίας και να τις αξιοποιούν για να αναλύουν, να κατανοούν, να ερμηνεύουν και να αξιολογούν τα λογοτεχνικά κείμενα.</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Να κατανοούν τη λειτουργία των λογοτεχνικών έργων μέσα στο ευρύτερο πολιτισμικό πλαίσιο.</w:t>
            </w:r>
          </w:p>
          <w:p w:rsidR="00F920D7" w:rsidRPr="00E25514" w:rsidRDefault="00F920D7" w:rsidP="00515DA3">
            <w:pPr>
              <w:spacing w:after="0" w:line="240" w:lineRule="auto"/>
              <w:rPr>
                <w:rFonts w:eastAsia="Times New Roman" w:cs="Arial"/>
                <w:i/>
                <w:sz w:val="16"/>
                <w:szCs w:val="16"/>
              </w:rPr>
            </w:pPr>
            <w:r w:rsidRPr="00212630">
              <w:rPr>
                <w:rFonts w:ascii="Times New Roman" w:hAnsi="Times New Roman"/>
                <w:iCs/>
                <w:sz w:val="20"/>
                <w:szCs w:val="20"/>
                <w:lang w:eastAsia="el-GR"/>
              </w:rPr>
              <w:t>Να μπορούν να οργανώσουν διδακτικές εφαρμογές λογοτεχνικών κειμένων.</w:t>
            </w:r>
            <w:r w:rsidRPr="00F55E0E">
              <w:rPr>
                <w:rFonts w:eastAsia="Times New Roman" w:cs="Arial"/>
                <w:color w:val="002060"/>
                <w:sz w:val="20"/>
                <w:szCs w:val="20"/>
              </w:rPr>
              <w:t xml:space="preserve"> </w:t>
            </w:r>
          </w:p>
        </w:tc>
      </w:tr>
      <w:tr w:rsidR="00F920D7" w:rsidRPr="003A3AF2" w:rsidTr="00F920D7">
        <w:tblPrEx>
          <w:tblLook w:val="0000" w:firstRow="0" w:lastRow="0" w:firstColumn="0" w:lastColumn="0" w:noHBand="0" w:noVBand="0"/>
        </w:tblPrEx>
        <w:tc>
          <w:tcPr>
            <w:tcW w:w="8472" w:type="dxa"/>
            <w:gridSpan w:val="2"/>
            <w:tcBorders>
              <w:bottom w:val="nil"/>
            </w:tcBorders>
            <w:shd w:val="clear" w:color="auto" w:fill="DDD9C3"/>
          </w:tcPr>
          <w:p w:rsidR="00F920D7" w:rsidRPr="00050B81" w:rsidRDefault="00F920D7" w:rsidP="00515DA3">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F920D7" w:rsidRPr="003A3AF2" w:rsidTr="00F920D7">
        <w:tc>
          <w:tcPr>
            <w:tcW w:w="8472" w:type="dxa"/>
            <w:gridSpan w:val="2"/>
            <w:tcBorders>
              <w:top w:val="nil"/>
              <w:bottom w:val="nil"/>
            </w:tcBorders>
            <w:shd w:val="clear" w:color="auto" w:fill="DDD9C3"/>
          </w:tcPr>
          <w:p w:rsidR="00F920D7" w:rsidRPr="00050B81" w:rsidRDefault="00F920D7" w:rsidP="00515DA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920D7" w:rsidRPr="003A3AF2" w:rsidTr="00F920D7">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F920D7" w:rsidRPr="00050B81" w:rsidRDefault="00F920D7" w:rsidP="00515DA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F920D7" w:rsidRPr="003A3AF2" w:rsidTr="00F920D7">
        <w:tc>
          <w:tcPr>
            <w:tcW w:w="8472" w:type="dxa"/>
            <w:gridSpan w:val="2"/>
            <w:tcBorders>
              <w:bottom w:val="single" w:sz="4" w:space="0" w:color="auto"/>
            </w:tcBorders>
          </w:tcPr>
          <w:p w:rsidR="00F920D7" w:rsidRPr="001A3F9B" w:rsidRDefault="00F920D7" w:rsidP="00515DA3">
            <w:pPr>
              <w:spacing w:after="0" w:line="240" w:lineRule="auto"/>
              <w:rPr>
                <w:rFonts w:eastAsia="Times New Roman" w:cs="Arial"/>
                <w:color w:val="002060"/>
                <w:sz w:val="20"/>
                <w:szCs w:val="20"/>
              </w:rPr>
            </w:pP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Άσκηση κριτικής</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Προαγωγή της ελεύθερης, δημιουργικής και επαγωγικής σκέψης</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Αυτόνομη εργασία</w:t>
            </w:r>
          </w:p>
          <w:p w:rsidR="00F920D7" w:rsidRPr="00050B81" w:rsidRDefault="00F920D7" w:rsidP="00515DA3">
            <w:pPr>
              <w:widowControl w:val="0"/>
              <w:autoSpaceDE w:val="0"/>
              <w:autoSpaceDN w:val="0"/>
              <w:adjustRightInd w:val="0"/>
              <w:spacing w:after="0" w:line="240" w:lineRule="auto"/>
              <w:rPr>
                <w:rFonts w:eastAsia="Times New Roman" w:cs="Arial"/>
                <w:i/>
                <w:sz w:val="16"/>
                <w:szCs w:val="16"/>
              </w:rPr>
            </w:pPr>
          </w:p>
        </w:tc>
      </w:tr>
    </w:tbl>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20D7" w:rsidRPr="000E2D0F" w:rsidTr="00515DA3">
        <w:tc>
          <w:tcPr>
            <w:tcW w:w="8472" w:type="dxa"/>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Το μάθημα αποτελεί εισαγωγή στις θεωρίες της λογοτεχνίας και στις μεθόδους ανάλυσης των λογοτεχνικών έργων που έχουν προταθεί. Αναλυτικότερα το περιεχόμενό του είναι το εξής:</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Εισαγωγή στο αντικείμενο της θεωρίας της λογοτεχνίας: ορισμοί των εννοιών «θεωρία», «κριτική», «λογοτεχνία»</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Ιστορική επισκόπηση της λογοτεχνικής θεωρίας και κριτικής</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Ρωσικός Φορμαλισμός και Νέα Κριτική</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Δομισμός</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Μεταμοντερνισμός: Μεταδομισμός-Αποδόμηση</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Ψυχαναλυτική κριτική</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Φεμινιστική θεωρία</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Μαρξιστική λογοτεχνική θεωρία</w:t>
            </w:r>
          </w:p>
          <w:p w:rsidR="00F920D7" w:rsidRPr="00212630" w:rsidRDefault="00F920D7" w:rsidP="00F920D7">
            <w:pPr>
              <w:numPr>
                <w:ilvl w:val="0"/>
                <w:numId w:val="5"/>
              </w:num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Νέος ιστορικισμός και πολιτισμική ποιητική</w:t>
            </w:r>
          </w:p>
          <w:p w:rsidR="00F920D7" w:rsidRPr="000E2D0F" w:rsidRDefault="00F920D7" w:rsidP="00515DA3">
            <w:pPr>
              <w:spacing w:after="0" w:line="240" w:lineRule="auto"/>
              <w:rPr>
                <w:rFonts w:eastAsia="Times New Roman" w:cs="Arial"/>
                <w:color w:val="002060"/>
                <w:sz w:val="20"/>
                <w:szCs w:val="20"/>
              </w:rPr>
            </w:pPr>
            <w:r w:rsidRPr="00212630">
              <w:rPr>
                <w:rFonts w:ascii="Times New Roman" w:hAnsi="Times New Roman"/>
                <w:iCs/>
                <w:sz w:val="20"/>
                <w:szCs w:val="20"/>
                <w:lang w:eastAsia="el-GR"/>
              </w:rPr>
              <w:t xml:space="preserve">Στο μάθημα προσεγγίζονται αναλυτικά κείμενα θεωρητικών της λογοτεχνίας, καθώς επίσης και λογοτεχνικά κείμενα. Δίνονται, επίσης, βασικές κατευθύνσεις για τη διδασκαλία των λογοτεχνικών κειμένων.   </w:t>
            </w:r>
            <w:r w:rsidRPr="00212630">
              <w:rPr>
                <w:rFonts w:ascii="Times New Roman" w:hAnsi="Times New Roman"/>
                <w:iCs/>
                <w:sz w:val="20"/>
                <w:szCs w:val="20"/>
                <w:lang w:eastAsia="el-GR"/>
              </w:rPr>
              <w:br/>
            </w:r>
          </w:p>
        </w:tc>
      </w:tr>
    </w:tbl>
    <w:p w:rsidR="00F920D7" w:rsidRPr="00050B81" w:rsidRDefault="00F920D7" w:rsidP="00F920D7">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920D7" w:rsidRPr="003A3AF2" w:rsidTr="00515DA3">
        <w:tc>
          <w:tcPr>
            <w:tcW w:w="3306"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F920D7" w:rsidRPr="00212630" w:rsidRDefault="00F920D7" w:rsidP="00515DA3">
            <w:pPr>
              <w:spacing w:after="0" w:line="240" w:lineRule="auto"/>
              <w:rPr>
                <w:rFonts w:eastAsia="Times New Roman" w:cs="Arial"/>
                <w:color w:val="002060"/>
                <w:sz w:val="20"/>
                <w:szCs w:val="20"/>
              </w:rPr>
            </w:pPr>
            <w:r w:rsidRPr="00300611">
              <w:rPr>
                <w:rFonts w:ascii="Times New Roman" w:hAnsi="Times New Roman"/>
                <w:iCs/>
                <w:sz w:val="20"/>
                <w:szCs w:val="20"/>
                <w:lang w:eastAsia="el-GR"/>
              </w:rPr>
              <w:t>Πρόσωπο με πρόσωπο</w:t>
            </w:r>
          </w:p>
        </w:tc>
      </w:tr>
      <w:tr w:rsidR="00F920D7" w:rsidRPr="003A3AF2" w:rsidTr="00515DA3">
        <w:tc>
          <w:tcPr>
            <w:tcW w:w="3306" w:type="dxa"/>
            <w:shd w:val="clear" w:color="auto" w:fill="DDD9C3"/>
          </w:tcPr>
          <w:p w:rsidR="00F920D7" w:rsidRPr="00B25922" w:rsidRDefault="00F920D7" w:rsidP="00515DA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Χρήση Τ.Π.Ε. στη Διδασκαλία (ηλεκτρονικός υπολογιστής και προβολέας)</w:t>
            </w:r>
          </w:p>
          <w:p w:rsidR="00F920D7" w:rsidRPr="00212630" w:rsidRDefault="00F920D7" w:rsidP="00515DA3">
            <w:pPr>
              <w:spacing w:after="0" w:line="240" w:lineRule="auto"/>
              <w:rPr>
                <w:rFonts w:ascii="Times New Roman" w:hAnsi="Times New Roman"/>
                <w:iCs/>
                <w:sz w:val="20"/>
                <w:szCs w:val="20"/>
                <w:lang w:eastAsia="el-GR"/>
              </w:rPr>
            </w:pPr>
            <w:r w:rsidRPr="00212630">
              <w:rPr>
                <w:rFonts w:ascii="Times New Roman" w:hAnsi="Times New Roman"/>
                <w:iCs/>
                <w:sz w:val="20"/>
                <w:szCs w:val="20"/>
                <w:lang w:eastAsia="el-GR"/>
              </w:rPr>
              <w:t xml:space="preserve">Υποστήριξη μαθησιακής διαδικασίας μέσω της ηλεκτρονικής πλατφόρμας https://eclass.duth.gr/courses </w:t>
            </w:r>
          </w:p>
          <w:p w:rsidR="00F920D7" w:rsidRPr="00E25514" w:rsidRDefault="00F920D7" w:rsidP="00515DA3">
            <w:pPr>
              <w:spacing w:after="0" w:line="240" w:lineRule="auto"/>
              <w:rPr>
                <w:rFonts w:eastAsia="Times New Roman" w:cs="Arial"/>
                <w:b/>
                <w:color w:val="002060"/>
                <w:sz w:val="20"/>
                <w:szCs w:val="20"/>
              </w:rPr>
            </w:pPr>
            <w:r w:rsidRPr="00212630">
              <w:rPr>
                <w:rFonts w:ascii="Times New Roman" w:hAnsi="Times New Roman"/>
                <w:iCs/>
                <w:sz w:val="20"/>
                <w:szCs w:val="20"/>
                <w:lang w:val="en-US" w:eastAsia="el-GR"/>
              </w:rPr>
              <w:t>E</w:t>
            </w:r>
            <w:r w:rsidRPr="00212630">
              <w:rPr>
                <w:rFonts w:ascii="Times New Roman" w:hAnsi="Times New Roman"/>
                <w:iCs/>
                <w:sz w:val="20"/>
                <w:szCs w:val="20"/>
                <w:lang w:eastAsia="el-GR"/>
              </w:rPr>
              <w:t>πικοινωνία μέσω ηλεκτρονικού ταχυδρομείου</w:t>
            </w:r>
          </w:p>
        </w:tc>
      </w:tr>
      <w:tr w:rsidR="00F920D7" w:rsidRPr="003A3AF2" w:rsidTr="00515DA3">
        <w:tc>
          <w:tcPr>
            <w:tcW w:w="3306" w:type="dxa"/>
            <w:shd w:val="clear" w:color="auto" w:fill="DDD9C3"/>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F920D7"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F920D7"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F920D7" w:rsidRPr="00050B81" w:rsidRDefault="00F920D7" w:rsidP="00515DA3">
            <w:pPr>
              <w:spacing w:after="0" w:line="240" w:lineRule="auto"/>
              <w:jc w:val="both"/>
              <w:rPr>
                <w:rFonts w:eastAsia="Times New Roman" w:cs="Arial"/>
                <w:i/>
                <w:sz w:val="16"/>
                <w:szCs w:val="16"/>
              </w:rPr>
            </w:pP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920D7" w:rsidRPr="003A3AF2" w:rsidTr="00515DA3">
              <w:tc>
                <w:tcPr>
                  <w:tcW w:w="2467" w:type="dxa"/>
                  <w:shd w:val="clear" w:color="auto" w:fill="DDD9C3"/>
                  <w:vAlign w:val="center"/>
                </w:tcPr>
                <w:p w:rsidR="00F920D7" w:rsidRPr="003A3AF2" w:rsidRDefault="00F920D7" w:rsidP="00515DA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lastRenderedPageBreak/>
                    <w:t>Δραστηριότητα</w:t>
                  </w:r>
                </w:p>
              </w:tc>
              <w:tc>
                <w:tcPr>
                  <w:tcW w:w="2468" w:type="dxa"/>
                  <w:shd w:val="clear" w:color="auto" w:fill="DDD9C3"/>
                  <w:vAlign w:val="center"/>
                </w:tcPr>
                <w:p w:rsidR="00F920D7" w:rsidRPr="003A3AF2" w:rsidRDefault="00F920D7" w:rsidP="00515DA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F920D7" w:rsidRPr="003A3AF2" w:rsidTr="00515DA3">
              <w:tc>
                <w:tcPr>
                  <w:tcW w:w="2467" w:type="dxa"/>
                  <w:shd w:val="clear" w:color="auto" w:fill="auto"/>
                </w:tcPr>
                <w:p w:rsidR="00F920D7" w:rsidRPr="00300611" w:rsidRDefault="00F920D7" w:rsidP="00515DA3">
                  <w:pPr>
                    <w:spacing w:after="0" w:line="240" w:lineRule="auto"/>
                    <w:rPr>
                      <w:rFonts w:ascii="Times New Roman" w:hAnsi="Times New Roman"/>
                      <w:iCs/>
                      <w:sz w:val="20"/>
                      <w:szCs w:val="20"/>
                      <w:lang w:eastAsia="el-GR"/>
                    </w:rPr>
                  </w:pPr>
                  <w:r w:rsidRPr="00300611">
                    <w:rPr>
                      <w:rFonts w:ascii="Times New Roman" w:hAnsi="Times New Roman"/>
                      <w:iCs/>
                      <w:sz w:val="20"/>
                      <w:szCs w:val="20"/>
                      <w:lang w:eastAsia="el-GR"/>
                    </w:rPr>
                    <w:t>Διαλέξεις</w:t>
                  </w:r>
                </w:p>
              </w:tc>
              <w:tc>
                <w:tcPr>
                  <w:tcW w:w="2468" w:type="dxa"/>
                  <w:shd w:val="clear" w:color="auto" w:fill="auto"/>
                </w:tcPr>
                <w:p w:rsidR="00F920D7" w:rsidRPr="00300611" w:rsidRDefault="00F920D7" w:rsidP="00515DA3">
                  <w:pPr>
                    <w:spacing w:after="0" w:line="240" w:lineRule="auto"/>
                    <w:rPr>
                      <w:rFonts w:ascii="Times New Roman" w:hAnsi="Times New Roman"/>
                      <w:iCs/>
                      <w:sz w:val="20"/>
                      <w:szCs w:val="20"/>
                      <w:lang w:eastAsia="el-GR"/>
                    </w:rPr>
                  </w:pPr>
                  <w:r w:rsidRPr="00300611">
                    <w:rPr>
                      <w:rFonts w:ascii="Times New Roman" w:hAnsi="Times New Roman"/>
                      <w:iCs/>
                      <w:sz w:val="20"/>
                      <w:szCs w:val="20"/>
                      <w:lang w:eastAsia="el-GR"/>
                    </w:rPr>
                    <w:t xml:space="preserve">  39 ώρες</w:t>
                  </w:r>
                </w:p>
              </w:tc>
            </w:tr>
            <w:tr w:rsidR="00F920D7" w:rsidRPr="003A3AF2" w:rsidTr="00515DA3">
              <w:tc>
                <w:tcPr>
                  <w:tcW w:w="2467" w:type="dxa"/>
                  <w:shd w:val="clear" w:color="auto" w:fill="auto"/>
                </w:tcPr>
                <w:p w:rsidR="00F920D7" w:rsidRPr="00300611" w:rsidRDefault="00F920D7" w:rsidP="00515DA3">
                  <w:pPr>
                    <w:spacing w:after="0" w:line="240" w:lineRule="auto"/>
                    <w:rPr>
                      <w:rFonts w:ascii="Times New Roman" w:hAnsi="Times New Roman"/>
                      <w:iCs/>
                      <w:sz w:val="20"/>
                      <w:szCs w:val="20"/>
                      <w:lang w:eastAsia="el-GR"/>
                    </w:rPr>
                  </w:pPr>
                  <w:r w:rsidRPr="00300611">
                    <w:rPr>
                      <w:rFonts w:ascii="Times New Roman" w:hAnsi="Times New Roman"/>
                      <w:iCs/>
                      <w:sz w:val="20"/>
                      <w:szCs w:val="20"/>
                      <w:lang w:eastAsia="el-GR"/>
                    </w:rPr>
                    <w:t xml:space="preserve">Αυτοτελής μελέτη και προετοιμασία για το κάθε μάθημα </w:t>
                  </w:r>
                </w:p>
                <w:p w:rsidR="00F920D7" w:rsidRPr="00300611" w:rsidRDefault="00F920D7" w:rsidP="00515DA3">
                  <w:pPr>
                    <w:spacing w:after="0" w:line="240" w:lineRule="auto"/>
                    <w:rPr>
                      <w:rFonts w:ascii="Times New Roman" w:hAnsi="Times New Roman"/>
                      <w:iCs/>
                      <w:sz w:val="20"/>
                      <w:szCs w:val="20"/>
                      <w:lang w:eastAsia="el-GR"/>
                    </w:rPr>
                  </w:pPr>
                  <w:r w:rsidRPr="00300611">
                    <w:rPr>
                      <w:rFonts w:ascii="Times New Roman" w:hAnsi="Times New Roman"/>
                      <w:iCs/>
                      <w:sz w:val="20"/>
                      <w:szCs w:val="20"/>
                      <w:lang w:eastAsia="el-GR"/>
                    </w:rPr>
                    <w:t>Συγγραφή προαιρετικής εργασίας</w:t>
                  </w:r>
                </w:p>
              </w:tc>
              <w:tc>
                <w:tcPr>
                  <w:tcW w:w="2468" w:type="dxa"/>
                  <w:shd w:val="clear" w:color="auto" w:fill="auto"/>
                </w:tcPr>
                <w:p w:rsidR="00F920D7" w:rsidRPr="00300611" w:rsidRDefault="00F920D7" w:rsidP="00515DA3">
                  <w:pPr>
                    <w:spacing w:after="0" w:line="240" w:lineRule="auto"/>
                    <w:rPr>
                      <w:rFonts w:ascii="Times New Roman" w:hAnsi="Times New Roman"/>
                      <w:iCs/>
                      <w:sz w:val="20"/>
                      <w:szCs w:val="20"/>
                      <w:lang w:eastAsia="el-GR"/>
                    </w:rPr>
                  </w:pPr>
                  <w:r w:rsidRPr="00300611">
                    <w:rPr>
                      <w:rFonts w:ascii="Times New Roman" w:hAnsi="Times New Roman"/>
                      <w:iCs/>
                      <w:sz w:val="20"/>
                      <w:szCs w:val="20"/>
                      <w:lang w:eastAsia="el-GR"/>
                    </w:rPr>
                    <w:t>111 ώρες</w:t>
                  </w:r>
                </w:p>
              </w:tc>
            </w:tr>
            <w:tr w:rsidR="00F920D7" w:rsidRPr="003A3AF2" w:rsidTr="00515DA3">
              <w:tc>
                <w:tcPr>
                  <w:tcW w:w="2467" w:type="dxa"/>
                  <w:shd w:val="clear" w:color="auto" w:fill="auto"/>
                </w:tcPr>
                <w:p w:rsidR="00F920D7" w:rsidRPr="00300611" w:rsidRDefault="00F920D7" w:rsidP="00515DA3">
                  <w:pPr>
                    <w:spacing w:after="0" w:line="240" w:lineRule="auto"/>
                    <w:rPr>
                      <w:rFonts w:ascii="Times New Roman" w:hAnsi="Times New Roman"/>
                      <w:iCs/>
                      <w:sz w:val="20"/>
                      <w:szCs w:val="20"/>
                      <w:lang w:eastAsia="el-GR"/>
                    </w:rPr>
                  </w:pPr>
                  <w:r w:rsidRPr="00300611">
                    <w:rPr>
                      <w:rFonts w:ascii="Times New Roman" w:hAnsi="Times New Roman"/>
                      <w:iCs/>
                      <w:sz w:val="20"/>
                      <w:szCs w:val="20"/>
                      <w:lang w:eastAsia="el-GR"/>
                    </w:rPr>
                    <w:t xml:space="preserve">Σύνολο Μαθήματος </w:t>
                  </w:r>
                </w:p>
                <w:p w:rsidR="00F920D7" w:rsidRPr="00300611" w:rsidRDefault="00F920D7" w:rsidP="00515DA3">
                  <w:pPr>
                    <w:spacing w:after="0" w:line="240" w:lineRule="auto"/>
                    <w:rPr>
                      <w:rFonts w:ascii="Times New Roman" w:hAnsi="Times New Roman"/>
                      <w:iCs/>
                      <w:sz w:val="20"/>
                      <w:szCs w:val="20"/>
                      <w:lang w:eastAsia="el-GR"/>
                    </w:rPr>
                  </w:pPr>
                  <w:r w:rsidRPr="00300611">
                    <w:rPr>
                      <w:rFonts w:ascii="Times New Roman" w:hAnsi="Times New Roman"/>
                      <w:iCs/>
                      <w:sz w:val="20"/>
                      <w:szCs w:val="20"/>
                      <w:lang w:eastAsia="el-GR"/>
                    </w:rPr>
                    <w:lastRenderedPageBreak/>
                    <w:t>(25 ώρες φόρτου εργασίας ανά πιστωτική μονάδα)</w:t>
                  </w:r>
                </w:p>
              </w:tc>
              <w:tc>
                <w:tcPr>
                  <w:tcW w:w="2468" w:type="dxa"/>
                  <w:shd w:val="clear" w:color="auto" w:fill="auto"/>
                </w:tcPr>
                <w:p w:rsidR="00F920D7" w:rsidRDefault="00F920D7" w:rsidP="00515DA3">
                  <w:pPr>
                    <w:spacing w:after="0" w:line="240" w:lineRule="auto"/>
                    <w:jc w:val="center"/>
                    <w:rPr>
                      <w:rFonts w:ascii="Times New Roman" w:hAnsi="Times New Roman"/>
                      <w:iCs/>
                      <w:sz w:val="20"/>
                      <w:szCs w:val="20"/>
                      <w:lang w:eastAsia="el-GR"/>
                    </w:rPr>
                  </w:pPr>
                  <w:r w:rsidRPr="00300611">
                    <w:rPr>
                      <w:rFonts w:ascii="Times New Roman" w:hAnsi="Times New Roman"/>
                      <w:iCs/>
                      <w:sz w:val="20"/>
                      <w:szCs w:val="20"/>
                      <w:lang w:eastAsia="el-GR"/>
                    </w:rPr>
                    <w:lastRenderedPageBreak/>
                    <w:t>150 ώρες</w:t>
                  </w:r>
                </w:p>
                <w:p w:rsidR="00F920D7" w:rsidRDefault="00F920D7" w:rsidP="00515DA3">
                  <w:pPr>
                    <w:spacing w:after="0" w:line="240" w:lineRule="auto"/>
                    <w:jc w:val="center"/>
                    <w:rPr>
                      <w:rFonts w:ascii="Times New Roman" w:hAnsi="Times New Roman"/>
                      <w:iCs/>
                      <w:sz w:val="20"/>
                      <w:szCs w:val="20"/>
                      <w:lang w:eastAsia="el-GR"/>
                    </w:rPr>
                  </w:pPr>
                </w:p>
                <w:p w:rsidR="00F920D7" w:rsidRDefault="00F920D7" w:rsidP="00515DA3">
                  <w:pPr>
                    <w:spacing w:after="0" w:line="240" w:lineRule="auto"/>
                    <w:jc w:val="center"/>
                    <w:rPr>
                      <w:rFonts w:ascii="Times New Roman" w:hAnsi="Times New Roman"/>
                      <w:iCs/>
                      <w:sz w:val="20"/>
                      <w:szCs w:val="20"/>
                      <w:lang w:eastAsia="el-GR"/>
                    </w:rPr>
                  </w:pPr>
                </w:p>
                <w:p w:rsidR="00F920D7" w:rsidRDefault="00F920D7" w:rsidP="00515DA3">
                  <w:pPr>
                    <w:spacing w:after="0" w:line="240" w:lineRule="auto"/>
                    <w:jc w:val="center"/>
                    <w:rPr>
                      <w:rFonts w:ascii="Times New Roman" w:hAnsi="Times New Roman"/>
                      <w:iCs/>
                      <w:sz w:val="20"/>
                      <w:szCs w:val="20"/>
                      <w:lang w:eastAsia="el-GR"/>
                    </w:rPr>
                  </w:pPr>
                </w:p>
                <w:p w:rsidR="00F920D7" w:rsidRDefault="00F920D7" w:rsidP="00515DA3">
                  <w:pPr>
                    <w:spacing w:after="0" w:line="240" w:lineRule="auto"/>
                    <w:jc w:val="center"/>
                    <w:rPr>
                      <w:rFonts w:ascii="Times New Roman" w:hAnsi="Times New Roman"/>
                      <w:iCs/>
                      <w:sz w:val="20"/>
                      <w:szCs w:val="20"/>
                      <w:lang w:eastAsia="el-GR"/>
                    </w:rPr>
                  </w:pPr>
                </w:p>
                <w:p w:rsidR="00F920D7" w:rsidRDefault="00F920D7" w:rsidP="00515DA3">
                  <w:pPr>
                    <w:spacing w:after="0" w:line="240" w:lineRule="auto"/>
                    <w:jc w:val="center"/>
                    <w:rPr>
                      <w:rFonts w:ascii="Times New Roman" w:hAnsi="Times New Roman"/>
                      <w:iCs/>
                      <w:sz w:val="20"/>
                      <w:szCs w:val="20"/>
                      <w:lang w:eastAsia="el-GR"/>
                    </w:rPr>
                  </w:pPr>
                </w:p>
                <w:p w:rsidR="00F920D7" w:rsidRDefault="00F920D7" w:rsidP="00515DA3">
                  <w:pPr>
                    <w:spacing w:after="0" w:line="240" w:lineRule="auto"/>
                    <w:jc w:val="center"/>
                    <w:rPr>
                      <w:rFonts w:ascii="Times New Roman" w:hAnsi="Times New Roman"/>
                      <w:iCs/>
                      <w:sz w:val="20"/>
                      <w:szCs w:val="20"/>
                      <w:lang w:eastAsia="el-GR"/>
                    </w:rPr>
                  </w:pPr>
                </w:p>
                <w:p w:rsidR="00F920D7" w:rsidRPr="00300611" w:rsidRDefault="00F920D7" w:rsidP="00515DA3">
                  <w:pPr>
                    <w:spacing w:after="0" w:line="240" w:lineRule="auto"/>
                    <w:jc w:val="center"/>
                    <w:rPr>
                      <w:rFonts w:ascii="Times New Roman" w:hAnsi="Times New Roman"/>
                      <w:iCs/>
                      <w:sz w:val="20"/>
                      <w:szCs w:val="20"/>
                      <w:lang w:eastAsia="el-GR"/>
                    </w:rPr>
                  </w:pPr>
                </w:p>
              </w:tc>
            </w:tr>
          </w:tbl>
          <w:p w:rsidR="00F920D7" w:rsidRPr="00050B81" w:rsidRDefault="00F920D7" w:rsidP="00515DA3">
            <w:pPr>
              <w:spacing w:after="0" w:line="240" w:lineRule="auto"/>
              <w:rPr>
                <w:rFonts w:ascii="Tahoma" w:eastAsia="Times New Roman" w:hAnsi="Tahoma" w:cs="Tahoma"/>
                <w:lang w:val="en-US"/>
              </w:rPr>
            </w:pPr>
          </w:p>
        </w:tc>
      </w:tr>
      <w:tr w:rsidR="00F920D7" w:rsidRPr="00165706" w:rsidTr="00515DA3">
        <w:tc>
          <w:tcPr>
            <w:tcW w:w="3306" w:type="dxa"/>
          </w:tcPr>
          <w:p w:rsidR="00F920D7" w:rsidRPr="00050B81" w:rsidRDefault="00F920D7" w:rsidP="00515DA3">
            <w:pPr>
              <w:spacing w:after="0" w:line="240" w:lineRule="auto"/>
              <w:jc w:val="right"/>
              <w:rPr>
                <w:rFonts w:eastAsia="Times New Roman" w:cs="Arial"/>
                <w:b/>
                <w:sz w:val="20"/>
                <w:szCs w:val="20"/>
              </w:rPr>
            </w:pPr>
            <w:r w:rsidRPr="00050B81">
              <w:rPr>
                <w:rFonts w:eastAsia="Times New Roman" w:cs="Arial"/>
                <w:b/>
                <w:sz w:val="20"/>
                <w:szCs w:val="20"/>
              </w:rPr>
              <w:lastRenderedPageBreak/>
              <w:t xml:space="preserve">ΑΞΙΟΛΟΓΗΣΗ ΦΟΙΤΗΤΩΝ </w:t>
            </w: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F920D7" w:rsidRDefault="00F920D7" w:rsidP="00515DA3">
            <w:pPr>
              <w:spacing w:after="0" w:line="240" w:lineRule="auto"/>
              <w:jc w:val="both"/>
              <w:rPr>
                <w:rFonts w:eastAsia="Times New Roman" w:cs="Arial"/>
                <w:i/>
                <w:sz w:val="16"/>
                <w:szCs w:val="16"/>
              </w:rPr>
            </w:pP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920D7" w:rsidRPr="00050B81" w:rsidRDefault="00F920D7" w:rsidP="00515DA3">
            <w:pPr>
              <w:spacing w:after="0" w:line="240" w:lineRule="auto"/>
              <w:jc w:val="both"/>
              <w:rPr>
                <w:rFonts w:eastAsia="Times New Roman" w:cs="Arial"/>
                <w:i/>
                <w:sz w:val="16"/>
                <w:szCs w:val="16"/>
              </w:rPr>
            </w:pPr>
          </w:p>
          <w:p w:rsidR="00F920D7" w:rsidRPr="00050B81" w:rsidRDefault="00F920D7" w:rsidP="00515DA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920D7" w:rsidRPr="00165706" w:rsidRDefault="00F920D7" w:rsidP="00515DA3">
            <w:pPr>
              <w:spacing w:after="0" w:line="240" w:lineRule="auto"/>
              <w:rPr>
                <w:rFonts w:ascii="Times New Roman" w:hAnsi="Times New Roman"/>
                <w:iCs/>
                <w:sz w:val="20"/>
                <w:szCs w:val="20"/>
                <w:lang w:eastAsia="el-GR"/>
              </w:rPr>
            </w:pPr>
          </w:p>
          <w:p w:rsidR="00F920D7" w:rsidRPr="00165706" w:rsidRDefault="00F920D7" w:rsidP="00515DA3">
            <w:pPr>
              <w:spacing w:before="60" w:after="0" w:line="240" w:lineRule="auto"/>
              <w:rPr>
                <w:rFonts w:ascii="Times New Roman" w:hAnsi="Times New Roman"/>
                <w:iCs/>
                <w:sz w:val="20"/>
                <w:szCs w:val="20"/>
                <w:lang w:eastAsia="el-GR"/>
              </w:rPr>
            </w:pPr>
            <w:r w:rsidRPr="00165706">
              <w:rPr>
                <w:rFonts w:ascii="Times New Roman" w:hAnsi="Times New Roman"/>
                <w:iCs/>
                <w:sz w:val="20"/>
                <w:szCs w:val="20"/>
                <w:lang w:eastAsia="el-GR"/>
              </w:rPr>
              <w:t xml:space="preserve">Γραπτή εξέταση στο τέλος του εξαμήνου με ερωτήσεις σύντομης απάντησης, αλλά και με ερωτήσεις ανάπτυξης δοκιμίων </w:t>
            </w:r>
          </w:p>
        </w:tc>
      </w:tr>
    </w:tbl>
    <w:p w:rsidR="00F920D7" w:rsidRPr="00050B81" w:rsidRDefault="00F920D7" w:rsidP="00F920D7">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920D7" w:rsidRPr="00C05BC2" w:rsidTr="00515DA3">
        <w:tc>
          <w:tcPr>
            <w:tcW w:w="8472" w:type="dxa"/>
          </w:tcPr>
          <w:p w:rsidR="00F920D7" w:rsidRPr="00050B81" w:rsidRDefault="00F920D7" w:rsidP="00F920D7">
            <w:pPr>
              <w:numPr>
                <w:ilvl w:val="0"/>
                <w:numId w:val="63"/>
              </w:num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F920D7" w:rsidRDefault="00F920D7" w:rsidP="00F920D7">
            <w:pPr>
              <w:numPr>
                <w:ilvl w:val="0"/>
                <w:numId w:val="63"/>
              </w:numPr>
              <w:spacing w:after="0" w:line="240" w:lineRule="auto"/>
              <w:jc w:val="both"/>
              <w:rPr>
                <w:rFonts w:eastAsia="Times New Roman" w:cs="Arial"/>
                <w:i/>
                <w:sz w:val="16"/>
                <w:szCs w:val="16"/>
              </w:rPr>
            </w:pPr>
            <w:r w:rsidRPr="00050B81">
              <w:rPr>
                <w:rFonts w:eastAsia="Times New Roman" w:cs="Arial"/>
                <w:i/>
                <w:sz w:val="16"/>
                <w:szCs w:val="16"/>
              </w:rPr>
              <w:t>-Συναφή επιστημονικά περιοδικά:</w:t>
            </w:r>
          </w:p>
          <w:p w:rsidR="00F920D7" w:rsidRPr="00AF7D3B" w:rsidRDefault="00F920D7" w:rsidP="00F920D7">
            <w:pPr>
              <w:numPr>
                <w:ilvl w:val="0"/>
                <w:numId w:val="63"/>
              </w:numPr>
              <w:spacing w:before="46" w:after="0" w:line="240" w:lineRule="auto"/>
              <w:jc w:val="both"/>
              <w:rPr>
                <w:rFonts w:ascii="Times New Roman" w:hAnsi="Times New Roman"/>
                <w:sz w:val="20"/>
                <w:szCs w:val="20"/>
              </w:rPr>
            </w:pPr>
            <w:r w:rsidRPr="00AF7D3B">
              <w:rPr>
                <w:rFonts w:ascii="Times New Roman" w:hAnsi="Times New Roman"/>
                <w:sz w:val="20"/>
              </w:rPr>
              <w:t xml:space="preserve">Έκο Ουμπέρτο, </w:t>
            </w:r>
            <w:r w:rsidRPr="00AF7D3B">
              <w:rPr>
                <w:rFonts w:ascii="Times New Roman" w:hAnsi="Times New Roman"/>
                <w:i/>
                <w:sz w:val="20"/>
              </w:rPr>
              <w:t xml:space="preserve">Θεωρία σηµειωτικής, </w:t>
            </w:r>
            <w:r w:rsidRPr="00AF7D3B">
              <w:rPr>
                <w:rFonts w:ascii="Times New Roman" w:hAnsi="Times New Roman"/>
                <w:sz w:val="20"/>
              </w:rPr>
              <w:t>εκδ. Γνώση</w:t>
            </w:r>
            <w:r w:rsidRPr="00AF7D3B">
              <w:rPr>
                <w:rFonts w:ascii="Times New Roman" w:hAnsi="Times New Roman"/>
                <w:i/>
                <w:sz w:val="20"/>
              </w:rPr>
              <w:t xml:space="preserve">, </w:t>
            </w:r>
            <w:r w:rsidRPr="00AF7D3B">
              <w:rPr>
                <w:rFonts w:ascii="Times New Roman" w:hAnsi="Times New Roman"/>
                <w:sz w:val="20"/>
              </w:rPr>
              <w:t>Αθήνα, 1988.</w:t>
            </w:r>
          </w:p>
          <w:p w:rsidR="00F920D7" w:rsidRPr="00AF7D3B" w:rsidRDefault="00F920D7" w:rsidP="00F920D7">
            <w:pPr>
              <w:numPr>
                <w:ilvl w:val="0"/>
                <w:numId w:val="63"/>
              </w:numPr>
              <w:spacing w:before="46" w:after="0" w:line="240" w:lineRule="auto"/>
              <w:jc w:val="both"/>
              <w:rPr>
                <w:rFonts w:ascii="Times New Roman" w:hAnsi="Times New Roman"/>
                <w:sz w:val="20"/>
                <w:szCs w:val="20"/>
              </w:rPr>
            </w:pPr>
            <w:r w:rsidRPr="00AF7D3B">
              <w:rPr>
                <w:rFonts w:ascii="Times New Roman" w:hAnsi="Times New Roman"/>
                <w:sz w:val="20"/>
                <w:szCs w:val="20"/>
                <w:lang w:val="en-US"/>
              </w:rPr>
              <w:t>M</w:t>
            </w:r>
            <w:r w:rsidRPr="00AF7D3B">
              <w:rPr>
                <w:rFonts w:ascii="Times New Roman" w:hAnsi="Times New Roman"/>
                <w:sz w:val="20"/>
                <w:szCs w:val="20"/>
              </w:rPr>
              <w:t xml:space="preserve">παχτίν Μ., </w:t>
            </w:r>
            <w:r w:rsidRPr="00AF7D3B">
              <w:rPr>
                <w:rFonts w:ascii="Times New Roman" w:hAnsi="Times New Roman"/>
                <w:i/>
                <w:sz w:val="20"/>
                <w:szCs w:val="20"/>
              </w:rPr>
              <w:t xml:space="preserve">Προβλήµατα λογοτεχνίας και αισθητικής, </w:t>
            </w:r>
            <w:r w:rsidRPr="00AF7D3B">
              <w:rPr>
                <w:rFonts w:ascii="Times New Roman" w:hAnsi="Times New Roman"/>
                <w:sz w:val="20"/>
                <w:szCs w:val="20"/>
              </w:rPr>
              <w:t>εκδ. Πλέθρον</w:t>
            </w:r>
            <w:r w:rsidRPr="00AF7D3B">
              <w:rPr>
                <w:rFonts w:ascii="Times New Roman" w:hAnsi="Times New Roman"/>
                <w:i/>
                <w:sz w:val="20"/>
                <w:szCs w:val="20"/>
              </w:rPr>
              <w:t xml:space="preserve">, </w:t>
            </w:r>
            <w:r w:rsidRPr="00AF7D3B">
              <w:rPr>
                <w:rFonts w:ascii="Times New Roman" w:hAnsi="Times New Roman"/>
                <w:sz w:val="20"/>
                <w:szCs w:val="20"/>
              </w:rPr>
              <w:t>Αθήνα, 1980.</w:t>
            </w:r>
          </w:p>
          <w:p w:rsidR="00F920D7" w:rsidRPr="00795A9B" w:rsidRDefault="00F920D7" w:rsidP="00F920D7">
            <w:pPr>
              <w:numPr>
                <w:ilvl w:val="0"/>
                <w:numId w:val="63"/>
              </w:numPr>
              <w:spacing w:after="0" w:line="240" w:lineRule="auto"/>
              <w:jc w:val="both"/>
              <w:rPr>
                <w:rFonts w:ascii="Times New Roman" w:hAnsi="Times New Roman"/>
                <w:sz w:val="20"/>
                <w:szCs w:val="20"/>
              </w:rPr>
            </w:pPr>
            <w:r w:rsidRPr="00463158">
              <w:rPr>
                <w:rFonts w:ascii="Times New Roman" w:hAnsi="Times New Roman"/>
                <w:sz w:val="20"/>
                <w:szCs w:val="20"/>
              </w:rPr>
              <w:t>Πεχλιβάνος</w:t>
            </w:r>
            <w:r w:rsidRPr="00463158">
              <w:rPr>
                <w:rFonts w:ascii="Times New Roman" w:hAnsi="Times New Roman"/>
                <w:i/>
                <w:sz w:val="20"/>
                <w:szCs w:val="20"/>
              </w:rPr>
              <w:t xml:space="preserve"> </w:t>
            </w:r>
            <w:r w:rsidRPr="00463158">
              <w:rPr>
                <w:rFonts w:ascii="Times New Roman" w:hAnsi="Times New Roman"/>
                <w:sz w:val="20"/>
                <w:szCs w:val="20"/>
              </w:rPr>
              <w:t>Μίλτος.</w:t>
            </w:r>
            <w:r w:rsidRPr="00463158">
              <w:rPr>
                <w:rFonts w:ascii="Times New Roman" w:hAnsi="Times New Roman"/>
                <w:i/>
                <w:sz w:val="20"/>
                <w:szCs w:val="20"/>
              </w:rPr>
              <w:t xml:space="preserve"> </w:t>
            </w:r>
            <w:r w:rsidRPr="00463158">
              <w:rPr>
                <w:rFonts w:ascii="Times New Roman" w:hAnsi="Times New Roman"/>
                <w:sz w:val="20"/>
                <w:szCs w:val="20"/>
              </w:rPr>
              <w:t xml:space="preserve">(μτφρ.) </w:t>
            </w:r>
            <w:r w:rsidRPr="00463158">
              <w:rPr>
                <w:rFonts w:ascii="Times New Roman" w:hAnsi="Times New Roman"/>
                <w:i/>
                <w:sz w:val="20"/>
                <w:szCs w:val="20"/>
              </w:rPr>
              <w:t>Θεωρία της πρόσληψης. Τρία μελετήματα</w:t>
            </w:r>
            <w:r w:rsidRPr="00463158">
              <w:rPr>
                <w:rFonts w:ascii="Times New Roman" w:hAnsi="Times New Roman"/>
                <w:sz w:val="20"/>
                <w:szCs w:val="20"/>
              </w:rPr>
              <w:t>, Βιβλιοπωλείον της Εστίας, Αθήνα, 1995.</w:t>
            </w:r>
          </w:p>
          <w:p w:rsidR="00F920D7" w:rsidRDefault="00F920D7" w:rsidP="00F920D7">
            <w:pPr>
              <w:numPr>
                <w:ilvl w:val="0"/>
                <w:numId w:val="63"/>
              </w:numPr>
              <w:spacing w:after="0" w:line="240" w:lineRule="auto"/>
              <w:jc w:val="both"/>
              <w:rPr>
                <w:rFonts w:ascii="Times New Roman" w:hAnsi="Times New Roman"/>
                <w:sz w:val="20"/>
                <w:szCs w:val="20"/>
              </w:rPr>
            </w:pPr>
            <w:r w:rsidRPr="00795A9B">
              <w:rPr>
                <w:rFonts w:ascii="Times New Roman" w:hAnsi="Times New Roman"/>
                <w:sz w:val="20"/>
                <w:szCs w:val="20"/>
              </w:rPr>
              <w:t>Π</w:t>
            </w:r>
            <w:r>
              <w:rPr>
                <w:rFonts w:ascii="Times New Roman" w:hAnsi="Times New Roman"/>
                <w:sz w:val="20"/>
                <w:szCs w:val="20"/>
              </w:rPr>
              <w:t>ροπ</w:t>
            </w:r>
            <w:r w:rsidRPr="00795A9B">
              <w:rPr>
                <w:rFonts w:ascii="Times New Roman" w:hAnsi="Times New Roman"/>
                <w:sz w:val="20"/>
                <w:szCs w:val="20"/>
              </w:rPr>
              <w:t xml:space="preserve"> Β. Γ., </w:t>
            </w:r>
            <w:r w:rsidRPr="00795A9B">
              <w:rPr>
                <w:rFonts w:ascii="Times New Roman" w:hAnsi="Times New Roman"/>
                <w:i/>
                <w:sz w:val="20"/>
                <w:szCs w:val="20"/>
              </w:rPr>
              <w:t xml:space="preserve">Μορφολογία του παραµυθιού, </w:t>
            </w:r>
            <w:r w:rsidRPr="00795A9B">
              <w:rPr>
                <w:rFonts w:ascii="Times New Roman" w:hAnsi="Times New Roman"/>
                <w:sz w:val="20"/>
                <w:szCs w:val="20"/>
              </w:rPr>
              <w:t>εκδ. Καρδαµίτσα, Αθήνα, 1987</w:t>
            </w:r>
          </w:p>
          <w:p w:rsidR="00F920D7" w:rsidRPr="006D62CD" w:rsidRDefault="00F920D7" w:rsidP="00F920D7">
            <w:pPr>
              <w:numPr>
                <w:ilvl w:val="0"/>
                <w:numId w:val="63"/>
              </w:numPr>
              <w:spacing w:after="0" w:line="240" w:lineRule="auto"/>
              <w:jc w:val="both"/>
              <w:rPr>
                <w:rFonts w:ascii="Times New Roman" w:hAnsi="Times New Roman"/>
                <w:sz w:val="20"/>
                <w:szCs w:val="20"/>
              </w:rPr>
            </w:pPr>
            <w:r>
              <w:rPr>
                <w:rFonts w:ascii="Times New Roman" w:hAnsi="Times New Roman"/>
                <w:sz w:val="20"/>
                <w:szCs w:val="20"/>
              </w:rPr>
              <w:t>Τοντορόφ</w:t>
            </w:r>
            <w:r w:rsidRPr="006D62CD">
              <w:rPr>
                <w:rFonts w:ascii="Times New Roman" w:hAnsi="Times New Roman"/>
                <w:sz w:val="20"/>
                <w:szCs w:val="20"/>
              </w:rPr>
              <w:t>Τ</w:t>
            </w:r>
            <w:r>
              <w:rPr>
                <w:rFonts w:ascii="Times New Roman" w:hAnsi="Times New Roman"/>
                <w:sz w:val="20"/>
                <w:szCs w:val="20"/>
              </w:rPr>
              <w:t>σβετάν</w:t>
            </w:r>
            <w:r w:rsidRPr="006D62CD">
              <w:rPr>
                <w:rFonts w:ascii="Times New Roman" w:hAnsi="Times New Roman"/>
                <w:sz w:val="20"/>
                <w:szCs w:val="20"/>
              </w:rPr>
              <w:t xml:space="preserve">, </w:t>
            </w:r>
            <w:r w:rsidRPr="006D62CD">
              <w:rPr>
                <w:rFonts w:ascii="Times New Roman" w:hAnsi="Times New Roman"/>
                <w:i/>
                <w:sz w:val="20"/>
                <w:szCs w:val="20"/>
              </w:rPr>
              <w:t xml:space="preserve">Ποιητική, </w:t>
            </w:r>
            <w:r w:rsidRPr="006D62CD">
              <w:rPr>
                <w:rFonts w:ascii="Times New Roman" w:hAnsi="Times New Roman"/>
                <w:sz w:val="20"/>
                <w:szCs w:val="20"/>
              </w:rPr>
              <w:t>εκδ. Γνώση, Αθήνα, 1989.</w:t>
            </w:r>
          </w:p>
          <w:p w:rsidR="00F920D7" w:rsidRDefault="00F920D7" w:rsidP="00F920D7">
            <w:pPr>
              <w:numPr>
                <w:ilvl w:val="0"/>
                <w:numId w:val="63"/>
              </w:numPr>
              <w:spacing w:after="0" w:line="240" w:lineRule="auto"/>
              <w:jc w:val="both"/>
              <w:rPr>
                <w:rFonts w:ascii="Times New Roman" w:hAnsi="Times New Roman"/>
                <w:sz w:val="20"/>
                <w:szCs w:val="20"/>
              </w:rPr>
            </w:pPr>
            <w:r w:rsidRPr="00463158">
              <w:rPr>
                <w:rFonts w:ascii="Times New Roman" w:hAnsi="Times New Roman"/>
                <w:sz w:val="20"/>
                <w:szCs w:val="20"/>
              </w:rPr>
              <w:t xml:space="preserve">Φρυδάκη, Ε., </w:t>
            </w:r>
            <w:r w:rsidRPr="00463158">
              <w:rPr>
                <w:rFonts w:ascii="Times New Roman" w:hAnsi="Times New Roman"/>
                <w:i/>
                <w:sz w:val="20"/>
                <w:szCs w:val="20"/>
              </w:rPr>
              <w:t>Η θεωρία της λογοτεχνίας στην πράξη της διδασκαλίας</w:t>
            </w:r>
            <w:r w:rsidRPr="00463158">
              <w:rPr>
                <w:rFonts w:ascii="Times New Roman" w:hAnsi="Times New Roman"/>
                <w:sz w:val="20"/>
                <w:szCs w:val="20"/>
              </w:rPr>
              <w:t>, εκδόσεις Κριτική, Αθήνα, 2003.</w:t>
            </w:r>
          </w:p>
          <w:p w:rsidR="00F920D7" w:rsidRPr="00C05BC2" w:rsidRDefault="00F920D7" w:rsidP="00F920D7">
            <w:pPr>
              <w:numPr>
                <w:ilvl w:val="0"/>
                <w:numId w:val="63"/>
              </w:numPr>
              <w:spacing w:after="0" w:line="240" w:lineRule="auto"/>
              <w:jc w:val="both"/>
              <w:rPr>
                <w:rFonts w:ascii="Times New Roman" w:hAnsi="Times New Roman"/>
                <w:iCs/>
                <w:sz w:val="20"/>
                <w:szCs w:val="20"/>
              </w:rPr>
            </w:pPr>
            <w:r w:rsidRPr="00C05BC2">
              <w:rPr>
                <w:rFonts w:ascii="Times New Roman" w:hAnsi="Times New Roman"/>
                <w:iCs/>
                <w:sz w:val="20"/>
                <w:szCs w:val="20"/>
              </w:rPr>
              <w:t xml:space="preserve">Peter Barry, </w:t>
            </w:r>
            <w:r w:rsidRPr="00C05BC2">
              <w:rPr>
                <w:rFonts w:ascii="Times New Roman" w:hAnsi="Times New Roman"/>
                <w:i/>
                <w:iCs/>
                <w:sz w:val="20"/>
                <w:szCs w:val="20"/>
              </w:rPr>
              <w:t>Γνωριμία με τη θεωρία</w:t>
            </w:r>
            <w:r w:rsidRPr="00C05BC2">
              <w:rPr>
                <w:rFonts w:ascii="Times New Roman" w:hAnsi="Times New Roman"/>
                <w:iCs/>
                <w:sz w:val="20"/>
                <w:szCs w:val="20"/>
              </w:rPr>
              <w:t xml:space="preserve"> (μτφρ. Α. Νάτσινα), Αθήνα: Βιβλιόραμα 2013.</w:t>
            </w:r>
          </w:p>
          <w:p w:rsidR="00F920D7" w:rsidRPr="001653D4" w:rsidRDefault="00F920D7" w:rsidP="00F920D7">
            <w:pPr>
              <w:numPr>
                <w:ilvl w:val="0"/>
                <w:numId w:val="63"/>
              </w:numPr>
              <w:spacing w:after="0" w:line="240" w:lineRule="auto"/>
              <w:jc w:val="both"/>
              <w:rPr>
                <w:rFonts w:ascii="Times New Roman" w:hAnsi="Times New Roman"/>
                <w:sz w:val="20"/>
                <w:szCs w:val="20"/>
              </w:rPr>
            </w:pPr>
            <w:r w:rsidRPr="00C05BC2">
              <w:rPr>
                <w:rFonts w:ascii="Times New Roman" w:hAnsi="Times New Roman"/>
                <w:sz w:val="20"/>
                <w:szCs w:val="20"/>
                <w:lang w:val="en-US"/>
              </w:rPr>
              <w:t>B</w:t>
            </w:r>
            <w:r>
              <w:rPr>
                <w:rFonts w:ascii="Times New Roman" w:hAnsi="Times New Roman"/>
                <w:sz w:val="20"/>
                <w:szCs w:val="20"/>
                <w:lang w:val="en-US"/>
              </w:rPr>
              <w:t>arthes</w:t>
            </w:r>
            <w:r w:rsidRPr="00C05BC2">
              <w:rPr>
                <w:rFonts w:ascii="Times New Roman" w:hAnsi="Times New Roman"/>
                <w:sz w:val="20"/>
                <w:szCs w:val="20"/>
              </w:rPr>
              <w:t xml:space="preserve"> </w:t>
            </w:r>
            <w:r w:rsidRPr="00C05BC2">
              <w:rPr>
                <w:rFonts w:ascii="Times New Roman" w:hAnsi="Times New Roman"/>
                <w:sz w:val="20"/>
                <w:szCs w:val="20"/>
                <w:lang w:val="en-US"/>
              </w:rPr>
              <w:t>R</w:t>
            </w:r>
            <w:r w:rsidRPr="00C05BC2">
              <w:rPr>
                <w:rFonts w:ascii="Times New Roman" w:hAnsi="Times New Roman"/>
                <w:sz w:val="20"/>
                <w:szCs w:val="20"/>
              </w:rPr>
              <w:t xml:space="preserve">., </w:t>
            </w:r>
            <w:r w:rsidRPr="00C05BC2">
              <w:rPr>
                <w:rFonts w:ascii="Times New Roman" w:hAnsi="Times New Roman"/>
                <w:i/>
                <w:sz w:val="20"/>
                <w:szCs w:val="20"/>
              </w:rPr>
              <w:t xml:space="preserve">Η απόλαυση του κειµένου, </w:t>
            </w:r>
            <w:r w:rsidRPr="00C05BC2">
              <w:rPr>
                <w:rFonts w:ascii="Times New Roman" w:hAnsi="Times New Roman"/>
                <w:sz w:val="20"/>
                <w:szCs w:val="20"/>
              </w:rPr>
              <w:t>εκδ. Ράππα, Αθήνα, 1973 (επιµέλεια - µετάφραση Ν. Βασιλαράκης).</w:t>
            </w:r>
          </w:p>
          <w:p w:rsidR="00F920D7" w:rsidRDefault="00F920D7" w:rsidP="00F920D7">
            <w:pPr>
              <w:numPr>
                <w:ilvl w:val="0"/>
                <w:numId w:val="63"/>
              </w:numPr>
              <w:spacing w:after="200" w:line="240" w:lineRule="auto"/>
              <w:jc w:val="both"/>
              <w:rPr>
                <w:rFonts w:ascii="Times New Roman" w:hAnsi="Times New Roman"/>
                <w:sz w:val="20"/>
                <w:szCs w:val="20"/>
              </w:rPr>
            </w:pPr>
            <w:r w:rsidRPr="00134980">
              <w:rPr>
                <w:rFonts w:ascii="Times New Roman" w:hAnsi="Times New Roman"/>
                <w:sz w:val="20"/>
                <w:szCs w:val="20"/>
                <w:lang w:val="en-US"/>
              </w:rPr>
              <w:t>Bloom</w:t>
            </w:r>
            <w:r w:rsidRPr="00134980">
              <w:rPr>
                <w:rFonts w:ascii="Times New Roman" w:hAnsi="Times New Roman"/>
                <w:sz w:val="20"/>
                <w:szCs w:val="20"/>
              </w:rPr>
              <w:t xml:space="preserve">, </w:t>
            </w:r>
            <w:r w:rsidRPr="00134980">
              <w:rPr>
                <w:rFonts w:ascii="Times New Roman" w:hAnsi="Times New Roman"/>
                <w:sz w:val="20"/>
                <w:szCs w:val="20"/>
                <w:lang w:val="en-US"/>
              </w:rPr>
              <w:t>Harold</w:t>
            </w:r>
            <w:r w:rsidRPr="00134980">
              <w:rPr>
                <w:rFonts w:ascii="Times New Roman" w:hAnsi="Times New Roman"/>
                <w:sz w:val="20"/>
                <w:szCs w:val="20"/>
              </w:rPr>
              <w:t>.</w:t>
            </w:r>
            <w:r w:rsidRPr="00134980">
              <w:rPr>
                <w:rFonts w:ascii="Times New Roman" w:hAnsi="Times New Roman"/>
                <w:i/>
                <w:sz w:val="20"/>
                <w:szCs w:val="20"/>
              </w:rPr>
              <w:t xml:space="preserve"> Πώς και γιατί διαβάζουμε</w:t>
            </w:r>
            <w:r w:rsidRPr="00134980">
              <w:rPr>
                <w:rFonts w:ascii="Times New Roman" w:hAnsi="Times New Roman"/>
                <w:sz w:val="20"/>
                <w:szCs w:val="20"/>
              </w:rPr>
              <w:t>, εισαγωγή Ουίλλιαμ Σούλτς, μτφρ. Κατερίνα Ταβαρτσόγλου, Τυπωθήτω /παραφερνάλια, Αθήνα, 2004.</w:t>
            </w:r>
          </w:p>
          <w:p w:rsidR="00F920D7" w:rsidRPr="00C932A5" w:rsidRDefault="00F920D7" w:rsidP="00F920D7">
            <w:pPr>
              <w:numPr>
                <w:ilvl w:val="0"/>
                <w:numId w:val="63"/>
              </w:numPr>
              <w:spacing w:after="200" w:line="240" w:lineRule="auto"/>
              <w:jc w:val="both"/>
              <w:rPr>
                <w:rFonts w:ascii="Times New Roman" w:hAnsi="Times New Roman"/>
                <w:sz w:val="20"/>
                <w:szCs w:val="20"/>
              </w:rPr>
            </w:pPr>
            <w:r w:rsidRPr="00C932A5">
              <w:rPr>
                <w:rFonts w:ascii="Times New Roman" w:hAnsi="Times New Roman"/>
                <w:sz w:val="20"/>
                <w:szCs w:val="20"/>
                <w:lang w:val="en-US"/>
              </w:rPr>
              <w:t>B</w:t>
            </w:r>
            <w:r>
              <w:rPr>
                <w:rFonts w:ascii="Times New Roman" w:hAnsi="Times New Roman"/>
                <w:sz w:val="20"/>
                <w:szCs w:val="20"/>
                <w:lang w:val="en-US"/>
              </w:rPr>
              <w:t>remond</w:t>
            </w:r>
            <w:r w:rsidRPr="00077205">
              <w:rPr>
                <w:rFonts w:ascii="Times New Roman" w:hAnsi="Times New Roman"/>
                <w:sz w:val="20"/>
                <w:szCs w:val="20"/>
              </w:rPr>
              <w:t xml:space="preserve"> </w:t>
            </w:r>
            <w:r w:rsidRPr="00C932A5">
              <w:rPr>
                <w:rFonts w:ascii="Times New Roman" w:hAnsi="Times New Roman"/>
                <w:sz w:val="20"/>
                <w:szCs w:val="20"/>
                <w:lang w:val="en-US"/>
              </w:rPr>
              <w:t>C</w:t>
            </w:r>
            <w:r>
              <w:rPr>
                <w:rFonts w:ascii="Times New Roman" w:hAnsi="Times New Roman"/>
                <w:sz w:val="20"/>
                <w:szCs w:val="20"/>
                <w:lang w:val="en-US"/>
              </w:rPr>
              <w:t>l</w:t>
            </w:r>
            <w:r w:rsidRPr="00C932A5">
              <w:rPr>
                <w:rFonts w:ascii="Times New Roman" w:hAnsi="Times New Roman"/>
                <w:sz w:val="20"/>
                <w:szCs w:val="20"/>
              </w:rPr>
              <w:t xml:space="preserve">. κ.ά., </w:t>
            </w:r>
            <w:r w:rsidRPr="00C932A5">
              <w:rPr>
                <w:rFonts w:ascii="Times New Roman" w:hAnsi="Times New Roman"/>
                <w:i/>
                <w:sz w:val="20"/>
                <w:szCs w:val="20"/>
              </w:rPr>
              <w:t xml:space="preserve">Θεωρία της αφήγησης, </w:t>
            </w:r>
            <w:r w:rsidRPr="00C932A5">
              <w:rPr>
                <w:rFonts w:ascii="Times New Roman" w:hAnsi="Times New Roman"/>
                <w:sz w:val="20"/>
                <w:szCs w:val="20"/>
              </w:rPr>
              <w:t>εκδ. Εξάντας, Αθήνα, 1991.</w:t>
            </w:r>
          </w:p>
          <w:p w:rsidR="00F920D7" w:rsidRPr="00C05BC2" w:rsidRDefault="00F920D7" w:rsidP="00F920D7">
            <w:pPr>
              <w:numPr>
                <w:ilvl w:val="0"/>
                <w:numId w:val="63"/>
              </w:numPr>
              <w:spacing w:after="200" w:line="240" w:lineRule="auto"/>
              <w:jc w:val="both"/>
              <w:rPr>
                <w:rFonts w:ascii="Times New Roman" w:hAnsi="Times New Roman"/>
                <w:sz w:val="20"/>
                <w:szCs w:val="20"/>
                <w:lang w:val="en-US"/>
              </w:rPr>
            </w:pPr>
            <w:r w:rsidRPr="00C05BC2">
              <w:rPr>
                <w:rFonts w:ascii="Times New Roman" w:hAnsi="Times New Roman"/>
                <w:sz w:val="20"/>
                <w:szCs w:val="20"/>
                <w:lang w:val="en-US"/>
              </w:rPr>
              <w:t>Fish</w:t>
            </w:r>
            <w:r w:rsidRPr="001653D4">
              <w:rPr>
                <w:rFonts w:ascii="Times New Roman" w:hAnsi="Times New Roman"/>
                <w:sz w:val="20"/>
                <w:szCs w:val="20"/>
                <w:lang w:val="en-US"/>
              </w:rPr>
              <w:t xml:space="preserve"> </w:t>
            </w:r>
            <w:r w:rsidRPr="00C05BC2">
              <w:rPr>
                <w:rFonts w:ascii="Times New Roman" w:hAnsi="Times New Roman"/>
                <w:sz w:val="20"/>
                <w:szCs w:val="20"/>
                <w:lang w:val="en-US"/>
              </w:rPr>
              <w:t>Stanley</w:t>
            </w:r>
            <w:r w:rsidRPr="001653D4">
              <w:rPr>
                <w:rFonts w:ascii="Times New Roman" w:hAnsi="Times New Roman"/>
                <w:sz w:val="20"/>
                <w:szCs w:val="20"/>
                <w:lang w:val="en-US"/>
              </w:rPr>
              <w:t xml:space="preserve">, </w:t>
            </w:r>
            <w:r w:rsidRPr="00C05BC2">
              <w:rPr>
                <w:rFonts w:ascii="Times New Roman" w:hAnsi="Times New Roman"/>
                <w:i/>
                <w:sz w:val="20"/>
                <w:szCs w:val="20"/>
                <w:lang w:val="en-US"/>
              </w:rPr>
              <w:t>Is</w:t>
            </w:r>
            <w:r w:rsidRPr="001653D4">
              <w:rPr>
                <w:rFonts w:ascii="Times New Roman" w:hAnsi="Times New Roman"/>
                <w:i/>
                <w:sz w:val="20"/>
                <w:szCs w:val="20"/>
                <w:lang w:val="en-US"/>
              </w:rPr>
              <w:t xml:space="preserve"> </w:t>
            </w:r>
            <w:r w:rsidRPr="00C05BC2">
              <w:rPr>
                <w:rFonts w:ascii="Times New Roman" w:hAnsi="Times New Roman"/>
                <w:i/>
                <w:sz w:val="20"/>
                <w:szCs w:val="20"/>
                <w:lang w:val="en-US"/>
              </w:rPr>
              <w:t>There</w:t>
            </w:r>
            <w:r w:rsidRPr="001653D4">
              <w:rPr>
                <w:rFonts w:ascii="Times New Roman" w:hAnsi="Times New Roman"/>
                <w:i/>
                <w:sz w:val="20"/>
                <w:szCs w:val="20"/>
                <w:lang w:val="en-US"/>
              </w:rPr>
              <w:t xml:space="preserve"> </w:t>
            </w:r>
            <w:r w:rsidRPr="00C05BC2">
              <w:rPr>
                <w:rFonts w:ascii="Times New Roman" w:hAnsi="Times New Roman"/>
                <w:i/>
                <w:sz w:val="20"/>
                <w:szCs w:val="20"/>
                <w:lang w:val="en-US"/>
              </w:rPr>
              <w:t>a</w:t>
            </w:r>
            <w:r w:rsidRPr="001653D4">
              <w:rPr>
                <w:rFonts w:ascii="Times New Roman" w:hAnsi="Times New Roman"/>
                <w:i/>
                <w:sz w:val="20"/>
                <w:szCs w:val="20"/>
                <w:lang w:val="en-US"/>
              </w:rPr>
              <w:t xml:space="preserve"> </w:t>
            </w:r>
            <w:r w:rsidRPr="00C05BC2">
              <w:rPr>
                <w:rFonts w:ascii="Times New Roman" w:hAnsi="Times New Roman"/>
                <w:i/>
                <w:sz w:val="20"/>
                <w:szCs w:val="20"/>
                <w:lang w:val="en-US"/>
              </w:rPr>
              <w:t>Text</w:t>
            </w:r>
            <w:r w:rsidRPr="001653D4">
              <w:rPr>
                <w:rFonts w:ascii="Times New Roman" w:hAnsi="Times New Roman"/>
                <w:i/>
                <w:sz w:val="20"/>
                <w:szCs w:val="20"/>
                <w:lang w:val="en-US"/>
              </w:rPr>
              <w:t xml:space="preserve"> </w:t>
            </w:r>
            <w:r w:rsidRPr="00C05BC2">
              <w:rPr>
                <w:rFonts w:ascii="Times New Roman" w:hAnsi="Times New Roman"/>
                <w:i/>
                <w:sz w:val="20"/>
                <w:szCs w:val="20"/>
                <w:lang w:val="en-US"/>
              </w:rPr>
              <w:t>in</w:t>
            </w:r>
            <w:r w:rsidRPr="001653D4">
              <w:rPr>
                <w:rFonts w:ascii="Times New Roman" w:hAnsi="Times New Roman"/>
                <w:i/>
                <w:sz w:val="20"/>
                <w:szCs w:val="20"/>
                <w:lang w:val="en-US"/>
              </w:rPr>
              <w:t xml:space="preserve"> </w:t>
            </w:r>
            <w:r w:rsidRPr="00C05BC2">
              <w:rPr>
                <w:rFonts w:ascii="Times New Roman" w:hAnsi="Times New Roman"/>
                <w:i/>
                <w:sz w:val="20"/>
                <w:szCs w:val="20"/>
                <w:lang w:val="en-US"/>
              </w:rPr>
              <w:t>this</w:t>
            </w:r>
            <w:r w:rsidRPr="001653D4">
              <w:rPr>
                <w:rFonts w:ascii="Times New Roman" w:hAnsi="Times New Roman"/>
                <w:i/>
                <w:sz w:val="20"/>
                <w:szCs w:val="20"/>
                <w:lang w:val="en-US"/>
              </w:rPr>
              <w:t xml:space="preserve"> </w:t>
            </w:r>
            <w:r w:rsidRPr="00C05BC2">
              <w:rPr>
                <w:rFonts w:ascii="Times New Roman" w:hAnsi="Times New Roman"/>
                <w:i/>
                <w:sz w:val="20"/>
                <w:szCs w:val="20"/>
                <w:lang w:val="en-US"/>
              </w:rPr>
              <w:t>Class</w:t>
            </w:r>
            <w:r w:rsidRPr="001653D4">
              <w:rPr>
                <w:rFonts w:ascii="Times New Roman" w:hAnsi="Times New Roman"/>
                <w:i/>
                <w:sz w:val="20"/>
                <w:szCs w:val="20"/>
                <w:lang w:val="en-US"/>
              </w:rPr>
              <w:t xml:space="preserve">? </w:t>
            </w:r>
            <w:r w:rsidRPr="00C05BC2">
              <w:rPr>
                <w:rFonts w:ascii="Times New Roman" w:hAnsi="Times New Roman"/>
                <w:i/>
                <w:sz w:val="20"/>
                <w:szCs w:val="20"/>
                <w:lang w:val="en-US"/>
              </w:rPr>
              <w:t>The Authority of Interpretive Communities</w:t>
            </w:r>
            <w:r w:rsidRPr="00C05BC2">
              <w:rPr>
                <w:rFonts w:ascii="Times New Roman" w:hAnsi="Times New Roman"/>
                <w:sz w:val="20"/>
                <w:szCs w:val="20"/>
                <w:lang w:val="en-US"/>
              </w:rPr>
              <w:t>, Cambridge &amp; Massachussetts, Harvard University Press, 1980</w:t>
            </w:r>
          </w:p>
          <w:p w:rsidR="00F920D7" w:rsidRDefault="00F920D7" w:rsidP="00F920D7">
            <w:pPr>
              <w:numPr>
                <w:ilvl w:val="0"/>
                <w:numId w:val="63"/>
              </w:numPr>
              <w:spacing w:after="200" w:line="240" w:lineRule="auto"/>
              <w:jc w:val="both"/>
              <w:rPr>
                <w:rFonts w:ascii="Times New Roman" w:hAnsi="Times New Roman"/>
                <w:sz w:val="20"/>
                <w:szCs w:val="20"/>
              </w:rPr>
            </w:pPr>
            <w:r w:rsidRPr="00134980">
              <w:rPr>
                <w:rFonts w:ascii="Times New Roman" w:hAnsi="Times New Roman"/>
                <w:sz w:val="20"/>
                <w:szCs w:val="20"/>
                <w:lang w:val="en-US"/>
              </w:rPr>
              <w:t>Genette</w:t>
            </w:r>
            <w:r w:rsidRPr="00F920D7">
              <w:rPr>
                <w:rFonts w:ascii="Times New Roman" w:hAnsi="Times New Roman"/>
                <w:sz w:val="20"/>
                <w:szCs w:val="20"/>
                <w:lang w:val="en-US"/>
              </w:rPr>
              <w:t xml:space="preserve">, </w:t>
            </w:r>
            <w:r w:rsidRPr="00134980">
              <w:rPr>
                <w:rFonts w:ascii="Times New Roman" w:hAnsi="Times New Roman"/>
                <w:sz w:val="20"/>
                <w:szCs w:val="20"/>
                <w:lang w:val="en-US"/>
              </w:rPr>
              <w:t>G</w:t>
            </w:r>
            <w:r w:rsidRPr="00F920D7">
              <w:rPr>
                <w:rFonts w:ascii="Times New Roman" w:hAnsi="Times New Roman"/>
                <w:sz w:val="20"/>
                <w:szCs w:val="20"/>
                <w:lang w:val="en-US"/>
              </w:rPr>
              <w:t xml:space="preserve">.  </w:t>
            </w:r>
            <w:r w:rsidRPr="00134980">
              <w:rPr>
                <w:rFonts w:ascii="Times New Roman" w:hAnsi="Times New Roman"/>
                <w:i/>
                <w:sz w:val="20"/>
                <w:szCs w:val="20"/>
              </w:rPr>
              <w:t>Σχήματα</w:t>
            </w:r>
            <w:r w:rsidRPr="00F920D7">
              <w:rPr>
                <w:rFonts w:ascii="Times New Roman" w:hAnsi="Times New Roman"/>
                <w:i/>
                <w:sz w:val="20"/>
                <w:szCs w:val="20"/>
                <w:lang w:val="en-US"/>
              </w:rPr>
              <w:t xml:space="preserve"> </w:t>
            </w:r>
            <w:r w:rsidRPr="00134980">
              <w:rPr>
                <w:rFonts w:ascii="Times New Roman" w:hAnsi="Times New Roman"/>
                <w:i/>
                <w:sz w:val="20"/>
                <w:szCs w:val="20"/>
              </w:rPr>
              <w:t>ΙΙΙ</w:t>
            </w:r>
            <w:r w:rsidRPr="00F920D7">
              <w:rPr>
                <w:rFonts w:ascii="Times New Roman" w:hAnsi="Times New Roman"/>
                <w:sz w:val="20"/>
                <w:szCs w:val="20"/>
                <w:lang w:val="en-US"/>
              </w:rPr>
              <w:t xml:space="preserve">, </w:t>
            </w:r>
            <w:r w:rsidRPr="00134980">
              <w:rPr>
                <w:rFonts w:ascii="Times New Roman" w:hAnsi="Times New Roman"/>
                <w:sz w:val="20"/>
                <w:szCs w:val="20"/>
              </w:rPr>
              <w:t>μτφρ</w:t>
            </w:r>
            <w:r w:rsidRPr="00F920D7">
              <w:rPr>
                <w:rFonts w:ascii="Times New Roman" w:hAnsi="Times New Roman"/>
                <w:sz w:val="20"/>
                <w:szCs w:val="20"/>
                <w:lang w:val="en-US"/>
              </w:rPr>
              <w:t xml:space="preserve">. </w:t>
            </w:r>
            <w:r w:rsidRPr="00134980">
              <w:rPr>
                <w:rFonts w:ascii="Times New Roman" w:hAnsi="Times New Roman"/>
                <w:sz w:val="20"/>
                <w:szCs w:val="20"/>
              </w:rPr>
              <w:t>Μπάμπης Λυκούδης, Αθήνα, Πατάκης, 2006.</w:t>
            </w:r>
          </w:p>
          <w:p w:rsidR="00F920D7" w:rsidRPr="00305955" w:rsidRDefault="00F920D7" w:rsidP="00F920D7">
            <w:pPr>
              <w:numPr>
                <w:ilvl w:val="0"/>
                <w:numId w:val="63"/>
              </w:numPr>
              <w:spacing w:after="200" w:line="240" w:lineRule="auto"/>
              <w:jc w:val="both"/>
              <w:rPr>
                <w:rFonts w:ascii="Times New Roman" w:hAnsi="Times New Roman"/>
                <w:sz w:val="20"/>
                <w:szCs w:val="20"/>
                <w:lang w:val="en-US"/>
              </w:rPr>
            </w:pPr>
            <w:r w:rsidRPr="00305955">
              <w:rPr>
                <w:rFonts w:ascii="Times New Roman" w:hAnsi="Times New Roman"/>
                <w:sz w:val="20"/>
                <w:szCs w:val="20"/>
                <w:lang w:val="en-US"/>
              </w:rPr>
              <w:t>G</w:t>
            </w:r>
            <w:r>
              <w:rPr>
                <w:rFonts w:ascii="Times New Roman" w:hAnsi="Times New Roman"/>
                <w:sz w:val="20"/>
                <w:szCs w:val="20"/>
                <w:lang w:val="en-US"/>
              </w:rPr>
              <w:t>reimas A.</w:t>
            </w:r>
            <w:r w:rsidRPr="00305955">
              <w:rPr>
                <w:rFonts w:ascii="Times New Roman" w:hAnsi="Times New Roman"/>
                <w:sz w:val="20"/>
                <w:szCs w:val="20"/>
                <w:lang w:val="en-US"/>
              </w:rPr>
              <w:t xml:space="preserve">, </w:t>
            </w:r>
            <w:r w:rsidRPr="00305955">
              <w:rPr>
                <w:rFonts w:ascii="Times New Roman" w:hAnsi="Times New Roman"/>
                <w:i/>
                <w:sz w:val="20"/>
                <w:szCs w:val="20"/>
                <w:lang w:val="en-US"/>
              </w:rPr>
              <w:t xml:space="preserve">Semantique structurale, </w:t>
            </w:r>
            <w:r w:rsidRPr="00305955">
              <w:rPr>
                <w:rFonts w:ascii="Times New Roman" w:hAnsi="Times New Roman"/>
                <w:sz w:val="20"/>
                <w:szCs w:val="20"/>
                <w:lang w:val="en-US"/>
              </w:rPr>
              <w:t>Larousse, Paris, 1966.</w:t>
            </w:r>
          </w:p>
          <w:p w:rsidR="00F920D7" w:rsidRPr="00134980" w:rsidRDefault="00F920D7" w:rsidP="00F920D7">
            <w:pPr>
              <w:numPr>
                <w:ilvl w:val="0"/>
                <w:numId w:val="63"/>
              </w:numPr>
              <w:spacing w:after="200" w:line="240" w:lineRule="auto"/>
              <w:jc w:val="both"/>
              <w:rPr>
                <w:rFonts w:ascii="Times New Roman" w:hAnsi="Times New Roman"/>
                <w:sz w:val="20"/>
                <w:szCs w:val="20"/>
                <w:lang w:val="en-US"/>
              </w:rPr>
            </w:pPr>
            <w:r w:rsidRPr="00134980">
              <w:rPr>
                <w:rFonts w:ascii="Times New Roman" w:hAnsi="Times New Roman"/>
                <w:sz w:val="20"/>
                <w:szCs w:val="20"/>
                <w:lang w:val="en-US"/>
              </w:rPr>
              <w:t xml:space="preserve">Iser, Wolfgang. </w:t>
            </w:r>
            <w:r w:rsidRPr="00134980">
              <w:rPr>
                <w:rFonts w:ascii="Times New Roman" w:hAnsi="Times New Roman"/>
                <w:i/>
                <w:sz w:val="20"/>
                <w:szCs w:val="20"/>
                <w:lang w:val="en-US"/>
              </w:rPr>
              <w:t>The Act of Reading.</w:t>
            </w:r>
            <w:r w:rsidRPr="00134980">
              <w:rPr>
                <w:rFonts w:ascii="Times New Roman" w:hAnsi="Times New Roman"/>
                <w:i/>
                <w:sz w:val="20"/>
                <w:szCs w:val="20"/>
                <w:lang w:val="en-GB"/>
              </w:rPr>
              <w:t xml:space="preserve"> </w:t>
            </w:r>
            <w:r w:rsidRPr="00134980">
              <w:rPr>
                <w:rFonts w:ascii="Times New Roman" w:hAnsi="Times New Roman"/>
                <w:i/>
                <w:sz w:val="20"/>
                <w:szCs w:val="20"/>
                <w:lang w:val="en-US"/>
              </w:rPr>
              <w:t>A Theory of the aesthetic Response</w:t>
            </w:r>
            <w:r w:rsidRPr="00134980">
              <w:rPr>
                <w:rFonts w:ascii="Times New Roman" w:hAnsi="Times New Roman"/>
                <w:sz w:val="20"/>
                <w:szCs w:val="20"/>
                <w:lang w:val="en-US"/>
              </w:rPr>
              <w:t>, Johns Hopkins University Press, Baltimore, 1978.</w:t>
            </w:r>
          </w:p>
          <w:p w:rsidR="00F920D7" w:rsidRPr="00795A9B" w:rsidRDefault="00F920D7" w:rsidP="00F920D7">
            <w:pPr>
              <w:numPr>
                <w:ilvl w:val="0"/>
                <w:numId w:val="63"/>
              </w:numPr>
              <w:spacing w:after="200" w:line="240" w:lineRule="auto"/>
              <w:jc w:val="both"/>
              <w:rPr>
                <w:rFonts w:ascii="Times New Roman" w:hAnsi="Times New Roman"/>
                <w:sz w:val="20"/>
                <w:szCs w:val="20"/>
                <w:lang w:val="en-US"/>
              </w:rPr>
            </w:pPr>
            <w:r w:rsidRPr="00134980">
              <w:rPr>
                <w:rFonts w:ascii="Times New Roman" w:hAnsi="Times New Roman"/>
                <w:sz w:val="20"/>
                <w:szCs w:val="20"/>
                <w:lang w:val="en-US"/>
              </w:rPr>
              <w:t xml:space="preserve">Iser, Wolfgang. </w:t>
            </w:r>
            <w:r w:rsidRPr="00134980">
              <w:rPr>
                <w:rFonts w:ascii="Times New Roman" w:hAnsi="Times New Roman"/>
                <w:i/>
                <w:sz w:val="20"/>
                <w:szCs w:val="20"/>
                <w:lang w:val="en-US"/>
              </w:rPr>
              <w:t>The implied Reader</w:t>
            </w:r>
            <w:r w:rsidRPr="00134980">
              <w:rPr>
                <w:rFonts w:ascii="Times New Roman" w:hAnsi="Times New Roman"/>
                <w:sz w:val="20"/>
                <w:szCs w:val="20"/>
                <w:lang w:val="en-US"/>
              </w:rPr>
              <w:t>.</w:t>
            </w:r>
            <w:r w:rsidRPr="00134980">
              <w:rPr>
                <w:rFonts w:ascii="Times New Roman" w:hAnsi="Times New Roman"/>
                <w:i/>
                <w:sz w:val="20"/>
                <w:szCs w:val="20"/>
                <w:lang w:val="en-US"/>
              </w:rPr>
              <w:t xml:space="preserve"> Patterns of Communication in Prose Fiction from Bunyan to Beckett</w:t>
            </w:r>
            <w:r w:rsidRPr="00134980">
              <w:rPr>
                <w:rFonts w:ascii="Times New Roman" w:hAnsi="Times New Roman"/>
                <w:sz w:val="20"/>
                <w:szCs w:val="20"/>
                <w:lang w:val="en-US"/>
              </w:rPr>
              <w:t>, Johns Hopkins University Press, Baltimore, 1974.</w:t>
            </w:r>
          </w:p>
          <w:p w:rsidR="00F920D7" w:rsidRDefault="00F920D7" w:rsidP="00F920D7">
            <w:pPr>
              <w:numPr>
                <w:ilvl w:val="0"/>
                <w:numId w:val="63"/>
              </w:numPr>
              <w:spacing w:after="200" w:line="240" w:lineRule="auto"/>
              <w:jc w:val="both"/>
              <w:rPr>
                <w:rFonts w:ascii="Times New Roman" w:hAnsi="Times New Roman"/>
                <w:sz w:val="20"/>
                <w:szCs w:val="20"/>
                <w:lang w:val="en-GB"/>
              </w:rPr>
            </w:pPr>
            <w:r w:rsidRPr="00134980">
              <w:rPr>
                <w:rFonts w:ascii="Times New Roman" w:hAnsi="Times New Roman"/>
                <w:sz w:val="20"/>
                <w:szCs w:val="20"/>
                <w:lang w:val="en-GB"/>
              </w:rPr>
              <w:t xml:space="preserve">Roslyn, Ar. </w:t>
            </w:r>
            <w:r w:rsidRPr="00134980">
              <w:rPr>
                <w:rFonts w:ascii="Times New Roman" w:hAnsi="Times New Roman"/>
                <w:i/>
                <w:sz w:val="20"/>
                <w:szCs w:val="20"/>
                <w:lang w:val="en-GB"/>
              </w:rPr>
              <w:t>Empathic Intelligence: Teaching, learning, relating</w:t>
            </w:r>
            <w:r w:rsidRPr="00134980">
              <w:rPr>
                <w:rFonts w:ascii="Times New Roman" w:hAnsi="Times New Roman"/>
                <w:sz w:val="20"/>
                <w:szCs w:val="20"/>
                <w:lang w:val="en-GB"/>
              </w:rPr>
              <w:t>, Sydney: UNSW Press, 2005.</w:t>
            </w:r>
          </w:p>
          <w:p w:rsidR="00F920D7" w:rsidRPr="00C05BC2" w:rsidRDefault="00F920D7" w:rsidP="00F920D7">
            <w:pPr>
              <w:numPr>
                <w:ilvl w:val="0"/>
                <w:numId w:val="63"/>
              </w:numPr>
              <w:spacing w:after="200" w:line="240" w:lineRule="auto"/>
              <w:jc w:val="both"/>
              <w:rPr>
                <w:rFonts w:ascii="Times New Roman" w:hAnsi="Times New Roman"/>
                <w:iCs/>
                <w:sz w:val="20"/>
                <w:szCs w:val="20"/>
              </w:rPr>
            </w:pPr>
            <w:r w:rsidRPr="00C05BC2">
              <w:rPr>
                <w:rFonts w:ascii="Times New Roman" w:hAnsi="Times New Roman"/>
                <w:iCs/>
                <w:sz w:val="20"/>
                <w:szCs w:val="20"/>
              </w:rPr>
              <w:t xml:space="preserve">Raman Selden (επιμ.), </w:t>
            </w:r>
            <w:r w:rsidRPr="00C05BC2">
              <w:rPr>
                <w:rFonts w:ascii="Times New Roman" w:hAnsi="Times New Roman"/>
                <w:i/>
                <w:iCs/>
                <w:sz w:val="20"/>
                <w:szCs w:val="20"/>
              </w:rPr>
              <w:t>Από τον φορμαλισμό στον μεταδομισμό</w:t>
            </w:r>
            <w:r w:rsidRPr="00C05BC2">
              <w:rPr>
                <w:rFonts w:ascii="Times New Roman" w:hAnsi="Times New Roman"/>
                <w:iCs/>
                <w:sz w:val="20"/>
                <w:szCs w:val="20"/>
              </w:rPr>
              <w:t>. [Ιστορία της θεωρίας της λογοτεχνίας του Πανεπιστημίου του Cambridge, τομ.8] (μτφρ Α. Βαλδραμίδου, Γ. Δεληβοριά, Ι. Ναούμ, Ά. Παπανικολάου, Φ. Χατζηιωαννίδου), Θεσσαλονίκη: Ινστιτούτο Νεοελληνικών Σπουδών (Ίδρυμα Μανόλη Τριανταφυλλίδη), 2004.</w:t>
            </w:r>
          </w:p>
          <w:p w:rsidR="00F920D7" w:rsidRPr="00AF7D3B" w:rsidRDefault="00F920D7" w:rsidP="00F920D7">
            <w:pPr>
              <w:numPr>
                <w:ilvl w:val="0"/>
                <w:numId w:val="63"/>
              </w:numPr>
              <w:spacing w:before="1" w:after="200" w:line="295" w:lineRule="auto"/>
              <w:ind w:right="684"/>
              <w:rPr>
                <w:rFonts w:ascii="Times New Roman" w:hAnsi="Times New Roman"/>
                <w:sz w:val="20"/>
              </w:rPr>
            </w:pPr>
            <w:r w:rsidRPr="00077205">
              <w:rPr>
                <w:rFonts w:ascii="Times New Roman" w:hAnsi="Times New Roman"/>
                <w:sz w:val="20"/>
              </w:rPr>
              <w:lastRenderedPageBreak/>
              <w:t>S</w:t>
            </w:r>
            <w:r w:rsidRPr="00077205">
              <w:rPr>
                <w:rFonts w:ascii="Times New Roman" w:hAnsi="Times New Roman"/>
                <w:sz w:val="20"/>
                <w:lang w:val="en-US"/>
              </w:rPr>
              <w:t>hklovsky</w:t>
            </w:r>
            <w:r w:rsidRPr="00077205">
              <w:rPr>
                <w:rFonts w:ascii="Times New Roman" w:hAnsi="Times New Roman"/>
                <w:sz w:val="20"/>
              </w:rPr>
              <w:t>, V – E</w:t>
            </w:r>
            <w:r w:rsidRPr="00077205">
              <w:rPr>
                <w:rFonts w:ascii="Times New Roman" w:hAnsi="Times New Roman"/>
                <w:sz w:val="20"/>
                <w:lang w:val="en-US"/>
              </w:rPr>
              <w:t>ichenbaum</w:t>
            </w:r>
            <w:r w:rsidRPr="00077205">
              <w:rPr>
                <w:rFonts w:ascii="Times New Roman" w:hAnsi="Times New Roman"/>
                <w:sz w:val="20"/>
              </w:rPr>
              <w:t xml:space="preserve"> B., </w:t>
            </w:r>
            <w:r w:rsidRPr="00077205">
              <w:rPr>
                <w:rFonts w:ascii="Times New Roman" w:hAnsi="Times New Roman"/>
                <w:i/>
                <w:sz w:val="20"/>
              </w:rPr>
              <w:t xml:space="preserve">Για το φορµαλισµό, </w:t>
            </w:r>
            <w:r w:rsidRPr="00077205">
              <w:rPr>
                <w:rFonts w:ascii="Times New Roman" w:hAnsi="Times New Roman"/>
                <w:sz w:val="20"/>
              </w:rPr>
              <w:t>εκδ. Έρασµος, Αθήνα, 1979.</w:t>
            </w:r>
          </w:p>
        </w:tc>
      </w:tr>
    </w:tbl>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F920D7" w:rsidRDefault="00F920D7" w:rsidP="00EB4AAF">
      <w:pPr>
        <w:spacing w:before="120" w:after="0"/>
        <w:ind w:left="-1701"/>
        <w:jc w:val="center"/>
        <w:rPr>
          <w:rFonts w:eastAsia="Times New Roman" w:cs="Arial"/>
          <w:b/>
          <w:sz w:val="24"/>
          <w:szCs w:val="24"/>
        </w:rPr>
      </w:pPr>
    </w:p>
    <w:p w:rsidR="004978E7" w:rsidRDefault="004978E7" w:rsidP="00EB4AAF">
      <w:pPr>
        <w:spacing w:before="120" w:after="0"/>
        <w:ind w:left="-1701"/>
        <w:jc w:val="center"/>
        <w:rPr>
          <w:rFonts w:eastAsia="Times New Roman" w:cs="Arial"/>
          <w:b/>
          <w:sz w:val="24"/>
          <w:szCs w:val="24"/>
        </w:rPr>
      </w:pPr>
      <w:r>
        <w:rPr>
          <w:rFonts w:eastAsia="Times New Roman" w:cs="Arial"/>
          <w:b/>
          <w:sz w:val="24"/>
          <w:szCs w:val="24"/>
        </w:rPr>
        <w:lastRenderedPageBreak/>
        <w:t>ΝΕΦ203</w:t>
      </w:r>
    </w:p>
    <w:p w:rsidR="004978E7" w:rsidRDefault="004978E7" w:rsidP="00EB4AAF">
      <w:pPr>
        <w:spacing w:before="120" w:after="0"/>
        <w:ind w:left="-1560"/>
        <w:jc w:val="center"/>
        <w:rPr>
          <w:rFonts w:eastAsia="Times New Roman" w:cs="Arial"/>
          <w:b/>
          <w:sz w:val="24"/>
          <w:szCs w:val="24"/>
        </w:rPr>
      </w:pPr>
      <w:r>
        <w:rPr>
          <w:rFonts w:eastAsia="Times New Roman" w:cs="Arial"/>
          <w:b/>
          <w:sz w:val="24"/>
          <w:szCs w:val="24"/>
        </w:rPr>
        <w:t>ΕΙΣΑΓΩΓΗ ΣΤΗ ΘΕΩΡΙΑ ΤΗΣ ΛΟΓΟΤΕΧΝΙΑΣ</w:t>
      </w:r>
    </w:p>
    <w:p w:rsidR="004978E7" w:rsidRDefault="004978E7" w:rsidP="00EB4AAF">
      <w:pPr>
        <w:spacing w:before="120" w:after="0"/>
        <w:jc w:val="center"/>
        <w:rPr>
          <w:rFonts w:eastAsia="Times New Roman" w:cs="Arial"/>
          <w:b/>
          <w:sz w:val="24"/>
          <w:szCs w:val="24"/>
        </w:rPr>
      </w:pPr>
    </w:p>
    <w:p w:rsidR="004978E7" w:rsidRDefault="004978E7" w:rsidP="00EB4AAF">
      <w:pPr>
        <w:spacing w:before="120" w:after="0"/>
        <w:ind w:left="-1418"/>
        <w:jc w:val="center"/>
        <w:rPr>
          <w:rFonts w:eastAsia="Times New Roman" w:cs="Arial"/>
          <w:b/>
          <w:sz w:val="24"/>
          <w:szCs w:val="24"/>
        </w:rPr>
      </w:pPr>
      <w:r>
        <w:rPr>
          <w:rFonts w:eastAsia="Times New Roman" w:cs="Arial"/>
          <w:b/>
          <w:sz w:val="24"/>
          <w:szCs w:val="24"/>
        </w:rPr>
        <w:t>ΣΟΦΙΑ ΒΟΥΛΓΑΡΗ</w:t>
      </w:r>
    </w:p>
    <w:p w:rsidR="004978E7" w:rsidRDefault="004978E7" w:rsidP="00EB4AAF">
      <w:pPr>
        <w:spacing w:before="120" w:after="0"/>
        <w:ind w:left="-1560"/>
        <w:jc w:val="center"/>
        <w:rPr>
          <w:rFonts w:eastAsia="Times New Roman" w:cs="Arial"/>
          <w:b/>
          <w:sz w:val="24"/>
          <w:szCs w:val="24"/>
        </w:rPr>
      </w:pPr>
      <w:r>
        <w:rPr>
          <w:rFonts w:eastAsia="Times New Roman" w:cs="Arial"/>
          <w:b/>
          <w:sz w:val="24"/>
          <w:szCs w:val="24"/>
        </w:rPr>
        <w:t>ΕΠΙΚΟΥΡΗ ΚΑΘΗΓΗΤΡΙΑ ΝΕΟΕΛΛΗΝΙΚΗΣ ΦΙΛΟΛΟΓΙΑΣ</w:t>
      </w:r>
    </w:p>
    <w:p w:rsidR="004978E7" w:rsidRDefault="004978E7" w:rsidP="004978E7">
      <w:pPr>
        <w:spacing w:before="120" w:after="0"/>
        <w:ind w:left="-567"/>
        <w:jc w:val="center"/>
        <w:rPr>
          <w:rFonts w:eastAsia="Times New Roman" w:cs="Arial"/>
          <w:b/>
          <w:sz w:val="24"/>
          <w:szCs w:val="24"/>
        </w:rPr>
      </w:pPr>
    </w:p>
    <w:p w:rsidR="004978E7" w:rsidRPr="00050B81" w:rsidRDefault="004978E7" w:rsidP="00EB4AAF">
      <w:pPr>
        <w:spacing w:before="120" w:after="0"/>
        <w:ind w:left="-1560"/>
        <w:jc w:val="center"/>
        <w:rPr>
          <w:rFonts w:eastAsia="Times New Roman" w:cs="Arial"/>
          <w:sz w:val="24"/>
          <w:szCs w:val="24"/>
        </w:rPr>
      </w:pPr>
      <w:r w:rsidRPr="00050B81">
        <w:rPr>
          <w:rFonts w:eastAsia="Times New Roman" w:cs="Arial"/>
          <w:b/>
          <w:sz w:val="24"/>
          <w:szCs w:val="24"/>
        </w:rPr>
        <w:t>ΠΕΡΙΓΡΑΜΜΑ ΜΑΘΗΜΑΤΟΣ</w:t>
      </w:r>
    </w:p>
    <w:p w:rsidR="004978E7" w:rsidRPr="00050B81" w:rsidRDefault="004978E7" w:rsidP="004978E7">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4978E7" w:rsidRPr="003A3AF2" w:rsidTr="004978E7">
        <w:tc>
          <w:tcPr>
            <w:tcW w:w="3205" w:type="dxa"/>
            <w:shd w:val="clear" w:color="auto" w:fill="DDD9C3"/>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4978E7" w:rsidRPr="00050B81" w:rsidRDefault="004978E7" w:rsidP="004978E7">
            <w:pPr>
              <w:spacing w:after="0" w:line="240" w:lineRule="auto"/>
              <w:rPr>
                <w:rFonts w:eastAsia="Times New Roman" w:cs="Arial"/>
                <w:color w:val="002060"/>
                <w:sz w:val="20"/>
                <w:szCs w:val="20"/>
                <w:lang w:val="en-US"/>
              </w:rPr>
            </w:pPr>
            <w:r>
              <w:rPr>
                <w:rFonts w:eastAsia="Times New Roman" w:cs="Arial"/>
                <w:color w:val="002060"/>
                <w:sz w:val="20"/>
                <w:szCs w:val="20"/>
                <w:lang w:val="en-US"/>
              </w:rPr>
              <w:t>ΚΛΑΣΙΚΩΝ ΚΑΙ ΑΝΘΡΩΠΙΣΤΙΚΩΝ ΣΠΟΥΔΩΝ</w:t>
            </w:r>
          </w:p>
        </w:tc>
      </w:tr>
      <w:tr w:rsidR="004978E7" w:rsidRPr="003A3AF2" w:rsidTr="004978E7">
        <w:tc>
          <w:tcPr>
            <w:tcW w:w="3205" w:type="dxa"/>
            <w:shd w:val="clear" w:color="auto" w:fill="DDD9C3"/>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4978E7" w:rsidRPr="00050B81" w:rsidRDefault="004978E7" w:rsidP="004978E7">
            <w:pPr>
              <w:spacing w:after="0" w:line="240" w:lineRule="auto"/>
              <w:rPr>
                <w:rFonts w:eastAsia="Times New Roman" w:cs="Arial"/>
                <w:color w:val="002060"/>
                <w:sz w:val="20"/>
                <w:szCs w:val="20"/>
                <w:lang w:val="en-US"/>
              </w:rPr>
            </w:pPr>
            <w:r>
              <w:rPr>
                <w:rFonts w:eastAsia="Times New Roman" w:cs="Arial"/>
                <w:color w:val="002060"/>
                <w:sz w:val="20"/>
                <w:szCs w:val="20"/>
                <w:lang w:val="en-US"/>
              </w:rPr>
              <w:t>ΕΛΛΗΝΙΚΗΣ ΦΙΛΟΛΟΓΙΑΣ</w:t>
            </w:r>
          </w:p>
        </w:tc>
      </w:tr>
      <w:tr w:rsidR="004978E7" w:rsidRPr="003A3AF2" w:rsidTr="004978E7">
        <w:tc>
          <w:tcPr>
            <w:tcW w:w="3205" w:type="dxa"/>
            <w:shd w:val="clear" w:color="auto" w:fill="DDD9C3"/>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4978E7" w:rsidRPr="00050B81" w:rsidRDefault="004978E7" w:rsidP="004978E7">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4978E7" w:rsidRPr="003A3AF2" w:rsidTr="004978E7">
        <w:tc>
          <w:tcPr>
            <w:tcW w:w="3205" w:type="dxa"/>
            <w:shd w:val="clear" w:color="auto" w:fill="DDD9C3"/>
          </w:tcPr>
          <w:p w:rsidR="004978E7" w:rsidRPr="001A3F9B" w:rsidRDefault="004978E7" w:rsidP="004978E7">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4978E7" w:rsidRPr="00050B81" w:rsidRDefault="004978E7" w:rsidP="004978E7">
            <w:pPr>
              <w:spacing w:after="0" w:line="240" w:lineRule="auto"/>
              <w:rPr>
                <w:rFonts w:eastAsia="Times New Roman" w:cs="Arial"/>
                <w:b/>
                <w:sz w:val="20"/>
                <w:szCs w:val="20"/>
              </w:rPr>
            </w:pPr>
            <w:r>
              <w:rPr>
                <w:rFonts w:eastAsia="Times New Roman" w:cs="Arial"/>
                <w:b/>
                <w:sz w:val="20"/>
                <w:szCs w:val="20"/>
              </w:rPr>
              <w:t>ΝΕΦ203</w:t>
            </w:r>
          </w:p>
        </w:tc>
        <w:tc>
          <w:tcPr>
            <w:tcW w:w="2505" w:type="dxa"/>
            <w:gridSpan w:val="2"/>
            <w:shd w:val="clear" w:color="auto" w:fill="DDD9C3"/>
          </w:tcPr>
          <w:p w:rsidR="004978E7" w:rsidRPr="001A3F9B" w:rsidRDefault="004978E7" w:rsidP="004978E7">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4978E7" w:rsidRPr="00050B81" w:rsidRDefault="004978E7" w:rsidP="004978E7">
            <w:pPr>
              <w:spacing w:after="0" w:line="240" w:lineRule="auto"/>
              <w:rPr>
                <w:rFonts w:eastAsia="Times New Roman" w:cs="Arial"/>
                <w:b/>
                <w:sz w:val="20"/>
                <w:szCs w:val="20"/>
              </w:rPr>
            </w:pPr>
            <w:r w:rsidRPr="003A3AF2">
              <w:rPr>
                <w:rFonts w:cs="Arial"/>
                <w:color w:val="002060"/>
                <w:sz w:val="20"/>
                <w:szCs w:val="20"/>
              </w:rPr>
              <w:t>Χειμερινό</w:t>
            </w:r>
          </w:p>
        </w:tc>
      </w:tr>
      <w:tr w:rsidR="004978E7" w:rsidRPr="003A3AF2" w:rsidTr="004978E7">
        <w:trPr>
          <w:trHeight w:val="375"/>
        </w:trPr>
        <w:tc>
          <w:tcPr>
            <w:tcW w:w="3205" w:type="dxa"/>
            <w:shd w:val="clear" w:color="auto" w:fill="DDD9C3"/>
            <w:vAlign w:val="center"/>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4978E7" w:rsidRPr="004978E7" w:rsidRDefault="004978E7" w:rsidP="004978E7">
            <w:pPr>
              <w:spacing w:after="0" w:line="240" w:lineRule="auto"/>
              <w:rPr>
                <w:rFonts w:eastAsia="Times New Roman" w:cs="Arial"/>
                <w:sz w:val="20"/>
                <w:szCs w:val="20"/>
              </w:rPr>
            </w:pPr>
            <w:r w:rsidRPr="004978E7">
              <w:rPr>
                <w:rFonts w:eastAsia="Times New Roman" w:cs="Arial"/>
                <w:sz w:val="20"/>
                <w:szCs w:val="20"/>
              </w:rPr>
              <w:t>ΘΕΩΡΙΑ ΛΟΓΟΤΕΧΝΙΑΣ (ΑΝΑΛΥΣΕΙΣ ΚΕΙΜΕΝΩΝ ΚΑΙ ΔΙΔΑΚΤΙΚΕΣ ΕΦΑΡΜΟΓΕΣ)</w:t>
            </w:r>
          </w:p>
        </w:tc>
      </w:tr>
      <w:tr w:rsidR="004978E7" w:rsidRPr="003A3AF2" w:rsidTr="004978E7">
        <w:trPr>
          <w:trHeight w:val="196"/>
        </w:trPr>
        <w:tc>
          <w:tcPr>
            <w:tcW w:w="5637" w:type="dxa"/>
            <w:gridSpan w:val="3"/>
            <w:shd w:val="clear" w:color="auto" w:fill="DDD9C3"/>
            <w:vAlign w:val="center"/>
          </w:tcPr>
          <w:p w:rsidR="004978E7" w:rsidRPr="00050B81" w:rsidRDefault="004978E7" w:rsidP="004978E7">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4978E7" w:rsidRPr="00050B81" w:rsidRDefault="004978E7" w:rsidP="004978E7">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4978E7" w:rsidRPr="00050B81" w:rsidRDefault="004978E7" w:rsidP="004978E7">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4978E7" w:rsidRPr="003A3AF2" w:rsidTr="004978E7">
        <w:trPr>
          <w:trHeight w:val="194"/>
        </w:trPr>
        <w:tc>
          <w:tcPr>
            <w:tcW w:w="5637" w:type="dxa"/>
            <w:gridSpan w:val="3"/>
          </w:tcPr>
          <w:p w:rsidR="004978E7" w:rsidRPr="00726337" w:rsidRDefault="004978E7" w:rsidP="004978E7">
            <w:pPr>
              <w:spacing w:after="0" w:line="240" w:lineRule="auto"/>
              <w:jc w:val="right"/>
              <w:rPr>
                <w:rFonts w:eastAsia="Times New Roman" w:cs="Arial"/>
                <w:color w:val="002060"/>
                <w:sz w:val="20"/>
                <w:szCs w:val="20"/>
              </w:rPr>
            </w:pPr>
            <w:r>
              <w:rPr>
                <w:rFonts w:eastAsia="Times New Roman" w:cs="Arial"/>
                <w:color w:val="002060"/>
                <w:sz w:val="20"/>
                <w:szCs w:val="20"/>
              </w:rPr>
              <w:t>ΔΙΑΛΕΞΕΙΣ</w:t>
            </w:r>
          </w:p>
        </w:tc>
        <w:tc>
          <w:tcPr>
            <w:tcW w:w="1559" w:type="dxa"/>
            <w:gridSpan w:val="2"/>
          </w:tcPr>
          <w:p w:rsidR="004978E7" w:rsidRPr="00726337" w:rsidRDefault="004978E7" w:rsidP="004978E7">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4978E7" w:rsidRPr="00726337" w:rsidRDefault="004978E7" w:rsidP="004978E7">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4978E7" w:rsidRPr="003A3AF2" w:rsidTr="004978E7">
        <w:trPr>
          <w:trHeight w:val="194"/>
        </w:trPr>
        <w:tc>
          <w:tcPr>
            <w:tcW w:w="5637" w:type="dxa"/>
            <w:gridSpan w:val="3"/>
          </w:tcPr>
          <w:p w:rsidR="004978E7" w:rsidRPr="00726337" w:rsidRDefault="004978E7" w:rsidP="004978E7">
            <w:pPr>
              <w:spacing w:after="0" w:line="240" w:lineRule="auto"/>
              <w:jc w:val="right"/>
              <w:rPr>
                <w:rFonts w:eastAsia="Times New Roman" w:cs="Arial"/>
                <w:b/>
                <w:color w:val="002060"/>
                <w:sz w:val="20"/>
                <w:szCs w:val="20"/>
              </w:rPr>
            </w:pPr>
          </w:p>
        </w:tc>
        <w:tc>
          <w:tcPr>
            <w:tcW w:w="1559" w:type="dxa"/>
            <w:gridSpan w:val="2"/>
          </w:tcPr>
          <w:p w:rsidR="004978E7" w:rsidRPr="00726337" w:rsidRDefault="004978E7" w:rsidP="004978E7">
            <w:pPr>
              <w:spacing w:after="0" w:line="240" w:lineRule="auto"/>
              <w:jc w:val="right"/>
              <w:rPr>
                <w:rFonts w:eastAsia="Times New Roman" w:cs="Arial"/>
                <w:color w:val="002060"/>
                <w:sz w:val="20"/>
                <w:szCs w:val="20"/>
              </w:rPr>
            </w:pPr>
          </w:p>
        </w:tc>
        <w:tc>
          <w:tcPr>
            <w:tcW w:w="1240" w:type="dxa"/>
          </w:tcPr>
          <w:p w:rsidR="004978E7" w:rsidRPr="00726337" w:rsidRDefault="004978E7" w:rsidP="004978E7">
            <w:pPr>
              <w:spacing w:after="0" w:line="240" w:lineRule="auto"/>
              <w:rPr>
                <w:rFonts w:eastAsia="Times New Roman" w:cs="Arial"/>
                <w:color w:val="002060"/>
                <w:sz w:val="20"/>
                <w:szCs w:val="20"/>
              </w:rPr>
            </w:pPr>
          </w:p>
        </w:tc>
      </w:tr>
      <w:tr w:rsidR="004978E7" w:rsidRPr="003A3AF2" w:rsidTr="004978E7">
        <w:trPr>
          <w:trHeight w:val="194"/>
        </w:trPr>
        <w:tc>
          <w:tcPr>
            <w:tcW w:w="5637" w:type="dxa"/>
            <w:gridSpan w:val="3"/>
          </w:tcPr>
          <w:p w:rsidR="004978E7" w:rsidRPr="00726337" w:rsidRDefault="004978E7" w:rsidP="004978E7">
            <w:pPr>
              <w:spacing w:after="0" w:line="240" w:lineRule="auto"/>
              <w:rPr>
                <w:rFonts w:eastAsia="Times New Roman" w:cs="Arial"/>
                <w:b/>
                <w:color w:val="002060"/>
                <w:sz w:val="20"/>
                <w:szCs w:val="20"/>
              </w:rPr>
            </w:pPr>
          </w:p>
        </w:tc>
        <w:tc>
          <w:tcPr>
            <w:tcW w:w="1559" w:type="dxa"/>
            <w:gridSpan w:val="2"/>
          </w:tcPr>
          <w:p w:rsidR="004978E7" w:rsidRPr="00726337" w:rsidRDefault="004978E7" w:rsidP="004978E7">
            <w:pPr>
              <w:spacing w:after="0" w:line="240" w:lineRule="auto"/>
              <w:jc w:val="right"/>
              <w:rPr>
                <w:rFonts w:eastAsia="Times New Roman" w:cs="Arial"/>
                <w:color w:val="002060"/>
                <w:sz w:val="20"/>
                <w:szCs w:val="20"/>
              </w:rPr>
            </w:pPr>
          </w:p>
        </w:tc>
        <w:tc>
          <w:tcPr>
            <w:tcW w:w="1240" w:type="dxa"/>
          </w:tcPr>
          <w:p w:rsidR="004978E7" w:rsidRPr="00726337" w:rsidRDefault="004978E7" w:rsidP="004978E7">
            <w:pPr>
              <w:spacing w:after="0" w:line="240" w:lineRule="auto"/>
              <w:rPr>
                <w:rFonts w:eastAsia="Times New Roman" w:cs="Arial"/>
                <w:color w:val="002060"/>
                <w:sz w:val="20"/>
                <w:szCs w:val="20"/>
              </w:rPr>
            </w:pPr>
          </w:p>
        </w:tc>
      </w:tr>
      <w:tr w:rsidR="004978E7" w:rsidRPr="003A3AF2" w:rsidTr="004978E7">
        <w:trPr>
          <w:trHeight w:val="194"/>
        </w:trPr>
        <w:tc>
          <w:tcPr>
            <w:tcW w:w="5637" w:type="dxa"/>
            <w:gridSpan w:val="3"/>
            <w:shd w:val="clear" w:color="auto" w:fill="DDD9C3"/>
          </w:tcPr>
          <w:p w:rsidR="004978E7" w:rsidRPr="00050B81" w:rsidRDefault="004978E7" w:rsidP="004978E7">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4978E7" w:rsidRPr="00050B81" w:rsidRDefault="004978E7" w:rsidP="004978E7">
            <w:pPr>
              <w:spacing w:after="0" w:line="240" w:lineRule="auto"/>
              <w:jc w:val="right"/>
              <w:rPr>
                <w:rFonts w:eastAsia="Times New Roman" w:cs="Arial"/>
                <w:color w:val="002060"/>
                <w:sz w:val="20"/>
                <w:szCs w:val="20"/>
              </w:rPr>
            </w:pPr>
          </w:p>
        </w:tc>
        <w:tc>
          <w:tcPr>
            <w:tcW w:w="1240" w:type="dxa"/>
          </w:tcPr>
          <w:p w:rsidR="004978E7" w:rsidRPr="00050B81" w:rsidRDefault="004978E7" w:rsidP="004978E7">
            <w:pPr>
              <w:spacing w:after="0" w:line="240" w:lineRule="auto"/>
              <w:rPr>
                <w:rFonts w:eastAsia="Times New Roman" w:cs="Arial"/>
                <w:color w:val="002060"/>
                <w:sz w:val="20"/>
                <w:szCs w:val="20"/>
              </w:rPr>
            </w:pPr>
          </w:p>
        </w:tc>
      </w:tr>
      <w:tr w:rsidR="004978E7" w:rsidRPr="003A3AF2" w:rsidTr="004978E7">
        <w:trPr>
          <w:trHeight w:val="599"/>
        </w:trPr>
        <w:tc>
          <w:tcPr>
            <w:tcW w:w="3205" w:type="dxa"/>
            <w:shd w:val="clear" w:color="auto" w:fill="DDD9C3"/>
          </w:tcPr>
          <w:p w:rsidR="004978E7" w:rsidRPr="00050B81" w:rsidRDefault="004978E7" w:rsidP="004978E7">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4978E7" w:rsidRPr="00050B81" w:rsidRDefault="004978E7" w:rsidP="004978E7">
            <w:pPr>
              <w:spacing w:after="0" w:line="240" w:lineRule="auto"/>
              <w:rPr>
                <w:rFonts w:eastAsia="Times New Roman" w:cs="Arial"/>
                <w:color w:val="002060"/>
                <w:sz w:val="20"/>
                <w:szCs w:val="20"/>
              </w:rPr>
            </w:pPr>
            <w:r>
              <w:rPr>
                <w:rFonts w:eastAsia="Times New Roman" w:cs="Arial"/>
                <w:color w:val="002060"/>
                <w:sz w:val="20"/>
                <w:szCs w:val="20"/>
              </w:rPr>
              <w:t>ΥΠΟΒΑΘΡΟΥ</w:t>
            </w:r>
          </w:p>
        </w:tc>
      </w:tr>
      <w:tr w:rsidR="004978E7" w:rsidRPr="003A3AF2" w:rsidTr="004978E7">
        <w:tc>
          <w:tcPr>
            <w:tcW w:w="3205" w:type="dxa"/>
            <w:shd w:val="clear" w:color="auto" w:fill="DDD9C3"/>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4978E7" w:rsidRPr="00050B81" w:rsidRDefault="004978E7" w:rsidP="004978E7">
            <w:pPr>
              <w:spacing w:after="0" w:line="240" w:lineRule="auto"/>
              <w:jc w:val="right"/>
              <w:rPr>
                <w:rFonts w:eastAsia="Times New Roman" w:cs="Arial"/>
                <w:b/>
                <w:sz w:val="20"/>
                <w:szCs w:val="20"/>
              </w:rPr>
            </w:pPr>
          </w:p>
        </w:tc>
        <w:tc>
          <w:tcPr>
            <w:tcW w:w="5231" w:type="dxa"/>
            <w:gridSpan w:val="5"/>
          </w:tcPr>
          <w:p w:rsidR="004978E7" w:rsidRPr="00050B81" w:rsidRDefault="004978E7" w:rsidP="004978E7">
            <w:pPr>
              <w:spacing w:after="0" w:line="240" w:lineRule="auto"/>
              <w:rPr>
                <w:rFonts w:eastAsia="Times New Roman" w:cs="Arial"/>
                <w:color w:val="002060"/>
                <w:sz w:val="20"/>
                <w:szCs w:val="20"/>
              </w:rPr>
            </w:pPr>
          </w:p>
        </w:tc>
      </w:tr>
      <w:tr w:rsidR="004978E7" w:rsidRPr="003A3AF2" w:rsidTr="004978E7">
        <w:tc>
          <w:tcPr>
            <w:tcW w:w="3205" w:type="dxa"/>
            <w:shd w:val="clear" w:color="auto" w:fill="DDD9C3"/>
          </w:tcPr>
          <w:p w:rsidR="004978E7" w:rsidRPr="00050B81" w:rsidRDefault="004978E7" w:rsidP="004978E7">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4978E7" w:rsidRPr="00050B81" w:rsidRDefault="004978E7" w:rsidP="004978E7">
            <w:pPr>
              <w:spacing w:after="0" w:line="240" w:lineRule="auto"/>
              <w:rPr>
                <w:rFonts w:eastAsia="Times New Roman" w:cs="Arial"/>
                <w:color w:val="002060"/>
                <w:sz w:val="20"/>
                <w:szCs w:val="20"/>
                <w:lang w:val="en-US"/>
              </w:rPr>
            </w:pPr>
            <w:r>
              <w:rPr>
                <w:rFonts w:eastAsia="Times New Roman" w:cs="Arial"/>
                <w:color w:val="002060"/>
                <w:sz w:val="20"/>
                <w:szCs w:val="20"/>
                <w:lang w:val="en-US"/>
              </w:rPr>
              <w:t>ΕΛΛΗΝΙΚΑ</w:t>
            </w:r>
          </w:p>
        </w:tc>
      </w:tr>
      <w:tr w:rsidR="004978E7" w:rsidRPr="003A3AF2" w:rsidTr="004978E7">
        <w:tc>
          <w:tcPr>
            <w:tcW w:w="3205" w:type="dxa"/>
            <w:shd w:val="clear" w:color="auto" w:fill="DDD9C3"/>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4978E7" w:rsidRPr="00050B81" w:rsidRDefault="004978E7" w:rsidP="004978E7">
            <w:pPr>
              <w:spacing w:after="0" w:line="240" w:lineRule="auto"/>
              <w:rPr>
                <w:rFonts w:eastAsia="Times New Roman" w:cs="Arial"/>
                <w:color w:val="002060"/>
                <w:sz w:val="20"/>
                <w:szCs w:val="20"/>
              </w:rPr>
            </w:pPr>
            <w:r>
              <w:rPr>
                <w:rFonts w:eastAsia="Times New Roman" w:cs="Arial"/>
                <w:color w:val="002060"/>
                <w:sz w:val="20"/>
                <w:szCs w:val="20"/>
              </w:rPr>
              <w:t>ΝΑΙ</w:t>
            </w:r>
          </w:p>
        </w:tc>
      </w:tr>
      <w:tr w:rsidR="004978E7" w:rsidRPr="00005F4B" w:rsidTr="004978E7">
        <w:tc>
          <w:tcPr>
            <w:tcW w:w="3205" w:type="dxa"/>
            <w:shd w:val="clear" w:color="auto" w:fill="DDD9C3"/>
          </w:tcPr>
          <w:p w:rsidR="004978E7" w:rsidRPr="00050B81" w:rsidRDefault="004978E7" w:rsidP="004978E7">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4978E7" w:rsidRPr="003A3AF2" w:rsidRDefault="004978E7" w:rsidP="004978E7">
            <w:pPr>
              <w:rPr>
                <w:rFonts w:cs="Arial"/>
                <w:color w:val="002060"/>
                <w:sz w:val="20"/>
                <w:szCs w:val="20"/>
                <w:lang w:val="en-GB"/>
              </w:rPr>
            </w:pPr>
            <w:r w:rsidRPr="007C6BEC">
              <w:rPr>
                <w:rFonts w:cs="Arial"/>
                <w:color w:val="002060"/>
                <w:sz w:val="20"/>
                <w:szCs w:val="20"/>
                <w:lang w:val="en-GB"/>
              </w:rPr>
              <w:t>https://eclass.duth.gr/courses/KOM04223/</w:t>
            </w:r>
          </w:p>
        </w:tc>
      </w:tr>
    </w:tbl>
    <w:p w:rsidR="004978E7" w:rsidRPr="00050B81" w:rsidRDefault="004978E7" w:rsidP="004978E7">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978E7" w:rsidRPr="003A3AF2" w:rsidTr="004978E7">
        <w:tc>
          <w:tcPr>
            <w:tcW w:w="8472" w:type="dxa"/>
            <w:gridSpan w:val="2"/>
            <w:tcBorders>
              <w:bottom w:val="nil"/>
            </w:tcBorders>
            <w:shd w:val="clear" w:color="auto" w:fill="DDD9C3"/>
          </w:tcPr>
          <w:p w:rsidR="004978E7" w:rsidRPr="00050B81" w:rsidRDefault="004978E7" w:rsidP="004978E7">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4978E7" w:rsidRPr="003A3AF2" w:rsidTr="004978E7">
        <w:tc>
          <w:tcPr>
            <w:tcW w:w="8472" w:type="dxa"/>
            <w:gridSpan w:val="2"/>
            <w:tcBorders>
              <w:top w:val="nil"/>
            </w:tcBorders>
            <w:shd w:val="clear" w:color="auto" w:fill="DDD9C3"/>
          </w:tcPr>
          <w:p w:rsidR="004978E7" w:rsidRPr="00050B81" w:rsidRDefault="004978E7" w:rsidP="004978E7">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978E7" w:rsidRPr="00050B81" w:rsidRDefault="004978E7" w:rsidP="004978E7">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4978E7" w:rsidRPr="00050B81" w:rsidRDefault="004978E7" w:rsidP="004978E7">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978E7" w:rsidRPr="00050B81" w:rsidRDefault="004978E7" w:rsidP="004978E7">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4978E7" w:rsidRPr="00050B81" w:rsidRDefault="004978E7" w:rsidP="004978E7">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4978E7" w:rsidRPr="001A3F9B" w:rsidRDefault="004978E7" w:rsidP="004978E7">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4978E7" w:rsidRPr="003A3AF2" w:rsidTr="004978E7">
        <w:tc>
          <w:tcPr>
            <w:tcW w:w="8472" w:type="dxa"/>
            <w:gridSpan w:val="2"/>
          </w:tcPr>
          <w:p w:rsidR="004978E7" w:rsidRPr="007C6BEC" w:rsidRDefault="004978E7" w:rsidP="004978E7">
            <w:pPr>
              <w:widowControl w:val="0"/>
              <w:autoSpaceDE w:val="0"/>
              <w:autoSpaceDN w:val="0"/>
              <w:adjustRightInd w:val="0"/>
              <w:spacing w:after="60" w:line="240" w:lineRule="auto"/>
              <w:rPr>
                <w:rFonts w:asciiTheme="majorHAnsi" w:hAnsiTheme="majorHAnsi"/>
                <w:color w:val="002060"/>
                <w:sz w:val="20"/>
                <w:szCs w:val="20"/>
              </w:rPr>
            </w:pPr>
            <w:r w:rsidRPr="007C6BEC">
              <w:rPr>
                <w:rFonts w:asciiTheme="majorHAnsi" w:hAnsiTheme="majorHAnsi"/>
                <w:color w:val="002060"/>
                <w:sz w:val="20"/>
                <w:szCs w:val="20"/>
              </w:rPr>
              <w:t>Γενικός στόχος του μαθήματος είναι η εξοικείωση των φοιτητών με το αντικείμενο, τους στόχους και τις βασικές αρχές της σύγχρονης θεωρίας της λογοτεχνίας, καθώς και με τις δυνατότητες αξιοποίησης των αρχών και των μεθόδων συγκεκριμένων θεωριών για τη διδασκαλία της λογοτεχνίας στη δευτεροβάθμια εκπαίδευση.</w:t>
            </w:r>
          </w:p>
          <w:p w:rsidR="004978E7" w:rsidRPr="007C6BEC" w:rsidRDefault="004978E7" w:rsidP="004978E7">
            <w:pPr>
              <w:widowControl w:val="0"/>
              <w:autoSpaceDE w:val="0"/>
              <w:autoSpaceDN w:val="0"/>
              <w:adjustRightInd w:val="0"/>
              <w:spacing w:after="60" w:line="240" w:lineRule="auto"/>
              <w:rPr>
                <w:rFonts w:asciiTheme="majorHAnsi" w:hAnsiTheme="majorHAnsi"/>
                <w:color w:val="002060"/>
                <w:sz w:val="20"/>
                <w:szCs w:val="20"/>
              </w:rPr>
            </w:pPr>
          </w:p>
          <w:p w:rsidR="004978E7" w:rsidRPr="004978E7" w:rsidRDefault="004978E7" w:rsidP="004978E7">
            <w:pPr>
              <w:widowControl w:val="0"/>
              <w:autoSpaceDE w:val="0"/>
              <w:autoSpaceDN w:val="0"/>
              <w:adjustRightInd w:val="0"/>
              <w:spacing w:after="60" w:line="240" w:lineRule="auto"/>
              <w:rPr>
                <w:rFonts w:asciiTheme="majorHAnsi" w:hAnsiTheme="majorHAnsi"/>
                <w:color w:val="002060"/>
                <w:sz w:val="20"/>
                <w:szCs w:val="20"/>
              </w:rPr>
            </w:pPr>
            <w:r w:rsidRPr="004978E7">
              <w:rPr>
                <w:rFonts w:asciiTheme="majorHAnsi" w:hAnsiTheme="majorHAnsi"/>
                <w:color w:val="002060"/>
                <w:sz w:val="20"/>
                <w:szCs w:val="20"/>
              </w:rPr>
              <w:t>Με την ολοκλήρωση του μαθήματος οι φοιτητές θα είναι σε θέση:</w:t>
            </w:r>
          </w:p>
          <w:p w:rsidR="004978E7" w:rsidRPr="004978E7" w:rsidRDefault="004978E7" w:rsidP="004978E7">
            <w:pPr>
              <w:pStyle w:val="a4"/>
              <w:widowControl w:val="0"/>
              <w:numPr>
                <w:ilvl w:val="0"/>
                <w:numId w:val="18"/>
              </w:numPr>
              <w:tabs>
                <w:tab w:val="left" w:pos="220"/>
                <w:tab w:val="left" w:pos="720"/>
              </w:tabs>
              <w:autoSpaceDE w:val="0"/>
              <w:autoSpaceDN w:val="0"/>
              <w:adjustRightInd w:val="0"/>
              <w:spacing w:after="0" w:line="240" w:lineRule="auto"/>
              <w:rPr>
                <w:rFonts w:asciiTheme="majorHAnsi" w:hAnsiTheme="majorHAnsi" w:cs="Times"/>
                <w:color w:val="434343"/>
                <w:sz w:val="20"/>
                <w:szCs w:val="20"/>
              </w:rPr>
            </w:pPr>
            <w:r w:rsidRPr="004978E7">
              <w:rPr>
                <w:rFonts w:asciiTheme="majorHAnsi" w:hAnsiTheme="majorHAnsi" w:cs="Times"/>
                <w:color w:val="434343"/>
                <w:sz w:val="20"/>
                <w:szCs w:val="20"/>
              </w:rPr>
              <w:t xml:space="preserve">Να εξηγούν το αντικείμενο, τις βασικές αρχές και τους στόχους της σύγχρονης λογοτεχνικής θεωρίας, γενικά, καθώς και να περιγράφουν τις αρχές, τις επιδιώξεις και τις μεθόδους των κυριότερων θεωριών του 20ου αι. </w:t>
            </w:r>
          </w:p>
          <w:p w:rsidR="004978E7" w:rsidRPr="004978E7" w:rsidRDefault="004978E7" w:rsidP="004978E7">
            <w:pPr>
              <w:pStyle w:val="a4"/>
              <w:widowControl w:val="0"/>
              <w:numPr>
                <w:ilvl w:val="0"/>
                <w:numId w:val="18"/>
              </w:numPr>
              <w:tabs>
                <w:tab w:val="left" w:pos="220"/>
                <w:tab w:val="left" w:pos="720"/>
              </w:tabs>
              <w:autoSpaceDE w:val="0"/>
              <w:autoSpaceDN w:val="0"/>
              <w:adjustRightInd w:val="0"/>
              <w:spacing w:after="0" w:line="240" w:lineRule="auto"/>
              <w:rPr>
                <w:rFonts w:asciiTheme="majorHAnsi" w:hAnsiTheme="majorHAnsi" w:cs="Times"/>
                <w:color w:val="434343"/>
                <w:sz w:val="20"/>
                <w:szCs w:val="20"/>
              </w:rPr>
            </w:pPr>
            <w:r w:rsidRPr="004978E7">
              <w:rPr>
                <w:rFonts w:asciiTheme="majorHAnsi" w:hAnsiTheme="majorHAnsi" w:cs="Times"/>
                <w:color w:val="434343"/>
                <w:sz w:val="20"/>
                <w:szCs w:val="20"/>
              </w:rPr>
              <w:t>Να κατανοούν τους όρους και τους παράγοντες της λογοτεχνικής επικοινωνίας</w:t>
            </w:r>
          </w:p>
          <w:p w:rsidR="004978E7" w:rsidRPr="004978E7" w:rsidRDefault="004978E7" w:rsidP="004978E7">
            <w:pPr>
              <w:pStyle w:val="a4"/>
              <w:widowControl w:val="0"/>
              <w:numPr>
                <w:ilvl w:val="0"/>
                <w:numId w:val="18"/>
              </w:numPr>
              <w:tabs>
                <w:tab w:val="left" w:pos="220"/>
                <w:tab w:val="left" w:pos="720"/>
              </w:tabs>
              <w:autoSpaceDE w:val="0"/>
              <w:autoSpaceDN w:val="0"/>
              <w:adjustRightInd w:val="0"/>
              <w:spacing w:after="0" w:line="240" w:lineRule="auto"/>
              <w:rPr>
                <w:rFonts w:asciiTheme="majorHAnsi" w:hAnsiTheme="majorHAnsi" w:cs="Times"/>
                <w:color w:val="434343"/>
                <w:sz w:val="20"/>
                <w:szCs w:val="20"/>
              </w:rPr>
            </w:pPr>
            <w:r w:rsidRPr="004978E7">
              <w:rPr>
                <w:rFonts w:asciiTheme="majorHAnsi" w:hAnsiTheme="majorHAnsi" w:cs="Times"/>
                <w:color w:val="434343"/>
                <w:sz w:val="20"/>
                <w:szCs w:val="20"/>
              </w:rPr>
              <w:t>Να εντάσσουν ερωτήματα που συνήθως τίθενται μέσα στη σχολική τάξη σε ένα πλαίσιο θεωρητικού προβληματισμού πάνω στη λογοτεχνία</w:t>
            </w:r>
          </w:p>
          <w:p w:rsidR="004978E7" w:rsidRPr="004978E7" w:rsidRDefault="004978E7" w:rsidP="004978E7">
            <w:pPr>
              <w:pStyle w:val="a4"/>
              <w:widowControl w:val="0"/>
              <w:numPr>
                <w:ilvl w:val="0"/>
                <w:numId w:val="18"/>
              </w:numPr>
              <w:tabs>
                <w:tab w:val="left" w:pos="220"/>
                <w:tab w:val="left" w:pos="720"/>
              </w:tabs>
              <w:autoSpaceDE w:val="0"/>
              <w:autoSpaceDN w:val="0"/>
              <w:adjustRightInd w:val="0"/>
              <w:spacing w:after="0" w:line="240" w:lineRule="auto"/>
              <w:rPr>
                <w:rFonts w:asciiTheme="majorHAnsi" w:hAnsiTheme="majorHAnsi" w:cs="Times"/>
                <w:color w:val="434343"/>
                <w:sz w:val="20"/>
                <w:szCs w:val="20"/>
              </w:rPr>
            </w:pPr>
            <w:r w:rsidRPr="004978E7">
              <w:rPr>
                <w:rFonts w:asciiTheme="majorHAnsi" w:hAnsiTheme="majorHAnsi" w:cs="Times"/>
                <w:color w:val="434343"/>
                <w:sz w:val="20"/>
                <w:szCs w:val="20"/>
              </w:rPr>
              <w:t xml:space="preserve">Να αναθεωρήσουν κάποιες βαθιά ριζωμένες και πλατιά διαδεδομένες αντιλήψεις για τη γλώσσα και τη λογοτεχνία </w:t>
            </w:r>
          </w:p>
          <w:p w:rsidR="004978E7" w:rsidRPr="004978E7" w:rsidRDefault="004978E7" w:rsidP="004978E7">
            <w:pPr>
              <w:pStyle w:val="a4"/>
              <w:widowControl w:val="0"/>
              <w:numPr>
                <w:ilvl w:val="0"/>
                <w:numId w:val="18"/>
              </w:numPr>
              <w:tabs>
                <w:tab w:val="left" w:pos="220"/>
                <w:tab w:val="left" w:pos="720"/>
              </w:tabs>
              <w:autoSpaceDE w:val="0"/>
              <w:autoSpaceDN w:val="0"/>
              <w:adjustRightInd w:val="0"/>
              <w:spacing w:after="0" w:line="240" w:lineRule="auto"/>
              <w:rPr>
                <w:rFonts w:asciiTheme="majorHAnsi" w:hAnsiTheme="majorHAnsi" w:cs="Times"/>
                <w:color w:val="434343"/>
                <w:sz w:val="20"/>
                <w:szCs w:val="20"/>
              </w:rPr>
            </w:pPr>
            <w:r w:rsidRPr="004978E7">
              <w:rPr>
                <w:rFonts w:asciiTheme="majorHAnsi" w:hAnsiTheme="majorHAnsi" w:cs="Times"/>
                <w:color w:val="434343"/>
                <w:sz w:val="20"/>
                <w:szCs w:val="20"/>
              </w:rPr>
              <w:t>Να διαβάζουν και να αναλύουν τα λογοτεχνικά κείμενα, προσεκτικά και συστηματικά, εκ του σύνεγγυς, δηλαδή να διακρίνουν τις τεχνικές και να κατανοούν τη δομή του κειμένου</w:t>
            </w:r>
          </w:p>
          <w:p w:rsidR="004978E7" w:rsidRPr="004978E7" w:rsidRDefault="004978E7" w:rsidP="004978E7">
            <w:pPr>
              <w:pStyle w:val="a4"/>
              <w:widowControl w:val="0"/>
              <w:numPr>
                <w:ilvl w:val="0"/>
                <w:numId w:val="18"/>
              </w:numPr>
              <w:tabs>
                <w:tab w:val="left" w:pos="220"/>
                <w:tab w:val="left" w:pos="720"/>
              </w:tabs>
              <w:autoSpaceDE w:val="0"/>
              <w:autoSpaceDN w:val="0"/>
              <w:adjustRightInd w:val="0"/>
              <w:spacing w:after="0" w:line="240" w:lineRule="auto"/>
              <w:rPr>
                <w:rFonts w:asciiTheme="majorHAnsi" w:hAnsiTheme="majorHAnsi" w:cs="Times"/>
                <w:color w:val="434343"/>
                <w:sz w:val="20"/>
                <w:szCs w:val="20"/>
              </w:rPr>
            </w:pPr>
            <w:r w:rsidRPr="004978E7">
              <w:rPr>
                <w:rFonts w:asciiTheme="majorHAnsi" w:hAnsiTheme="majorHAnsi" w:cs="Times"/>
                <w:color w:val="434343"/>
                <w:sz w:val="20"/>
                <w:szCs w:val="20"/>
              </w:rPr>
              <w:t>Να αξιολογούν τη χρησιμότητα διδακτικών μεθόδων που χρησιμοποιούν τη θεωρία της λογοτεχνίας στη δευτεροβάθμια εκπαίδευση</w:t>
            </w:r>
          </w:p>
          <w:p w:rsidR="004978E7" w:rsidRPr="004978E7" w:rsidRDefault="004978E7" w:rsidP="004978E7">
            <w:pPr>
              <w:pStyle w:val="a4"/>
              <w:widowControl w:val="0"/>
              <w:numPr>
                <w:ilvl w:val="0"/>
                <w:numId w:val="18"/>
              </w:numPr>
              <w:tabs>
                <w:tab w:val="left" w:pos="220"/>
                <w:tab w:val="left" w:pos="720"/>
              </w:tabs>
              <w:autoSpaceDE w:val="0"/>
              <w:autoSpaceDN w:val="0"/>
              <w:adjustRightInd w:val="0"/>
              <w:spacing w:after="0" w:line="240" w:lineRule="auto"/>
              <w:rPr>
                <w:rFonts w:asciiTheme="majorHAnsi" w:hAnsiTheme="majorHAnsi" w:cs="Times"/>
                <w:color w:val="434343"/>
                <w:sz w:val="20"/>
                <w:szCs w:val="20"/>
              </w:rPr>
            </w:pPr>
            <w:r w:rsidRPr="004978E7">
              <w:rPr>
                <w:rFonts w:asciiTheme="majorHAnsi" w:hAnsiTheme="majorHAnsi" w:cs="Times"/>
                <w:color w:val="434343"/>
                <w:sz w:val="20"/>
                <w:szCs w:val="20"/>
              </w:rPr>
              <w:t>Να αξιοποιούν αρχές και μεθόδους σύγχρονων λογοτεχνικών θεωριών στον σχεδιασμό ενός μαθήματος λογοτεχνίας</w:t>
            </w:r>
          </w:p>
          <w:p w:rsidR="004978E7" w:rsidRPr="004978E7" w:rsidRDefault="004978E7" w:rsidP="004978E7">
            <w:pPr>
              <w:widowControl w:val="0"/>
              <w:autoSpaceDE w:val="0"/>
              <w:autoSpaceDN w:val="0"/>
              <w:adjustRightInd w:val="0"/>
              <w:spacing w:after="60" w:line="240" w:lineRule="auto"/>
              <w:rPr>
                <w:rFonts w:eastAsia="Times New Roman" w:cs="Arial"/>
                <w:i/>
                <w:sz w:val="16"/>
                <w:szCs w:val="16"/>
              </w:rPr>
            </w:pPr>
          </w:p>
        </w:tc>
      </w:tr>
      <w:tr w:rsidR="004978E7" w:rsidRPr="003A3AF2" w:rsidTr="004978E7">
        <w:tblPrEx>
          <w:tblLook w:val="0000" w:firstRow="0" w:lastRow="0" w:firstColumn="0" w:lastColumn="0" w:noHBand="0" w:noVBand="0"/>
        </w:tblPrEx>
        <w:tc>
          <w:tcPr>
            <w:tcW w:w="8472" w:type="dxa"/>
            <w:gridSpan w:val="2"/>
            <w:tcBorders>
              <w:bottom w:val="nil"/>
            </w:tcBorders>
            <w:shd w:val="clear" w:color="auto" w:fill="DDD9C3"/>
          </w:tcPr>
          <w:p w:rsidR="004978E7" w:rsidRPr="00050B81" w:rsidRDefault="004978E7" w:rsidP="004978E7">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4978E7" w:rsidRPr="003A3AF2" w:rsidTr="004978E7">
        <w:tc>
          <w:tcPr>
            <w:tcW w:w="8472" w:type="dxa"/>
            <w:gridSpan w:val="2"/>
            <w:tcBorders>
              <w:top w:val="nil"/>
              <w:bottom w:val="nil"/>
            </w:tcBorders>
            <w:shd w:val="clear" w:color="auto" w:fill="DDD9C3"/>
          </w:tcPr>
          <w:p w:rsidR="004978E7" w:rsidRPr="00050B81" w:rsidRDefault="004978E7" w:rsidP="004978E7">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978E7" w:rsidRPr="003A3AF2" w:rsidTr="004978E7">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4978E7" w:rsidRPr="00050B81" w:rsidRDefault="004978E7" w:rsidP="004978E7">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4978E7" w:rsidRPr="003A3AF2" w:rsidTr="004978E7">
        <w:tc>
          <w:tcPr>
            <w:tcW w:w="8472" w:type="dxa"/>
            <w:gridSpan w:val="2"/>
            <w:tcBorders>
              <w:bottom w:val="single" w:sz="4" w:space="0" w:color="auto"/>
            </w:tcBorders>
          </w:tcPr>
          <w:p w:rsidR="004978E7" w:rsidRPr="00B6117B" w:rsidRDefault="004978E7" w:rsidP="004978E7">
            <w:pPr>
              <w:widowControl w:val="0"/>
              <w:autoSpaceDE w:val="0"/>
              <w:autoSpaceDN w:val="0"/>
              <w:adjustRightInd w:val="0"/>
              <w:spacing w:after="0" w:line="240" w:lineRule="auto"/>
              <w:rPr>
                <w:rFonts w:eastAsia="Times New Roman" w:cs="Arial"/>
                <w:color w:val="002060"/>
              </w:rPr>
            </w:pPr>
            <w:r w:rsidRPr="00B6117B">
              <w:rPr>
                <w:rFonts w:eastAsia="Times New Roman" w:cs="Arial"/>
                <w:color w:val="002060"/>
              </w:rPr>
              <w:t>Άσκηση κριτικής και αυτοκριτικής</w:t>
            </w:r>
          </w:p>
          <w:p w:rsidR="004978E7" w:rsidRPr="00B6117B" w:rsidRDefault="004978E7" w:rsidP="004978E7">
            <w:pPr>
              <w:widowControl w:val="0"/>
              <w:autoSpaceDE w:val="0"/>
              <w:autoSpaceDN w:val="0"/>
              <w:adjustRightInd w:val="0"/>
              <w:spacing w:after="0" w:line="240" w:lineRule="auto"/>
              <w:rPr>
                <w:rFonts w:eastAsia="Times New Roman" w:cs="Arial"/>
                <w:color w:val="002060"/>
              </w:rPr>
            </w:pPr>
            <w:r w:rsidRPr="00B6117B">
              <w:rPr>
                <w:rFonts w:eastAsia="Times New Roman" w:cs="Arial"/>
                <w:color w:val="002060"/>
              </w:rPr>
              <w:t>Προαγωγή της ελεύθερης, δημιουργικής και επαγωγικής σκέψης</w:t>
            </w:r>
          </w:p>
          <w:p w:rsidR="004978E7" w:rsidRPr="00B6117B" w:rsidRDefault="004978E7" w:rsidP="004978E7">
            <w:pPr>
              <w:widowControl w:val="0"/>
              <w:autoSpaceDE w:val="0"/>
              <w:autoSpaceDN w:val="0"/>
              <w:adjustRightInd w:val="0"/>
              <w:spacing w:after="0" w:line="240" w:lineRule="auto"/>
              <w:rPr>
                <w:color w:val="002060"/>
              </w:rPr>
            </w:pPr>
            <w:r w:rsidRPr="00B6117B">
              <w:rPr>
                <w:rFonts w:eastAsia="Times New Roman" w:cs="Arial"/>
                <w:color w:val="002060"/>
              </w:rPr>
              <w:t>Προσαρμογή σε νέες καταστάσεις</w:t>
            </w:r>
          </w:p>
          <w:p w:rsidR="004978E7" w:rsidRDefault="004978E7" w:rsidP="004978E7">
            <w:pPr>
              <w:widowControl w:val="0"/>
              <w:autoSpaceDE w:val="0"/>
              <w:autoSpaceDN w:val="0"/>
              <w:adjustRightInd w:val="0"/>
              <w:spacing w:after="0" w:line="240" w:lineRule="auto"/>
              <w:rPr>
                <w:color w:val="002060"/>
              </w:rPr>
            </w:pPr>
            <w:r w:rsidRPr="00B6117B">
              <w:rPr>
                <w:color w:val="002060"/>
              </w:rPr>
              <w:t>Ανάλυση και σύνθεση δεδομένων και πληροφοριών</w:t>
            </w:r>
          </w:p>
          <w:p w:rsidR="004978E7" w:rsidRPr="00050B81" w:rsidRDefault="004978E7" w:rsidP="004978E7">
            <w:pPr>
              <w:widowControl w:val="0"/>
              <w:autoSpaceDE w:val="0"/>
              <w:autoSpaceDN w:val="0"/>
              <w:adjustRightInd w:val="0"/>
              <w:spacing w:after="0" w:line="240" w:lineRule="auto"/>
              <w:rPr>
                <w:rFonts w:eastAsia="Times New Roman" w:cs="Arial"/>
                <w:i/>
                <w:sz w:val="16"/>
                <w:szCs w:val="16"/>
              </w:rPr>
            </w:pPr>
          </w:p>
        </w:tc>
      </w:tr>
    </w:tbl>
    <w:p w:rsidR="004978E7" w:rsidRPr="00050B81" w:rsidRDefault="004978E7" w:rsidP="004978E7">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8E7" w:rsidRPr="003A3AF2" w:rsidTr="004978E7">
        <w:tc>
          <w:tcPr>
            <w:tcW w:w="8472" w:type="dxa"/>
          </w:tcPr>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1. Εισαγωγή: τί είναι η θεωρία της λογοτεχνίας;</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2. Θεωρία-κριτική-ιστορία· βασικές αρχές και στόχοι της θεωρίας</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 xml:space="preserve">3. Τί είναι λογοτεχνία; η έννοια της λογοτεχνικότητας </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4. Η θεωρία της λογοτεχνίας στην πράξη της διδασκαλίας</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5. Λογοτεχνία και γλωσσολογία Ι: γλώσσα, νόημα και ερμηνεία· ποιητική και ερμηνευτική</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6. Λογοτεχνία και γλωσσολογία ΙΙ: φορμαλισμός, δομισμός, σημειωτική</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7. Ποιητική Ι: ποίηση και γλωσσολογία (αναλύσεις κειμένων)</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8. Ποιητική ΙΙ: η ανάλυση της αφήγησης· ορισμοί και λειτουργίες της αφήγησης· αφηγηματολογία· Αναλύσεις αφηγηματικών κειμένων</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9. Ερμηνεία και ερμηνευτική Ι: τα όρια της ερμηνείας· τάσεις της ερμηνευτικής</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10. Ερμηνεία και ερμηνευτική ΙΙ: Νέα Κριτική, Ψυχανάλυση</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11. Διαλογικότητα και ερμηνεία: αναλύσεις κειμένων</w:t>
            </w:r>
          </w:p>
          <w:p w:rsidR="004978E7" w:rsidRPr="004978E7" w:rsidRDefault="004978E7" w:rsidP="004978E7">
            <w:pPr>
              <w:pStyle w:val="a4"/>
              <w:widowControl w:val="0"/>
              <w:autoSpaceDE w:val="0"/>
              <w:autoSpaceDN w:val="0"/>
              <w:adjustRightInd w:val="0"/>
              <w:spacing w:after="0" w:line="240" w:lineRule="auto"/>
              <w:rPr>
                <w:rFonts w:asciiTheme="majorHAnsi" w:hAnsiTheme="majorHAnsi" w:cs="Times"/>
              </w:rPr>
            </w:pPr>
            <w:r w:rsidRPr="004978E7">
              <w:rPr>
                <w:rFonts w:asciiTheme="majorHAnsi" w:hAnsiTheme="majorHAnsi" w:cs="Times"/>
              </w:rPr>
              <w:t>12. Θεωρίες του αναγνώστη· Μεταδομισμός και αποδόμηση</w:t>
            </w:r>
          </w:p>
          <w:p w:rsidR="004978E7" w:rsidRDefault="004978E7" w:rsidP="004978E7">
            <w:pPr>
              <w:pStyle w:val="a4"/>
              <w:spacing w:after="0" w:line="240" w:lineRule="auto"/>
              <w:rPr>
                <w:rFonts w:asciiTheme="majorHAnsi" w:hAnsiTheme="majorHAnsi" w:cs="Times"/>
                <w:lang w:val="en-US"/>
              </w:rPr>
            </w:pPr>
            <w:r w:rsidRPr="007C6BEC">
              <w:rPr>
                <w:rFonts w:asciiTheme="majorHAnsi" w:hAnsiTheme="majorHAnsi" w:cs="Times"/>
                <w:lang w:val="en-US"/>
              </w:rPr>
              <w:t>13. Διδακτικές εφαρμογές</w:t>
            </w:r>
          </w:p>
          <w:p w:rsidR="004978E7" w:rsidRDefault="004978E7" w:rsidP="004978E7">
            <w:pPr>
              <w:pStyle w:val="a4"/>
              <w:spacing w:after="0" w:line="240" w:lineRule="auto"/>
              <w:rPr>
                <w:rFonts w:asciiTheme="majorHAnsi" w:hAnsiTheme="majorHAnsi" w:cs="Times"/>
                <w:lang w:val="en-US"/>
              </w:rPr>
            </w:pPr>
          </w:p>
          <w:p w:rsidR="004978E7" w:rsidRDefault="004978E7" w:rsidP="004978E7">
            <w:pPr>
              <w:pStyle w:val="a4"/>
              <w:spacing w:after="0" w:line="240" w:lineRule="auto"/>
              <w:rPr>
                <w:rFonts w:asciiTheme="majorHAnsi" w:hAnsiTheme="majorHAnsi" w:cs="Times"/>
                <w:lang w:val="en-US"/>
              </w:rPr>
            </w:pPr>
          </w:p>
          <w:p w:rsidR="004978E7" w:rsidRPr="007C6BEC" w:rsidRDefault="004978E7" w:rsidP="004978E7">
            <w:pPr>
              <w:pStyle w:val="a4"/>
              <w:spacing w:after="0" w:line="240" w:lineRule="auto"/>
              <w:rPr>
                <w:rFonts w:eastAsia="Times New Roman" w:cs="Arial"/>
                <w:color w:val="002060"/>
                <w:sz w:val="20"/>
                <w:szCs w:val="20"/>
                <w:lang w:val="en-US"/>
              </w:rPr>
            </w:pPr>
            <w:r w:rsidRPr="007C6BEC">
              <w:rPr>
                <w:rFonts w:asciiTheme="majorHAnsi" w:hAnsiTheme="majorHAnsi"/>
                <w:iCs/>
                <w:color w:val="002060"/>
                <w:lang w:val="en-US"/>
              </w:rPr>
              <w:br/>
            </w:r>
          </w:p>
        </w:tc>
      </w:tr>
    </w:tbl>
    <w:p w:rsidR="004978E7" w:rsidRPr="00050B81" w:rsidRDefault="004978E7" w:rsidP="004978E7">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978E7" w:rsidRPr="003A3AF2" w:rsidTr="004978E7">
        <w:tc>
          <w:tcPr>
            <w:tcW w:w="3306" w:type="dxa"/>
            <w:shd w:val="clear" w:color="auto" w:fill="DDD9C3"/>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4978E7" w:rsidRPr="003A3AF2" w:rsidRDefault="004978E7" w:rsidP="004978E7">
            <w:pPr>
              <w:rPr>
                <w:iCs/>
                <w:color w:val="002060"/>
              </w:rPr>
            </w:pPr>
            <w:r>
              <w:rPr>
                <w:iCs/>
                <w:color w:val="002060"/>
              </w:rPr>
              <w:t>Πρόσωπο με πρόσωπο</w:t>
            </w:r>
          </w:p>
        </w:tc>
      </w:tr>
      <w:tr w:rsidR="004978E7" w:rsidRPr="003A3AF2" w:rsidTr="004978E7">
        <w:tc>
          <w:tcPr>
            <w:tcW w:w="3306" w:type="dxa"/>
            <w:shd w:val="clear" w:color="auto" w:fill="DDD9C3"/>
          </w:tcPr>
          <w:p w:rsidR="004978E7" w:rsidRPr="00B25922" w:rsidRDefault="004978E7" w:rsidP="004978E7">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4978E7" w:rsidRDefault="004978E7" w:rsidP="004978E7">
            <w:pPr>
              <w:spacing w:before="240" w:after="0" w:line="240" w:lineRule="auto"/>
              <w:rPr>
                <w:rFonts w:eastAsia="Times New Roman" w:cs="Arial"/>
                <w:color w:val="002060"/>
                <w:sz w:val="20"/>
                <w:szCs w:val="20"/>
                <w:lang w:val="de-DE"/>
              </w:rPr>
            </w:pPr>
            <w:r>
              <w:rPr>
                <w:rFonts w:eastAsia="Times New Roman" w:cs="Arial"/>
                <w:color w:val="002060"/>
                <w:sz w:val="20"/>
                <w:szCs w:val="20"/>
              </w:rPr>
              <w:t xml:space="preserve">Χρήση της πλατφόρμας ασύγχρονης τηλεκπαίδευσης </w:t>
            </w:r>
            <w:r>
              <w:rPr>
                <w:rFonts w:eastAsia="Times New Roman" w:cs="Arial"/>
                <w:color w:val="002060"/>
                <w:sz w:val="20"/>
                <w:szCs w:val="20"/>
                <w:lang w:val="de-DE"/>
              </w:rPr>
              <w:t>eclass (πληροφορίες μαθήματος, ανάρτηση σημειώσεων, διδακτικού υλικού, ανακοινώσεις, επικοινωνία με τους φοιτητές)</w:t>
            </w:r>
          </w:p>
          <w:p w:rsidR="004978E7" w:rsidRPr="004978E7" w:rsidRDefault="004978E7" w:rsidP="004978E7">
            <w:pPr>
              <w:spacing w:after="0" w:line="240" w:lineRule="auto"/>
              <w:rPr>
                <w:rFonts w:eastAsia="Times New Roman" w:cs="Arial"/>
                <w:b/>
                <w:color w:val="002060"/>
                <w:sz w:val="20"/>
                <w:szCs w:val="20"/>
              </w:rPr>
            </w:pPr>
            <w:r>
              <w:rPr>
                <w:rFonts w:eastAsia="Times New Roman" w:cs="Arial"/>
                <w:color w:val="002060"/>
                <w:sz w:val="20"/>
                <w:szCs w:val="20"/>
                <w:lang w:val="de-DE"/>
              </w:rPr>
              <w:t>Επικοινωνία με τους φοιτητές μέσω email</w:t>
            </w:r>
          </w:p>
        </w:tc>
      </w:tr>
      <w:tr w:rsidR="004978E7" w:rsidRPr="003A3AF2" w:rsidTr="004978E7">
        <w:tc>
          <w:tcPr>
            <w:tcW w:w="3306" w:type="dxa"/>
            <w:shd w:val="clear" w:color="auto" w:fill="DDD9C3"/>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4978E7"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4978E7"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4978E7" w:rsidRPr="00050B81" w:rsidRDefault="004978E7" w:rsidP="004978E7">
            <w:pPr>
              <w:spacing w:after="0" w:line="240" w:lineRule="auto"/>
              <w:jc w:val="both"/>
              <w:rPr>
                <w:rFonts w:eastAsia="Times New Roman" w:cs="Arial"/>
                <w:i/>
                <w:sz w:val="16"/>
                <w:szCs w:val="16"/>
              </w:rPr>
            </w:pPr>
          </w:p>
          <w:p w:rsidR="004978E7" w:rsidRPr="00050B81"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4978E7" w:rsidRPr="003A3AF2" w:rsidTr="004978E7">
              <w:tc>
                <w:tcPr>
                  <w:tcW w:w="2467" w:type="dxa"/>
                  <w:shd w:val="clear" w:color="auto" w:fill="DDD9C3"/>
                  <w:vAlign w:val="center"/>
                </w:tcPr>
                <w:p w:rsidR="004978E7" w:rsidRPr="003A3AF2" w:rsidRDefault="004978E7" w:rsidP="004978E7">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4978E7" w:rsidRPr="003A3AF2" w:rsidRDefault="004978E7" w:rsidP="004978E7">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rPr>
                  </w:pPr>
                  <w:r>
                    <w:rPr>
                      <w:rFonts w:eastAsia="Times New Roman"/>
                      <w:iCs/>
                      <w:color w:val="002060"/>
                    </w:rPr>
                    <w:t xml:space="preserve">Διαλέξεις </w:t>
                  </w:r>
                </w:p>
              </w:tc>
              <w:tc>
                <w:tcPr>
                  <w:tcW w:w="2468" w:type="dxa"/>
                  <w:shd w:val="clear" w:color="auto" w:fill="auto"/>
                </w:tcPr>
                <w:p w:rsidR="004978E7" w:rsidRPr="003A3AF2" w:rsidRDefault="004978E7" w:rsidP="004978E7">
                  <w:pPr>
                    <w:spacing w:after="0" w:line="240" w:lineRule="auto"/>
                    <w:rPr>
                      <w:rFonts w:eastAsia="Times New Roman" w:cs="Arial"/>
                      <w:color w:val="002060"/>
                      <w:sz w:val="20"/>
                      <w:szCs w:val="20"/>
                    </w:rPr>
                  </w:pPr>
                  <w:r>
                    <w:rPr>
                      <w:rFonts w:eastAsia="Times New Roman" w:cs="Arial"/>
                      <w:color w:val="002060"/>
                      <w:sz w:val="20"/>
                      <w:szCs w:val="20"/>
                    </w:rPr>
                    <w:t>39</w:t>
                  </w: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rPr>
                  </w:pPr>
                  <w:r>
                    <w:rPr>
                      <w:rFonts w:eastAsia="Times New Roman"/>
                      <w:iCs/>
                      <w:color w:val="002060"/>
                    </w:rPr>
                    <w:t>Αυτόνομη μελέτη και προετοιμασία για τις εξετάσεις</w:t>
                  </w:r>
                </w:p>
              </w:tc>
              <w:tc>
                <w:tcPr>
                  <w:tcW w:w="2468" w:type="dxa"/>
                  <w:shd w:val="clear" w:color="auto" w:fill="auto"/>
                </w:tcPr>
                <w:p w:rsidR="004978E7" w:rsidRPr="003A3AF2" w:rsidRDefault="004978E7" w:rsidP="004978E7">
                  <w:pPr>
                    <w:spacing w:after="0" w:line="240" w:lineRule="auto"/>
                    <w:jc w:val="center"/>
                    <w:rPr>
                      <w:rFonts w:eastAsia="Times New Roman" w:cs="Arial"/>
                      <w:color w:val="002060"/>
                      <w:sz w:val="20"/>
                      <w:szCs w:val="20"/>
                    </w:rPr>
                  </w:pPr>
                  <w:r>
                    <w:rPr>
                      <w:rFonts w:eastAsia="Times New Roman" w:cs="Arial"/>
                      <w:color w:val="002060"/>
                      <w:sz w:val="20"/>
                      <w:szCs w:val="20"/>
                    </w:rPr>
                    <w:t>109</w:t>
                  </w: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rPr>
                  </w:pPr>
                  <w:r>
                    <w:rPr>
                      <w:rFonts w:eastAsia="Times New Roman"/>
                      <w:iCs/>
                      <w:color w:val="002060"/>
                    </w:rPr>
                    <w:t>Τελική γραπτή εξέταση</w:t>
                  </w:r>
                </w:p>
              </w:tc>
              <w:tc>
                <w:tcPr>
                  <w:tcW w:w="2468" w:type="dxa"/>
                  <w:shd w:val="clear" w:color="auto" w:fill="auto"/>
                </w:tcPr>
                <w:p w:rsidR="004978E7" w:rsidRPr="003A3AF2" w:rsidRDefault="004978E7" w:rsidP="004978E7">
                  <w:pPr>
                    <w:spacing w:after="0" w:line="240" w:lineRule="auto"/>
                    <w:jc w:val="center"/>
                    <w:rPr>
                      <w:rFonts w:eastAsia="Times New Roman" w:cs="Arial"/>
                      <w:color w:val="002060"/>
                      <w:sz w:val="20"/>
                      <w:szCs w:val="20"/>
                    </w:rPr>
                  </w:pPr>
                </w:p>
                <w:p w:rsidR="004978E7" w:rsidRPr="003A3AF2" w:rsidRDefault="004978E7" w:rsidP="004978E7">
                  <w:pPr>
                    <w:spacing w:after="0" w:line="240" w:lineRule="auto"/>
                    <w:jc w:val="center"/>
                    <w:rPr>
                      <w:rFonts w:eastAsia="Times New Roman" w:cs="Arial"/>
                      <w:color w:val="002060"/>
                      <w:sz w:val="20"/>
                      <w:szCs w:val="20"/>
                    </w:rPr>
                  </w:pPr>
                  <w:r>
                    <w:rPr>
                      <w:rFonts w:eastAsia="Times New Roman" w:cs="Arial"/>
                      <w:color w:val="002060"/>
                      <w:sz w:val="20"/>
                      <w:szCs w:val="20"/>
                    </w:rPr>
                    <w:t>2</w:t>
                  </w: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lang w:val="en-US"/>
                    </w:rPr>
                  </w:pPr>
                </w:p>
              </w:tc>
              <w:tc>
                <w:tcPr>
                  <w:tcW w:w="2468" w:type="dxa"/>
                  <w:shd w:val="clear" w:color="auto" w:fill="auto"/>
                </w:tcPr>
                <w:p w:rsidR="004978E7" w:rsidRPr="003A3AF2" w:rsidRDefault="004978E7" w:rsidP="004978E7">
                  <w:pPr>
                    <w:spacing w:after="0" w:line="240" w:lineRule="auto"/>
                    <w:jc w:val="center"/>
                    <w:rPr>
                      <w:rFonts w:eastAsia="Times New Roman" w:cs="Arial"/>
                      <w:color w:val="002060"/>
                      <w:sz w:val="20"/>
                      <w:szCs w:val="20"/>
                    </w:rPr>
                  </w:pP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rPr>
                  </w:pPr>
                </w:p>
              </w:tc>
              <w:tc>
                <w:tcPr>
                  <w:tcW w:w="2468" w:type="dxa"/>
                  <w:shd w:val="clear" w:color="auto" w:fill="auto"/>
                </w:tcPr>
                <w:p w:rsidR="004978E7" w:rsidRPr="003A3AF2" w:rsidRDefault="004978E7" w:rsidP="004978E7">
                  <w:pPr>
                    <w:spacing w:after="0" w:line="240" w:lineRule="auto"/>
                    <w:jc w:val="center"/>
                    <w:rPr>
                      <w:rFonts w:eastAsia="Times New Roman" w:cs="Arial"/>
                      <w:color w:val="002060"/>
                      <w:sz w:val="20"/>
                      <w:szCs w:val="20"/>
                    </w:rPr>
                  </w:pP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lang w:val="en-US"/>
                    </w:rPr>
                  </w:pPr>
                  <w:r>
                    <w:rPr>
                      <w:rFonts w:eastAsia="Times New Roman"/>
                      <w:iCs/>
                      <w:color w:val="002060"/>
                      <w:lang w:val="en-US"/>
                    </w:rPr>
                    <w:t>Σύνολο</w:t>
                  </w:r>
                </w:p>
              </w:tc>
              <w:tc>
                <w:tcPr>
                  <w:tcW w:w="2468" w:type="dxa"/>
                  <w:shd w:val="clear" w:color="auto" w:fill="auto"/>
                </w:tcPr>
                <w:p w:rsidR="004978E7" w:rsidRPr="007C6BEC" w:rsidRDefault="004978E7" w:rsidP="004978E7">
                  <w:pPr>
                    <w:spacing w:after="0" w:line="240" w:lineRule="auto"/>
                    <w:jc w:val="center"/>
                    <w:rPr>
                      <w:rFonts w:eastAsia="Times New Roman" w:cs="Arial"/>
                      <w:color w:val="002060"/>
                      <w:sz w:val="20"/>
                      <w:szCs w:val="20"/>
                    </w:rPr>
                  </w:pPr>
                  <w:r w:rsidRPr="007C6BEC">
                    <w:rPr>
                      <w:rFonts w:eastAsia="Times New Roman" w:cs="Arial"/>
                      <w:color w:val="002060"/>
                      <w:sz w:val="20"/>
                      <w:szCs w:val="20"/>
                    </w:rPr>
                    <w:t>150</w:t>
                  </w: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lang w:val="en-US"/>
                    </w:rPr>
                  </w:pPr>
                </w:p>
              </w:tc>
              <w:tc>
                <w:tcPr>
                  <w:tcW w:w="2468" w:type="dxa"/>
                  <w:shd w:val="clear" w:color="auto" w:fill="auto"/>
                </w:tcPr>
                <w:p w:rsidR="004978E7" w:rsidRPr="003A3AF2" w:rsidRDefault="004978E7" w:rsidP="004978E7">
                  <w:pPr>
                    <w:spacing w:after="0" w:line="240" w:lineRule="auto"/>
                    <w:rPr>
                      <w:rFonts w:eastAsia="Times New Roman" w:cs="Arial"/>
                      <w:i/>
                      <w:color w:val="002060"/>
                      <w:sz w:val="16"/>
                      <w:szCs w:val="16"/>
                    </w:rPr>
                  </w:pP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lang w:val="en-US"/>
                    </w:rPr>
                  </w:pPr>
                </w:p>
              </w:tc>
              <w:tc>
                <w:tcPr>
                  <w:tcW w:w="2468" w:type="dxa"/>
                  <w:shd w:val="clear" w:color="auto" w:fill="auto"/>
                </w:tcPr>
                <w:p w:rsidR="004978E7" w:rsidRPr="003A3AF2" w:rsidRDefault="004978E7" w:rsidP="004978E7">
                  <w:pPr>
                    <w:spacing w:after="0" w:line="240" w:lineRule="auto"/>
                    <w:rPr>
                      <w:rFonts w:eastAsia="Times New Roman" w:cs="Arial"/>
                      <w:i/>
                      <w:color w:val="002060"/>
                      <w:sz w:val="16"/>
                      <w:szCs w:val="16"/>
                    </w:rPr>
                  </w:pP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rPr>
                  </w:pPr>
                </w:p>
              </w:tc>
              <w:tc>
                <w:tcPr>
                  <w:tcW w:w="2468" w:type="dxa"/>
                  <w:shd w:val="clear" w:color="auto" w:fill="auto"/>
                </w:tcPr>
                <w:p w:rsidR="004978E7" w:rsidRPr="003A3AF2" w:rsidRDefault="004978E7" w:rsidP="004978E7">
                  <w:pPr>
                    <w:spacing w:after="0" w:line="240" w:lineRule="auto"/>
                    <w:jc w:val="center"/>
                    <w:rPr>
                      <w:rFonts w:eastAsia="Times New Roman" w:cs="Arial"/>
                      <w:color w:val="002060"/>
                      <w:sz w:val="20"/>
                      <w:szCs w:val="20"/>
                    </w:rPr>
                  </w:pPr>
                </w:p>
              </w:tc>
            </w:tr>
            <w:tr w:rsidR="004978E7" w:rsidRPr="003A3AF2" w:rsidTr="004978E7">
              <w:tc>
                <w:tcPr>
                  <w:tcW w:w="2467" w:type="dxa"/>
                  <w:shd w:val="clear" w:color="auto" w:fill="auto"/>
                </w:tcPr>
                <w:p w:rsidR="004978E7" w:rsidRPr="003A3AF2" w:rsidRDefault="004978E7" w:rsidP="004978E7">
                  <w:pPr>
                    <w:spacing w:after="0" w:line="240" w:lineRule="auto"/>
                    <w:rPr>
                      <w:rFonts w:eastAsia="Times New Roman"/>
                      <w:iCs/>
                      <w:color w:val="002060"/>
                      <w:lang w:val="en-US"/>
                    </w:rPr>
                  </w:pPr>
                </w:p>
              </w:tc>
              <w:tc>
                <w:tcPr>
                  <w:tcW w:w="2468" w:type="dxa"/>
                  <w:shd w:val="clear" w:color="auto" w:fill="auto"/>
                  <w:vAlign w:val="center"/>
                </w:tcPr>
                <w:p w:rsidR="004978E7" w:rsidRPr="003A3AF2" w:rsidRDefault="004978E7" w:rsidP="004978E7">
                  <w:pPr>
                    <w:spacing w:after="0" w:line="240" w:lineRule="auto"/>
                    <w:rPr>
                      <w:rFonts w:eastAsia="Times New Roman" w:cs="Arial"/>
                      <w:b/>
                      <w:i/>
                      <w:color w:val="002060"/>
                      <w:sz w:val="20"/>
                      <w:szCs w:val="20"/>
                    </w:rPr>
                  </w:pPr>
                </w:p>
              </w:tc>
            </w:tr>
          </w:tbl>
          <w:p w:rsidR="004978E7" w:rsidRPr="00050B81" w:rsidRDefault="004978E7" w:rsidP="004978E7">
            <w:pPr>
              <w:spacing w:after="0" w:line="240" w:lineRule="auto"/>
              <w:rPr>
                <w:rFonts w:ascii="Tahoma" w:eastAsia="Times New Roman" w:hAnsi="Tahoma" w:cs="Tahoma"/>
                <w:lang w:val="en-US"/>
              </w:rPr>
            </w:pPr>
          </w:p>
        </w:tc>
      </w:tr>
      <w:tr w:rsidR="004978E7" w:rsidRPr="003A3AF2" w:rsidTr="004978E7">
        <w:tc>
          <w:tcPr>
            <w:tcW w:w="3306" w:type="dxa"/>
          </w:tcPr>
          <w:p w:rsidR="004978E7" w:rsidRPr="00050B81" w:rsidRDefault="004978E7" w:rsidP="004978E7">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4978E7" w:rsidRPr="00050B81"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4978E7" w:rsidRDefault="004978E7" w:rsidP="004978E7">
            <w:pPr>
              <w:spacing w:after="0" w:line="240" w:lineRule="auto"/>
              <w:jc w:val="both"/>
              <w:rPr>
                <w:rFonts w:eastAsia="Times New Roman" w:cs="Arial"/>
                <w:i/>
                <w:sz w:val="16"/>
                <w:szCs w:val="16"/>
              </w:rPr>
            </w:pPr>
          </w:p>
          <w:p w:rsidR="004978E7" w:rsidRPr="00050B81"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978E7" w:rsidRPr="00050B81" w:rsidRDefault="004978E7" w:rsidP="004978E7">
            <w:pPr>
              <w:spacing w:after="0" w:line="240" w:lineRule="auto"/>
              <w:jc w:val="both"/>
              <w:rPr>
                <w:rFonts w:eastAsia="Times New Roman" w:cs="Arial"/>
                <w:i/>
                <w:sz w:val="16"/>
                <w:szCs w:val="16"/>
              </w:rPr>
            </w:pPr>
          </w:p>
          <w:p w:rsidR="004978E7" w:rsidRPr="00050B81"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4978E7" w:rsidRPr="00B25922" w:rsidRDefault="004978E7" w:rsidP="004978E7">
            <w:pPr>
              <w:spacing w:before="60" w:after="0" w:line="240" w:lineRule="auto"/>
              <w:rPr>
                <w:rFonts w:eastAsia="Times New Roman" w:cs="Arial"/>
                <w:color w:val="002060"/>
                <w:sz w:val="20"/>
                <w:szCs w:val="20"/>
              </w:rPr>
            </w:pPr>
          </w:p>
          <w:p w:rsidR="004978E7" w:rsidRPr="004978E7" w:rsidRDefault="004978E7" w:rsidP="004978E7">
            <w:pPr>
              <w:spacing w:before="60" w:after="0" w:line="240" w:lineRule="auto"/>
              <w:rPr>
                <w:rFonts w:eastAsia="Times New Roman" w:cs="Arial"/>
                <w:color w:val="002060"/>
                <w:sz w:val="16"/>
                <w:szCs w:val="16"/>
              </w:rPr>
            </w:pPr>
            <w:r w:rsidRPr="004978E7">
              <w:rPr>
                <w:rFonts w:eastAsia="Times New Roman" w:cs="Arial"/>
                <w:color w:val="002060"/>
                <w:sz w:val="16"/>
                <w:szCs w:val="16"/>
              </w:rPr>
              <w:t>Γλώσσα αξιολόγησης: Ελληνική</w:t>
            </w:r>
          </w:p>
          <w:p w:rsidR="004978E7" w:rsidRPr="004978E7" w:rsidRDefault="004978E7" w:rsidP="004978E7">
            <w:pPr>
              <w:spacing w:before="60" w:after="0" w:line="240" w:lineRule="auto"/>
              <w:rPr>
                <w:rFonts w:eastAsia="Times New Roman" w:cs="Arial"/>
                <w:color w:val="002060"/>
                <w:sz w:val="16"/>
                <w:szCs w:val="16"/>
              </w:rPr>
            </w:pPr>
          </w:p>
          <w:p w:rsidR="004978E7" w:rsidRPr="004978E7" w:rsidRDefault="004978E7" w:rsidP="004978E7">
            <w:pPr>
              <w:spacing w:before="60" w:after="0" w:line="240" w:lineRule="auto"/>
              <w:rPr>
                <w:rFonts w:eastAsia="Times New Roman" w:cs="Arial"/>
                <w:color w:val="002060"/>
                <w:sz w:val="16"/>
                <w:szCs w:val="16"/>
              </w:rPr>
            </w:pPr>
            <w:r w:rsidRPr="004978E7">
              <w:rPr>
                <w:rFonts w:eastAsia="Times New Roman" w:cs="Arial"/>
                <w:color w:val="002060"/>
                <w:sz w:val="16"/>
                <w:szCs w:val="16"/>
              </w:rPr>
              <w:t>Μέθοδος αξιολόγησης: Συμπερασματική</w:t>
            </w:r>
          </w:p>
          <w:p w:rsidR="004978E7" w:rsidRPr="004978E7" w:rsidRDefault="004978E7" w:rsidP="004978E7">
            <w:pPr>
              <w:spacing w:before="60" w:after="0" w:line="240" w:lineRule="auto"/>
              <w:rPr>
                <w:rFonts w:eastAsia="Times New Roman" w:cs="Arial"/>
                <w:color w:val="002060"/>
                <w:sz w:val="16"/>
                <w:szCs w:val="16"/>
              </w:rPr>
            </w:pPr>
            <w:r w:rsidRPr="004978E7">
              <w:rPr>
                <w:rFonts w:eastAsia="Times New Roman" w:cs="Arial"/>
                <w:color w:val="002060"/>
                <w:sz w:val="16"/>
                <w:szCs w:val="16"/>
              </w:rPr>
              <w:t>Τελική γραπτή εξέταση δύο (2) ωρών</w:t>
            </w:r>
          </w:p>
          <w:p w:rsidR="004978E7" w:rsidRPr="00381738" w:rsidRDefault="004978E7" w:rsidP="004978E7">
            <w:pPr>
              <w:spacing w:before="60" w:after="0" w:line="240" w:lineRule="auto"/>
              <w:rPr>
                <w:rFonts w:eastAsia="Times New Roman" w:cs="Arial"/>
                <w:i/>
                <w:color w:val="002060"/>
                <w:sz w:val="16"/>
                <w:szCs w:val="16"/>
              </w:rPr>
            </w:pPr>
            <w:r w:rsidRPr="00381738">
              <w:rPr>
                <w:rFonts w:eastAsia="Times New Roman" w:cs="Arial"/>
                <w:color w:val="002060"/>
                <w:sz w:val="16"/>
                <w:szCs w:val="16"/>
              </w:rPr>
              <w:t>Ερωτήσεις σύντομης απάντησης τόσο σχετικά με το θεωρητικό μέρος του  μαθήματος (αρχές και ορολογία) όσο και με το πρακτικό μέρος (ανάλυση κειμένων, διδακτικές εφαρμογές)</w:t>
            </w:r>
          </w:p>
        </w:tc>
      </w:tr>
    </w:tbl>
    <w:p w:rsidR="004978E7" w:rsidRPr="00050B81" w:rsidRDefault="004978E7" w:rsidP="004978E7">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978E7" w:rsidRPr="003A3AF2" w:rsidTr="004978E7">
        <w:tc>
          <w:tcPr>
            <w:tcW w:w="8472" w:type="dxa"/>
          </w:tcPr>
          <w:p w:rsidR="004978E7"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4978E7" w:rsidRPr="004978E7" w:rsidRDefault="004978E7" w:rsidP="004978E7">
            <w:pPr>
              <w:pStyle w:val="a4"/>
              <w:widowControl w:val="0"/>
              <w:numPr>
                <w:ilvl w:val="0"/>
                <w:numId w:val="19"/>
              </w:numPr>
              <w:tabs>
                <w:tab w:val="left" w:pos="220"/>
                <w:tab w:val="left" w:pos="720"/>
              </w:tabs>
              <w:autoSpaceDE w:val="0"/>
              <w:autoSpaceDN w:val="0"/>
              <w:adjustRightInd w:val="0"/>
              <w:spacing w:after="0" w:line="240" w:lineRule="auto"/>
              <w:rPr>
                <w:rFonts w:asciiTheme="majorHAnsi" w:hAnsiTheme="majorHAnsi" w:cs="Times"/>
                <w:sz w:val="20"/>
                <w:szCs w:val="20"/>
              </w:rPr>
            </w:pPr>
            <w:r w:rsidRPr="004978E7">
              <w:rPr>
                <w:rFonts w:asciiTheme="majorHAnsi" w:hAnsiTheme="majorHAnsi" w:cs="Times"/>
                <w:sz w:val="20"/>
                <w:szCs w:val="20"/>
              </w:rPr>
              <w:t xml:space="preserve">Φρυδάκη, Ευαγγελία (2003) </w:t>
            </w:r>
            <w:r w:rsidRPr="004978E7">
              <w:rPr>
                <w:rFonts w:asciiTheme="majorHAnsi" w:hAnsiTheme="majorHAnsi" w:cs="Times"/>
                <w:i/>
                <w:iCs/>
                <w:sz w:val="20"/>
                <w:szCs w:val="20"/>
              </w:rPr>
              <w:t>Η θεωρία της λογοτεχνίας στην πράξη της διδασκαλίας</w:t>
            </w:r>
            <w:r w:rsidRPr="004978E7">
              <w:rPr>
                <w:rFonts w:asciiTheme="majorHAnsi" w:hAnsiTheme="majorHAnsi" w:cs="Times"/>
                <w:sz w:val="20"/>
                <w:szCs w:val="20"/>
              </w:rPr>
              <w:t>, Αθήνα: Εκδόσεις Κριτική.</w:t>
            </w:r>
            <w:r w:rsidRPr="007C6BEC">
              <w:rPr>
                <w:rFonts w:asciiTheme="majorHAnsi" w:hAnsiTheme="majorHAnsi" w:cs="Times"/>
                <w:sz w:val="20"/>
                <w:szCs w:val="20"/>
                <w:lang w:val="en-US"/>
              </w:rPr>
              <w:t> </w:t>
            </w:r>
          </w:p>
          <w:p w:rsidR="004978E7" w:rsidRPr="007C6BEC" w:rsidRDefault="004978E7" w:rsidP="004978E7">
            <w:pPr>
              <w:pStyle w:val="a4"/>
              <w:widowControl w:val="0"/>
              <w:numPr>
                <w:ilvl w:val="0"/>
                <w:numId w:val="19"/>
              </w:numPr>
              <w:tabs>
                <w:tab w:val="left" w:pos="220"/>
                <w:tab w:val="left" w:pos="720"/>
              </w:tabs>
              <w:autoSpaceDE w:val="0"/>
              <w:autoSpaceDN w:val="0"/>
              <w:adjustRightInd w:val="0"/>
              <w:spacing w:after="0" w:line="240" w:lineRule="auto"/>
              <w:rPr>
                <w:rFonts w:asciiTheme="majorHAnsi" w:hAnsiTheme="majorHAnsi" w:cs="Times"/>
                <w:sz w:val="20"/>
                <w:szCs w:val="20"/>
                <w:lang w:val="en-US"/>
              </w:rPr>
            </w:pPr>
            <w:r w:rsidRPr="007C6BEC">
              <w:rPr>
                <w:rFonts w:asciiTheme="majorHAnsi" w:hAnsiTheme="majorHAnsi" w:cs="Times"/>
                <w:sz w:val="20"/>
                <w:szCs w:val="20"/>
                <w:lang w:val="en-US"/>
              </w:rPr>
              <w:t>Newton</w:t>
            </w:r>
            <w:r w:rsidRPr="004978E7">
              <w:rPr>
                <w:rFonts w:asciiTheme="majorHAnsi" w:hAnsiTheme="majorHAnsi" w:cs="Times"/>
                <w:sz w:val="20"/>
                <w:szCs w:val="20"/>
              </w:rPr>
              <w:t xml:space="preserve">, </w:t>
            </w:r>
            <w:r w:rsidRPr="007C6BEC">
              <w:rPr>
                <w:rFonts w:asciiTheme="majorHAnsi" w:hAnsiTheme="majorHAnsi" w:cs="Times"/>
                <w:sz w:val="20"/>
                <w:szCs w:val="20"/>
                <w:lang w:val="en-US"/>
              </w:rPr>
              <w:t>K</w:t>
            </w:r>
            <w:r w:rsidRPr="004978E7">
              <w:rPr>
                <w:rFonts w:asciiTheme="majorHAnsi" w:hAnsiTheme="majorHAnsi" w:cs="Times"/>
                <w:sz w:val="20"/>
                <w:szCs w:val="20"/>
              </w:rPr>
              <w:t xml:space="preserve">. </w:t>
            </w:r>
            <w:r w:rsidRPr="007C6BEC">
              <w:rPr>
                <w:rFonts w:asciiTheme="majorHAnsi" w:hAnsiTheme="majorHAnsi" w:cs="Times"/>
                <w:sz w:val="20"/>
                <w:szCs w:val="20"/>
                <w:lang w:val="en-US"/>
              </w:rPr>
              <w:t>M</w:t>
            </w:r>
            <w:r w:rsidRPr="004978E7">
              <w:rPr>
                <w:rFonts w:asciiTheme="majorHAnsi" w:hAnsiTheme="majorHAnsi" w:cs="Times"/>
                <w:sz w:val="20"/>
                <w:szCs w:val="20"/>
              </w:rPr>
              <w:t>. (2013)</w:t>
            </w:r>
            <w:r w:rsidRPr="004978E7">
              <w:rPr>
                <w:rFonts w:asciiTheme="majorHAnsi" w:hAnsiTheme="majorHAnsi" w:cs="Times"/>
                <w:i/>
                <w:iCs/>
                <w:sz w:val="20"/>
                <w:szCs w:val="20"/>
              </w:rPr>
              <w:t xml:space="preserve"> Η λογοτεχνική θεωρία του εικοστού αιώνα</w:t>
            </w:r>
            <w:r w:rsidRPr="004978E7">
              <w:rPr>
                <w:rFonts w:asciiTheme="majorHAnsi" w:hAnsiTheme="majorHAnsi" w:cs="Times"/>
                <w:sz w:val="20"/>
                <w:szCs w:val="20"/>
              </w:rPr>
              <w:t xml:space="preserve">, μτφρ. </w:t>
            </w:r>
            <w:r w:rsidRPr="007C6BEC">
              <w:rPr>
                <w:rFonts w:asciiTheme="majorHAnsi" w:hAnsiTheme="majorHAnsi" w:cs="Times"/>
                <w:sz w:val="20"/>
                <w:szCs w:val="20"/>
                <w:lang w:val="en-US"/>
              </w:rPr>
              <w:t>Αθ. Κατσικερός-Κ. Σπαθαράκης, Ηράκλειο: Πανεπιστημιακές Εκδόσεις Κρήτης. </w:t>
            </w:r>
          </w:p>
          <w:p w:rsidR="004978E7" w:rsidRPr="004978E7" w:rsidRDefault="004978E7" w:rsidP="004978E7">
            <w:pPr>
              <w:pStyle w:val="a4"/>
              <w:widowControl w:val="0"/>
              <w:numPr>
                <w:ilvl w:val="0"/>
                <w:numId w:val="19"/>
              </w:numPr>
              <w:tabs>
                <w:tab w:val="left" w:pos="220"/>
                <w:tab w:val="left" w:pos="720"/>
              </w:tabs>
              <w:autoSpaceDE w:val="0"/>
              <w:autoSpaceDN w:val="0"/>
              <w:adjustRightInd w:val="0"/>
              <w:spacing w:after="0" w:line="240" w:lineRule="auto"/>
              <w:rPr>
                <w:rFonts w:asciiTheme="majorHAnsi" w:hAnsiTheme="majorHAnsi" w:cs="Times"/>
                <w:sz w:val="20"/>
                <w:szCs w:val="20"/>
              </w:rPr>
            </w:pPr>
            <w:r w:rsidRPr="004978E7">
              <w:rPr>
                <w:rFonts w:asciiTheme="majorHAnsi" w:hAnsiTheme="majorHAnsi" w:cs="Times"/>
                <w:sz w:val="20"/>
                <w:szCs w:val="20"/>
              </w:rPr>
              <w:t xml:space="preserve">Αρσενίου, Ελισάβετ (2012) </w:t>
            </w:r>
            <w:r w:rsidRPr="004978E7">
              <w:rPr>
                <w:rFonts w:asciiTheme="majorHAnsi" w:hAnsiTheme="majorHAnsi" w:cs="Times"/>
                <w:i/>
                <w:iCs/>
                <w:sz w:val="20"/>
                <w:szCs w:val="20"/>
              </w:rPr>
              <w:t>Πρακτική εισαγωγή στη μελέτη της Νεοελληνικής Λογοτεχνίας</w:t>
            </w:r>
            <w:r w:rsidRPr="004978E7">
              <w:rPr>
                <w:rFonts w:asciiTheme="majorHAnsi" w:hAnsiTheme="majorHAnsi" w:cs="Times"/>
                <w:sz w:val="20"/>
                <w:szCs w:val="20"/>
              </w:rPr>
              <w:t>, Αθήνα: Μεταίχμιο: Μέρος Γ΄: Θεωρία (197-372)</w:t>
            </w:r>
          </w:p>
          <w:p w:rsidR="004978E7" w:rsidRPr="004978E7" w:rsidRDefault="004978E7" w:rsidP="004978E7">
            <w:pPr>
              <w:pStyle w:val="a4"/>
              <w:widowControl w:val="0"/>
              <w:numPr>
                <w:ilvl w:val="0"/>
                <w:numId w:val="19"/>
              </w:numPr>
              <w:autoSpaceDE w:val="0"/>
              <w:autoSpaceDN w:val="0"/>
              <w:adjustRightInd w:val="0"/>
              <w:spacing w:after="0" w:line="240" w:lineRule="auto"/>
              <w:rPr>
                <w:rFonts w:asciiTheme="majorHAnsi" w:hAnsiTheme="majorHAnsi" w:cs="Times"/>
                <w:sz w:val="20"/>
                <w:szCs w:val="20"/>
              </w:rPr>
            </w:pPr>
            <w:r w:rsidRPr="007C6BEC">
              <w:rPr>
                <w:rFonts w:asciiTheme="majorHAnsi" w:hAnsiTheme="majorHAnsi" w:cs="Times"/>
                <w:sz w:val="20"/>
                <w:szCs w:val="20"/>
                <w:lang w:val="en-US"/>
              </w:rPr>
              <w:t xml:space="preserve">Angenot M., Bessière J, et al. </w:t>
            </w:r>
            <w:r w:rsidRPr="004978E7">
              <w:rPr>
                <w:rFonts w:asciiTheme="majorHAnsi" w:hAnsiTheme="majorHAnsi" w:cs="Times"/>
                <w:sz w:val="20"/>
                <w:szCs w:val="20"/>
              </w:rPr>
              <w:t xml:space="preserve">(2010) </w:t>
            </w:r>
            <w:r w:rsidRPr="004978E7">
              <w:rPr>
                <w:rFonts w:asciiTheme="majorHAnsi" w:hAnsiTheme="majorHAnsi" w:cs="Times"/>
                <w:i/>
                <w:iCs/>
                <w:sz w:val="20"/>
                <w:szCs w:val="20"/>
              </w:rPr>
              <w:t>Θεωρία της λογοτεχνίας. Προβλήματα και προοπτικές,</w:t>
            </w:r>
            <w:r w:rsidRPr="004978E7">
              <w:rPr>
                <w:rFonts w:asciiTheme="majorHAnsi" w:hAnsiTheme="majorHAnsi" w:cs="Times"/>
                <w:sz w:val="20"/>
                <w:szCs w:val="20"/>
              </w:rPr>
              <w:t xml:space="preserve"> μετάφραση: Τ. Δημητρούλια, Αθήνα: Εκδόσεις </w:t>
            </w:r>
            <w:r w:rsidRPr="007C6BEC">
              <w:rPr>
                <w:rFonts w:asciiTheme="majorHAnsi" w:hAnsiTheme="majorHAnsi" w:cs="Times"/>
                <w:sz w:val="20"/>
                <w:szCs w:val="20"/>
                <w:lang w:val="en-US"/>
              </w:rPr>
              <w:t>Gutenberg</w:t>
            </w:r>
            <w:r w:rsidRPr="004978E7">
              <w:rPr>
                <w:rFonts w:asciiTheme="majorHAnsi" w:hAnsiTheme="majorHAnsi" w:cs="Times"/>
                <w:sz w:val="20"/>
                <w:szCs w:val="20"/>
              </w:rPr>
              <w:t>.</w:t>
            </w:r>
          </w:p>
          <w:p w:rsidR="004978E7" w:rsidRPr="007C6BEC" w:rsidRDefault="004978E7" w:rsidP="004978E7">
            <w:pPr>
              <w:pStyle w:val="a4"/>
              <w:widowControl w:val="0"/>
              <w:numPr>
                <w:ilvl w:val="0"/>
                <w:numId w:val="19"/>
              </w:numPr>
              <w:autoSpaceDE w:val="0"/>
              <w:autoSpaceDN w:val="0"/>
              <w:adjustRightInd w:val="0"/>
              <w:spacing w:after="0" w:line="240" w:lineRule="auto"/>
              <w:rPr>
                <w:rFonts w:asciiTheme="majorHAnsi" w:hAnsiTheme="majorHAnsi" w:cs="Times"/>
                <w:sz w:val="20"/>
                <w:szCs w:val="20"/>
                <w:lang w:val="en-US"/>
              </w:rPr>
            </w:pPr>
            <w:r w:rsidRPr="007C6BEC">
              <w:rPr>
                <w:rFonts w:asciiTheme="majorHAnsi" w:hAnsiTheme="majorHAnsi" w:cs="Times"/>
                <w:sz w:val="20"/>
                <w:szCs w:val="20"/>
                <w:lang w:val="en-US"/>
              </w:rPr>
              <w:t>Fokkema</w:t>
            </w:r>
            <w:r w:rsidRPr="00381738">
              <w:rPr>
                <w:rFonts w:asciiTheme="majorHAnsi" w:hAnsiTheme="majorHAnsi" w:cs="Times"/>
                <w:sz w:val="20"/>
                <w:szCs w:val="20"/>
              </w:rPr>
              <w:t xml:space="preserve">, </w:t>
            </w:r>
            <w:r w:rsidRPr="007C6BEC">
              <w:rPr>
                <w:rFonts w:asciiTheme="majorHAnsi" w:hAnsiTheme="majorHAnsi" w:cs="Times"/>
                <w:sz w:val="20"/>
                <w:szCs w:val="20"/>
                <w:lang w:val="en-US"/>
              </w:rPr>
              <w:t>D</w:t>
            </w:r>
            <w:r w:rsidRPr="00381738">
              <w:rPr>
                <w:rFonts w:asciiTheme="majorHAnsi" w:hAnsiTheme="majorHAnsi" w:cs="Times"/>
                <w:sz w:val="20"/>
                <w:szCs w:val="20"/>
              </w:rPr>
              <w:t>.-</w:t>
            </w:r>
            <w:r w:rsidRPr="007C6BEC">
              <w:rPr>
                <w:rFonts w:asciiTheme="majorHAnsi" w:hAnsiTheme="majorHAnsi" w:cs="Times"/>
                <w:sz w:val="20"/>
                <w:szCs w:val="20"/>
                <w:lang w:val="en-US"/>
              </w:rPr>
              <w:t>Ibsch</w:t>
            </w:r>
            <w:r w:rsidRPr="00381738">
              <w:rPr>
                <w:rFonts w:asciiTheme="majorHAnsi" w:hAnsiTheme="majorHAnsi" w:cs="Times"/>
                <w:sz w:val="20"/>
                <w:szCs w:val="20"/>
              </w:rPr>
              <w:t xml:space="preserve">, </w:t>
            </w:r>
            <w:r w:rsidRPr="007C6BEC">
              <w:rPr>
                <w:rFonts w:asciiTheme="majorHAnsi" w:hAnsiTheme="majorHAnsi" w:cs="Times"/>
                <w:sz w:val="20"/>
                <w:szCs w:val="20"/>
                <w:lang w:val="en-US"/>
              </w:rPr>
              <w:t>E</w:t>
            </w:r>
            <w:r w:rsidRPr="00381738">
              <w:rPr>
                <w:rFonts w:asciiTheme="majorHAnsi" w:hAnsiTheme="majorHAnsi" w:cs="Times"/>
                <w:sz w:val="20"/>
                <w:szCs w:val="20"/>
              </w:rPr>
              <w:t xml:space="preserve">. (1997) </w:t>
            </w:r>
            <w:r w:rsidRPr="00381738">
              <w:rPr>
                <w:rFonts w:asciiTheme="majorHAnsi" w:hAnsiTheme="majorHAnsi" w:cs="Times"/>
                <w:i/>
                <w:iCs/>
                <w:sz w:val="20"/>
                <w:szCs w:val="20"/>
              </w:rPr>
              <w:t>Θεωρίες λογοτεχνίας του Εικοστού Αιώνα</w:t>
            </w:r>
            <w:r w:rsidRPr="00381738">
              <w:rPr>
                <w:rFonts w:asciiTheme="majorHAnsi" w:hAnsiTheme="majorHAnsi" w:cs="Times"/>
                <w:sz w:val="20"/>
                <w:szCs w:val="20"/>
              </w:rPr>
              <w:t xml:space="preserve">, μτφρ. </w:t>
            </w:r>
            <w:r w:rsidRPr="007C6BEC">
              <w:rPr>
                <w:rFonts w:asciiTheme="majorHAnsi" w:hAnsiTheme="majorHAnsi" w:cs="Times"/>
                <w:sz w:val="20"/>
                <w:szCs w:val="20"/>
                <w:lang w:val="en-US"/>
              </w:rPr>
              <w:t>Γ. Παρίσης, επιμ. Ε. Καψωμένος, Αθήνα: Εκδόσεις Πατάκη.</w:t>
            </w:r>
          </w:p>
          <w:p w:rsidR="004978E7" w:rsidRPr="004978E7" w:rsidRDefault="004978E7" w:rsidP="004978E7">
            <w:pPr>
              <w:pStyle w:val="a4"/>
              <w:widowControl w:val="0"/>
              <w:numPr>
                <w:ilvl w:val="0"/>
                <w:numId w:val="19"/>
              </w:numPr>
              <w:autoSpaceDE w:val="0"/>
              <w:autoSpaceDN w:val="0"/>
              <w:adjustRightInd w:val="0"/>
              <w:spacing w:after="0" w:line="240" w:lineRule="auto"/>
              <w:rPr>
                <w:rFonts w:asciiTheme="majorHAnsi" w:hAnsiTheme="majorHAnsi" w:cs="Times"/>
                <w:sz w:val="20"/>
                <w:szCs w:val="20"/>
              </w:rPr>
            </w:pPr>
            <w:r w:rsidRPr="004978E7">
              <w:rPr>
                <w:rFonts w:asciiTheme="majorHAnsi" w:hAnsiTheme="majorHAnsi" w:cs="Times"/>
                <w:sz w:val="20"/>
                <w:szCs w:val="20"/>
              </w:rPr>
              <w:t xml:space="preserve">Καψωμένος, Ερατοσθένης (1998) </w:t>
            </w:r>
            <w:r w:rsidRPr="004978E7">
              <w:rPr>
                <w:rFonts w:asciiTheme="majorHAnsi" w:hAnsiTheme="majorHAnsi" w:cs="Times"/>
                <w:i/>
                <w:iCs/>
                <w:sz w:val="20"/>
                <w:szCs w:val="20"/>
              </w:rPr>
              <w:t>Ποιητική</w:t>
            </w:r>
            <w:r w:rsidRPr="004978E7">
              <w:rPr>
                <w:rFonts w:asciiTheme="majorHAnsi" w:hAnsiTheme="majorHAnsi" w:cs="Times"/>
                <w:sz w:val="20"/>
                <w:szCs w:val="20"/>
              </w:rPr>
              <w:t>, Αθήνα: Εκδόσεις Πατάκη.</w:t>
            </w:r>
          </w:p>
          <w:p w:rsidR="004978E7" w:rsidRPr="004978E7" w:rsidRDefault="004978E7" w:rsidP="004978E7">
            <w:pPr>
              <w:pStyle w:val="a4"/>
              <w:widowControl w:val="0"/>
              <w:numPr>
                <w:ilvl w:val="0"/>
                <w:numId w:val="19"/>
              </w:numPr>
              <w:autoSpaceDE w:val="0"/>
              <w:autoSpaceDN w:val="0"/>
              <w:adjustRightInd w:val="0"/>
              <w:spacing w:after="0" w:line="240" w:lineRule="auto"/>
              <w:rPr>
                <w:rFonts w:asciiTheme="majorHAnsi" w:hAnsiTheme="majorHAnsi" w:cs="Times"/>
                <w:sz w:val="20"/>
                <w:szCs w:val="20"/>
              </w:rPr>
            </w:pPr>
            <w:r w:rsidRPr="004978E7">
              <w:rPr>
                <w:rFonts w:asciiTheme="majorHAnsi" w:hAnsiTheme="majorHAnsi" w:cs="Times"/>
                <w:sz w:val="20"/>
                <w:szCs w:val="20"/>
              </w:rPr>
              <w:t xml:space="preserve">Καψωμένος, Ερατοσθένης (2003) </w:t>
            </w:r>
            <w:r w:rsidRPr="004978E7">
              <w:rPr>
                <w:rFonts w:asciiTheme="majorHAnsi" w:hAnsiTheme="majorHAnsi" w:cs="Times"/>
                <w:i/>
                <w:iCs/>
                <w:sz w:val="20"/>
                <w:szCs w:val="20"/>
              </w:rPr>
              <w:t>Αφηγηματολογία</w:t>
            </w:r>
            <w:r w:rsidRPr="004978E7">
              <w:rPr>
                <w:rFonts w:asciiTheme="majorHAnsi" w:hAnsiTheme="majorHAnsi" w:cs="Times"/>
                <w:sz w:val="20"/>
                <w:szCs w:val="20"/>
              </w:rPr>
              <w:t>, Αθήνα: Εκδόσεις Πατάκη.</w:t>
            </w:r>
          </w:p>
          <w:p w:rsidR="004978E7" w:rsidRPr="004978E7" w:rsidRDefault="004978E7" w:rsidP="004978E7">
            <w:pPr>
              <w:pStyle w:val="a4"/>
              <w:widowControl w:val="0"/>
              <w:numPr>
                <w:ilvl w:val="0"/>
                <w:numId w:val="19"/>
              </w:numPr>
              <w:autoSpaceDE w:val="0"/>
              <w:autoSpaceDN w:val="0"/>
              <w:adjustRightInd w:val="0"/>
              <w:spacing w:after="0" w:line="240" w:lineRule="auto"/>
              <w:rPr>
                <w:rFonts w:asciiTheme="majorHAnsi" w:hAnsiTheme="majorHAnsi" w:cs="Times"/>
                <w:sz w:val="20"/>
                <w:szCs w:val="20"/>
              </w:rPr>
            </w:pPr>
            <w:r w:rsidRPr="007C6BEC">
              <w:rPr>
                <w:rFonts w:asciiTheme="majorHAnsi" w:hAnsiTheme="majorHAnsi" w:cs="Times"/>
                <w:sz w:val="20"/>
                <w:szCs w:val="20"/>
                <w:lang w:val="en-US"/>
              </w:rPr>
              <w:t>Selden</w:t>
            </w:r>
            <w:r w:rsidRPr="004978E7">
              <w:rPr>
                <w:rFonts w:asciiTheme="majorHAnsi" w:hAnsiTheme="majorHAnsi" w:cs="Times"/>
                <w:sz w:val="20"/>
                <w:szCs w:val="20"/>
              </w:rPr>
              <w:t xml:space="preserve">, </w:t>
            </w:r>
            <w:r w:rsidRPr="007C6BEC">
              <w:rPr>
                <w:rFonts w:asciiTheme="majorHAnsi" w:hAnsiTheme="majorHAnsi" w:cs="Times"/>
                <w:sz w:val="20"/>
                <w:szCs w:val="20"/>
                <w:lang w:val="en-US"/>
              </w:rPr>
              <w:t>Raman</w:t>
            </w:r>
            <w:r w:rsidRPr="004978E7">
              <w:rPr>
                <w:rFonts w:asciiTheme="majorHAnsi" w:hAnsiTheme="majorHAnsi" w:cs="Times"/>
                <w:sz w:val="20"/>
                <w:szCs w:val="20"/>
              </w:rPr>
              <w:t xml:space="preserve"> (επιμ.) (2004) </w:t>
            </w:r>
            <w:r w:rsidRPr="004978E7">
              <w:rPr>
                <w:rFonts w:asciiTheme="majorHAnsi" w:hAnsiTheme="majorHAnsi" w:cs="Times"/>
                <w:i/>
                <w:iCs/>
                <w:sz w:val="20"/>
                <w:szCs w:val="20"/>
              </w:rPr>
              <w:t>Από τον φορμαλισμό στον μεταδομισμό</w:t>
            </w:r>
            <w:r w:rsidRPr="004978E7">
              <w:rPr>
                <w:rFonts w:asciiTheme="majorHAnsi" w:hAnsiTheme="majorHAnsi" w:cs="Times"/>
                <w:sz w:val="20"/>
                <w:szCs w:val="20"/>
              </w:rPr>
              <w:t xml:space="preserve"> (Σειρά: Ιστορία της Θεωρίας της Λογοτεχνίας 8), Θεσσαλονίκη: Ινστιτούτο Νεοελληνικών Σπουδών (Ίδρυμα </w:t>
            </w:r>
            <w:r w:rsidRPr="004978E7">
              <w:rPr>
                <w:rFonts w:asciiTheme="majorHAnsi" w:hAnsiTheme="majorHAnsi" w:cs="Times"/>
                <w:sz w:val="20"/>
                <w:szCs w:val="20"/>
              </w:rPr>
              <w:lastRenderedPageBreak/>
              <w:t>Μανόλη Τριανταφυλλίδη).</w:t>
            </w:r>
          </w:p>
          <w:p w:rsidR="004978E7" w:rsidRPr="004978E7" w:rsidRDefault="004978E7" w:rsidP="004978E7">
            <w:pPr>
              <w:pStyle w:val="a4"/>
              <w:widowControl w:val="0"/>
              <w:numPr>
                <w:ilvl w:val="0"/>
                <w:numId w:val="19"/>
              </w:numPr>
              <w:autoSpaceDE w:val="0"/>
              <w:autoSpaceDN w:val="0"/>
              <w:adjustRightInd w:val="0"/>
              <w:spacing w:after="0" w:line="240" w:lineRule="auto"/>
              <w:rPr>
                <w:rFonts w:asciiTheme="majorHAnsi" w:hAnsiTheme="majorHAnsi" w:cs="Times"/>
                <w:sz w:val="20"/>
                <w:szCs w:val="20"/>
              </w:rPr>
            </w:pPr>
            <w:r w:rsidRPr="004978E7">
              <w:rPr>
                <w:rFonts w:asciiTheme="majorHAnsi" w:hAnsiTheme="majorHAnsi" w:cs="Times"/>
                <w:sz w:val="20"/>
                <w:szCs w:val="20"/>
              </w:rPr>
              <w:t xml:space="preserve">Τζιόβας, Δημήτρης (1987) </w:t>
            </w:r>
            <w:r w:rsidRPr="004978E7">
              <w:rPr>
                <w:rFonts w:asciiTheme="majorHAnsi" w:hAnsiTheme="majorHAnsi" w:cs="Times"/>
                <w:i/>
                <w:iCs/>
                <w:sz w:val="20"/>
                <w:szCs w:val="20"/>
              </w:rPr>
              <w:t>Μετά την αισθητική</w:t>
            </w:r>
            <w:r w:rsidRPr="004978E7">
              <w:rPr>
                <w:rFonts w:asciiTheme="majorHAnsi" w:hAnsiTheme="majorHAnsi" w:cs="Times"/>
                <w:sz w:val="20"/>
                <w:szCs w:val="20"/>
              </w:rPr>
              <w:t>, Αθήνα: Γνώση.</w:t>
            </w:r>
          </w:p>
          <w:p w:rsidR="004978E7" w:rsidRPr="004978E7" w:rsidRDefault="004978E7" w:rsidP="004978E7">
            <w:pPr>
              <w:pStyle w:val="a4"/>
              <w:widowControl w:val="0"/>
              <w:numPr>
                <w:ilvl w:val="0"/>
                <w:numId w:val="19"/>
              </w:numPr>
              <w:autoSpaceDE w:val="0"/>
              <w:autoSpaceDN w:val="0"/>
              <w:adjustRightInd w:val="0"/>
              <w:spacing w:after="0" w:line="240" w:lineRule="auto"/>
              <w:rPr>
                <w:rFonts w:asciiTheme="majorHAnsi" w:hAnsiTheme="majorHAnsi" w:cs="Times"/>
                <w:sz w:val="20"/>
                <w:szCs w:val="20"/>
              </w:rPr>
            </w:pPr>
            <w:r w:rsidRPr="004978E7">
              <w:rPr>
                <w:rFonts w:asciiTheme="majorHAnsi" w:hAnsiTheme="majorHAnsi" w:cs="Times"/>
                <w:sz w:val="20"/>
                <w:szCs w:val="20"/>
              </w:rPr>
              <w:t xml:space="preserve">Τζιόβας, Δημήτρης (1993) </w:t>
            </w:r>
            <w:r w:rsidRPr="004978E7">
              <w:rPr>
                <w:rFonts w:asciiTheme="majorHAnsi" w:hAnsiTheme="majorHAnsi" w:cs="Times"/>
                <w:i/>
                <w:iCs/>
                <w:sz w:val="20"/>
                <w:szCs w:val="20"/>
              </w:rPr>
              <w:t>Το παλίμψηστο της ελληνικής αφήγησης</w:t>
            </w:r>
            <w:r w:rsidRPr="004978E7">
              <w:rPr>
                <w:rFonts w:asciiTheme="majorHAnsi" w:hAnsiTheme="majorHAnsi" w:cs="Times"/>
                <w:sz w:val="20"/>
                <w:szCs w:val="20"/>
              </w:rPr>
              <w:t>, Αθήνα: Οδυσσέας.</w:t>
            </w:r>
          </w:p>
          <w:p w:rsidR="004978E7" w:rsidRDefault="004978E7" w:rsidP="004978E7">
            <w:pPr>
              <w:spacing w:after="0" w:line="240" w:lineRule="auto"/>
              <w:jc w:val="both"/>
              <w:rPr>
                <w:rFonts w:eastAsia="Times New Roman" w:cs="Arial"/>
                <w:i/>
                <w:sz w:val="16"/>
                <w:szCs w:val="16"/>
              </w:rPr>
            </w:pPr>
            <w:r w:rsidRPr="00050B81">
              <w:rPr>
                <w:rFonts w:eastAsia="Times New Roman" w:cs="Arial"/>
                <w:i/>
                <w:sz w:val="16"/>
                <w:szCs w:val="16"/>
              </w:rPr>
              <w:t>-Συναφή επιστημονικά περιοδικά:</w:t>
            </w:r>
          </w:p>
          <w:p w:rsidR="004978E7" w:rsidRPr="003A3AF2" w:rsidRDefault="004978E7" w:rsidP="004978E7">
            <w:pPr>
              <w:spacing w:after="0" w:line="240" w:lineRule="auto"/>
              <w:jc w:val="both"/>
              <w:rPr>
                <w:rFonts w:cs="Arial"/>
                <w:color w:val="002060"/>
                <w:sz w:val="20"/>
                <w:szCs w:val="20"/>
              </w:rPr>
            </w:pPr>
          </w:p>
          <w:p w:rsidR="004978E7" w:rsidRPr="00A45BD0" w:rsidRDefault="004978E7" w:rsidP="004978E7">
            <w:pPr>
              <w:spacing w:after="0" w:line="240" w:lineRule="auto"/>
              <w:jc w:val="both"/>
              <w:rPr>
                <w:rFonts w:eastAsia="Times New Roman" w:cs="Arial"/>
                <w:b/>
                <w:sz w:val="20"/>
                <w:szCs w:val="20"/>
                <w:lang w:val="en-US"/>
              </w:rPr>
            </w:pPr>
          </w:p>
        </w:tc>
      </w:tr>
    </w:tbl>
    <w:p w:rsidR="00CA2318" w:rsidRDefault="00CA2318"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4978E7" w:rsidRDefault="004978E7" w:rsidP="006E4DF5">
      <w:pPr>
        <w:spacing w:after="0"/>
        <w:ind w:right="1701"/>
        <w:jc w:val="center"/>
        <w:rPr>
          <w:rFonts w:ascii="Times New Roman" w:hAnsi="Times New Roman" w:cs="Times New Roman"/>
          <w:b/>
          <w:color w:val="000000" w:themeColor="text1"/>
          <w:sz w:val="24"/>
          <w:szCs w:val="24"/>
          <w:lang w:val="en-US"/>
        </w:rPr>
      </w:pPr>
    </w:p>
    <w:p w:rsidR="00303FF6" w:rsidRDefault="00303FF6" w:rsidP="00303FF6">
      <w:pPr>
        <w:spacing w:before="120" w:after="0"/>
        <w:ind w:left="-993"/>
        <w:jc w:val="center"/>
        <w:rPr>
          <w:rFonts w:eastAsia="Times New Roman" w:cs="Arial"/>
          <w:b/>
          <w:sz w:val="24"/>
          <w:szCs w:val="24"/>
        </w:rPr>
      </w:pPr>
      <w:r>
        <w:rPr>
          <w:rFonts w:eastAsia="Times New Roman" w:cs="Arial"/>
          <w:b/>
          <w:sz w:val="24"/>
          <w:szCs w:val="24"/>
        </w:rPr>
        <w:lastRenderedPageBreak/>
        <w:t>ΓΛΩ304</w:t>
      </w:r>
    </w:p>
    <w:p w:rsidR="00303FF6" w:rsidRDefault="00303FF6" w:rsidP="00303FF6">
      <w:pPr>
        <w:spacing w:before="120" w:after="0"/>
        <w:ind w:left="-993"/>
        <w:jc w:val="center"/>
        <w:rPr>
          <w:rFonts w:eastAsia="Times New Roman" w:cs="Arial"/>
          <w:b/>
          <w:sz w:val="24"/>
          <w:szCs w:val="24"/>
        </w:rPr>
      </w:pPr>
      <w:r>
        <w:rPr>
          <w:rFonts w:eastAsia="Times New Roman" w:cs="Arial"/>
          <w:b/>
          <w:sz w:val="24"/>
          <w:szCs w:val="24"/>
        </w:rPr>
        <w:t>ΕΠΙΠΕΔΑ ΑΝΑΛΥΣΗΣ ΤΗΣ ΓΛΩΣΣΑΣ ΙΙ</w:t>
      </w:r>
    </w:p>
    <w:p w:rsidR="00303FF6" w:rsidRDefault="00303FF6" w:rsidP="00303FF6">
      <w:pPr>
        <w:spacing w:before="120" w:after="0"/>
        <w:ind w:left="-993"/>
        <w:jc w:val="center"/>
        <w:rPr>
          <w:rFonts w:eastAsia="Times New Roman" w:cs="Arial"/>
          <w:b/>
          <w:sz w:val="24"/>
          <w:szCs w:val="24"/>
        </w:rPr>
      </w:pPr>
    </w:p>
    <w:p w:rsidR="00303FF6" w:rsidRDefault="00303FF6" w:rsidP="00303FF6">
      <w:pPr>
        <w:spacing w:before="120" w:after="0"/>
        <w:ind w:left="-993"/>
        <w:jc w:val="center"/>
        <w:rPr>
          <w:rFonts w:eastAsia="Times New Roman" w:cs="Arial"/>
          <w:b/>
          <w:sz w:val="24"/>
          <w:szCs w:val="24"/>
        </w:rPr>
      </w:pPr>
      <w:r>
        <w:rPr>
          <w:rFonts w:eastAsia="Times New Roman" w:cs="Arial"/>
          <w:b/>
          <w:sz w:val="24"/>
          <w:szCs w:val="24"/>
        </w:rPr>
        <w:t>ΖΩΗ ΓΑΒΡΙΗΛΙΔΟΥ</w:t>
      </w:r>
    </w:p>
    <w:p w:rsidR="00303FF6" w:rsidRDefault="00303FF6" w:rsidP="00303FF6">
      <w:pPr>
        <w:spacing w:before="120" w:after="0"/>
        <w:ind w:left="-993"/>
        <w:jc w:val="center"/>
        <w:rPr>
          <w:rFonts w:eastAsia="Times New Roman" w:cs="Arial"/>
          <w:b/>
          <w:sz w:val="24"/>
          <w:szCs w:val="24"/>
        </w:rPr>
      </w:pPr>
      <w:r>
        <w:rPr>
          <w:rFonts w:eastAsia="Times New Roman" w:cs="Arial"/>
          <w:b/>
          <w:sz w:val="24"/>
          <w:szCs w:val="24"/>
        </w:rPr>
        <w:t>ΚΑΘΗΓΗΤΡΙΑ ΓΛΩΣΣΟΛΟΓΙΑΣ</w:t>
      </w:r>
    </w:p>
    <w:p w:rsidR="00303FF6" w:rsidRDefault="00303FF6" w:rsidP="00303FF6">
      <w:pPr>
        <w:spacing w:before="120" w:after="0"/>
        <w:ind w:left="-993"/>
        <w:jc w:val="center"/>
        <w:rPr>
          <w:rFonts w:eastAsia="Times New Roman" w:cs="Arial"/>
          <w:b/>
          <w:sz w:val="24"/>
          <w:szCs w:val="24"/>
        </w:rPr>
      </w:pPr>
      <w:r>
        <w:rPr>
          <w:rFonts w:eastAsia="Times New Roman" w:cs="Arial"/>
          <w:b/>
          <w:sz w:val="24"/>
          <w:szCs w:val="24"/>
        </w:rPr>
        <w:t>ΚΑΙ</w:t>
      </w:r>
    </w:p>
    <w:p w:rsidR="00303FF6" w:rsidRDefault="00303FF6" w:rsidP="00303FF6">
      <w:pPr>
        <w:spacing w:before="120" w:after="0"/>
        <w:ind w:left="-993"/>
        <w:jc w:val="center"/>
        <w:rPr>
          <w:rFonts w:eastAsia="Times New Roman" w:cs="Arial"/>
          <w:b/>
          <w:sz w:val="24"/>
          <w:szCs w:val="24"/>
        </w:rPr>
      </w:pPr>
      <w:r>
        <w:rPr>
          <w:rFonts w:eastAsia="Times New Roman" w:cs="Arial"/>
          <w:b/>
          <w:sz w:val="24"/>
          <w:szCs w:val="24"/>
        </w:rPr>
        <w:t>ΑΣΗΜΑΚΗΣ ΦΛΙΑΤΟΥΡΑΣ</w:t>
      </w:r>
    </w:p>
    <w:p w:rsidR="00303FF6" w:rsidRDefault="00303FF6" w:rsidP="00303FF6">
      <w:pPr>
        <w:spacing w:before="120" w:after="0"/>
        <w:ind w:left="-993"/>
        <w:jc w:val="center"/>
        <w:rPr>
          <w:rFonts w:eastAsia="Times New Roman" w:cs="Arial"/>
          <w:b/>
          <w:sz w:val="24"/>
          <w:szCs w:val="24"/>
        </w:rPr>
      </w:pPr>
      <w:r>
        <w:rPr>
          <w:rFonts w:eastAsia="Times New Roman" w:cs="Arial"/>
          <w:b/>
          <w:sz w:val="24"/>
          <w:szCs w:val="24"/>
        </w:rPr>
        <w:t>ΛΕΚΤΟΡΑΣ ΓΛΩΣΣΟΛΟΓΙΑΣ</w:t>
      </w:r>
    </w:p>
    <w:p w:rsidR="00303FF6" w:rsidRDefault="00303FF6" w:rsidP="00303FF6">
      <w:pPr>
        <w:spacing w:before="120" w:after="0"/>
        <w:ind w:left="-993"/>
        <w:jc w:val="center"/>
        <w:rPr>
          <w:rFonts w:eastAsia="Times New Roman" w:cs="Arial"/>
          <w:b/>
          <w:sz w:val="24"/>
          <w:szCs w:val="24"/>
        </w:rPr>
      </w:pPr>
    </w:p>
    <w:p w:rsidR="00303FF6" w:rsidRPr="00050B81" w:rsidRDefault="00303FF6" w:rsidP="00303FF6">
      <w:pPr>
        <w:spacing w:before="120" w:after="0"/>
        <w:ind w:left="-993"/>
        <w:jc w:val="center"/>
        <w:rPr>
          <w:rFonts w:eastAsia="Times New Roman" w:cs="Arial"/>
          <w:sz w:val="24"/>
          <w:szCs w:val="24"/>
        </w:rPr>
      </w:pPr>
      <w:r w:rsidRPr="00050B81">
        <w:rPr>
          <w:rFonts w:eastAsia="Times New Roman" w:cs="Arial"/>
          <w:b/>
          <w:sz w:val="24"/>
          <w:szCs w:val="24"/>
        </w:rPr>
        <w:t>ΠΕΡΙΓΡΑΜΜΑ ΜΑΘΗΜΑΤΟΣ</w:t>
      </w:r>
    </w:p>
    <w:p w:rsidR="00303FF6" w:rsidRPr="00050B81" w:rsidRDefault="00303FF6" w:rsidP="00303FF6">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03FF6" w:rsidRPr="003A3AF2" w:rsidTr="00E263C5">
        <w:tc>
          <w:tcPr>
            <w:tcW w:w="3205" w:type="dxa"/>
            <w:shd w:val="clear" w:color="auto" w:fill="DDD9C3"/>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303FF6" w:rsidRPr="00BC7ADF" w:rsidRDefault="00303FF6" w:rsidP="00E263C5">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303FF6" w:rsidRPr="003A3AF2" w:rsidTr="00E263C5">
        <w:tc>
          <w:tcPr>
            <w:tcW w:w="3205" w:type="dxa"/>
            <w:shd w:val="clear" w:color="auto" w:fill="DDD9C3"/>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303FF6" w:rsidRPr="00BC7ADF" w:rsidRDefault="00303FF6" w:rsidP="00E263C5">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303FF6" w:rsidRPr="003A3AF2" w:rsidTr="00E263C5">
        <w:tc>
          <w:tcPr>
            <w:tcW w:w="3205" w:type="dxa"/>
            <w:shd w:val="clear" w:color="auto" w:fill="DDD9C3"/>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303FF6" w:rsidRPr="00050B81" w:rsidRDefault="00303FF6" w:rsidP="00E263C5">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303FF6" w:rsidRPr="003A3AF2" w:rsidTr="00E263C5">
        <w:tc>
          <w:tcPr>
            <w:tcW w:w="3205" w:type="dxa"/>
            <w:shd w:val="clear" w:color="auto" w:fill="DDD9C3"/>
          </w:tcPr>
          <w:p w:rsidR="00303FF6" w:rsidRPr="001A3F9B" w:rsidRDefault="00303FF6" w:rsidP="00E263C5">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303FF6" w:rsidRPr="00050B81" w:rsidRDefault="00303FF6" w:rsidP="00E263C5">
            <w:pPr>
              <w:spacing w:after="0" w:line="240" w:lineRule="auto"/>
              <w:rPr>
                <w:rFonts w:eastAsia="Times New Roman" w:cs="Arial"/>
                <w:b/>
                <w:sz w:val="20"/>
                <w:szCs w:val="20"/>
              </w:rPr>
            </w:pPr>
            <w:r>
              <w:rPr>
                <w:rFonts w:eastAsia="Times New Roman" w:cs="Arial"/>
                <w:b/>
                <w:sz w:val="20"/>
                <w:szCs w:val="20"/>
              </w:rPr>
              <w:t>ΓΛΩ 304</w:t>
            </w:r>
          </w:p>
        </w:tc>
        <w:tc>
          <w:tcPr>
            <w:tcW w:w="2505" w:type="dxa"/>
            <w:gridSpan w:val="2"/>
            <w:shd w:val="clear" w:color="auto" w:fill="DDD9C3"/>
          </w:tcPr>
          <w:p w:rsidR="00303FF6" w:rsidRPr="001A3F9B" w:rsidRDefault="00303FF6" w:rsidP="00E263C5">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303FF6" w:rsidRPr="00050B81" w:rsidRDefault="00303FF6" w:rsidP="00E263C5">
            <w:pPr>
              <w:spacing w:after="0" w:line="240" w:lineRule="auto"/>
              <w:rPr>
                <w:rFonts w:eastAsia="Times New Roman" w:cs="Arial"/>
                <w:b/>
                <w:sz w:val="20"/>
                <w:szCs w:val="20"/>
              </w:rPr>
            </w:pPr>
            <w:r>
              <w:rPr>
                <w:rFonts w:cs="Arial"/>
                <w:color w:val="002060"/>
                <w:sz w:val="20"/>
                <w:szCs w:val="20"/>
              </w:rPr>
              <w:t>3ο (ΧΕΙΜΕΡΙΝΟ)</w:t>
            </w:r>
          </w:p>
        </w:tc>
      </w:tr>
      <w:tr w:rsidR="00303FF6" w:rsidRPr="003A3AF2" w:rsidTr="00E263C5">
        <w:trPr>
          <w:trHeight w:val="375"/>
        </w:trPr>
        <w:tc>
          <w:tcPr>
            <w:tcW w:w="3205" w:type="dxa"/>
            <w:shd w:val="clear" w:color="auto" w:fill="DDD9C3"/>
            <w:vAlign w:val="center"/>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303FF6" w:rsidRPr="00BC7ADF" w:rsidRDefault="00303FF6" w:rsidP="00E263C5">
            <w:pPr>
              <w:spacing w:after="0" w:line="240" w:lineRule="auto"/>
              <w:rPr>
                <w:rFonts w:eastAsia="Times New Roman" w:cs="Arial"/>
                <w:sz w:val="20"/>
                <w:szCs w:val="20"/>
              </w:rPr>
            </w:pPr>
            <w:r>
              <w:rPr>
                <w:rFonts w:eastAsia="Times New Roman" w:cs="Arial"/>
                <w:sz w:val="20"/>
                <w:szCs w:val="20"/>
              </w:rPr>
              <w:t>ΕΠΙΠΕΔΑ ΑΝΑΛΥΣΗΣ ΤΗΣ ΓΛΩΣΣΑΣ ΙΙ</w:t>
            </w:r>
          </w:p>
        </w:tc>
      </w:tr>
      <w:tr w:rsidR="00303FF6" w:rsidRPr="003A3AF2" w:rsidTr="00E263C5">
        <w:trPr>
          <w:trHeight w:val="375"/>
        </w:trPr>
        <w:tc>
          <w:tcPr>
            <w:tcW w:w="3205" w:type="dxa"/>
            <w:shd w:val="clear" w:color="auto" w:fill="DDD9C3"/>
            <w:vAlign w:val="center"/>
          </w:tcPr>
          <w:p w:rsidR="00303FF6" w:rsidRPr="00050B81" w:rsidRDefault="00303FF6" w:rsidP="00E263C5">
            <w:pPr>
              <w:spacing w:after="0" w:line="240" w:lineRule="auto"/>
              <w:jc w:val="right"/>
              <w:rPr>
                <w:rFonts w:eastAsia="Times New Roman" w:cs="Arial"/>
                <w:b/>
                <w:sz w:val="20"/>
                <w:szCs w:val="20"/>
              </w:rPr>
            </w:pPr>
            <w:r>
              <w:rPr>
                <w:rFonts w:eastAsia="Times New Roman" w:cs="Arial"/>
                <w:b/>
                <w:sz w:val="20"/>
                <w:szCs w:val="20"/>
              </w:rPr>
              <w:t>ΔΙΔΑΣΚΟΝΤΕΣ</w:t>
            </w:r>
          </w:p>
        </w:tc>
        <w:tc>
          <w:tcPr>
            <w:tcW w:w="5231" w:type="dxa"/>
            <w:gridSpan w:val="5"/>
            <w:vAlign w:val="center"/>
          </w:tcPr>
          <w:p w:rsidR="00303FF6" w:rsidRDefault="00303FF6" w:rsidP="00E263C5">
            <w:pPr>
              <w:spacing w:after="0" w:line="240" w:lineRule="auto"/>
              <w:rPr>
                <w:rFonts w:eastAsia="Times New Roman" w:cs="Arial"/>
                <w:sz w:val="20"/>
                <w:szCs w:val="20"/>
              </w:rPr>
            </w:pPr>
            <w:r>
              <w:rPr>
                <w:rFonts w:eastAsia="Times New Roman" w:cs="Arial"/>
                <w:sz w:val="20"/>
                <w:szCs w:val="20"/>
              </w:rPr>
              <w:t>ΓΑΒΡΙΗΛΙΔΟΥ ΖΩΗ-ΑΣΗΜΑΚΗΣ ΦΛΙΑΤΟΥΡΑΣ</w:t>
            </w:r>
          </w:p>
        </w:tc>
      </w:tr>
      <w:tr w:rsidR="00303FF6" w:rsidRPr="003A3AF2" w:rsidTr="00E263C5">
        <w:trPr>
          <w:trHeight w:val="196"/>
        </w:trPr>
        <w:tc>
          <w:tcPr>
            <w:tcW w:w="5637" w:type="dxa"/>
            <w:gridSpan w:val="3"/>
            <w:shd w:val="clear" w:color="auto" w:fill="DDD9C3"/>
            <w:vAlign w:val="center"/>
          </w:tcPr>
          <w:p w:rsidR="00303FF6" w:rsidRPr="00050B81" w:rsidRDefault="00303FF6" w:rsidP="00E263C5">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03FF6" w:rsidRPr="00050B81" w:rsidRDefault="00303FF6" w:rsidP="00E263C5">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303FF6" w:rsidRPr="00050B81" w:rsidRDefault="00303FF6" w:rsidP="00E263C5">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303FF6" w:rsidRPr="003A3AF2" w:rsidTr="00E263C5">
        <w:trPr>
          <w:trHeight w:val="194"/>
        </w:trPr>
        <w:tc>
          <w:tcPr>
            <w:tcW w:w="5637" w:type="dxa"/>
            <w:gridSpan w:val="3"/>
          </w:tcPr>
          <w:p w:rsidR="00303FF6" w:rsidRPr="00BC7ADF" w:rsidRDefault="00303FF6" w:rsidP="00E263C5">
            <w:pPr>
              <w:spacing w:after="0" w:line="240" w:lineRule="auto"/>
              <w:jc w:val="center"/>
              <w:rPr>
                <w:rFonts w:eastAsia="Times New Roman" w:cs="Arial"/>
                <w:b/>
                <w:color w:val="002060"/>
                <w:sz w:val="20"/>
                <w:szCs w:val="20"/>
              </w:rPr>
            </w:pPr>
            <w:r w:rsidRPr="00BC7ADF">
              <w:rPr>
                <w:rFonts w:eastAsia="Times New Roman" w:cs="Arial"/>
                <w:b/>
                <w:color w:val="002060"/>
                <w:sz w:val="20"/>
                <w:szCs w:val="20"/>
              </w:rPr>
              <w:t>Διαλέξεις</w:t>
            </w:r>
            <w:r>
              <w:rPr>
                <w:rFonts w:eastAsia="Times New Roman" w:cs="Arial"/>
                <w:b/>
                <w:color w:val="002060"/>
                <w:sz w:val="20"/>
                <w:szCs w:val="20"/>
              </w:rPr>
              <w:t>-</w:t>
            </w:r>
            <w:r w:rsidRPr="00BC7ADF">
              <w:rPr>
                <w:rFonts w:eastAsia="Times New Roman" w:cs="Arial"/>
                <w:b/>
                <w:color w:val="002060"/>
                <w:sz w:val="20"/>
                <w:szCs w:val="20"/>
              </w:rPr>
              <w:t>Βιωματικά εργαστήρια</w:t>
            </w:r>
          </w:p>
        </w:tc>
        <w:tc>
          <w:tcPr>
            <w:tcW w:w="1559" w:type="dxa"/>
            <w:gridSpan w:val="2"/>
          </w:tcPr>
          <w:p w:rsidR="00303FF6" w:rsidRPr="00726337"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303FF6" w:rsidRPr="00726337"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303FF6" w:rsidRPr="003A3AF2" w:rsidTr="00E263C5">
        <w:trPr>
          <w:trHeight w:val="194"/>
        </w:trPr>
        <w:tc>
          <w:tcPr>
            <w:tcW w:w="5637" w:type="dxa"/>
            <w:gridSpan w:val="3"/>
          </w:tcPr>
          <w:p w:rsidR="00303FF6" w:rsidRPr="00BC7ADF" w:rsidRDefault="00303FF6" w:rsidP="00E263C5">
            <w:pPr>
              <w:spacing w:after="0" w:line="240" w:lineRule="auto"/>
              <w:jc w:val="center"/>
              <w:rPr>
                <w:rFonts w:eastAsia="Times New Roman" w:cs="Arial"/>
                <w:b/>
                <w:color w:val="002060"/>
                <w:sz w:val="20"/>
                <w:szCs w:val="20"/>
              </w:rPr>
            </w:pPr>
          </w:p>
        </w:tc>
        <w:tc>
          <w:tcPr>
            <w:tcW w:w="1559" w:type="dxa"/>
            <w:gridSpan w:val="2"/>
          </w:tcPr>
          <w:p w:rsidR="00303FF6" w:rsidRPr="00726337" w:rsidRDefault="00303FF6" w:rsidP="00E263C5">
            <w:pPr>
              <w:spacing w:after="0" w:line="240" w:lineRule="auto"/>
              <w:jc w:val="center"/>
              <w:rPr>
                <w:rFonts w:eastAsia="Times New Roman" w:cs="Arial"/>
                <w:color w:val="002060"/>
                <w:sz w:val="20"/>
                <w:szCs w:val="20"/>
              </w:rPr>
            </w:pPr>
          </w:p>
        </w:tc>
        <w:tc>
          <w:tcPr>
            <w:tcW w:w="1240" w:type="dxa"/>
          </w:tcPr>
          <w:p w:rsidR="00303FF6" w:rsidRPr="00726337" w:rsidRDefault="00303FF6" w:rsidP="00E263C5">
            <w:pPr>
              <w:spacing w:after="0" w:line="240" w:lineRule="auto"/>
              <w:rPr>
                <w:rFonts w:eastAsia="Times New Roman" w:cs="Arial"/>
                <w:color w:val="002060"/>
                <w:sz w:val="20"/>
                <w:szCs w:val="20"/>
              </w:rPr>
            </w:pPr>
          </w:p>
        </w:tc>
      </w:tr>
      <w:tr w:rsidR="00303FF6" w:rsidRPr="003A3AF2" w:rsidTr="00E263C5">
        <w:trPr>
          <w:trHeight w:val="194"/>
        </w:trPr>
        <w:tc>
          <w:tcPr>
            <w:tcW w:w="5637" w:type="dxa"/>
            <w:gridSpan w:val="3"/>
          </w:tcPr>
          <w:p w:rsidR="00303FF6" w:rsidRPr="00726337" w:rsidRDefault="00303FF6" w:rsidP="00E263C5">
            <w:pPr>
              <w:spacing w:after="0" w:line="240" w:lineRule="auto"/>
              <w:rPr>
                <w:rFonts w:eastAsia="Times New Roman" w:cs="Arial"/>
                <w:b/>
                <w:color w:val="002060"/>
                <w:sz w:val="20"/>
                <w:szCs w:val="20"/>
              </w:rPr>
            </w:pPr>
          </w:p>
        </w:tc>
        <w:tc>
          <w:tcPr>
            <w:tcW w:w="1559" w:type="dxa"/>
            <w:gridSpan w:val="2"/>
          </w:tcPr>
          <w:p w:rsidR="00303FF6" w:rsidRPr="00726337" w:rsidRDefault="00303FF6" w:rsidP="00E263C5">
            <w:pPr>
              <w:spacing w:after="0" w:line="240" w:lineRule="auto"/>
              <w:jc w:val="right"/>
              <w:rPr>
                <w:rFonts w:eastAsia="Times New Roman" w:cs="Arial"/>
                <w:color w:val="002060"/>
                <w:sz w:val="20"/>
                <w:szCs w:val="20"/>
              </w:rPr>
            </w:pPr>
          </w:p>
        </w:tc>
        <w:tc>
          <w:tcPr>
            <w:tcW w:w="1240" w:type="dxa"/>
          </w:tcPr>
          <w:p w:rsidR="00303FF6" w:rsidRPr="00726337" w:rsidRDefault="00303FF6" w:rsidP="00E263C5">
            <w:pPr>
              <w:spacing w:after="0" w:line="240" w:lineRule="auto"/>
              <w:rPr>
                <w:rFonts w:eastAsia="Times New Roman" w:cs="Arial"/>
                <w:color w:val="002060"/>
                <w:sz w:val="20"/>
                <w:szCs w:val="20"/>
              </w:rPr>
            </w:pPr>
          </w:p>
        </w:tc>
      </w:tr>
      <w:tr w:rsidR="00303FF6" w:rsidRPr="003A3AF2" w:rsidTr="00E263C5">
        <w:trPr>
          <w:trHeight w:val="194"/>
        </w:trPr>
        <w:tc>
          <w:tcPr>
            <w:tcW w:w="5637" w:type="dxa"/>
            <w:gridSpan w:val="3"/>
            <w:shd w:val="clear" w:color="auto" w:fill="DDD9C3"/>
          </w:tcPr>
          <w:p w:rsidR="00303FF6" w:rsidRPr="00050B81" w:rsidRDefault="00303FF6" w:rsidP="00E263C5">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303FF6" w:rsidRPr="00050B81" w:rsidRDefault="00303FF6" w:rsidP="00E263C5">
            <w:pPr>
              <w:spacing w:after="0" w:line="240" w:lineRule="auto"/>
              <w:jc w:val="right"/>
              <w:rPr>
                <w:rFonts w:eastAsia="Times New Roman" w:cs="Arial"/>
                <w:color w:val="002060"/>
                <w:sz w:val="20"/>
                <w:szCs w:val="20"/>
              </w:rPr>
            </w:pPr>
          </w:p>
        </w:tc>
        <w:tc>
          <w:tcPr>
            <w:tcW w:w="1240" w:type="dxa"/>
          </w:tcPr>
          <w:p w:rsidR="00303FF6" w:rsidRPr="00050B81" w:rsidRDefault="00303FF6" w:rsidP="00E263C5">
            <w:pPr>
              <w:spacing w:after="0" w:line="240" w:lineRule="auto"/>
              <w:rPr>
                <w:rFonts w:eastAsia="Times New Roman" w:cs="Arial"/>
                <w:color w:val="002060"/>
                <w:sz w:val="20"/>
                <w:szCs w:val="20"/>
              </w:rPr>
            </w:pPr>
          </w:p>
        </w:tc>
      </w:tr>
      <w:tr w:rsidR="00303FF6" w:rsidRPr="003A3AF2" w:rsidTr="00E263C5">
        <w:trPr>
          <w:trHeight w:val="599"/>
        </w:trPr>
        <w:tc>
          <w:tcPr>
            <w:tcW w:w="3205" w:type="dxa"/>
            <w:shd w:val="clear" w:color="auto" w:fill="DDD9C3"/>
          </w:tcPr>
          <w:p w:rsidR="00303FF6" w:rsidRPr="00050B81" w:rsidRDefault="00303FF6" w:rsidP="00E263C5">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303FF6" w:rsidRPr="00050B81"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 xml:space="preserve">Υποβάθρου </w:t>
            </w:r>
          </w:p>
        </w:tc>
      </w:tr>
      <w:tr w:rsidR="00303FF6" w:rsidRPr="003A3AF2" w:rsidTr="00E263C5">
        <w:tc>
          <w:tcPr>
            <w:tcW w:w="3205" w:type="dxa"/>
            <w:shd w:val="clear" w:color="auto" w:fill="DDD9C3"/>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303FF6" w:rsidRPr="00050B81" w:rsidRDefault="00303FF6" w:rsidP="00E263C5">
            <w:pPr>
              <w:spacing w:after="0" w:line="240" w:lineRule="auto"/>
              <w:jc w:val="right"/>
              <w:rPr>
                <w:rFonts w:eastAsia="Times New Roman" w:cs="Arial"/>
                <w:b/>
                <w:sz w:val="20"/>
                <w:szCs w:val="20"/>
              </w:rPr>
            </w:pPr>
          </w:p>
        </w:tc>
        <w:tc>
          <w:tcPr>
            <w:tcW w:w="5231" w:type="dxa"/>
            <w:gridSpan w:val="5"/>
          </w:tcPr>
          <w:p w:rsidR="00303FF6" w:rsidRPr="00050B81"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Επίπεδα Ανάλυσης της Γλώσσας Ι</w:t>
            </w:r>
          </w:p>
        </w:tc>
      </w:tr>
      <w:tr w:rsidR="00303FF6" w:rsidRPr="003A3AF2" w:rsidTr="00E263C5">
        <w:tc>
          <w:tcPr>
            <w:tcW w:w="3205" w:type="dxa"/>
            <w:shd w:val="clear" w:color="auto" w:fill="DDD9C3"/>
          </w:tcPr>
          <w:p w:rsidR="00303FF6" w:rsidRPr="00050B81" w:rsidRDefault="00303FF6" w:rsidP="00E263C5">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303FF6"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ΕΛΛΗΝΙΚΑ</w:t>
            </w:r>
          </w:p>
          <w:p w:rsidR="00303FF6" w:rsidRPr="00BC7ADF"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 xml:space="preserve">ΑΓΓΛΙΚΑ ΓΙΑ ΦΟΙΤΗΤΕΣ </w:t>
            </w:r>
            <w:r>
              <w:rPr>
                <w:rFonts w:eastAsia="Times New Roman" w:cs="Arial"/>
                <w:color w:val="002060"/>
                <w:sz w:val="20"/>
                <w:szCs w:val="20"/>
                <w:lang w:val="en-US"/>
              </w:rPr>
              <w:t>ERASMUS</w:t>
            </w:r>
          </w:p>
        </w:tc>
      </w:tr>
      <w:tr w:rsidR="00303FF6" w:rsidRPr="003A3AF2" w:rsidTr="00E263C5">
        <w:tc>
          <w:tcPr>
            <w:tcW w:w="3205" w:type="dxa"/>
            <w:shd w:val="clear" w:color="auto" w:fill="DDD9C3"/>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303FF6" w:rsidRPr="00050B81"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ΝΑΙ</w:t>
            </w:r>
          </w:p>
        </w:tc>
      </w:tr>
      <w:tr w:rsidR="00303FF6" w:rsidRPr="00BC7ADF" w:rsidTr="00E263C5">
        <w:tc>
          <w:tcPr>
            <w:tcW w:w="3205" w:type="dxa"/>
            <w:shd w:val="clear" w:color="auto" w:fill="DDD9C3"/>
          </w:tcPr>
          <w:p w:rsidR="00303FF6" w:rsidRPr="00050B81" w:rsidRDefault="00303FF6" w:rsidP="00E263C5">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303FF6" w:rsidRPr="00973AB6" w:rsidRDefault="00303FF6" w:rsidP="00E263C5">
            <w:pPr>
              <w:rPr>
                <w:rFonts w:cs="Arial"/>
                <w:color w:val="002060"/>
                <w:sz w:val="20"/>
                <w:szCs w:val="20"/>
                <w:lang w:val="en-US"/>
              </w:rPr>
            </w:pPr>
          </w:p>
        </w:tc>
      </w:tr>
    </w:tbl>
    <w:p w:rsidR="00303FF6" w:rsidRPr="00050B81" w:rsidRDefault="00303FF6" w:rsidP="00303FF6">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03FF6" w:rsidRPr="003A3AF2" w:rsidTr="00303FF6">
        <w:tc>
          <w:tcPr>
            <w:tcW w:w="8472" w:type="dxa"/>
            <w:gridSpan w:val="2"/>
            <w:tcBorders>
              <w:bottom w:val="nil"/>
            </w:tcBorders>
            <w:shd w:val="clear" w:color="auto" w:fill="DDD9C3"/>
          </w:tcPr>
          <w:p w:rsidR="00303FF6" w:rsidRPr="00050B81" w:rsidRDefault="00303FF6" w:rsidP="00E263C5">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303FF6" w:rsidRPr="003A3AF2" w:rsidTr="00303FF6">
        <w:tc>
          <w:tcPr>
            <w:tcW w:w="8472" w:type="dxa"/>
            <w:gridSpan w:val="2"/>
            <w:tcBorders>
              <w:top w:val="nil"/>
            </w:tcBorders>
            <w:shd w:val="clear" w:color="auto" w:fill="DDD9C3"/>
          </w:tcPr>
          <w:p w:rsidR="00303FF6" w:rsidRPr="00050B81" w:rsidRDefault="00303FF6" w:rsidP="00E263C5">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03FF6" w:rsidRPr="00050B81" w:rsidRDefault="00303FF6" w:rsidP="00E263C5">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303FF6" w:rsidRPr="00050B81" w:rsidRDefault="00303FF6" w:rsidP="00303FF6">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03FF6" w:rsidRPr="00050B81" w:rsidRDefault="00303FF6" w:rsidP="00303FF6">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303FF6" w:rsidRPr="00050B81" w:rsidRDefault="00303FF6" w:rsidP="00E263C5">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lastRenderedPageBreak/>
              <w:t xml:space="preserve">και </w:t>
            </w:r>
            <w:r w:rsidRPr="00050B81">
              <w:rPr>
                <w:rFonts w:ascii="Times New Roman" w:eastAsia="Times New Roman" w:hAnsi="Times New Roman" w:cs="Arial"/>
                <w:i/>
                <w:sz w:val="16"/>
                <w:szCs w:val="16"/>
                <w:lang w:val="en-US"/>
              </w:rPr>
              <w:t>Παράρτημα Β</w:t>
            </w:r>
          </w:p>
          <w:p w:rsidR="00303FF6" w:rsidRPr="001A3F9B" w:rsidRDefault="00303FF6" w:rsidP="00303FF6">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303FF6" w:rsidRPr="003A3AF2" w:rsidTr="00303FF6">
        <w:tc>
          <w:tcPr>
            <w:tcW w:w="8472" w:type="dxa"/>
            <w:gridSpan w:val="2"/>
          </w:tcPr>
          <w:p w:rsidR="00303FF6" w:rsidRPr="00492AC6" w:rsidRDefault="00303FF6" w:rsidP="00E263C5">
            <w:pPr>
              <w:widowControl w:val="0"/>
              <w:autoSpaceDE w:val="0"/>
              <w:autoSpaceDN w:val="0"/>
              <w:adjustRightInd w:val="0"/>
              <w:spacing w:after="60" w:line="240" w:lineRule="auto"/>
              <w:rPr>
                <w:rFonts w:eastAsia="Times New Roman" w:cs="Arial"/>
                <w:i/>
              </w:rPr>
            </w:pPr>
            <w:r w:rsidRPr="00492AC6">
              <w:rPr>
                <w:rFonts w:eastAsia="Times New Roman" w:cs="Arial"/>
                <w:i/>
              </w:rPr>
              <w:lastRenderedPageBreak/>
              <w:t xml:space="preserve">Με την ολοκλήρωση του μαθήματος οι φοιτητές </w:t>
            </w:r>
            <w:r w:rsidRPr="00492AC6">
              <w:t>είναι εξοικειωμένοι με θεωρητικά ζητήματα γύρω από τη:</w:t>
            </w:r>
          </w:p>
          <w:p w:rsidR="00303FF6" w:rsidRPr="00492AC6" w:rsidRDefault="00303FF6" w:rsidP="00E263C5">
            <w:pPr>
              <w:pStyle w:val="a4"/>
              <w:spacing w:after="0" w:line="240" w:lineRule="auto"/>
              <w:ind w:left="0"/>
            </w:pPr>
          </w:p>
          <w:p w:rsidR="00303FF6" w:rsidRPr="00492AC6" w:rsidRDefault="00303FF6" w:rsidP="00E263C5">
            <w:pPr>
              <w:pStyle w:val="a4"/>
              <w:spacing w:after="0" w:line="240" w:lineRule="auto"/>
              <w:ind w:left="0"/>
            </w:pPr>
            <w:r w:rsidRPr="00492AC6">
              <w:t>-Λεξικολογία</w:t>
            </w:r>
          </w:p>
          <w:p w:rsidR="00303FF6" w:rsidRPr="00492AC6" w:rsidRDefault="00303FF6" w:rsidP="00E263C5">
            <w:pPr>
              <w:pStyle w:val="a4"/>
              <w:spacing w:after="0" w:line="240" w:lineRule="auto"/>
              <w:ind w:left="0"/>
            </w:pPr>
            <w:r w:rsidRPr="00492AC6">
              <w:t>-Σημασιολογία</w:t>
            </w:r>
          </w:p>
          <w:p w:rsidR="00303FF6" w:rsidRPr="00492AC6" w:rsidRDefault="00303FF6" w:rsidP="00E263C5">
            <w:pPr>
              <w:pStyle w:val="a4"/>
              <w:spacing w:after="0" w:line="240" w:lineRule="auto"/>
              <w:ind w:left="0"/>
            </w:pPr>
            <w:r w:rsidRPr="00492AC6">
              <w:t>-Σύνταξη</w:t>
            </w:r>
          </w:p>
          <w:p w:rsidR="00303FF6" w:rsidRDefault="00303FF6" w:rsidP="00E263C5">
            <w:pPr>
              <w:pStyle w:val="a4"/>
              <w:spacing w:after="0" w:line="240" w:lineRule="auto"/>
              <w:ind w:left="0"/>
            </w:pPr>
            <w:r w:rsidRPr="00492AC6">
              <w:t>-Πραγματολογία</w:t>
            </w:r>
          </w:p>
          <w:p w:rsidR="00303FF6" w:rsidRDefault="00303FF6" w:rsidP="00E263C5">
            <w:pPr>
              <w:pStyle w:val="a4"/>
              <w:spacing w:after="0" w:line="240" w:lineRule="auto"/>
              <w:ind w:left="0"/>
            </w:pPr>
          </w:p>
          <w:p w:rsidR="00303FF6" w:rsidRDefault="00303FF6" w:rsidP="00E263C5">
            <w:pPr>
              <w:pStyle w:val="a4"/>
              <w:spacing w:after="0" w:line="240" w:lineRule="auto"/>
              <w:ind w:left="0"/>
            </w:pPr>
            <w:r>
              <w:t>Επίσης είναι σε θέση να:</w:t>
            </w:r>
          </w:p>
          <w:p w:rsidR="00303FF6" w:rsidRDefault="00303FF6" w:rsidP="00E263C5">
            <w:pPr>
              <w:pStyle w:val="a4"/>
              <w:spacing w:after="0" w:line="240" w:lineRule="auto"/>
              <w:ind w:left="0"/>
            </w:pPr>
            <w:r>
              <w:t>Κατατάσσουν ζεύγη λέξεων με βάση τη  σημασιολογική σχέση (εγκλεισμού ή αντίθεσης) που τα διακρίνει</w:t>
            </w:r>
          </w:p>
          <w:p w:rsidR="00303FF6" w:rsidRPr="00492AC6" w:rsidRDefault="00303FF6" w:rsidP="00E263C5">
            <w:pPr>
              <w:pStyle w:val="a4"/>
              <w:spacing w:after="0" w:line="240" w:lineRule="auto"/>
              <w:ind w:left="0"/>
            </w:pPr>
            <w:r>
              <w:t>Κατατάσσουν εκφωνήματα ανάλογα με τις γλωσσικές πράξεις που επιτελούν</w:t>
            </w:r>
          </w:p>
          <w:p w:rsidR="00303FF6" w:rsidRPr="00973AB6" w:rsidRDefault="00303FF6" w:rsidP="00E263C5">
            <w:pPr>
              <w:widowControl w:val="0"/>
              <w:autoSpaceDE w:val="0"/>
              <w:autoSpaceDN w:val="0"/>
              <w:adjustRightInd w:val="0"/>
              <w:spacing w:after="60" w:line="240" w:lineRule="auto"/>
              <w:rPr>
                <w:rFonts w:eastAsia="Times New Roman" w:cs="Arial"/>
                <w:i/>
                <w:sz w:val="16"/>
                <w:szCs w:val="16"/>
              </w:rPr>
            </w:pPr>
          </w:p>
        </w:tc>
      </w:tr>
      <w:tr w:rsidR="00303FF6" w:rsidRPr="003A3AF2" w:rsidTr="00303FF6">
        <w:tblPrEx>
          <w:tblLook w:val="0000" w:firstRow="0" w:lastRow="0" w:firstColumn="0" w:lastColumn="0" w:noHBand="0" w:noVBand="0"/>
        </w:tblPrEx>
        <w:tc>
          <w:tcPr>
            <w:tcW w:w="8472" w:type="dxa"/>
            <w:gridSpan w:val="2"/>
            <w:tcBorders>
              <w:bottom w:val="nil"/>
            </w:tcBorders>
            <w:shd w:val="clear" w:color="auto" w:fill="DDD9C3"/>
          </w:tcPr>
          <w:p w:rsidR="00303FF6" w:rsidRPr="00050B81" w:rsidRDefault="00303FF6" w:rsidP="00E263C5">
            <w:pPr>
              <w:spacing w:after="0" w:line="240" w:lineRule="auto"/>
              <w:rPr>
                <w:rFonts w:eastAsia="Times New Roman" w:cs="Arial"/>
                <w:b/>
                <w:sz w:val="20"/>
                <w:szCs w:val="20"/>
              </w:rPr>
            </w:pPr>
            <w:r w:rsidRPr="00050B81">
              <w:rPr>
                <w:rFonts w:eastAsia="Times New Roman" w:cs="Arial"/>
                <w:b/>
                <w:sz w:val="20"/>
                <w:szCs w:val="20"/>
              </w:rPr>
              <w:t>Γενικές Ικανότητες</w:t>
            </w:r>
          </w:p>
        </w:tc>
      </w:tr>
      <w:tr w:rsidR="00303FF6" w:rsidRPr="003A3AF2" w:rsidTr="00303FF6">
        <w:tc>
          <w:tcPr>
            <w:tcW w:w="8472" w:type="dxa"/>
            <w:gridSpan w:val="2"/>
            <w:tcBorders>
              <w:top w:val="nil"/>
              <w:bottom w:val="nil"/>
            </w:tcBorders>
            <w:shd w:val="clear" w:color="auto" w:fill="DDD9C3"/>
          </w:tcPr>
          <w:p w:rsidR="00303FF6" w:rsidRPr="00050B81" w:rsidRDefault="00303FF6" w:rsidP="00E263C5">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03FF6" w:rsidRPr="003A3AF2" w:rsidTr="00303FF6">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303FF6" w:rsidRPr="00050B81" w:rsidRDefault="00303FF6" w:rsidP="00E263C5">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303FF6" w:rsidRPr="003A3AF2" w:rsidTr="00303FF6">
        <w:tc>
          <w:tcPr>
            <w:tcW w:w="8472" w:type="dxa"/>
            <w:gridSpan w:val="2"/>
            <w:tcBorders>
              <w:bottom w:val="single" w:sz="4" w:space="0" w:color="auto"/>
            </w:tcBorders>
          </w:tcPr>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303FF6" w:rsidRDefault="00303FF6"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r>
              <w:rPr>
                <w:rFonts w:eastAsia="Times New Roman" w:cs="Arial"/>
                <w:i/>
                <w:sz w:val="16"/>
                <w:szCs w:val="16"/>
              </w:rPr>
              <w:t>Α</w:t>
            </w:r>
            <w:r w:rsidRPr="00050B81">
              <w:rPr>
                <w:rFonts w:eastAsia="Times New Roman" w:cs="Arial"/>
                <w:i/>
                <w:sz w:val="16"/>
                <w:szCs w:val="16"/>
              </w:rPr>
              <w:t xml:space="preserve">ναζήτηση, ανάλυση και σύνθεση δεδομένων και πληροφοριών, με τη χρήση και των απαραίτητων τεχνολογιών </w:t>
            </w:r>
          </w:p>
          <w:p w:rsidR="00303FF6" w:rsidRPr="00050B81" w:rsidRDefault="00303FF6" w:rsidP="00E263C5">
            <w:pPr>
              <w:widowControl w:val="0"/>
              <w:autoSpaceDE w:val="0"/>
              <w:autoSpaceDN w:val="0"/>
              <w:adjustRightInd w:val="0"/>
              <w:spacing w:after="0" w:line="240" w:lineRule="auto"/>
              <w:rPr>
                <w:rFonts w:eastAsia="Times New Roman" w:cs="Arial"/>
                <w:i/>
                <w:sz w:val="16"/>
                <w:szCs w:val="16"/>
              </w:rPr>
            </w:pPr>
          </w:p>
          <w:p w:rsidR="00303FF6" w:rsidRPr="00050B81" w:rsidRDefault="00303FF6" w:rsidP="00E263C5">
            <w:pPr>
              <w:spacing w:after="0" w:line="240" w:lineRule="auto"/>
              <w:rPr>
                <w:rFonts w:eastAsia="Times New Roman" w:cs="Arial"/>
                <w:i/>
                <w:sz w:val="16"/>
                <w:szCs w:val="16"/>
              </w:rPr>
            </w:pPr>
          </w:p>
        </w:tc>
      </w:tr>
    </w:tbl>
    <w:p w:rsidR="00303FF6" w:rsidRPr="004753DA" w:rsidRDefault="00303FF6" w:rsidP="00303FF6">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4753DA">
        <w:rPr>
          <w:rFonts w:eastAsia="Times New Roman"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03FF6" w:rsidRPr="004753DA" w:rsidTr="00E263C5">
        <w:tc>
          <w:tcPr>
            <w:tcW w:w="8472" w:type="dxa"/>
          </w:tcPr>
          <w:p w:rsidR="00303FF6" w:rsidRPr="004753DA" w:rsidRDefault="00303FF6" w:rsidP="00E263C5">
            <w:pPr>
              <w:pStyle w:val="a4"/>
              <w:numPr>
                <w:ilvl w:val="0"/>
                <w:numId w:val="4"/>
              </w:numPr>
              <w:rPr>
                <w:sz w:val="20"/>
                <w:szCs w:val="20"/>
              </w:rPr>
            </w:pPr>
            <w:r w:rsidRPr="004753DA">
              <w:rPr>
                <w:sz w:val="20"/>
                <w:szCs w:val="20"/>
              </w:rPr>
              <w:t>Λεξικολογία (θεωρητικές αρχές, ορολογία, μονάδα)</w:t>
            </w:r>
          </w:p>
          <w:p w:rsidR="00303FF6" w:rsidRPr="004753DA" w:rsidRDefault="00303FF6" w:rsidP="00E263C5">
            <w:pPr>
              <w:pStyle w:val="a4"/>
              <w:numPr>
                <w:ilvl w:val="0"/>
                <w:numId w:val="4"/>
              </w:numPr>
              <w:rPr>
                <w:sz w:val="20"/>
                <w:szCs w:val="20"/>
              </w:rPr>
            </w:pPr>
            <w:r w:rsidRPr="004753DA">
              <w:rPr>
                <w:sz w:val="20"/>
                <w:szCs w:val="20"/>
              </w:rPr>
              <w:t>Λεξικολογία (Νοητικό-βασικό λεξιλόγιο)</w:t>
            </w:r>
          </w:p>
          <w:p w:rsidR="00303FF6" w:rsidRPr="004753DA" w:rsidRDefault="00303FF6" w:rsidP="00E263C5">
            <w:pPr>
              <w:pStyle w:val="a4"/>
              <w:numPr>
                <w:ilvl w:val="0"/>
                <w:numId w:val="4"/>
              </w:numPr>
              <w:rPr>
                <w:sz w:val="20"/>
                <w:szCs w:val="20"/>
              </w:rPr>
            </w:pPr>
            <w:r w:rsidRPr="004753DA">
              <w:rPr>
                <w:sz w:val="20"/>
                <w:szCs w:val="20"/>
              </w:rPr>
              <w:t>Λεξικολογία (Γλώσσα των Νέων)</w:t>
            </w:r>
          </w:p>
          <w:p w:rsidR="00303FF6" w:rsidRPr="004753DA" w:rsidRDefault="00303FF6" w:rsidP="00E263C5">
            <w:pPr>
              <w:pStyle w:val="a4"/>
              <w:numPr>
                <w:ilvl w:val="0"/>
                <w:numId w:val="4"/>
              </w:numPr>
              <w:rPr>
                <w:sz w:val="20"/>
                <w:szCs w:val="20"/>
              </w:rPr>
            </w:pPr>
            <w:r w:rsidRPr="004753DA">
              <w:rPr>
                <w:sz w:val="20"/>
                <w:szCs w:val="20"/>
              </w:rPr>
              <w:t>Λεξικολογία (λεξική σημασιολογία)</w:t>
            </w:r>
          </w:p>
          <w:p w:rsidR="00303FF6" w:rsidRPr="004753DA" w:rsidRDefault="00303FF6" w:rsidP="00E263C5">
            <w:pPr>
              <w:pStyle w:val="a4"/>
              <w:numPr>
                <w:ilvl w:val="0"/>
                <w:numId w:val="4"/>
              </w:numPr>
              <w:rPr>
                <w:sz w:val="20"/>
                <w:szCs w:val="20"/>
              </w:rPr>
            </w:pPr>
            <w:r w:rsidRPr="004753DA">
              <w:rPr>
                <w:sz w:val="20"/>
                <w:szCs w:val="20"/>
              </w:rPr>
              <w:t>Λεξικολογία (νεολογία-δανεισμός)</w:t>
            </w:r>
          </w:p>
          <w:p w:rsidR="00303FF6" w:rsidRPr="004753DA" w:rsidRDefault="00303FF6" w:rsidP="00E263C5">
            <w:pPr>
              <w:pStyle w:val="a4"/>
              <w:numPr>
                <w:ilvl w:val="0"/>
                <w:numId w:val="4"/>
              </w:numPr>
              <w:rPr>
                <w:sz w:val="20"/>
                <w:szCs w:val="20"/>
              </w:rPr>
            </w:pPr>
            <w:r w:rsidRPr="004753DA">
              <w:rPr>
                <w:sz w:val="20"/>
                <w:szCs w:val="20"/>
              </w:rPr>
              <w:t>Φροντιστήριο στην ύλη της λεξικολογίας</w:t>
            </w:r>
          </w:p>
          <w:p w:rsidR="00303FF6" w:rsidRPr="004753DA" w:rsidRDefault="00303FF6" w:rsidP="00E263C5">
            <w:pPr>
              <w:pStyle w:val="a4"/>
              <w:numPr>
                <w:ilvl w:val="0"/>
                <w:numId w:val="4"/>
              </w:numPr>
              <w:rPr>
                <w:sz w:val="20"/>
                <w:szCs w:val="20"/>
              </w:rPr>
            </w:pPr>
            <w:r w:rsidRPr="004753DA">
              <w:rPr>
                <w:sz w:val="20"/>
                <w:szCs w:val="20"/>
              </w:rPr>
              <w:t>Πρόοδος</w:t>
            </w:r>
          </w:p>
          <w:p w:rsidR="00303FF6" w:rsidRPr="004753DA" w:rsidRDefault="00303FF6" w:rsidP="00E263C5">
            <w:pPr>
              <w:pStyle w:val="a4"/>
              <w:numPr>
                <w:ilvl w:val="0"/>
                <w:numId w:val="4"/>
              </w:numPr>
              <w:rPr>
                <w:sz w:val="20"/>
                <w:szCs w:val="20"/>
              </w:rPr>
            </w:pPr>
            <w:r w:rsidRPr="004753DA">
              <w:rPr>
                <w:sz w:val="20"/>
                <w:szCs w:val="20"/>
              </w:rPr>
              <w:t>Σύνταξη (ανάλυση σε άμεσα συστατικά)</w:t>
            </w:r>
          </w:p>
          <w:p w:rsidR="00303FF6" w:rsidRPr="004753DA" w:rsidRDefault="00303FF6" w:rsidP="00E263C5">
            <w:pPr>
              <w:pStyle w:val="a4"/>
              <w:numPr>
                <w:ilvl w:val="0"/>
                <w:numId w:val="4"/>
              </w:numPr>
              <w:rPr>
                <w:sz w:val="20"/>
                <w:szCs w:val="20"/>
              </w:rPr>
            </w:pPr>
            <w:r w:rsidRPr="004753DA">
              <w:rPr>
                <w:sz w:val="20"/>
                <w:szCs w:val="20"/>
              </w:rPr>
              <w:t>Σύνταξη (μετασχηματιστική σύνταξη)</w:t>
            </w:r>
          </w:p>
          <w:p w:rsidR="00303FF6" w:rsidRPr="004753DA" w:rsidRDefault="00303FF6" w:rsidP="00E263C5">
            <w:pPr>
              <w:pStyle w:val="a4"/>
              <w:numPr>
                <w:ilvl w:val="0"/>
                <w:numId w:val="4"/>
              </w:numPr>
              <w:rPr>
                <w:sz w:val="20"/>
                <w:szCs w:val="20"/>
              </w:rPr>
            </w:pPr>
            <w:r w:rsidRPr="004753DA">
              <w:rPr>
                <w:sz w:val="20"/>
                <w:szCs w:val="20"/>
              </w:rPr>
              <w:t>Πραγματολογία (Γλωσσικές πράξεις, προσλεκτικοί ενδείκτες)</w:t>
            </w:r>
          </w:p>
          <w:p w:rsidR="00303FF6" w:rsidRPr="004753DA" w:rsidRDefault="00303FF6" w:rsidP="00E263C5">
            <w:pPr>
              <w:pStyle w:val="a4"/>
              <w:numPr>
                <w:ilvl w:val="0"/>
                <w:numId w:val="4"/>
              </w:numPr>
              <w:rPr>
                <w:sz w:val="20"/>
                <w:szCs w:val="20"/>
              </w:rPr>
            </w:pPr>
            <w:r w:rsidRPr="004753DA">
              <w:rPr>
                <w:sz w:val="20"/>
                <w:szCs w:val="20"/>
              </w:rPr>
              <w:t>Πραγματολογία ΙΙ (σύγχρονες πραγματολογικές θεωρίες)</w:t>
            </w:r>
          </w:p>
          <w:p w:rsidR="00303FF6" w:rsidRPr="004753DA" w:rsidRDefault="00303FF6" w:rsidP="00E263C5">
            <w:pPr>
              <w:pStyle w:val="a4"/>
              <w:numPr>
                <w:ilvl w:val="0"/>
                <w:numId w:val="4"/>
              </w:numPr>
              <w:rPr>
                <w:sz w:val="20"/>
                <w:szCs w:val="20"/>
              </w:rPr>
            </w:pPr>
            <w:r w:rsidRPr="004753DA">
              <w:rPr>
                <w:sz w:val="20"/>
                <w:szCs w:val="20"/>
              </w:rPr>
              <w:t>Κοινωνιογλωσσολογία (γλωσσική ποικιλότητα)</w:t>
            </w:r>
          </w:p>
          <w:p w:rsidR="00303FF6" w:rsidRPr="004753DA" w:rsidRDefault="00303FF6" w:rsidP="00E263C5">
            <w:pPr>
              <w:pStyle w:val="a4"/>
              <w:numPr>
                <w:ilvl w:val="0"/>
                <w:numId w:val="4"/>
              </w:numPr>
              <w:rPr>
                <w:sz w:val="20"/>
                <w:szCs w:val="20"/>
              </w:rPr>
            </w:pPr>
            <w:r w:rsidRPr="004753DA">
              <w:rPr>
                <w:sz w:val="20"/>
                <w:szCs w:val="20"/>
              </w:rPr>
              <w:t>Κοινωνιογλωσσολογία (πολυγλωσσία)</w:t>
            </w:r>
          </w:p>
          <w:p w:rsidR="00303FF6" w:rsidRPr="004753DA" w:rsidRDefault="00303FF6" w:rsidP="00303FF6">
            <w:pPr>
              <w:rPr>
                <w:sz w:val="20"/>
                <w:szCs w:val="20"/>
              </w:rPr>
            </w:pPr>
          </w:p>
          <w:p w:rsidR="00303FF6" w:rsidRDefault="00303FF6" w:rsidP="00303FF6">
            <w:pPr>
              <w:rPr>
                <w:sz w:val="20"/>
                <w:szCs w:val="20"/>
              </w:rPr>
            </w:pPr>
          </w:p>
          <w:p w:rsidR="004753DA" w:rsidRDefault="004753DA" w:rsidP="00303FF6">
            <w:pPr>
              <w:rPr>
                <w:sz w:val="20"/>
                <w:szCs w:val="20"/>
              </w:rPr>
            </w:pPr>
          </w:p>
          <w:p w:rsidR="004753DA" w:rsidRPr="004753DA" w:rsidRDefault="004753DA" w:rsidP="00303FF6">
            <w:pPr>
              <w:rPr>
                <w:sz w:val="20"/>
                <w:szCs w:val="20"/>
              </w:rPr>
            </w:pPr>
          </w:p>
          <w:p w:rsidR="00303FF6" w:rsidRPr="004753DA" w:rsidRDefault="00303FF6" w:rsidP="00E263C5">
            <w:pPr>
              <w:spacing w:after="0" w:line="240" w:lineRule="auto"/>
              <w:rPr>
                <w:rFonts w:eastAsia="Times New Roman" w:cs="Arial"/>
                <w:color w:val="002060"/>
                <w:sz w:val="20"/>
                <w:szCs w:val="20"/>
              </w:rPr>
            </w:pPr>
          </w:p>
        </w:tc>
      </w:tr>
    </w:tbl>
    <w:p w:rsidR="00303FF6" w:rsidRPr="00050B81" w:rsidRDefault="00303FF6" w:rsidP="00303FF6">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03FF6" w:rsidRPr="003A3AF2" w:rsidTr="00E263C5">
        <w:tc>
          <w:tcPr>
            <w:tcW w:w="3306" w:type="dxa"/>
            <w:shd w:val="clear" w:color="auto" w:fill="DDD9C3"/>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303FF6" w:rsidRDefault="00303FF6" w:rsidP="00E263C5">
            <w:pPr>
              <w:rPr>
                <w:iCs/>
                <w:color w:val="002060"/>
              </w:rPr>
            </w:pPr>
            <w:r>
              <w:rPr>
                <w:iCs/>
                <w:color w:val="002060"/>
              </w:rPr>
              <w:t>Μετωπική Διδασκαλία</w:t>
            </w:r>
          </w:p>
          <w:p w:rsidR="00303FF6" w:rsidRPr="00F84ED6" w:rsidRDefault="00303FF6" w:rsidP="00E263C5">
            <w:pPr>
              <w:rPr>
                <w:iCs/>
                <w:color w:val="002060"/>
              </w:rPr>
            </w:pPr>
          </w:p>
        </w:tc>
      </w:tr>
      <w:tr w:rsidR="00303FF6" w:rsidRPr="003A3AF2" w:rsidTr="00E263C5">
        <w:tc>
          <w:tcPr>
            <w:tcW w:w="3306" w:type="dxa"/>
            <w:shd w:val="clear" w:color="auto" w:fill="DDD9C3"/>
          </w:tcPr>
          <w:p w:rsidR="00303FF6" w:rsidRPr="00B25922" w:rsidRDefault="00303FF6" w:rsidP="00E263C5">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303FF6" w:rsidRDefault="00303FF6" w:rsidP="00303FF6">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Παρουσιάσεις –διδασκα</w:t>
            </w:r>
            <w:r>
              <w:rPr>
                <w:rFonts w:ascii="Times New Roman" w:hAnsi="Times New Roman"/>
                <w:iCs/>
                <w:color w:val="002060"/>
                <w:sz w:val="20"/>
                <w:szCs w:val="20"/>
              </w:rPr>
              <w:t xml:space="preserve">λία με εξειδικευμένο λογισμικό με </w:t>
            </w:r>
            <w:r w:rsidRPr="000B2A06">
              <w:rPr>
                <w:rFonts w:ascii="Times New Roman" w:hAnsi="Times New Roman"/>
                <w:iCs/>
                <w:color w:val="002060"/>
                <w:sz w:val="20"/>
                <w:szCs w:val="20"/>
                <w:lang w:val="en-US"/>
              </w:rPr>
              <w:t>ppt</w:t>
            </w:r>
            <w:r>
              <w:rPr>
                <w:rFonts w:ascii="Times New Roman" w:hAnsi="Times New Roman"/>
                <w:iCs/>
                <w:color w:val="002060"/>
                <w:sz w:val="20"/>
                <w:szCs w:val="20"/>
              </w:rPr>
              <w:t xml:space="preserve"> </w:t>
            </w:r>
          </w:p>
          <w:p w:rsidR="00303FF6" w:rsidRPr="000B2A06" w:rsidRDefault="00303FF6" w:rsidP="00303FF6">
            <w:pPr>
              <w:numPr>
                <w:ilvl w:val="0"/>
                <w:numId w:val="7"/>
              </w:numPr>
              <w:suppressAutoHyphens/>
              <w:spacing w:after="0" w:line="100" w:lineRule="atLeast"/>
              <w:contextualSpacing/>
              <w:rPr>
                <w:rFonts w:ascii="Times New Roman" w:hAnsi="Times New Roman"/>
                <w:iCs/>
                <w:color w:val="002060"/>
                <w:sz w:val="20"/>
                <w:szCs w:val="20"/>
              </w:rPr>
            </w:pPr>
            <w:r>
              <w:rPr>
                <w:rFonts w:ascii="Times New Roman" w:hAnsi="Times New Roman"/>
                <w:iCs/>
                <w:color w:val="002060"/>
                <w:sz w:val="20"/>
                <w:szCs w:val="20"/>
              </w:rPr>
              <w:t>Χρήση διαδικτύου</w:t>
            </w:r>
          </w:p>
          <w:p w:rsidR="00303FF6" w:rsidRPr="000B2A06" w:rsidRDefault="00303FF6" w:rsidP="00303FF6">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 xml:space="preserve">Διδακτικό Υλικό, ανακοινώσεις &amp; επικοινωνία μέσω της πλατφόρμας </w:t>
            </w:r>
            <w:r>
              <w:rPr>
                <w:rFonts w:ascii="Times New Roman" w:hAnsi="Times New Roman"/>
                <w:iCs/>
                <w:color w:val="002060"/>
                <w:sz w:val="20"/>
                <w:szCs w:val="20"/>
                <w:lang w:val="en-US"/>
              </w:rPr>
              <w:t>eclass</w:t>
            </w:r>
          </w:p>
          <w:p w:rsidR="00303FF6" w:rsidRPr="000B2A06" w:rsidRDefault="00303FF6" w:rsidP="00303FF6">
            <w:pPr>
              <w:numPr>
                <w:ilvl w:val="0"/>
                <w:numId w:val="7"/>
              </w:numPr>
              <w:suppressAutoHyphens/>
              <w:spacing w:after="0" w:line="100" w:lineRule="atLeast"/>
              <w:contextualSpacing/>
              <w:rPr>
                <w:rFonts w:ascii="Times New Roman" w:hAnsi="Times New Roman"/>
                <w:iCs/>
                <w:color w:val="002060"/>
                <w:sz w:val="20"/>
                <w:szCs w:val="20"/>
                <w:lang w:val="en-US"/>
              </w:rPr>
            </w:pPr>
            <w:r w:rsidRPr="000B2A06">
              <w:rPr>
                <w:rFonts w:ascii="Times New Roman" w:hAnsi="Times New Roman"/>
                <w:iCs/>
                <w:color w:val="002060"/>
                <w:sz w:val="20"/>
                <w:szCs w:val="20"/>
                <w:lang w:val="en-US"/>
              </w:rPr>
              <w:t>E</w:t>
            </w:r>
            <w:r w:rsidRPr="000B2A06">
              <w:rPr>
                <w:rFonts w:ascii="Times New Roman" w:hAnsi="Times New Roman"/>
                <w:iCs/>
                <w:color w:val="002060"/>
                <w:sz w:val="20"/>
                <w:szCs w:val="20"/>
              </w:rPr>
              <w:t xml:space="preserve">πικοινωνία μέσω </w:t>
            </w:r>
            <w:r w:rsidRPr="000B2A06">
              <w:rPr>
                <w:rFonts w:ascii="Times New Roman" w:hAnsi="Times New Roman"/>
                <w:iCs/>
                <w:color w:val="002060"/>
                <w:sz w:val="20"/>
                <w:szCs w:val="20"/>
                <w:lang w:val="en-US"/>
              </w:rPr>
              <w:t>email</w:t>
            </w:r>
          </w:p>
          <w:p w:rsidR="00303FF6" w:rsidRPr="00BC7ADF" w:rsidRDefault="00303FF6" w:rsidP="00E263C5">
            <w:pPr>
              <w:spacing w:after="0" w:line="240" w:lineRule="auto"/>
              <w:rPr>
                <w:rFonts w:eastAsia="Times New Roman" w:cs="Arial"/>
                <w:b/>
                <w:color w:val="002060"/>
                <w:sz w:val="20"/>
                <w:szCs w:val="20"/>
              </w:rPr>
            </w:pPr>
          </w:p>
        </w:tc>
      </w:tr>
      <w:tr w:rsidR="00303FF6" w:rsidRPr="003A3AF2" w:rsidTr="00E263C5">
        <w:tc>
          <w:tcPr>
            <w:tcW w:w="3306" w:type="dxa"/>
            <w:shd w:val="clear" w:color="auto" w:fill="DDD9C3"/>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303FF6" w:rsidRDefault="00303FF6" w:rsidP="00E263C5">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303FF6" w:rsidRDefault="00303FF6" w:rsidP="00E263C5">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03FF6" w:rsidRPr="00050B81" w:rsidRDefault="00303FF6" w:rsidP="00E263C5">
            <w:pPr>
              <w:spacing w:after="0" w:line="240" w:lineRule="auto"/>
              <w:jc w:val="both"/>
              <w:rPr>
                <w:rFonts w:eastAsia="Times New Roman" w:cs="Arial"/>
                <w:i/>
                <w:sz w:val="16"/>
                <w:szCs w:val="16"/>
              </w:rPr>
            </w:pPr>
          </w:p>
          <w:p w:rsidR="00303FF6" w:rsidRPr="00050B81" w:rsidRDefault="00303FF6" w:rsidP="00E263C5">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303FF6" w:rsidRPr="003A3AF2" w:rsidTr="00E263C5">
              <w:tc>
                <w:tcPr>
                  <w:tcW w:w="2467" w:type="dxa"/>
                  <w:shd w:val="clear" w:color="auto" w:fill="DDD9C3"/>
                  <w:vAlign w:val="center"/>
                </w:tcPr>
                <w:p w:rsidR="00303FF6" w:rsidRPr="003A3AF2" w:rsidRDefault="00303FF6" w:rsidP="00E263C5">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303FF6" w:rsidRPr="003A3AF2" w:rsidRDefault="00303FF6" w:rsidP="00E263C5">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rPr>
                  </w:pPr>
                </w:p>
              </w:tc>
              <w:tc>
                <w:tcPr>
                  <w:tcW w:w="2468" w:type="dxa"/>
                  <w:shd w:val="clear" w:color="auto" w:fill="auto"/>
                </w:tcPr>
                <w:p w:rsidR="00303FF6" w:rsidRPr="003A3AF2" w:rsidRDefault="00303FF6" w:rsidP="00E263C5">
                  <w:pPr>
                    <w:spacing w:after="0" w:line="240" w:lineRule="auto"/>
                    <w:rPr>
                      <w:rFonts w:eastAsia="Times New Roman" w:cs="Arial"/>
                      <w:color w:val="002060"/>
                      <w:sz w:val="20"/>
                      <w:szCs w:val="20"/>
                    </w:rPr>
                  </w:pP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rPr>
                  </w:pPr>
                  <w:r w:rsidRPr="00050B81">
                    <w:rPr>
                      <w:rFonts w:eastAsia="Times New Roman" w:cs="Arial"/>
                      <w:i/>
                      <w:sz w:val="16"/>
                      <w:szCs w:val="16"/>
                    </w:rPr>
                    <w:t>Διαλέξεις</w:t>
                  </w:r>
                </w:p>
              </w:tc>
              <w:tc>
                <w:tcPr>
                  <w:tcW w:w="2468" w:type="dxa"/>
                  <w:shd w:val="clear" w:color="auto" w:fill="auto"/>
                </w:tcPr>
                <w:p w:rsidR="00303FF6" w:rsidRPr="003A3AF2"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80</w:t>
                  </w: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rPr>
                  </w:pPr>
                  <w:r>
                    <w:rPr>
                      <w:rFonts w:eastAsia="Times New Roman" w:cs="Arial"/>
                      <w:i/>
                      <w:sz w:val="16"/>
                      <w:szCs w:val="16"/>
                    </w:rPr>
                    <w:t>Φροντιστήριο</w:t>
                  </w:r>
                </w:p>
              </w:tc>
              <w:tc>
                <w:tcPr>
                  <w:tcW w:w="2468" w:type="dxa"/>
                  <w:shd w:val="clear" w:color="auto" w:fill="auto"/>
                </w:tcPr>
                <w:p w:rsidR="00303FF6" w:rsidRPr="003A3AF2"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20</w:t>
                  </w:r>
                </w:p>
                <w:p w:rsidR="00303FF6" w:rsidRPr="003A3AF2" w:rsidRDefault="00303FF6" w:rsidP="00E263C5">
                  <w:pPr>
                    <w:spacing w:after="0" w:line="240" w:lineRule="auto"/>
                    <w:jc w:val="center"/>
                    <w:rPr>
                      <w:rFonts w:eastAsia="Times New Roman" w:cs="Arial"/>
                      <w:color w:val="002060"/>
                      <w:sz w:val="20"/>
                      <w:szCs w:val="20"/>
                    </w:rPr>
                  </w:pP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lang w:val="en-US"/>
                    </w:rPr>
                  </w:pPr>
                  <w:r>
                    <w:rPr>
                      <w:rFonts w:eastAsia="Times New Roman" w:cs="Arial"/>
                      <w:i/>
                      <w:sz w:val="16"/>
                      <w:szCs w:val="16"/>
                    </w:rPr>
                    <w:t xml:space="preserve">Μελέτη και ανάλυση βιβλιογραφίας </w:t>
                  </w:r>
                </w:p>
              </w:tc>
              <w:tc>
                <w:tcPr>
                  <w:tcW w:w="2468" w:type="dxa"/>
                  <w:shd w:val="clear" w:color="auto" w:fill="auto"/>
                </w:tcPr>
                <w:p w:rsidR="00303FF6" w:rsidRPr="003A3AF2"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20</w:t>
                  </w: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rPr>
                  </w:pPr>
                  <w:r>
                    <w:rPr>
                      <w:rFonts w:eastAsia="Times New Roman" w:cs="Arial"/>
                      <w:i/>
                      <w:sz w:val="16"/>
                      <w:szCs w:val="16"/>
                    </w:rPr>
                    <w:t>Εκπόνηση μελέτης</w:t>
                  </w:r>
                </w:p>
              </w:tc>
              <w:tc>
                <w:tcPr>
                  <w:tcW w:w="2468" w:type="dxa"/>
                  <w:shd w:val="clear" w:color="auto" w:fill="auto"/>
                </w:tcPr>
                <w:p w:rsidR="00303FF6" w:rsidRPr="003A3AF2" w:rsidRDefault="00303FF6" w:rsidP="00E263C5">
                  <w:pPr>
                    <w:spacing w:after="0" w:line="240" w:lineRule="auto"/>
                    <w:jc w:val="center"/>
                    <w:rPr>
                      <w:rFonts w:eastAsia="Times New Roman" w:cs="Arial"/>
                      <w:color w:val="002060"/>
                      <w:sz w:val="20"/>
                      <w:szCs w:val="20"/>
                    </w:rPr>
                  </w:pPr>
                  <w:r>
                    <w:rPr>
                      <w:rFonts w:eastAsia="Times New Roman" w:cs="Arial"/>
                      <w:color w:val="002060"/>
                      <w:sz w:val="20"/>
                      <w:szCs w:val="20"/>
                    </w:rPr>
                    <w:t>30</w:t>
                  </w: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lang w:val="en-US"/>
                    </w:rPr>
                  </w:pPr>
                </w:p>
              </w:tc>
              <w:tc>
                <w:tcPr>
                  <w:tcW w:w="2468" w:type="dxa"/>
                  <w:shd w:val="clear" w:color="auto" w:fill="auto"/>
                </w:tcPr>
                <w:p w:rsidR="00303FF6" w:rsidRPr="007D3748" w:rsidRDefault="00303FF6" w:rsidP="00E263C5">
                  <w:pPr>
                    <w:spacing w:after="0" w:line="240" w:lineRule="auto"/>
                    <w:jc w:val="center"/>
                    <w:rPr>
                      <w:rFonts w:eastAsia="Times New Roman" w:cs="Arial"/>
                      <w:color w:val="002060"/>
                      <w:sz w:val="20"/>
                      <w:szCs w:val="20"/>
                    </w:rPr>
                  </w:pP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lang w:val="en-US"/>
                    </w:rPr>
                  </w:pPr>
                </w:p>
              </w:tc>
              <w:tc>
                <w:tcPr>
                  <w:tcW w:w="2468" w:type="dxa"/>
                  <w:shd w:val="clear" w:color="auto" w:fill="auto"/>
                </w:tcPr>
                <w:p w:rsidR="00303FF6" w:rsidRPr="003A3AF2" w:rsidRDefault="00303FF6" w:rsidP="00E263C5">
                  <w:pPr>
                    <w:spacing w:after="0" w:line="240" w:lineRule="auto"/>
                    <w:rPr>
                      <w:rFonts w:eastAsia="Times New Roman" w:cs="Arial"/>
                      <w:i/>
                      <w:color w:val="002060"/>
                      <w:sz w:val="16"/>
                      <w:szCs w:val="16"/>
                    </w:rPr>
                  </w:pP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lang w:val="en-US"/>
                    </w:rPr>
                  </w:pPr>
                </w:p>
              </w:tc>
              <w:tc>
                <w:tcPr>
                  <w:tcW w:w="2468" w:type="dxa"/>
                  <w:shd w:val="clear" w:color="auto" w:fill="auto"/>
                </w:tcPr>
                <w:p w:rsidR="00303FF6" w:rsidRPr="003A3AF2" w:rsidRDefault="00303FF6" w:rsidP="00E263C5">
                  <w:pPr>
                    <w:spacing w:after="0" w:line="240" w:lineRule="auto"/>
                    <w:rPr>
                      <w:rFonts w:eastAsia="Times New Roman" w:cs="Arial"/>
                      <w:i/>
                      <w:color w:val="002060"/>
                      <w:sz w:val="16"/>
                      <w:szCs w:val="16"/>
                    </w:rPr>
                  </w:pPr>
                </w:p>
              </w:tc>
            </w:tr>
            <w:tr w:rsidR="00303FF6" w:rsidRPr="003A3AF2" w:rsidTr="00E263C5">
              <w:tc>
                <w:tcPr>
                  <w:tcW w:w="2467" w:type="dxa"/>
                  <w:shd w:val="clear" w:color="auto" w:fill="auto"/>
                </w:tcPr>
                <w:p w:rsidR="00303FF6" w:rsidRPr="003A3AF2" w:rsidRDefault="00303FF6" w:rsidP="00E263C5">
                  <w:pPr>
                    <w:spacing w:after="0" w:line="240" w:lineRule="auto"/>
                    <w:rPr>
                      <w:rFonts w:eastAsia="Times New Roman"/>
                      <w:iCs/>
                      <w:color w:val="002060"/>
                    </w:rPr>
                  </w:pPr>
                </w:p>
              </w:tc>
              <w:tc>
                <w:tcPr>
                  <w:tcW w:w="2468" w:type="dxa"/>
                  <w:shd w:val="clear" w:color="auto" w:fill="auto"/>
                </w:tcPr>
                <w:p w:rsidR="00303FF6" w:rsidRPr="003A3AF2" w:rsidRDefault="00303FF6" w:rsidP="00E263C5">
                  <w:pPr>
                    <w:spacing w:after="0" w:line="240" w:lineRule="auto"/>
                    <w:jc w:val="center"/>
                    <w:rPr>
                      <w:rFonts w:eastAsia="Times New Roman" w:cs="Arial"/>
                      <w:color w:val="002060"/>
                      <w:sz w:val="20"/>
                      <w:szCs w:val="20"/>
                    </w:rPr>
                  </w:pPr>
                </w:p>
              </w:tc>
            </w:tr>
            <w:tr w:rsidR="00303FF6" w:rsidRPr="003A3AF2" w:rsidTr="00E263C5">
              <w:tc>
                <w:tcPr>
                  <w:tcW w:w="2467" w:type="dxa"/>
                  <w:shd w:val="clear" w:color="auto" w:fill="auto"/>
                </w:tcPr>
                <w:p w:rsidR="00303FF6" w:rsidRPr="007D3748" w:rsidRDefault="00303FF6" w:rsidP="00E263C5">
                  <w:pPr>
                    <w:spacing w:after="0" w:line="240" w:lineRule="auto"/>
                    <w:rPr>
                      <w:rFonts w:eastAsia="Times New Roman"/>
                      <w:iCs/>
                      <w:color w:val="002060"/>
                    </w:rPr>
                  </w:pPr>
                  <w:r>
                    <w:rPr>
                      <w:rFonts w:eastAsia="Times New Roman"/>
                      <w:iCs/>
                      <w:color w:val="002060"/>
                    </w:rPr>
                    <w:t>25Χ6=150 ώρες φόρτου εργασίας</w:t>
                  </w:r>
                </w:p>
              </w:tc>
              <w:tc>
                <w:tcPr>
                  <w:tcW w:w="2468" w:type="dxa"/>
                  <w:shd w:val="clear" w:color="auto" w:fill="auto"/>
                  <w:vAlign w:val="center"/>
                </w:tcPr>
                <w:p w:rsidR="00303FF6" w:rsidRPr="003A3AF2" w:rsidRDefault="00303FF6" w:rsidP="00E263C5">
                  <w:pPr>
                    <w:spacing w:after="0" w:line="240" w:lineRule="auto"/>
                    <w:rPr>
                      <w:rFonts w:eastAsia="Times New Roman" w:cs="Arial"/>
                      <w:b/>
                      <w:i/>
                      <w:color w:val="002060"/>
                      <w:sz w:val="20"/>
                      <w:szCs w:val="20"/>
                    </w:rPr>
                  </w:pPr>
                </w:p>
              </w:tc>
            </w:tr>
          </w:tbl>
          <w:p w:rsidR="00303FF6" w:rsidRPr="00050B81" w:rsidRDefault="00303FF6" w:rsidP="00E263C5">
            <w:pPr>
              <w:spacing w:after="0" w:line="240" w:lineRule="auto"/>
              <w:rPr>
                <w:rFonts w:ascii="Tahoma" w:eastAsia="Times New Roman" w:hAnsi="Tahoma" w:cs="Tahoma"/>
                <w:lang w:val="en-US"/>
              </w:rPr>
            </w:pPr>
          </w:p>
        </w:tc>
      </w:tr>
      <w:tr w:rsidR="00303FF6" w:rsidRPr="003A3AF2" w:rsidTr="00E263C5">
        <w:tc>
          <w:tcPr>
            <w:tcW w:w="3306" w:type="dxa"/>
          </w:tcPr>
          <w:p w:rsidR="00303FF6" w:rsidRPr="00050B81" w:rsidRDefault="00303FF6" w:rsidP="00E263C5">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303FF6" w:rsidRPr="00050B81" w:rsidRDefault="00303FF6" w:rsidP="00E263C5">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303FF6" w:rsidRDefault="00303FF6" w:rsidP="00E263C5">
            <w:pPr>
              <w:spacing w:after="0" w:line="240" w:lineRule="auto"/>
              <w:jc w:val="both"/>
              <w:rPr>
                <w:rFonts w:eastAsia="Times New Roman" w:cs="Arial"/>
                <w:i/>
                <w:sz w:val="16"/>
                <w:szCs w:val="16"/>
              </w:rPr>
            </w:pPr>
          </w:p>
          <w:p w:rsidR="00303FF6" w:rsidRPr="00050B81" w:rsidRDefault="00303FF6" w:rsidP="00E263C5">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03FF6" w:rsidRPr="00050B81" w:rsidRDefault="00303FF6" w:rsidP="00E263C5">
            <w:pPr>
              <w:spacing w:after="0" w:line="240" w:lineRule="auto"/>
              <w:jc w:val="both"/>
              <w:rPr>
                <w:rFonts w:eastAsia="Times New Roman" w:cs="Arial"/>
                <w:i/>
                <w:sz w:val="16"/>
                <w:szCs w:val="16"/>
              </w:rPr>
            </w:pPr>
          </w:p>
          <w:p w:rsidR="00303FF6" w:rsidRPr="00050B81" w:rsidRDefault="00303FF6" w:rsidP="00E263C5">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303FF6" w:rsidRPr="00B25922" w:rsidRDefault="00303FF6" w:rsidP="00E263C5">
            <w:pPr>
              <w:spacing w:before="60" w:after="0" w:line="240" w:lineRule="auto"/>
              <w:rPr>
                <w:rFonts w:eastAsia="Times New Roman" w:cs="Arial"/>
                <w:color w:val="002060"/>
                <w:sz w:val="20"/>
                <w:szCs w:val="20"/>
              </w:rPr>
            </w:pPr>
          </w:p>
          <w:p w:rsidR="00303FF6" w:rsidRDefault="00303FF6" w:rsidP="00E263C5">
            <w:pPr>
              <w:spacing w:before="60" w:after="0" w:line="240" w:lineRule="auto"/>
              <w:jc w:val="center"/>
              <w:rPr>
                <w:rFonts w:eastAsia="Times New Roman" w:cs="Arial"/>
                <w:i/>
                <w:color w:val="002060"/>
                <w:sz w:val="16"/>
                <w:szCs w:val="16"/>
              </w:rPr>
            </w:pPr>
            <w:r>
              <w:rPr>
                <w:rFonts w:eastAsia="Times New Roman" w:cs="Arial"/>
                <w:i/>
                <w:color w:val="002060"/>
                <w:sz w:val="16"/>
                <w:szCs w:val="16"/>
              </w:rPr>
              <w:t>Διαμορφωτική:</w:t>
            </w:r>
          </w:p>
          <w:p w:rsidR="00303FF6" w:rsidRDefault="00303FF6" w:rsidP="00E263C5">
            <w:pPr>
              <w:spacing w:before="60" w:after="0" w:line="240" w:lineRule="auto"/>
              <w:jc w:val="center"/>
              <w:rPr>
                <w:rFonts w:eastAsia="Times New Roman" w:cs="Arial"/>
                <w:i/>
                <w:color w:val="002060"/>
                <w:sz w:val="16"/>
                <w:szCs w:val="16"/>
              </w:rPr>
            </w:pPr>
          </w:p>
          <w:p w:rsidR="00303FF6" w:rsidRDefault="00303FF6" w:rsidP="00E263C5">
            <w:pPr>
              <w:spacing w:before="60" w:after="0" w:line="240" w:lineRule="auto"/>
              <w:jc w:val="center"/>
              <w:rPr>
                <w:rFonts w:eastAsia="Times New Roman" w:cs="Arial"/>
                <w:i/>
                <w:color w:val="002060"/>
                <w:sz w:val="16"/>
                <w:szCs w:val="16"/>
              </w:rPr>
            </w:pPr>
            <w:r>
              <w:rPr>
                <w:rFonts w:eastAsia="Times New Roman" w:cs="Arial"/>
                <w:i/>
                <w:color w:val="002060"/>
                <w:sz w:val="16"/>
                <w:szCs w:val="16"/>
              </w:rPr>
              <w:t>Πρόοδος (Δοκιμασίες Πολλαπλής Επιλογής) 50%</w:t>
            </w:r>
          </w:p>
          <w:p w:rsidR="00303FF6" w:rsidRDefault="00303FF6" w:rsidP="00E263C5">
            <w:pPr>
              <w:spacing w:before="60" w:after="0" w:line="240" w:lineRule="auto"/>
              <w:jc w:val="center"/>
              <w:rPr>
                <w:rFonts w:eastAsia="Times New Roman" w:cs="Arial"/>
                <w:i/>
                <w:color w:val="002060"/>
                <w:sz w:val="16"/>
                <w:szCs w:val="16"/>
              </w:rPr>
            </w:pPr>
            <w:r>
              <w:rPr>
                <w:rFonts w:eastAsia="Times New Roman" w:cs="Arial"/>
                <w:i/>
                <w:color w:val="002060"/>
                <w:sz w:val="16"/>
                <w:szCs w:val="16"/>
              </w:rPr>
              <w:t>Γραπτή ομαδική εργασία-Παρουσίαση 20%</w:t>
            </w:r>
          </w:p>
          <w:p w:rsidR="00303FF6" w:rsidRDefault="00303FF6" w:rsidP="00E263C5">
            <w:pPr>
              <w:spacing w:before="60" w:after="0" w:line="240" w:lineRule="auto"/>
              <w:jc w:val="center"/>
              <w:rPr>
                <w:rFonts w:eastAsia="Times New Roman" w:cs="Arial"/>
                <w:i/>
                <w:color w:val="002060"/>
                <w:sz w:val="16"/>
                <w:szCs w:val="16"/>
              </w:rPr>
            </w:pPr>
            <w:r>
              <w:rPr>
                <w:rFonts w:eastAsia="Times New Roman" w:cs="Arial"/>
                <w:i/>
                <w:color w:val="002060"/>
                <w:sz w:val="16"/>
                <w:szCs w:val="16"/>
              </w:rPr>
              <w:t>10 εβδομαδιαίες ατομικές Γραπτές Εργασίες 30%</w:t>
            </w:r>
          </w:p>
          <w:p w:rsidR="00303FF6" w:rsidRPr="00BC7ADF" w:rsidRDefault="00303FF6" w:rsidP="00E263C5">
            <w:pPr>
              <w:spacing w:before="60" w:after="0" w:line="240" w:lineRule="auto"/>
              <w:jc w:val="center"/>
              <w:rPr>
                <w:rFonts w:eastAsia="Times New Roman" w:cs="Arial"/>
                <w:i/>
                <w:color w:val="002060"/>
                <w:sz w:val="16"/>
                <w:szCs w:val="16"/>
              </w:rPr>
            </w:pPr>
            <w:r>
              <w:rPr>
                <w:rFonts w:eastAsia="Times New Roman" w:cs="Arial"/>
                <w:i/>
                <w:color w:val="002060"/>
                <w:sz w:val="16"/>
                <w:szCs w:val="16"/>
              </w:rPr>
              <w:t>Προφορική Εξέταση 15%</w:t>
            </w:r>
          </w:p>
        </w:tc>
      </w:tr>
    </w:tbl>
    <w:p w:rsidR="00303FF6" w:rsidRPr="00050B81" w:rsidRDefault="00303FF6" w:rsidP="00303FF6">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7"/>
      </w:tblGrid>
      <w:tr w:rsidR="00303FF6" w:rsidRPr="003A3AF2" w:rsidTr="00303FF6">
        <w:trPr>
          <w:trHeight w:val="3146"/>
        </w:trPr>
        <w:tc>
          <w:tcPr>
            <w:tcW w:w="8277" w:type="dxa"/>
          </w:tcPr>
          <w:p w:rsidR="00303FF6" w:rsidRPr="00050B81" w:rsidRDefault="00303FF6" w:rsidP="00E263C5">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303FF6" w:rsidRDefault="00303FF6" w:rsidP="00E263C5">
            <w:pPr>
              <w:jc w:val="both"/>
              <w:rPr>
                <w:b/>
              </w:rPr>
            </w:pPr>
          </w:p>
          <w:p w:rsidR="00303FF6" w:rsidRDefault="00303FF6" w:rsidP="00E263C5">
            <w:pPr>
              <w:jc w:val="both"/>
            </w:pPr>
            <w:r>
              <w:t xml:space="preserve">Γούτσος Διονύσης, 2012, </w:t>
            </w:r>
            <w:r w:rsidRPr="00B07021">
              <w:rPr>
                <w:i/>
              </w:rPr>
              <w:t>Γλώσσα, κείμενο, ποικιλία, σύστημα</w:t>
            </w:r>
            <w:r>
              <w:t>, Εκδ. Κριτική.</w:t>
            </w:r>
          </w:p>
          <w:p w:rsidR="00303FF6" w:rsidRDefault="00303FF6" w:rsidP="00E263C5">
            <w:pPr>
              <w:jc w:val="both"/>
            </w:pPr>
            <w:r>
              <w:t xml:space="preserve">Καμπάκη-Βουγιουκλή, Π (2008), </w:t>
            </w:r>
            <w:r w:rsidRPr="00475C2B">
              <w:rPr>
                <w:i/>
              </w:rPr>
              <w:t>Γλώσσα και μαθηματικά πρότυπα</w:t>
            </w:r>
            <w:r>
              <w:t>, Κυριακίδης.</w:t>
            </w:r>
          </w:p>
          <w:p w:rsidR="00303FF6" w:rsidRPr="00B07021" w:rsidRDefault="00303FF6" w:rsidP="00E263C5">
            <w:pPr>
              <w:jc w:val="both"/>
            </w:pPr>
            <w:r w:rsidRPr="00446000">
              <w:rPr>
                <w:lang w:val="en-US"/>
              </w:rPr>
              <w:t>Lyons</w:t>
            </w:r>
            <w:r w:rsidRPr="00446000">
              <w:t xml:space="preserve"> </w:t>
            </w:r>
            <w:r w:rsidRPr="00446000">
              <w:rPr>
                <w:lang w:val="en-US"/>
              </w:rPr>
              <w:t>J</w:t>
            </w:r>
            <w:r w:rsidRPr="00446000">
              <w:t xml:space="preserve">., 2002, </w:t>
            </w:r>
            <w:r w:rsidRPr="00446000">
              <w:rPr>
                <w:i/>
                <w:iCs/>
              </w:rPr>
              <w:t>Εισαγωγή στη Θεωρητική Γλωσσολογία</w:t>
            </w:r>
            <w:r w:rsidRPr="00446000">
              <w:t>, (Α. Αναστασιάδη, Ζ. Γαβριηλίδου, Α. Ευθυμίου μετάφραση), εκδ. Μεταίχμιο.</w:t>
            </w:r>
            <w:r w:rsidRPr="00557F8F">
              <w:t xml:space="preserve"> </w:t>
            </w:r>
          </w:p>
          <w:p w:rsidR="00303FF6" w:rsidRPr="004C4531" w:rsidRDefault="00303FF6" w:rsidP="00E263C5">
            <w:pPr>
              <w:jc w:val="both"/>
            </w:pPr>
            <w:r>
              <w:t>Ξυδόπουλος, Γ. (2008), Λεξικολογία, Πατάκης.</w:t>
            </w:r>
          </w:p>
          <w:p w:rsidR="00303FF6" w:rsidRPr="00303FF6" w:rsidRDefault="00303FF6" w:rsidP="00303FF6">
            <w:pPr>
              <w:jc w:val="both"/>
            </w:pPr>
            <w:r w:rsidRPr="00446000">
              <w:t xml:space="preserve">Παυλίδου Θεοδοσία, 1997, </w:t>
            </w:r>
            <w:r w:rsidRPr="00475C2B">
              <w:rPr>
                <w:i/>
              </w:rPr>
              <w:t>Επίπεδα Γλωσσικής Ανάλυσης</w:t>
            </w:r>
            <w:r w:rsidRPr="00446000">
              <w:t>, Παρατηρητής.</w:t>
            </w:r>
          </w:p>
        </w:tc>
      </w:tr>
      <w:tr w:rsidR="00303FF6" w:rsidRPr="003A3AF2" w:rsidTr="00303FF6">
        <w:trPr>
          <w:trHeight w:val="178"/>
        </w:trPr>
        <w:tc>
          <w:tcPr>
            <w:tcW w:w="8277" w:type="dxa"/>
          </w:tcPr>
          <w:p w:rsidR="00303FF6" w:rsidRPr="00050B81" w:rsidRDefault="00303FF6" w:rsidP="00E263C5">
            <w:pPr>
              <w:spacing w:after="0" w:line="240" w:lineRule="auto"/>
              <w:jc w:val="both"/>
              <w:rPr>
                <w:rFonts w:eastAsia="Times New Roman" w:cs="Arial"/>
                <w:i/>
                <w:sz w:val="16"/>
                <w:szCs w:val="16"/>
              </w:rPr>
            </w:pPr>
          </w:p>
        </w:tc>
      </w:tr>
    </w:tbl>
    <w:p w:rsidR="00345397" w:rsidRDefault="00345397" w:rsidP="00345397">
      <w:pPr>
        <w:spacing w:before="120" w:after="0"/>
        <w:ind w:left="-1134"/>
        <w:jc w:val="center"/>
        <w:rPr>
          <w:rFonts w:cs="Arial"/>
          <w:b/>
          <w:sz w:val="24"/>
          <w:szCs w:val="24"/>
        </w:rPr>
      </w:pPr>
      <w:r>
        <w:rPr>
          <w:rFonts w:cs="Arial"/>
          <w:b/>
          <w:sz w:val="24"/>
          <w:szCs w:val="24"/>
        </w:rPr>
        <w:lastRenderedPageBreak/>
        <w:t>ΠΑΙΔ531</w:t>
      </w:r>
    </w:p>
    <w:p w:rsidR="00345397" w:rsidRDefault="00345397" w:rsidP="00345397">
      <w:pPr>
        <w:spacing w:before="120" w:after="0"/>
        <w:ind w:left="-1134"/>
        <w:jc w:val="center"/>
        <w:rPr>
          <w:rFonts w:cs="Arial"/>
          <w:b/>
          <w:sz w:val="24"/>
          <w:szCs w:val="24"/>
        </w:rPr>
      </w:pPr>
      <w:r>
        <w:rPr>
          <w:rFonts w:cs="Arial"/>
          <w:b/>
          <w:sz w:val="24"/>
          <w:szCs w:val="24"/>
        </w:rPr>
        <w:t>ΕΙΣΑΓΩΓΗ ΣΤΗΝ ΠΑΙΔΑΓΩΓΙΚΗ ΕΠΙΣΤΗΜΗ</w:t>
      </w:r>
    </w:p>
    <w:p w:rsidR="00345397" w:rsidRDefault="00345397" w:rsidP="00345397">
      <w:pPr>
        <w:spacing w:before="120" w:after="0"/>
        <w:ind w:left="-1134"/>
        <w:jc w:val="center"/>
        <w:rPr>
          <w:rFonts w:cs="Arial"/>
          <w:b/>
          <w:sz w:val="24"/>
          <w:szCs w:val="24"/>
        </w:rPr>
      </w:pPr>
    </w:p>
    <w:p w:rsidR="00345397" w:rsidRDefault="00345397" w:rsidP="00345397">
      <w:pPr>
        <w:spacing w:before="120" w:after="0"/>
        <w:ind w:left="-1134"/>
        <w:jc w:val="center"/>
        <w:rPr>
          <w:rFonts w:cs="Arial"/>
          <w:b/>
          <w:sz w:val="24"/>
          <w:szCs w:val="24"/>
        </w:rPr>
      </w:pPr>
      <w:r>
        <w:rPr>
          <w:rFonts w:cs="Arial"/>
          <w:b/>
          <w:sz w:val="24"/>
          <w:szCs w:val="24"/>
        </w:rPr>
        <w:t>ΕΙΡΗΝΗ ΚΟΡΡΕ</w:t>
      </w:r>
    </w:p>
    <w:p w:rsidR="00345397" w:rsidRDefault="00345397" w:rsidP="00345397">
      <w:pPr>
        <w:spacing w:before="120" w:after="0"/>
        <w:ind w:left="-1134"/>
        <w:jc w:val="center"/>
        <w:rPr>
          <w:rFonts w:cs="Arial"/>
          <w:b/>
          <w:sz w:val="24"/>
          <w:szCs w:val="24"/>
        </w:rPr>
      </w:pPr>
      <w:r>
        <w:rPr>
          <w:rFonts w:cs="Arial"/>
          <w:b/>
          <w:sz w:val="24"/>
          <w:szCs w:val="24"/>
        </w:rPr>
        <w:t>ΕΠΙΚΟΥΡΗ ΚΑΘΗΓΗΤΡΙΑ ΠΑΙΔΑΓΩΓΙΚΗΣ ΕΠΙΣΤΗΜΗΣ</w:t>
      </w:r>
    </w:p>
    <w:p w:rsidR="00345397" w:rsidRDefault="00345397" w:rsidP="00345397">
      <w:pPr>
        <w:spacing w:before="120" w:after="0"/>
        <w:ind w:left="-1134"/>
        <w:jc w:val="center"/>
        <w:rPr>
          <w:rFonts w:cs="Arial"/>
          <w:b/>
          <w:sz w:val="24"/>
          <w:szCs w:val="24"/>
        </w:rPr>
      </w:pPr>
    </w:p>
    <w:p w:rsidR="00345397" w:rsidRPr="00050B81" w:rsidRDefault="00345397" w:rsidP="00345397">
      <w:pPr>
        <w:spacing w:before="120" w:after="0"/>
        <w:ind w:left="-1134"/>
        <w:jc w:val="center"/>
        <w:rPr>
          <w:rFonts w:cs="Arial"/>
          <w:sz w:val="24"/>
          <w:szCs w:val="24"/>
        </w:rPr>
      </w:pPr>
      <w:r w:rsidRPr="00050B81">
        <w:rPr>
          <w:rFonts w:cs="Arial"/>
          <w:b/>
          <w:sz w:val="24"/>
          <w:szCs w:val="24"/>
        </w:rPr>
        <w:t>ΠΕΡΙΓΡΑΜΜΑ ΜΑΘΗΜΑΤΟΣ</w:t>
      </w:r>
    </w:p>
    <w:p w:rsidR="00345397" w:rsidRPr="00050B81" w:rsidRDefault="00345397" w:rsidP="00345397">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45397" w:rsidRPr="00A53362" w:rsidTr="00E263C5">
        <w:tc>
          <w:tcPr>
            <w:tcW w:w="3205" w:type="dxa"/>
            <w:shd w:val="clear" w:color="auto" w:fill="DDD9C3"/>
          </w:tcPr>
          <w:p w:rsidR="00345397" w:rsidRPr="00050B81" w:rsidRDefault="00345397" w:rsidP="00E263C5">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345397" w:rsidRPr="004C664E" w:rsidRDefault="00345397" w:rsidP="00E263C5">
            <w:pPr>
              <w:spacing w:after="0" w:line="240" w:lineRule="auto"/>
              <w:rPr>
                <w:rFonts w:cs="Arial"/>
                <w:color w:val="002060"/>
                <w:sz w:val="20"/>
                <w:szCs w:val="20"/>
              </w:rPr>
            </w:pPr>
            <w:r>
              <w:rPr>
                <w:rFonts w:cs="Arial"/>
                <w:color w:val="002060"/>
                <w:sz w:val="20"/>
                <w:szCs w:val="20"/>
                <w:lang w:val="en-US"/>
              </w:rPr>
              <w:t>K</w:t>
            </w:r>
            <w:r>
              <w:rPr>
                <w:rFonts w:cs="Arial"/>
                <w:color w:val="002060"/>
                <w:sz w:val="20"/>
                <w:szCs w:val="20"/>
              </w:rPr>
              <w:t>ΛΑΣΙΚΩΝ  &amp; ΑΝΘΡΩΠΙΣΤΙΚΩΝ ΣΠΟΥΔΩΝ</w:t>
            </w:r>
          </w:p>
        </w:tc>
      </w:tr>
      <w:tr w:rsidR="00345397" w:rsidRPr="00A53362" w:rsidTr="00E263C5">
        <w:tc>
          <w:tcPr>
            <w:tcW w:w="3205" w:type="dxa"/>
            <w:shd w:val="clear" w:color="auto" w:fill="DDD9C3"/>
          </w:tcPr>
          <w:p w:rsidR="00345397" w:rsidRPr="00050B81" w:rsidRDefault="00345397" w:rsidP="00E263C5">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345397" w:rsidRPr="003A4AB6" w:rsidRDefault="00345397" w:rsidP="00E263C5">
            <w:pPr>
              <w:spacing w:after="0" w:line="240" w:lineRule="auto"/>
              <w:rPr>
                <w:rFonts w:cs="Arial"/>
                <w:color w:val="002060"/>
                <w:sz w:val="20"/>
                <w:szCs w:val="20"/>
              </w:rPr>
            </w:pPr>
            <w:r>
              <w:rPr>
                <w:rFonts w:cs="Arial"/>
                <w:color w:val="002060"/>
                <w:sz w:val="20"/>
                <w:szCs w:val="20"/>
              </w:rPr>
              <w:t>ΕΛΛΗΝΙΚΗΣ ΦΙΛΟΛΟΓΙΑΣ</w:t>
            </w:r>
          </w:p>
        </w:tc>
      </w:tr>
      <w:tr w:rsidR="00345397" w:rsidRPr="00A53362" w:rsidTr="00E263C5">
        <w:tc>
          <w:tcPr>
            <w:tcW w:w="3205" w:type="dxa"/>
            <w:shd w:val="clear" w:color="auto" w:fill="DDD9C3"/>
          </w:tcPr>
          <w:p w:rsidR="00345397" w:rsidRPr="00050B81" w:rsidRDefault="00345397" w:rsidP="00E263C5">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345397" w:rsidRPr="00050B81" w:rsidRDefault="00345397" w:rsidP="00E263C5">
            <w:pPr>
              <w:spacing w:after="0" w:line="240" w:lineRule="auto"/>
              <w:rPr>
                <w:rFonts w:cs="Arial"/>
                <w:color w:val="002060"/>
                <w:sz w:val="20"/>
                <w:szCs w:val="20"/>
              </w:rPr>
            </w:pPr>
            <w:r>
              <w:rPr>
                <w:rFonts w:cs="Arial"/>
                <w:color w:val="002060"/>
                <w:sz w:val="20"/>
                <w:szCs w:val="20"/>
              </w:rPr>
              <w:t>ΠΡΟΠΤΥΧΙΑΚΟ</w:t>
            </w:r>
          </w:p>
        </w:tc>
      </w:tr>
      <w:tr w:rsidR="00345397" w:rsidRPr="00A53362" w:rsidTr="00E263C5">
        <w:tc>
          <w:tcPr>
            <w:tcW w:w="3205" w:type="dxa"/>
            <w:shd w:val="clear" w:color="auto" w:fill="DDD9C3"/>
          </w:tcPr>
          <w:p w:rsidR="00345397" w:rsidRPr="001A3F9B" w:rsidRDefault="00345397" w:rsidP="00E263C5">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345397" w:rsidRPr="00DF224F" w:rsidRDefault="00345397" w:rsidP="00E263C5">
            <w:pPr>
              <w:spacing w:after="0" w:line="240" w:lineRule="auto"/>
              <w:rPr>
                <w:rFonts w:cs="Arial"/>
              </w:rPr>
            </w:pPr>
            <w:r w:rsidRPr="00DF224F">
              <w:t>ΠΑΙΔ531</w:t>
            </w:r>
          </w:p>
        </w:tc>
        <w:tc>
          <w:tcPr>
            <w:tcW w:w="2505" w:type="dxa"/>
            <w:gridSpan w:val="2"/>
            <w:shd w:val="clear" w:color="auto" w:fill="DDD9C3"/>
          </w:tcPr>
          <w:p w:rsidR="00345397" w:rsidRPr="001A3F9B" w:rsidRDefault="00345397" w:rsidP="00E263C5">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345397" w:rsidRPr="00DF224F" w:rsidRDefault="00345397" w:rsidP="00E263C5">
            <w:pPr>
              <w:spacing w:after="0" w:line="240" w:lineRule="auto"/>
              <w:rPr>
                <w:rFonts w:cs="Arial"/>
                <w:b/>
              </w:rPr>
            </w:pPr>
            <w:r w:rsidRPr="00DF224F">
              <w:rPr>
                <w:rFonts w:cs="Arial"/>
                <w:color w:val="002060"/>
              </w:rPr>
              <w:t>Χειμερινό</w:t>
            </w:r>
          </w:p>
        </w:tc>
      </w:tr>
      <w:tr w:rsidR="00345397" w:rsidRPr="00A53362" w:rsidTr="00E263C5">
        <w:trPr>
          <w:trHeight w:val="375"/>
        </w:trPr>
        <w:tc>
          <w:tcPr>
            <w:tcW w:w="3205" w:type="dxa"/>
            <w:shd w:val="clear" w:color="auto" w:fill="DDD9C3"/>
            <w:vAlign w:val="center"/>
          </w:tcPr>
          <w:p w:rsidR="00345397" w:rsidRPr="00050B81" w:rsidRDefault="00345397" w:rsidP="00E263C5">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345397" w:rsidRPr="00DF224F" w:rsidRDefault="00345397" w:rsidP="00E263C5">
            <w:pPr>
              <w:spacing w:after="0" w:line="240" w:lineRule="auto"/>
              <w:rPr>
                <w:rFonts w:cs="Arial"/>
                <w:lang w:val="en-US"/>
              </w:rPr>
            </w:pPr>
            <w:r w:rsidRPr="00DF224F">
              <w:t>Εισαγωγή στην Παιδαγωγική</w:t>
            </w:r>
          </w:p>
        </w:tc>
      </w:tr>
      <w:tr w:rsidR="00345397" w:rsidRPr="00A53362" w:rsidTr="00E263C5">
        <w:trPr>
          <w:trHeight w:val="196"/>
        </w:trPr>
        <w:tc>
          <w:tcPr>
            <w:tcW w:w="5637" w:type="dxa"/>
            <w:gridSpan w:val="3"/>
            <w:shd w:val="clear" w:color="auto" w:fill="DDD9C3"/>
            <w:vAlign w:val="center"/>
          </w:tcPr>
          <w:p w:rsidR="00345397" w:rsidRPr="00050B81" w:rsidRDefault="00345397" w:rsidP="00E263C5">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345397" w:rsidRPr="00050B81" w:rsidRDefault="00345397" w:rsidP="00E263C5">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345397" w:rsidRPr="00050B81" w:rsidRDefault="00345397" w:rsidP="00E263C5">
            <w:pPr>
              <w:spacing w:after="0" w:line="240" w:lineRule="auto"/>
              <w:jc w:val="center"/>
              <w:rPr>
                <w:rFonts w:cs="Arial"/>
                <w:b/>
                <w:sz w:val="20"/>
                <w:szCs w:val="20"/>
              </w:rPr>
            </w:pPr>
            <w:r w:rsidRPr="00050B81">
              <w:rPr>
                <w:rFonts w:cs="Arial"/>
                <w:b/>
                <w:sz w:val="20"/>
                <w:szCs w:val="20"/>
              </w:rPr>
              <w:t>ΠΙΣΤΩΤΙΚΕΣ ΜΟΝΑΔΕΣ</w:t>
            </w:r>
          </w:p>
        </w:tc>
      </w:tr>
      <w:tr w:rsidR="00345397" w:rsidRPr="00A53362" w:rsidTr="00E263C5">
        <w:trPr>
          <w:trHeight w:val="194"/>
        </w:trPr>
        <w:tc>
          <w:tcPr>
            <w:tcW w:w="5637" w:type="dxa"/>
            <w:gridSpan w:val="3"/>
          </w:tcPr>
          <w:p w:rsidR="00345397" w:rsidRPr="003A4AB6" w:rsidRDefault="00345397" w:rsidP="00E263C5">
            <w:pPr>
              <w:spacing w:after="0" w:line="240" w:lineRule="auto"/>
              <w:jc w:val="right"/>
              <w:rPr>
                <w:rFonts w:cs="Arial"/>
                <w:color w:val="002060"/>
                <w:sz w:val="20"/>
                <w:szCs w:val="20"/>
              </w:rPr>
            </w:pPr>
          </w:p>
        </w:tc>
        <w:tc>
          <w:tcPr>
            <w:tcW w:w="1559" w:type="dxa"/>
            <w:gridSpan w:val="2"/>
          </w:tcPr>
          <w:p w:rsidR="00345397" w:rsidRPr="00726337" w:rsidRDefault="00345397" w:rsidP="00E263C5">
            <w:pPr>
              <w:spacing w:after="0" w:line="240" w:lineRule="auto"/>
              <w:jc w:val="center"/>
              <w:rPr>
                <w:rFonts w:cs="Arial"/>
                <w:color w:val="002060"/>
                <w:sz w:val="20"/>
                <w:szCs w:val="20"/>
              </w:rPr>
            </w:pPr>
            <w:r>
              <w:rPr>
                <w:rFonts w:cs="Arial"/>
                <w:color w:val="002060"/>
                <w:sz w:val="20"/>
                <w:szCs w:val="20"/>
              </w:rPr>
              <w:t>3</w:t>
            </w:r>
          </w:p>
        </w:tc>
        <w:tc>
          <w:tcPr>
            <w:tcW w:w="1240" w:type="dxa"/>
          </w:tcPr>
          <w:p w:rsidR="00345397" w:rsidRPr="00E06958" w:rsidRDefault="00345397" w:rsidP="00E263C5">
            <w:pPr>
              <w:spacing w:after="0" w:line="240" w:lineRule="auto"/>
              <w:jc w:val="center"/>
              <w:rPr>
                <w:rFonts w:cs="Arial"/>
                <w:color w:val="002060"/>
                <w:sz w:val="20"/>
                <w:szCs w:val="20"/>
                <w:lang w:val="en-US"/>
              </w:rPr>
            </w:pPr>
            <w:r>
              <w:rPr>
                <w:rFonts w:cs="Arial"/>
                <w:color w:val="002060"/>
                <w:sz w:val="20"/>
                <w:szCs w:val="20"/>
                <w:lang w:val="en-US"/>
              </w:rPr>
              <w:t>6</w:t>
            </w:r>
          </w:p>
        </w:tc>
      </w:tr>
      <w:tr w:rsidR="00345397" w:rsidRPr="00A53362" w:rsidTr="00E263C5">
        <w:trPr>
          <w:trHeight w:val="194"/>
        </w:trPr>
        <w:tc>
          <w:tcPr>
            <w:tcW w:w="5637" w:type="dxa"/>
            <w:gridSpan w:val="3"/>
          </w:tcPr>
          <w:p w:rsidR="00345397" w:rsidRPr="00726337" w:rsidRDefault="00345397" w:rsidP="00E263C5">
            <w:pPr>
              <w:spacing w:after="0" w:line="240" w:lineRule="auto"/>
              <w:jc w:val="right"/>
              <w:rPr>
                <w:rFonts w:cs="Arial"/>
                <w:b/>
                <w:color w:val="002060"/>
                <w:sz w:val="20"/>
                <w:szCs w:val="20"/>
              </w:rPr>
            </w:pPr>
          </w:p>
        </w:tc>
        <w:tc>
          <w:tcPr>
            <w:tcW w:w="1559" w:type="dxa"/>
            <w:gridSpan w:val="2"/>
          </w:tcPr>
          <w:p w:rsidR="00345397" w:rsidRPr="00726337" w:rsidRDefault="00345397" w:rsidP="00E263C5">
            <w:pPr>
              <w:spacing w:after="0" w:line="240" w:lineRule="auto"/>
              <w:jc w:val="right"/>
              <w:rPr>
                <w:rFonts w:cs="Arial"/>
                <w:color w:val="002060"/>
                <w:sz w:val="20"/>
                <w:szCs w:val="20"/>
              </w:rPr>
            </w:pPr>
          </w:p>
        </w:tc>
        <w:tc>
          <w:tcPr>
            <w:tcW w:w="1240" w:type="dxa"/>
          </w:tcPr>
          <w:p w:rsidR="00345397" w:rsidRPr="00726337" w:rsidRDefault="00345397" w:rsidP="00E263C5">
            <w:pPr>
              <w:spacing w:after="0" w:line="240" w:lineRule="auto"/>
              <w:rPr>
                <w:rFonts w:cs="Arial"/>
                <w:color w:val="002060"/>
                <w:sz w:val="20"/>
                <w:szCs w:val="20"/>
              </w:rPr>
            </w:pPr>
          </w:p>
        </w:tc>
      </w:tr>
      <w:tr w:rsidR="00345397" w:rsidRPr="00A53362" w:rsidTr="00E263C5">
        <w:trPr>
          <w:trHeight w:val="194"/>
        </w:trPr>
        <w:tc>
          <w:tcPr>
            <w:tcW w:w="5637" w:type="dxa"/>
            <w:gridSpan w:val="3"/>
          </w:tcPr>
          <w:p w:rsidR="00345397" w:rsidRPr="00726337" w:rsidRDefault="00345397" w:rsidP="00E263C5">
            <w:pPr>
              <w:spacing w:after="0" w:line="240" w:lineRule="auto"/>
              <w:rPr>
                <w:rFonts w:cs="Arial"/>
                <w:b/>
                <w:color w:val="002060"/>
                <w:sz w:val="20"/>
                <w:szCs w:val="20"/>
              </w:rPr>
            </w:pPr>
          </w:p>
        </w:tc>
        <w:tc>
          <w:tcPr>
            <w:tcW w:w="1559" w:type="dxa"/>
            <w:gridSpan w:val="2"/>
          </w:tcPr>
          <w:p w:rsidR="00345397" w:rsidRPr="00726337" w:rsidRDefault="00345397" w:rsidP="00E263C5">
            <w:pPr>
              <w:spacing w:after="0" w:line="240" w:lineRule="auto"/>
              <w:jc w:val="right"/>
              <w:rPr>
                <w:rFonts w:cs="Arial"/>
                <w:color w:val="002060"/>
                <w:sz w:val="20"/>
                <w:szCs w:val="20"/>
              </w:rPr>
            </w:pPr>
          </w:p>
        </w:tc>
        <w:tc>
          <w:tcPr>
            <w:tcW w:w="1240" w:type="dxa"/>
          </w:tcPr>
          <w:p w:rsidR="00345397" w:rsidRPr="00726337" w:rsidRDefault="00345397" w:rsidP="00E263C5">
            <w:pPr>
              <w:spacing w:after="0" w:line="240" w:lineRule="auto"/>
              <w:rPr>
                <w:rFonts w:cs="Arial"/>
                <w:color w:val="002060"/>
                <w:sz w:val="20"/>
                <w:szCs w:val="20"/>
              </w:rPr>
            </w:pPr>
          </w:p>
        </w:tc>
      </w:tr>
      <w:tr w:rsidR="00345397" w:rsidRPr="00A53362" w:rsidTr="00E263C5">
        <w:trPr>
          <w:trHeight w:val="194"/>
        </w:trPr>
        <w:tc>
          <w:tcPr>
            <w:tcW w:w="5637" w:type="dxa"/>
            <w:gridSpan w:val="3"/>
            <w:shd w:val="clear" w:color="auto" w:fill="DDD9C3"/>
          </w:tcPr>
          <w:p w:rsidR="00345397" w:rsidRPr="00050B81" w:rsidRDefault="00345397" w:rsidP="00E263C5">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345397" w:rsidRPr="00050B81" w:rsidRDefault="00345397" w:rsidP="00E263C5">
            <w:pPr>
              <w:spacing w:after="0" w:line="240" w:lineRule="auto"/>
              <w:jc w:val="right"/>
              <w:rPr>
                <w:rFonts w:cs="Arial"/>
                <w:color w:val="002060"/>
                <w:sz w:val="20"/>
                <w:szCs w:val="20"/>
              </w:rPr>
            </w:pPr>
          </w:p>
        </w:tc>
        <w:tc>
          <w:tcPr>
            <w:tcW w:w="1240" w:type="dxa"/>
          </w:tcPr>
          <w:p w:rsidR="00345397" w:rsidRPr="00050B81" w:rsidRDefault="00345397" w:rsidP="00E263C5">
            <w:pPr>
              <w:spacing w:after="0" w:line="240" w:lineRule="auto"/>
              <w:rPr>
                <w:rFonts w:cs="Arial"/>
                <w:color w:val="002060"/>
                <w:sz w:val="20"/>
                <w:szCs w:val="20"/>
              </w:rPr>
            </w:pPr>
          </w:p>
        </w:tc>
      </w:tr>
      <w:tr w:rsidR="00345397" w:rsidRPr="00A53362" w:rsidTr="00E263C5">
        <w:trPr>
          <w:trHeight w:val="599"/>
        </w:trPr>
        <w:tc>
          <w:tcPr>
            <w:tcW w:w="3205" w:type="dxa"/>
            <w:shd w:val="clear" w:color="auto" w:fill="DDD9C3"/>
          </w:tcPr>
          <w:p w:rsidR="00345397" w:rsidRPr="00050B81" w:rsidRDefault="00345397" w:rsidP="00E263C5">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345397" w:rsidRPr="00050B81" w:rsidRDefault="00345397" w:rsidP="00E263C5">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345397" w:rsidRPr="00DF224F" w:rsidRDefault="00345397" w:rsidP="00E263C5">
            <w:pPr>
              <w:spacing w:after="0" w:line="240" w:lineRule="auto"/>
              <w:rPr>
                <w:rFonts w:cs="Arial"/>
                <w:color w:val="002060"/>
              </w:rPr>
            </w:pPr>
            <w:r w:rsidRPr="00EC3ED0">
              <w:rPr>
                <w:rFonts w:cs="Arial"/>
              </w:rPr>
              <w:t xml:space="preserve"> Υποβάθρου</w:t>
            </w:r>
            <w:r w:rsidRPr="00050B81">
              <w:rPr>
                <w:rFonts w:cs="Arial"/>
                <w:i/>
                <w:sz w:val="16"/>
                <w:szCs w:val="16"/>
              </w:rPr>
              <w:t xml:space="preserve"> ,</w:t>
            </w:r>
          </w:p>
        </w:tc>
      </w:tr>
      <w:tr w:rsidR="00345397" w:rsidRPr="00A53362" w:rsidTr="00E263C5">
        <w:tc>
          <w:tcPr>
            <w:tcW w:w="3205" w:type="dxa"/>
            <w:shd w:val="clear" w:color="auto" w:fill="DDD9C3"/>
          </w:tcPr>
          <w:p w:rsidR="00345397" w:rsidRPr="00050B81" w:rsidRDefault="00345397" w:rsidP="00E263C5">
            <w:pPr>
              <w:spacing w:after="0" w:line="240" w:lineRule="auto"/>
              <w:jc w:val="right"/>
              <w:rPr>
                <w:rFonts w:cs="Arial"/>
                <w:b/>
                <w:sz w:val="20"/>
                <w:szCs w:val="20"/>
              </w:rPr>
            </w:pPr>
            <w:r w:rsidRPr="00050B81">
              <w:rPr>
                <w:rFonts w:cs="Arial"/>
                <w:b/>
                <w:sz w:val="20"/>
                <w:szCs w:val="20"/>
              </w:rPr>
              <w:t>ΠΡΟΑΠΑΙΤΟΥΜΕΝΑ ΜΑΘΗΜΑΤΑ:</w:t>
            </w:r>
          </w:p>
          <w:p w:rsidR="00345397" w:rsidRPr="00050B81" w:rsidRDefault="00345397" w:rsidP="00E263C5">
            <w:pPr>
              <w:spacing w:after="0" w:line="240" w:lineRule="auto"/>
              <w:jc w:val="right"/>
              <w:rPr>
                <w:rFonts w:cs="Arial"/>
                <w:b/>
                <w:sz w:val="20"/>
                <w:szCs w:val="20"/>
              </w:rPr>
            </w:pPr>
          </w:p>
        </w:tc>
        <w:tc>
          <w:tcPr>
            <w:tcW w:w="5231" w:type="dxa"/>
            <w:gridSpan w:val="5"/>
          </w:tcPr>
          <w:p w:rsidR="00345397" w:rsidRPr="00DF224F" w:rsidRDefault="00345397" w:rsidP="00E263C5">
            <w:pPr>
              <w:spacing w:after="0" w:line="240" w:lineRule="auto"/>
              <w:rPr>
                <w:rFonts w:cs="Arial"/>
                <w:color w:val="002060"/>
              </w:rPr>
            </w:pPr>
            <w:r w:rsidRPr="00DF224F">
              <w:rPr>
                <w:rFonts w:cs="Arial"/>
                <w:color w:val="002060"/>
              </w:rPr>
              <w:t>ΚΑΝΕΝΑ</w:t>
            </w:r>
          </w:p>
        </w:tc>
      </w:tr>
      <w:tr w:rsidR="00345397" w:rsidRPr="00A53362" w:rsidTr="00E263C5">
        <w:tc>
          <w:tcPr>
            <w:tcW w:w="3205" w:type="dxa"/>
            <w:shd w:val="clear" w:color="auto" w:fill="DDD9C3"/>
          </w:tcPr>
          <w:p w:rsidR="00345397" w:rsidRPr="00050B81" w:rsidRDefault="00345397" w:rsidP="00E263C5">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345397" w:rsidRPr="00005544" w:rsidRDefault="00345397" w:rsidP="00E263C5">
            <w:pPr>
              <w:spacing w:after="0" w:line="240" w:lineRule="auto"/>
              <w:rPr>
                <w:rFonts w:cs="Arial"/>
                <w:color w:val="002060"/>
                <w:sz w:val="20"/>
                <w:szCs w:val="20"/>
              </w:rPr>
            </w:pPr>
            <w:r>
              <w:rPr>
                <w:rFonts w:cs="Arial"/>
                <w:color w:val="002060"/>
                <w:sz w:val="20"/>
                <w:szCs w:val="20"/>
              </w:rPr>
              <w:t>ΕΛΛΗΝΙΚΗ</w:t>
            </w:r>
          </w:p>
        </w:tc>
      </w:tr>
      <w:tr w:rsidR="00345397" w:rsidRPr="00A53362" w:rsidTr="00E263C5">
        <w:tc>
          <w:tcPr>
            <w:tcW w:w="3205" w:type="dxa"/>
            <w:shd w:val="clear" w:color="auto" w:fill="DDD9C3"/>
          </w:tcPr>
          <w:p w:rsidR="00345397" w:rsidRPr="00050B81" w:rsidRDefault="00345397" w:rsidP="00E263C5">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345397" w:rsidRPr="00050B81" w:rsidRDefault="00345397" w:rsidP="00E263C5">
            <w:pPr>
              <w:spacing w:after="0" w:line="240" w:lineRule="auto"/>
              <w:rPr>
                <w:rFonts w:cs="Arial"/>
                <w:color w:val="002060"/>
                <w:sz w:val="20"/>
                <w:szCs w:val="20"/>
              </w:rPr>
            </w:pPr>
            <w:r>
              <w:rPr>
                <w:rFonts w:cs="Arial"/>
                <w:color w:val="002060"/>
                <w:sz w:val="20"/>
                <w:szCs w:val="20"/>
              </w:rPr>
              <w:t xml:space="preserve">ΝΑΙ </w:t>
            </w:r>
          </w:p>
        </w:tc>
      </w:tr>
      <w:tr w:rsidR="00345397" w:rsidRPr="00005F4B" w:rsidTr="00E263C5">
        <w:tc>
          <w:tcPr>
            <w:tcW w:w="3205" w:type="dxa"/>
            <w:shd w:val="clear" w:color="auto" w:fill="DDD9C3"/>
          </w:tcPr>
          <w:p w:rsidR="00345397" w:rsidRPr="00050B81" w:rsidRDefault="00345397" w:rsidP="00E263C5">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345397" w:rsidRPr="00955DE8" w:rsidRDefault="00345397" w:rsidP="00E263C5">
            <w:pPr>
              <w:rPr>
                <w:rFonts w:cs="Arial"/>
                <w:color w:val="002060"/>
                <w:sz w:val="20"/>
                <w:szCs w:val="20"/>
                <w:lang w:val="en-GB"/>
              </w:rPr>
            </w:pPr>
            <w:r w:rsidRPr="00955DE8">
              <w:rPr>
                <w:rFonts w:cs="Arial"/>
                <w:color w:val="002060"/>
                <w:sz w:val="20"/>
                <w:szCs w:val="20"/>
                <w:lang w:val="en-GB"/>
              </w:rPr>
              <w:t>https://eclass.duth.gr/courses/KOM04107/</w:t>
            </w:r>
          </w:p>
        </w:tc>
      </w:tr>
    </w:tbl>
    <w:p w:rsidR="00345397" w:rsidRPr="00050B81" w:rsidRDefault="00345397" w:rsidP="00345397">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45397" w:rsidRPr="00A53362" w:rsidTr="00345397">
        <w:tc>
          <w:tcPr>
            <w:tcW w:w="8472" w:type="dxa"/>
            <w:gridSpan w:val="2"/>
            <w:tcBorders>
              <w:bottom w:val="nil"/>
            </w:tcBorders>
            <w:shd w:val="clear" w:color="auto" w:fill="DDD9C3"/>
          </w:tcPr>
          <w:p w:rsidR="00345397" w:rsidRPr="00050B81" w:rsidRDefault="00345397" w:rsidP="00E263C5">
            <w:pPr>
              <w:spacing w:after="0" w:line="240" w:lineRule="auto"/>
              <w:rPr>
                <w:rFonts w:cs="Arial"/>
                <w:i/>
                <w:sz w:val="16"/>
                <w:szCs w:val="16"/>
              </w:rPr>
            </w:pPr>
            <w:r w:rsidRPr="00050B81">
              <w:rPr>
                <w:rFonts w:cs="Arial"/>
                <w:b/>
                <w:sz w:val="20"/>
                <w:szCs w:val="20"/>
              </w:rPr>
              <w:t>Μαθησιακά Αποτελέσματα</w:t>
            </w:r>
          </w:p>
        </w:tc>
      </w:tr>
      <w:tr w:rsidR="00345397" w:rsidRPr="00A53362" w:rsidTr="00345397">
        <w:tc>
          <w:tcPr>
            <w:tcW w:w="8472" w:type="dxa"/>
            <w:gridSpan w:val="2"/>
            <w:tcBorders>
              <w:top w:val="nil"/>
            </w:tcBorders>
            <w:shd w:val="clear" w:color="auto" w:fill="DDD9C3"/>
          </w:tcPr>
          <w:p w:rsidR="00345397" w:rsidRPr="00050B81" w:rsidRDefault="00345397" w:rsidP="00E263C5">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45397" w:rsidRPr="00050B81" w:rsidRDefault="00345397" w:rsidP="00E263C5">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345397" w:rsidRPr="00050B81" w:rsidRDefault="00345397" w:rsidP="00345397">
            <w:pPr>
              <w:widowControl w:val="0"/>
              <w:numPr>
                <w:ilvl w:val="0"/>
                <w:numId w:val="5"/>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45397" w:rsidRPr="00050B81" w:rsidRDefault="00345397" w:rsidP="00345397">
            <w:pPr>
              <w:widowControl w:val="0"/>
              <w:numPr>
                <w:ilvl w:val="0"/>
                <w:numId w:val="5"/>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345397" w:rsidRPr="00050B81" w:rsidRDefault="00345397" w:rsidP="00E263C5">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050B81">
              <w:rPr>
                <w:rFonts w:ascii="Times New Roman" w:hAnsi="Times New Roman" w:cs="Arial"/>
                <w:i/>
                <w:sz w:val="16"/>
                <w:szCs w:val="16"/>
                <w:lang w:val="en-US"/>
              </w:rPr>
              <w:t>Παράρτημα Β</w:t>
            </w:r>
          </w:p>
          <w:p w:rsidR="00345397" w:rsidRPr="001A3F9B" w:rsidRDefault="00345397" w:rsidP="00345397">
            <w:pPr>
              <w:widowControl w:val="0"/>
              <w:numPr>
                <w:ilvl w:val="0"/>
                <w:numId w:val="5"/>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345397" w:rsidRPr="00A53362" w:rsidTr="00345397">
        <w:tc>
          <w:tcPr>
            <w:tcW w:w="8472" w:type="dxa"/>
            <w:gridSpan w:val="2"/>
          </w:tcPr>
          <w:p w:rsidR="00345397" w:rsidRPr="00292A08" w:rsidRDefault="00345397" w:rsidP="00E263C5">
            <w:pPr>
              <w:widowControl w:val="0"/>
              <w:autoSpaceDE w:val="0"/>
              <w:autoSpaceDN w:val="0"/>
              <w:adjustRightInd w:val="0"/>
              <w:spacing w:after="60" w:line="240" w:lineRule="auto"/>
              <w:rPr>
                <w:color w:val="002060"/>
              </w:rPr>
            </w:pPr>
            <w:r>
              <w:t>Οι φοιτητές/τριες αναμένεται:</w:t>
            </w:r>
          </w:p>
          <w:p w:rsidR="00345397" w:rsidRPr="00DF224F" w:rsidRDefault="00345397" w:rsidP="00E263C5">
            <w:pPr>
              <w:widowControl w:val="0"/>
              <w:autoSpaceDE w:val="0"/>
              <w:autoSpaceDN w:val="0"/>
              <w:adjustRightInd w:val="0"/>
              <w:spacing w:after="60" w:line="240" w:lineRule="auto"/>
              <w:jc w:val="both"/>
              <w:rPr>
                <w:rFonts w:cs="Arial"/>
              </w:rPr>
            </w:pPr>
            <w:r>
              <w:rPr>
                <w:rFonts w:cs="Arial"/>
              </w:rPr>
              <w:t>Να α</w:t>
            </w:r>
            <w:r w:rsidRPr="00882D70">
              <w:rPr>
                <w:rFonts w:cs="Arial"/>
              </w:rPr>
              <w:t>ποκτήσουν το απαραίτητο γνωστικό</w:t>
            </w:r>
            <w:r>
              <w:rPr>
                <w:rFonts w:cs="Arial"/>
              </w:rPr>
              <w:t xml:space="preserve"> και μεθοδολογικό </w:t>
            </w:r>
            <w:r w:rsidRPr="00882D70">
              <w:rPr>
                <w:rFonts w:cs="Arial"/>
              </w:rPr>
              <w:t>υπόβαθρο που θα τους επιτρέψει</w:t>
            </w:r>
            <w:r>
              <w:rPr>
                <w:rFonts w:cs="Arial"/>
              </w:rPr>
              <w:t>:</w:t>
            </w:r>
            <w:r w:rsidRPr="00882D70">
              <w:rPr>
                <w:rFonts w:cs="Arial"/>
              </w:rPr>
              <w:t xml:space="preserve"> </w:t>
            </w:r>
            <w:r>
              <w:rPr>
                <w:rFonts w:cs="Arial"/>
              </w:rPr>
              <w:t xml:space="preserve">να χρησιμοποιούν  </w:t>
            </w:r>
            <w:r w:rsidRPr="00882D70">
              <w:rPr>
                <w:rFonts w:cs="Arial"/>
              </w:rPr>
              <w:t>βασική ορολογία</w:t>
            </w:r>
            <w:r w:rsidRPr="00DF224F">
              <w:rPr>
                <w:rFonts w:cs="Arial"/>
              </w:rPr>
              <w:t xml:space="preserve">, </w:t>
            </w:r>
            <w:r>
              <w:rPr>
                <w:rFonts w:cs="Arial"/>
              </w:rPr>
              <w:t>να ε</w:t>
            </w:r>
            <w:r w:rsidRPr="00882D70">
              <w:rPr>
                <w:rFonts w:cs="Arial"/>
              </w:rPr>
              <w:t>ξοικειωθούν με τη θεματική της Παιδαγωγικής Επιστήμης</w:t>
            </w:r>
            <w:r>
              <w:rPr>
                <w:rFonts w:cs="Arial"/>
              </w:rPr>
              <w:t>, τις μεθόδους έρευνας της,</w:t>
            </w:r>
            <w:r w:rsidRPr="00882D70">
              <w:rPr>
                <w:rFonts w:cs="TimesNewRoman"/>
              </w:rPr>
              <w:t xml:space="preserve"> </w:t>
            </w:r>
            <w:r w:rsidRPr="00882D70">
              <w:rPr>
                <w:rFonts w:cs="Arial"/>
              </w:rPr>
              <w:t xml:space="preserve">να </w:t>
            </w:r>
            <w:r>
              <w:rPr>
                <w:rFonts w:cs="Arial"/>
              </w:rPr>
              <w:t>π</w:t>
            </w:r>
            <w:r w:rsidRPr="00882D70">
              <w:rPr>
                <w:rFonts w:cs="Arial"/>
              </w:rPr>
              <w:t xml:space="preserve">ροσδιορίζουν το πεδίο αναφοράς </w:t>
            </w:r>
            <w:r w:rsidRPr="00882D70">
              <w:rPr>
                <w:rFonts w:cs="Arial"/>
              </w:rPr>
              <w:lastRenderedPageBreak/>
              <w:t xml:space="preserve">της </w:t>
            </w:r>
            <w:r>
              <w:rPr>
                <w:rFonts w:cs="Arial"/>
              </w:rPr>
              <w:t xml:space="preserve"> και </w:t>
            </w:r>
            <w:r w:rsidRPr="00882D70">
              <w:rPr>
                <w:rFonts w:cs="Arial"/>
              </w:rPr>
              <w:t xml:space="preserve"> την πορεία εξέλιξής της </w:t>
            </w:r>
            <w:r>
              <w:rPr>
                <w:rFonts w:cs="Arial"/>
              </w:rPr>
              <w:t>και να αντιλαμβάνονται</w:t>
            </w:r>
            <w:r w:rsidRPr="00882D70">
              <w:rPr>
                <w:rFonts w:cs="Arial"/>
              </w:rPr>
              <w:t xml:space="preserve"> τη σπου</w:t>
            </w:r>
            <w:r>
              <w:rPr>
                <w:rFonts w:cs="Arial"/>
              </w:rPr>
              <w:t>δαιότητα και τη συνεισφορά της ώστε να</w:t>
            </w:r>
            <w:r w:rsidRPr="00882D70">
              <w:rPr>
                <w:rFonts w:cs="Arial"/>
              </w:rPr>
              <w:t xml:space="preserve"> προχωρήσουν απρόσκοπτα  στην υπόλοιπη παιδαγωγική τους κατάρτιση.</w:t>
            </w:r>
          </w:p>
          <w:p w:rsidR="00345397" w:rsidRPr="00DF224F" w:rsidRDefault="00345397" w:rsidP="00E263C5">
            <w:pPr>
              <w:spacing w:line="240" w:lineRule="auto"/>
              <w:jc w:val="both"/>
              <w:rPr>
                <w:rFonts w:cs="Arial"/>
              </w:rPr>
            </w:pPr>
            <w:r>
              <w:rPr>
                <w:rFonts w:cs="Arial"/>
              </w:rPr>
              <w:t>Να</w:t>
            </w:r>
            <w:r w:rsidRPr="00541765">
              <w:rPr>
                <w:rFonts w:cs="Arial"/>
              </w:rPr>
              <w:t xml:space="preserve"> </w:t>
            </w:r>
            <w:r>
              <w:rPr>
                <w:rFonts w:cs="Arial"/>
              </w:rPr>
              <w:t xml:space="preserve">αναπτύσσουν την κριτική σκέψη και τον </w:t>
            </w:r>
            <w:r w:rsidRPr="00882D70">
              <w:rPr>
                <w:rFonts w:cs="Arial"/>
              </w:rPr>
              <w:t xml:space="preserve">παιδαγωγικό προβληματισμό μέσα από την επαφή τους με τα παιδαγωγικά κινήματα, τις σύγχρονες τάσεις, αναζητήσεις και μορφές αγωγής στο χώρο της εκπαίδευσης. </w:t>
            </w:r>
          </w:p>
          <w:p w:rsidR="00345397" w:rsidRDefault="00345397" w:rsidP="00E263C5">
            <w:pPr>
              <w:spacing w:line="240" w:lineRule="auto"/>
              <w:jc w:val="both"/>
              <w:rPr>
                <w:rFonts w:cs="Arial"/>
              </w:rPr>
            </w:pPr>
            <w:r>
              <w:rPr>
                <w:rFonts w:cs="Arial"/>
              </w:rPr>
              <w:t xml:space="preserve">Να αναλύουν </w:t>
            </w:r>
            <w:r w:rsidRPr="00882D70">
              <w:rPr>
                <w:rFonts w:cs="Arial"/>
              </w:rPr>
              <w:t>τα επίπεδα προσέγγισ</w:t>
            </w:r>
            <w:r>
              <w:rPr>
                <w:rFonts w:cs="Arial"/>
              </w:rPr>
              <w:t>ης των παιδαγωγικών  φαινομένων</w:t>
            </w:r>
            <w:r w:rsidRPr="00DF224F">
              <w:rPr>
                <w:rFonts w:cs="Arial"/>
              </w:rPr>
              <w:t xml:space="preserve">, </w:t>
            </w:r>
            <w:r>
              <w:rPr>
                <w:rFonts w:cs="Arial"/>
              </w:rPr>
              <w:t xml:space="preserve">να αξιολογούν </w:t>
            </w:r>
            <w:r w:rsidRPr="00882D70">
              <w:rPr>
                <w:rFonts w:cs="Arial"/>
              </w:rPr>
              <w:t>το</w:t>
            </w:r>
            <w:r>
              <w:rPr>
                <w:rFonts w:cs="Arial"/>
              </w:rPr>
              <w:t>υς παράγοντες που τα επηρεάζουν ώστε</w:t>
            </w:r>
            <w:r>
              <w:rPr>
                <w:rFonts w:cs="TimesNewRoman"/>
              </w:rPr>
              <w:t xml:space="preserve"> να</w:t>
            </w:r>
            <w:r w:rsidRPr="00882D70">
              <w:rPr>
                <w:rFonts w:cs="Arial"/>
              </w:rPr>
              <w:t xml:space="preserve"> σχηματίζουν μια σαφή εικόνα του εκπαιδευτικού </w:t>
            </w:r>
            <w:r>
              <w:rPr>
                <w:rFonts w:cs="Arial"/>
              </w:rPr>
              <w:t>περιβάλλοντος και των συνθηκών του.</w:t>
            </w:r>
          </w:p>
          <w:p w:rsidR="00345397" w:rsidRPr="00292A08" w:rsidRDefault="00345397" w:rsidP="00E263C5">
            <w:pPr>
              <w:widowControl w:val="0"/>
              <w:autoSpaceDE w:val="0"/>
              <w:autoSpaceDN w:val="0"/>
              <w:adjustRightInd w:val="0"/>
              <w:spacing w:after="60" w:line="240" w:lineRule="auto"/>
              <w:rPr>
                <w:rFonts w:cs="Arial"/>
                <w:i/>
                <w:sz w:val="16"/>
                <w:szCs w:val="16"/>
              </w:rPr>
            </w:pPr>
          </w:p>
        </w:tc>
      </w:tr>
      <w:tr w:rsidR="00345397" w:rsidRPr="00A53362" w:rsidTr="00345397">
        <w:tblPrEx>
          <w:tblLook w:val="0000" w:firstRow="0" w:lastRow="0" w:firstColumn="0" w:lastColumn="0" w:noHBand="0" w:noVBand="0"/>
        </w:tblPrEx>
        <w:tc>
          <w:tcPr>
            <w:tcW w:w="8472" w:type="dxa"/>
            <w:gridSpan w:val="2"/>
            <w:tcBorders>
              <w:bottom w:val="nil"/>
            </w:tcBorders>
            <w:shd w:val="clear" w:color="auto" w:fill="DDD9C3"/>
          </w:tcPr>
          <w:p w:rsidR="00345397" w:rsidRPr="00050B81" w:rsidRDefault="00345397" w:rsidP="00E263C5">
            <w:pPr>
              <w:spacing w:after="0" w:line="240" w:lineRule="auto"/>
              <w:rPr>
                <w:rFonts w:cs="Arial"/>
                <w:b/>
                <w:sz w:val="20"/>
                <w:szCs w:val="20"/>
              </w:rPr>
            </w:pPr>
            <w:r w:rsidRPr="00050B81">
              <w:rPr>
                <w:rFonts w:cs="Arial"/>
                <w:b/>
                <w:sz w:val="20"/>
                <w:szCs w:val="20"/>
              </w:rPr>
              <w:lastRenderedPageBreak/>
              <w:t>Γενικές Ικανότητες</w:t>
            </w:r>
          </w:p>
        </w:tc>
      </w:tr>
      <w:tr w:rsidR="00345397" w:rsidRPr="00A53362" w:rsidTr="00345397">
        <w:tc>
          <w:tcPr>
            <w:tcW w:w="8472" w:type="dxa"/>
            <w:gridSpan w:val="2"/>
            <w:tcBorders>
              <w:top w:val="nil"/>
              <w:bottom w:val="nil"/>
            </w:tcBorders>
            <w:shd w:val="clear" w:color="auto" w:fill="DDD9C3"/>
          </w:tcPr>
          <w:p w:rsidR="00345397" w:rsidRPr="00050B81" w:rsidRDefault="00345397" w:rsidP="00E263C5">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45397" w:rsidRPr="00A53362" w:rsidTr="00345397">
        <w:tblPrEx>
          <w:tblLook w:val="0000" w:firstRow="0" w:lastRow="0" w:firstColumn="0" w:lastColumn="0" w:noHBand="0" w:noVBand="0"/>
        </w:tblPrEx>
        <w:tc>
          <w:tcPr>
            <w:tcW w:w="3964" w:type="dxa"/>
            <w:tcBorders>
              <w:top w:val="nil"/>
              <w:right w:val="nil"/>
            </w:tcBorders>
            <w:shd w:val="clear" w:color="auto" w:fill="DDD9C3"/>
          </w:tcPr>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345397" w:rsidRPr="00050B81" w:rsidRDefault="00345397" w:rsidP="00E263C5">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345397" w:rsidRPr="00050B81" w:rsidRDefault="00345397" w:rsidP="00E263C5">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345397" w:rsidRPr="00A53362" w:rsidTr="00345397">
        <w:tc>
          <w:tcPr>
            <w:tcW w:w="8472" w:type="dxa"/>
            <w:gridSpan w:val="2"/>
          </w:tcPr>
          <w:p w:rsidR="00345397" w:rsidRPr="001A3F9B" w:rsidRDefault="00345397" w:rsidP="00E263C5">
            <w:pPr>
              <w:spacing w:after="0" w:line="240" w:lineRule="auto"/>
              <w:rPr>
                <w:rFonts w:cs="Arial"/>
                <w:color w:val="002060"/>
                <w:sz w:val="20"/>
                <w:szCs w:val="20"/>
              </w:rPr>
            </w:pPr>
          </w:p>
          <w:p w:rsidR="00345397" w:rsidRPr="0096071F" w:rsidRDefault="00345397" w:rsidP="00E263C5">
            <w:pPr>
              <w:widowControl w:val="0"/>
              <w:autoSpaceDE w:val="0"/>
              <w:autoSpaceDN w:val="0"/>
              <w:adjustRightInd w:val="0"/>
              <w:spacing w:after="0" w:line="240" w:lineRule="auto"/>
              <w:rPr>
                <w:rFonts w:cs="Arial"/>
              </w:rPr>
            </w:pPr>
            <w:r w:rsidRPr="0096071F">
              <w:rPr>
                <w:rFonts w:cs="Arial"/>
              </w:rPr>
              <w:t xml:space="preserve">Αναζήτηση, ανάλυση και σύνθεση δεδομένων και πληροφοριών, με τη χρήση και των απαραίτητων τεχνολογιών </w:t>
            </w:r>
          </w:p>
          <w:p w:rsidR="00345397" w:rsidRPr="0096071F" w:rsidRDefault="00345397" w:rsidP="00E263C5">
            <w:pPr>
              <w:widowControl w:val="0"/>
              <w:autoSpaceDE w:val="0"/>
              <w:autoSpaceDN w:val="0"/>
              <w:adjustRightInd w:val="0"/>
              <w:spacing w:after="0" w:line="240" w:lineRule="auto"/>
              <w:rPr>
                <w:rFonts w:cs="Arial"/>
              </w:rPr>
            </w:pPr>
            <w:r w:rsidRPr="0096071F">
              <w:rPr>
                <w:rFonts w:cs="Arial"/>
              </w:rPr>
              <w:t xml:space="preserve">Λήψη αποφάσεων </w:t>
            </w:r>
          </w:p>
          <w:p w:rsidR="00345397" w:rsidRPr="0096071F" w:rsidRDefault="00345397" w:rsidP="00E263C5">
            <w:pPr>
              <w:widowControl w:val="0"/>
              <w:autoSpaceDE w:val="0"/>
              <w:autoSpaceDN w:val="0"/>
              <w:adjustRightInd w:val="0"/>
              <w:spacing w:after="0" w:line="240" w:lineRule="auto"/>
              <w:rPr>
                <w:rFonts w:cs="Arial"/>
              </w:rPr>
            </w:pPr>
            <w:r w:rsidRPr="0096071F">
              <w:rPr>
                <w:rFonts w:cs="Arial"/>
              </w:rPr>
              <w:t xml:space="preserve">Αυτόνομη εργασία </w:t>
            </w:r>
          </w:p>
          <w:p w:rsidR="00345397" w:rsidRPr="0096071F" w:rsidRDefault="00345397" w:rsidP="00E263C5">
            <w:pPr>
              <w:widowControl w:val="0"/>
              <w:autoSpaceDE w:val="0"/>
              <w:autoSpaceDN w:val="0"/>
              <w:adjustRightInd w:val="0"/>
              <w:spacing w:after="0" w:line="240" w:lineRule="auto"/>
              <w:rPr>
                <w:rFonts w:cs="Arial"/>
              </w:rPr>
            </w:pPr>
            <w:r w:rsidRPr="0096071F">
              <w:rPr>
                <w:rFonts w:cs="Arial"/>
              </w:rPr>
              <w:t xml:space="preserve">Ομαδική εργασία </w:t>
            </w:r>
          </w:p>
          <w:p w:rsidR="00345397" w:rsidRPr="0096071F" w:rsidRDefault="00345397" w:rsidP="00E263C5">
            <w:pPr>
              <w:widowControl w:val="0"/>
              <w:autoSpaceDE w:val="0"/>
              <w:autoSpaceDN w:val="0"/>
              <w:adjustRightInd w:val="0"/>
              <w:spacing w:after="0" w:line="240" w:lineRule="auto"/>
              <w:rPr>
                <w:rFonts w:cs="Arial"/>
              </w:rPr>
            </w:pPr>
            <w:r w:rsidRPr="0096071F">
              <w:rPr>
                <w:rFonts w:cs="Arial"/>
              </w:rPr>
              <w:t xml:space="preserve">Εργασία σε διεθνές περιβάλλον </w:t>
            </w:r>
          </w:p>
          <w:p w:rsidR="00345397" w:rsidRPr="00345397" w:rsidRDefault="00345397" w:rsidP="00E263C5">
            <w:pPr>
              <w:widowControl w:val="0"/>
              <w:autoSpaceDE w:val="0"/>
              <w:autoSpaceDN w:val="0"/>
              <w:adjustRightInd w:val="0"/>
              <w:spacing w:after="0" w:line="240" w:lineRule="auto"/>
              <w:rPr>
                <w:rFonts w:cs="Arial"/>
              </w:rPr>
            </w:pPr>
            <w:r w:rsidRPr="0096071F">
              <w:rPr>
                <w:rFonts w:cs="Arial"/>
              </w:rPr>
              <w:t xml:space="preserve">Άσκηση κριτικής και αυτοκριτικής </w:t>
            </w:r>
          </w:p>
          <w:p w:rsidR="00345397" w:rsidRPr="00345397" w:rsidRDefault="00345397" w:rsidP="00E263C5">
            <w:pPr>
              <w:widowControl w:val="0"/>
              <w:autoSpaceDE w:val="0"/>
              <w:autoSpaceDN w:val="0"/>
              <w:adjustRightInd w:val="0"/>
              <w:spacing w:after="0" w:line="240" w:lineRule="auto"/>
              <w:rPr>
                <w:rFonts w:cs="Arial"/>
              </w:rPr>
            </w:pPr>
            <w:r w:rsidRPr="00A830FE">
              <w:rPr>
                <w:rFonts w:cs="Arial"/>
              </w:rPr>
              <w:t xml:space="preserve">Σεβασμός στη διαφορετικότητα και στην πολυπολιτισμικότητα </w:t>
            </w:r>
          </w:p>
          <w:p w:rsidR="00345397" w:rsidRDefault="00345397" w:rsidP="00E263C5">
            <w:pPr>
              <w:widowControl w:val="0"/>
              <w:autoSpaceDE w:val="0"/>
              <w:autoSpaceDN w:val="0"/>
              <w:adjustRightInd w:val="0"/>
              <w:spacing w:after="0" w:line="240" w:lineRule="auto"/>
              <w:rPr>
                <w:color w:val="002060"/>
              </w:rPr>
            </w:pPr>
            <w:r w:rsidRPr="0096071F">
              <w:rPr>
                <w:rFonts w:cs="Arial"/>
              </w:rPr>
              <w:t>Προαγωγή της ελεύθερης, δημιουργικής και επαγωγικής σκέψης</w:t>
            </w:r>
          </w:p>
          <w:p w:rsidR="00345397" w:rsidRPr="00050B81" w:rsidRDefault="00345397" w:rsidP="00E263C5">
            <w:pPr>
              <w:widowControl w:val="0"/>
              <w:autoSpaceDE w:val="0"/>
              <w:autoSpaceDN w:val="0"/>
              <w:adjustRightInd w:val="0"/>
              <w:spacing w:after="0" w:line="240" w:lineRule="auto"/>
              <w:rPr>
                <w:rFonts w:cs="Arial"/>
                <w:i/>
                <w:sz w:val="16"/>
                <w:szCs w:val="16"/>
              </w:rPr>
            </w:pPr>
          </w:p>
        </w:tc>
      </w:tr>
    </w:tbl>
    <w:p w:rsidR="00345397" w:rsidRPr="00050B81" w:rsidRDefault="00345397" w:rsidP="00345397">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397" w:rsidRPr="00A53362" w:rsidTr="00E263C5">
        <w:tc>
          <w:tcPr>
            <w:tcW w:w="8472" w:type="dxa"/>
          </w:tcPr>
          <w:p w:rsidR="00345397" w:rsidRPr="0096071F" w:rsidRDefault="00345397" w:rsidP="00E263C5">
            <w:pPr>
              <w:pStyle w:val="a4"/>
              <w:spacing w:after="0" w:line="240" w:lineRule="auto"/>
              <w:ind w:left="0"/>
              <w:rPr>
                <w:lang w:val="en-US"/>
              </w:rPr>
            </w:pPr>
            <w:r w:rsidRPr="0096071F">
              <w:t>Διασάφηση βασικών παιδαγωγικών εννοιών.</w:t>
            </w:r>
          </w:p>
          <w:p w:rsidR="00345397" w:rsidRPr="00A830FE" w:rsidRDefault="00345397" w:rsidP="00E263C5">
            <w:pPr>
              <w:pStyle w:val="a4"/>
              <w:spacing w:after="0" w:line="240" w:lineRule="auto"/>
              <w:ind w:left="0"/>
            </w:pPr>
            <w:r>
              <w:t xml:space="preserve">Σκοποί, μέσα </w:t>
            </w:r>
            <w:r w:rsidRPr="00DF224F">
              <w:t xml:space="preserve"> </w:t>
            </w:r>
            <w:r w:rsidRPr="0096071F">
              <w:t>και παράγοντες της αγωγής</w:t>
            </w:r>
            <w:r w:rsidRPr="00A830FE">
              <w:t>.</w:t>
            </w:r>
          </w:p>
          <w:p w:rsidR="00345397" w:rsidRPr="0096071F" w:rsidRDefault="00345397" w:rsidP="00E263C5">
            <w:pPr>
              <w:pStyle w:val="a4"/>
              <w:spacing w:after="0" w:line="240" w:lineRule="auto"/>
              <w:ind w:left="0"/>
            </w:pPr>
            <w:r w:rsidRPr="0096071F">
              <w:t>Η Παιδαγωγική ως Επιστήμη (αντικείμενο, χρησιμότητα, επιστημονική θεμελίωση).</w:t>
            </w:r>
          </w:p>
          <w:p w:rsidR="00345397" w:rsidRPr="00A830FE" w:rsidRDefault="00345397" w:rsidP="00E263C5">
            <w:pPr>
              <w:spacing w:after="0" w:line="240" w:lineRule="auto"/>
              <w:jc w:val="both"/>
              <w:rPr>
                <w:rFonts w:cs="Arial"/>
              </w:rPr>
            </w:pPr>
            <w:r w:rsidRPr="0096071F">
              <w:rPr>
                <w:rFonts w:cs="Arial"/>
              </w:rPr>
              <w:t>Η Έρευνα στην Παιδαγωγική Επιστήμη</w:t>
            </w:r>
            <w:r w:rsidRPr="00A830FE">
              <w:rPr>
                <w:rFonts w:cs="Arial"/>
              </w:rPr>
              <w:t>.</w:t>
            </w:r>
          </w:p>
          <w:p w:rsidR="00345397" w:rsidRPr="00A830FE" w:rsidRDefault="00345397" w:rsidP="00E263C5">
            <w:pPr>
              <w:pStyle w:val="a4"/>
              <w:spacing w:after="0" w:line="240" w:lineRule="auto"/>
              <w:ind w:left="0"/>
            </w:pPr>
            <w:r w:rsidRPr="0096071F">
              <w:rPr>
                <w:rFonts w:cs="TimesNewRoman"/>
              </w:rPr>
              <w:t>Από την Παιδαγωγική στις Επιστήμες της Αγωγής</w:t>
            </w:r>
            <w:r w:rsidRPr="00A830FE">
              <w:rPr>
                <w:rFonts w:cs="TimesNewRoman"/>
              </w:rPr>
              <w:t>.</w:t>
            </w:r>
          </w:p>
          <w:p w:rsidR="00345397" w:rsidRPr="00A830FE" w:rsidRDefault="00345397" w:rsidP="00E263C5">
            <w:pPr>
              <w:pStyle w:val="a4"/>
              <w:spacing w:after="0" w:line="240" w:lineRule="auto"/>
              <w:ind w:left="0"/>
            </w:pPr>
            <w:r w:rsidRPr="0096071F">
              <w:t>Κλάδοι και σύγχρονες τάσεις των Επιστημών της Αγωγής</w:t>
            </w:r>
            <w:r w:rsidRPr="00A830FE">
              <w:t>.</w:t>
            </w:r>
          </w:p>
          <w:p w:rsidR="00345397" w:rsidRPr="00A830FE" w:rsidRDefault="00345397" w:rsidP="00E263C5">
            <w:pPr>
              <w:pStyle w:val="a4"/>
              <w:spacing w:after="0" w:line="240" w:lineRule="auto"/>
              <w:ind w:left="0"/>
            </w:pPr>
            <w:r w:rsidRPr="0096071F">
              <w:t>Επισκόπηση των κυριότερων παιδαγωγικών και εκπαιδευτικών ρευμάτων από το18</w:t>
            </w:r>
            <w:r w:rsidRPr="0096071F">
              <w:rPr>
                <w:szCs w:val="14"/>
              </w:rPr>
              <w:t xml:space="preserve">ο </w:t>
            </w:r>
            <w:r w:rsidRPr="0096071F">
              <w:t>αιώνα μέχρι τα μέσα του 20</w:t>
            </w:r>
            <w:r w:rsidRPr="0096071F">
              <w:rPr>
                <w:szCs w:val="14"/>
              </w:rPr>
              <w:t xml:space="preserve">ου </w:t>
            </w:r>
            <w:r w:rsidRPr="0096071F">
              <w:t>αιώνα</w:t>
            </w:r>
            <w:r w:rsidRPr="00A830FE">
              <w:t>.</w:t>
            </w:r>
          </w:p>
          <w:p w:rsidR="00345397" w:rsidRPr="0096071F" w:rsidRDefault="00345397" w:rsidP="00E263C5">
            <w:pPr>
              <w:pStyle w:val="a4"/>
              <w:spacing w:after="0" w:line="240" w:lineRule="auto"/>
              <w:ind w:left="0"/>
            </w:pPr>
            <w:r w:rsidRPr="0096071F">
              <w:t>Τα παιδαγωγικά και εκπαιδευτικά ρεύματα κατά το 2</w:t>
            </w:r>
            <w:r w:rsidRPr="0096071F">
              <w:rPr>
                <w:szCs w:val="14"/>
              </w:rPr>
              <w:t xml:space="preserve">ο </w:t>
            </w:r>
            <w:r w:rsidRPr="0096071F">
              <w:t>μισό του 20</w:t>
            </w:r>
            <w:r w:rsidRPr="0096071F">
              <w:rPr>
                <w:szCs w:val="14"/>
              </w:rPr>
              <w:t xml:space="preserve">ου </w:t>
            </w:r>
            <w:r w:rsidRPr="0096071F">
              <w:t xml:space="preserve">αιώνα: </w:t>
            </w:r>
            <w:r w:rsidRPr="0096071F">
              <w:rPr>
                <w:rFonts w:cs="TimesNewRoman"/>
              </w:rPr>
              <w:t>παρουσίαση και κριτική ανάλυση.</w:t>
            </w:r>
          </w:p>
          <w:p w:rsidR="00345397" w:rsidRPr="00A830FE" w:rsidRDefault="00345397" w:rsidP="00E263C5">
            <w:pPr>
              <w:pStyle w:val="a4"/>
              <w:spacing w:after="0" w:line="240" w:lineRule="auto"/>
              <w:ind w:left="0"/>
            </w:pPr>
            <w:r w:rsidRPr="0096071F">
              <w:t xml:space="preserve">Οι σύγχρονες εξελίξεις (παγκοσμιοποίηση, κοινωνία της γνώσης, πολυπολιτισμικότητα, </w:t>
            </w:r>
            <w:r w:rsidRPr="0096071F">
              <w:rPr>
                <w:rFonts w:cs="TimesNewRoman"/>
              </w:rPr>
              <w:t>ευρωπαϊκή ολοκλήρωση κτλ.)</w:t>
            </w:r>
            <w:r w:rsidRPr="00A830FE">
              <w:rPr>
                <w:rFonts w:cs="TimesNewRoman"/>
              </w:rPr>
              <w:t>.</w:t>
            </w:r>
          </w:p>
          <w:p w:rsidR="00345397" w:rsidRPr="0096071F" w:rsidRDefault="00345397" w:rsidP="00E263C5">
            <w:pPr>
              <w:spacing w:after="0" w:line="240" w:lineRule="auto"/>
              <w:jc w:val="both"/>
              <w:rPr>
                <w:rFonts w:cs="Arial"/>
              </w:rPr>
            </w:pPr>
            <w:r w:rsidRPr="0096071F">
              <w:t xml:space="preserve">Όψεις και Συνθήκες Εκπαίδευσης: Επιδιώξεις και Στόχοι, Σχολικός Θεσμός, Εκπαιδευτικό Ίδρυμα, Προγράμματα και Περιεχόμενα, Μέθοδοι και Τεχνικές, Αξιολόγηση, Σχολικός Χώρος και Χρόνος, Σχέση Σχολείου, Οικογένειας, Κοινωνίας, Παιδαγωγική Επιστήμη και Μάθηση. </w:t>
            </w:r>
          </w:p>
          <w:p w:rsidR="00345397" w:rsidRPr="0096071F" w:rsidRDefault="00345397" w:rsidP="00E263C5">
            <w:pPr>
              <w:spacing w:after="0" w:line="240" w:lineRule="auto"/>
              <w:jc w:val="both"/>
              <w:rPr>
                <w:rFonts w:cs="Arial"/>
              </w:rPr>
            </w:pPr>
            <w:r w:rsidRPr="0096071F">
              <w:rPr>
                <w:rFonts w:cs="Arial"/>
                <w:b/>
              </w:rPr>
              <w:t xml:space="preserve"> </w:t>
            </w:r>
            <w:r w:rsidRPr="0096071F">
              <w:rPr>
                <w:rFonts w:cs="Arial"/>
              </w:rPr>
              <w:t xml:space="preserve">Η Εκπαιδευτική Πράξη: Θεμελιώδεις Αρχές, Εκπαιδευτικές Σχέσεις, Το Μάθημα, Τα Σχολικά Εγχειρίδια-Το Εκπαιδευτικό Υλικό και Παιδαγωγική της Πληροφόρησης. </w:t>
            </w:r>
          </w:p>
          <w:p w:rsidR="00345397" w:rsidRPr="00A830FE" w:rsidRDefault="00345397" w:rsidP="00E263C5">
            <w:pPr>
              <w:spacing w:after="0" w:line="240" w:lineRule="auto"/>
              <w:jc w:val="both"/>
              <w:rPr>
                <w:rFonts w:cs="Arial"/>
              </w:rPr>
            </w:pPr>
            <w:r w:rsidRPr="0096071F">
              <w:rPr>
                <w:rFonts w:cs="Arial"/>
              </w:rPr>
              <w:t>Σύγχρονοι Παιδαγωγικοί Προσανατολισµοί και Εφαρµογές</w:t>
            </w:r>
            <w:r>
              <w:rPr>
                <w:rFonts w:cs="Arial"/>
                <w:b/>
              </w:rPr>
              <w:t>.</w:t>
            </w:r>
          </w:p>
          <w:p w:rsidR="00345397" w:rsidRPr="0096071F" w:rsidRDefault="00345397" w:rsidP="00E263C5">
            <w:pPr>
              <w:spacing w:after="0" w:line="240" w:lineRule="auto"/>
              <w:rPr>
                <w:rFonts w:cs="Arial"/>
                <w:color w:val="002060"/>
                <w:sz w:val="20"/>
                <w:szCs w:val="20"/>
              </w:rPr>
            </w:pPr>
            <w:r w:rsidRPr="0096071F">
              <w:rPr>
                <w:b/>
              </w:rPr>
              <w:lastRenderedPageBreak/>
              <w:t xml:space="preserve"> </w:t>
            </w:r>
            <w:r w:rsidRPr="0096071F">
              <w:rPr>
                <w:rFonts w:cs="TimesNewRoman"/>
              </w:rPr>
              <w:t>Ο ρόλος του σχολείου και των εκπαιδευτικών στη σύγχρονη εποχή</w:t>
            </w:r>
            <w:r w:rsidRPr="00A830FE">
              <w:rPr>
                <w:rFonts w:cs="TimesNewRoman"/>
              </w:rPr>
              <w:t>.</w:t>
            </w:r>
          </w:p>
        </w:tc>
      </w:tr>
    </w:tbl>
    <w:p w:rsidR="00345397" w:rsidRPr="00050B81" w:rsidRDefault="00345397" w:rsidP="00345397">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45397" w:rsidRPr="00A53362" w:rsidTr="00E263C5">
        <w:tc>
          <w:tcPr>
            <w:tcW w:w="3306" w:type="dxa"/>
            <w:shd w:val="clear" w:color="auto" w:fill="DDD9C3"/>
          </w:tcPr>
          <w:p w:rsidR="00345397" w:rsidRPr="00050B81" w:rsidRDefault="00345397" w:rsidP="00E263C5">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345397" w:rsidRPr="005B45B2" w:rsidRDefault="00345397" w:rsidP="00E263C5">
            <w:pPr>
              <w:rPr>
                <w:iCs/>
              </w:rPr>
            </w:pPr>
            <w:r w:rsidRPr="005B45B2">
              <w:rPr>
                <w:iCs/>
              </w:rPr>
              <w:t>Στην τάξη</w:t>
            </w:r>
          </w:p>
        </w:tc>
      </w:tr>
      <w:tr w:rsidR="00345397" w:rsidRPr="00A53362" w:rsidTr="00E263C5">
        <w:tc>
          <w:tcPr>
            <w:tcW w:w="3306" w:type="dxa"/>
            <w:shd w:val="clear" w:color="auto" w:fill="DDD9C3"/>
          </w:tcPr>
          <w:p w:rsidR="00345397" w:rsidRPr="00B25922" w:rsidRDefault="00345397" w:rsidP="00E263C5">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345397" w:rsidRPr="001B7348" w:rsidRDefault="00345397" w:rsidP="00E263C5">
            <w:pPr>
              <w:spacing w:after="0" w:line="240" w:lineRule="auto"/>
              <w:rPr>
                <w:rFonts w:cs="Arial"/>
              </w:rPr>
            </w:pPr>
            <w:r w:rsidRPr="001B7348">
              <w:rPr>
                <w:rFonts w:cs="Arial"/>
              </w:rPr>
              <w:t>Χρησιμοποιούνται Τ.Π.Ε στη Διδασκαλία και στην επικοινωνία με τους φοιτητές</w:t>
            </w:r>
            <w:r>
              <w:t xml:space="preserve"> : Χρήση βάσεων δεδομένων  Διδακτικό Υλικό, ανακοινώσεις και επικοινωνία μέσω της πλατφόρμας classweb</w:t>
            </w:r>
            <w:r w:rsidRPr="001B7348">
              <w:rPr>
                <w:rFonts w:cs="Arial"/>
              </w:rPr>
              <w:t xml:space="preserve"> </w:t>
            </w:r>
          </w:p>
          <w:p w:rsidR="00345397" w:rsidRPr="005B45B2" w:rsidRDefault="00345397" w:rsidP="00E263C5">
            <w:pPr>
              <w:spacing w:after="0" w:line="240" w:lineRule="auto"/>
              <w:rPr>
                <w:rFonts w:cs="Arial"/>
              </w:rPr>
            </w:pPr>
          </w:p>
        </w:tc>
      </w:tr>
      <w:tr w:rsidR="00345397" w:rsidRPr="00A53362" w:rsidTr="00E263C5">
        <w:tc>
          <w:tcPr>
            <w:tcW w:w="3306" w:type="dxa"/>
            <w:shd w:val="clear" w:color="auto" w:fill="DDD9C3"/>
          </w:tcPr>
          <w:p w:rsidR="00345397" w:rsidRPr="00050B81" w:rsidRDefault="00345397" w:rsidP="00E263C5">
            <w:pPr>
              <w:spacing w:after="0" w:line="240" w:lineRule="auto"/>
              <w:jc w:val="right"/>
              <w:rPr>
                <w:rFonts w:cs="Arial"/>
                <w:b/>
                <w:sz w:val="20"/>
                <w:szCs w:val="20"/>
              </w:rPr>
            </w:pPr>
            <w:r w:rsidRPr="00050B81">
              <w:rPr>
                <w:rFonts w:cs="Arial"/>
                <w:b/>
                <w:sz w:val="20"/>
                <w:szCs w:val="20"/>
              </w:rPr>
              <w:t>ΟΡΓΑΝΩΣΗ ΔΙΔΑΣΚΑΛΙΑΣ</w:t>
            </w:r>
          </w:p>
          <w:p w:rsidR="00345397" w:rsidRDefault="00345397" w:rsidP="00E263C5">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345397" w:rsidRDefault="00345397" w:rsidP="00E263C5">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45397" w:rsidRPr="00050B81" w:rsidRDefault="00345397" w:rsidP="00E263C5">
            <w:pPr>
              <w:spacing w:after="0" w:line="240" w:lineRule="auto"/>
              <w:jc w:val="both"/>
              <w:rPr>
                <w:rFonts w:cs="Arial"/>
                <w:i/>
                <w:sz w:val="16"/>
                <w:szCs w:val="16"/>
              </w:rPr>
            </w:pPr>
          </w:p>
          <w:p w:rsidR="00345397" w:rsidRPr="00050B81" w:rsidRDefault="00345397" w:rsidP="00E263C5">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45397" w:rsidRPr="00A53362" w:rsidTr="00E263C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45397" w:rsidRPr="00A53362" w:rsidRDefault="00345397" w:rsidP="00E263C5">
                  <w:pPr>
                    <w:spacing w:after="0" w:line="240" w:lineRule="auto"/>
                    <w:jc w:val="center"/>
                    <w:rPr>
                      <w:rFonts w:cs="Arial"/>
                      <w:b/>
                      <w:i/>
                      <w:sz w:val="20"/>
                      <w:szCs w:val="20"/>
                      <w:lang w:val="en-US"/>
                    </w:rPr>
                  </w:pPr>
                  <w:r w:rsidRPr="00A53362">
                    <w:rPr>
                      <w:rFonts w:cs="Arial"/>
                      <w:b/>
                      <w:i/>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45397" w:rsidRPr="00A53362" w:rsidRDefault="00345397" w:rsidP="00E263C5">
                  <w:pPr>
                    <w:spacing w:after="0" w:line="240" w:lineRule="auto"/>
                    <w:jc w:val="center"/>
                    <w:rPr>
                      <w:rFonts w:cs="Arial"/>
                      <w:b/>
                      <w:i/>
                      <w:sz w:val="20"/>
                      <w:szCs w:val="20"/>
                      <w:lang w:val="en-US"/>
                    </w:rPr>
                  </w:pPr>
                  <w:r w:rsidRPr="00A53362">
                    <w:rPr>
                      <w:rFonts w:cs="Arial"/>
                      <w:b/>
                      <w:i/>
                      <w:sz w:val="20"/>
                      <w:szCs w:val="20"/>
                      <w:lang w:val="en-US"/>
                    </w:rPr>
                    <w:t>Φόρτος Εργασίας Εξαμήνου</w:t>
                  </w: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Pr="005A1369" w:rsidRDefault="00345397" w:rsidP="00E263C5">
                  <w:pPr>
                    <w:spacing w:after="0" w:line="240" w:lineRule="auto"/>
                    <w:rPr>
                      <w:iCs/>
                      <w:color w:val="002060"/>
                    </w:rPr>
                  </w:pPr>
                  <w:r w:rsidRPr="005A1369">
                    <w:rPr>
                      <w:rFonts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345397" w:rsidRPr="00A53362" w:rsidRDefault="00345397" w:rsidP="00E263C5">
                  <w:pPr>
                    <w:spacing w:after="0" w:line="240" w:lineRule="auto"/>
                    <w:rPr>
                      <w:rFonts w:cs="Arial"/>
                      <w:color w:val="002060"/>
                      <w:sz w:val="20"/>
                      <w:szCs w:val="20"/>
                    </w:rPr>
                  </w:pPr>
                  <w:r>
                    <w:rPr>
                      <w:rFonts w:cs="Arial"/>
                      <w:color w:val="002060"/>
                      <w:sz w:val="20"/>
                      <w:szCs w:val="20"/>
                    </w:rPr>
                    <w:t>39</w:t>
                  </w: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Pr="005A1369" w:rsidRDefault="00345397" w:rsidP="00E263C5">
                  <w:pPr>
                    <w:spacing w:after="0" w:line="240" w:lineRule="auto"/>
                    <w:rPr>
                      <w:iCs/>
                      <w:color w:val="002060"/>
                    </w:rPr>
                  </w:pPr>
                  <w:r w:rsidRPr="005A1369">
                    <w:rPr>
                      <w:rFonts w:cs="Arial"/>
                    </w:rPr>
                    <w:t>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rsidR="00345397" w:rsidRPr="005A1369" w:rsidRDefault="00345397" w:rsidP="00E263C5">
                  <w:pPr>
                    <w:spacing w:after="0" w:line="240" w:lineRule="auto"/>
                    <w:rPr>
                      <w:rFonts w:cs="Arial"/>
                      <w:color w:val="002060"/>
                    </w:rPr>
                  </w:pPr>
                  <w:r>
                    <w:rPr>
                      <w:rFonts w:cs="Arial"/>
                      <w:color w:val="002060"/>
                    </w:rPr>
                    <w:t>11</w:t>
                  </w: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Pr="00A53362" w:rsidRDefault="00345397" w:rsidP="00E263C5">
                  <w:pPr>
                    <w:spacing w:after="0" w:line="240" w:lineRule="auto"/>
                    <w:rPr>
                      <w:iCs/>
                      <w:color w:val="002060"/>
                    </w:rPr>
                  </w:pPr>
                  <w:r>
                    <w:rPr>
                      <w:iCs/>
                      <w:color w:val="002060"/>
                    </w:rPr>
                    <w:t>Εκπόνηση  μελέτης Συγγραφή εργασίας Παρουσίαση  εργασίας</w:t>
                  </w:r>
                </w:p>
              </w:tc>
              <w:tc>
                <w:tcPr>
                  <w:tcW w:w="2468" w:type="dxa"/>
                  <w:tcBorders>
                    <w:top w:val="single" w:sz="4" w:space="0" w:color="auto"/>
                    <w:left w:val="single" w:sz="4" w:space="0" w:color="auto"/>
                    <w:bottom w:val="single" w:sz="4" w:space="0" w:color="auto"/>
                    <w:right w:val="single" w:sz="4" w:space="0" w:color="auto"/>
                  </w:tcBorders>
                </w:tcPr>
                <w:p w:rsidR="00345397" w:rsidRPr="00541765" w:rsidRDefault="00345397" w:rsidP="00E263C5">
                  <w:pPr>
                    <w:spacing w:after="0" w:line="240" w:lineRule="auto"/>
                    <w:rPr>
                      <w:rFonts w:cs="Arial"/>
                      <w:color w:val="002060"/>
                      <w:sz w:val="20"/>
                      <w:szCs w:val="20"/>
                    </w:rPr>
                  </w:pPr>
                  <w:r>
                    <w:rPr>
                      <w:rFonts w:cs="Arial"/>
                      <w:color w:val="002060"/>
                      <w:sz w:val="20"/>
                      <w:szCs w:val="20"/>
                    </w:rPr>
                    <w:t>18</w:t>
                  </w: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Pr="005A1369" w:rsidRDefault="00345397" w:rsidP="00E263C5">
                  <w:pPr>
                    <w:spacing w:after="0" w:line="240" w:lineRule="auto"/>
                    <w:rPr>
                      <w:iCs/>
                      <w:color w:val="002060"/>
                    </w:rPr>
                  </w:pPr>
                  <w:r w:rsidRPr="005A1369">
                    <w:t>Αυτοτελής μελέτη και προετοιμασία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345397" w:rsidRPr="005A1369" w:rsidRDefault="00345397" w:rsidP="00E263C5">
                  <w:pPr>
                    <w:spacing w:after="0" w:line="240" w:lineRule="auto"/>
                    <w:rPr>
                      <w:rFonts w:cs="Arial"/>
                      <w:color w:val="002060"/>
                    </w:rPr>
                  </w:pPr>
                  <w:r>
                    <w:rPr>
                      <w:rFonts w:cs="Arial"/>
                      <w:color w:val="002060"/>
                    </w:rPr>
                    <w:t>80</w:t>
                  </w: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Default="00345397" w:rsidP="00E263C5">
                  <w:pPr>
                    <w:spacing w:after="0" w:line="240" w:lineRule="auto"/>
                    <w:rPr>
                      <w:iCs/>
                      <w:color w:val="002060"/>
                    </w:rPr>
                  </w:pPr>
                  <w:r>
                    <w:rPr>
                      <w:iCs/>
                      <w:color w:val="002060"/>
                    </w:rPr>
                    <w:t>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345397" w:rsidRDefault="00345397" w:rsidP="00E263C5">
                  <w:pPr>
                    <w:spacing w:after="0" w:line="240" w:lineRule="auto"/>
                    <w:rPr>
                      <w:rFonts w:cs="Arial"/>
                      <w:color w:val="002060"/>
                      <w:sz w:val="20"/>
                      <w:szCs w:val="20"/>
                    </w:rPr>
                  </w:pPr>
                  <w:r>
                    <w:rPr>
                      <w:rFonts w:cs="Arial"/>
                      <w:color w:val="002060"/>
                      <w:sz w:val="20"/>
                      <w:szCs w:val="20"/>
                    </w:rPr>
                    <w:t>2</w:t>
                  </w: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Pr="00BF7FDE" w:rsidRDefault="00345397" w:rsidP="00E263C5">
                  <w:pPr>
                    <w:spacing w:after="0" w:line="240" w:lineRule="auto"/>
                    <w:rPr>
                      <w:iCs/>
                      <w:color w:val="002060"/>
                    </w:rPr>
                  </w:pPr>
                </w:p>
              </w:tc>
              <w:tc>
                <w:tcPr>
                  <w:tcW w:w="2468" w:type="dxa"/>
                  <w:tcBorders>
                    <w:top w:val="single" w:sz="4" w:space="0" w:color="auto"/>
                    <w:left w:val="single" w:sz="4" w:space="0" w:color="auto"/>
                    <w:bottom w:val="single" w:sz="4" w:space="0" w:color="auto"/>
                    <w:right w:val="single" w:sz="4" w:space="0" w:color="auto"/>
                  </w:tcBorders>
                </w:tcPr>
                <w:p w:rsidR="00345397" w:rsidRPr="0087096E" w:rsidRDefault="00345397" w:rsidP="00E263C5">
                  <w:pPr>
                    <w:spacing w:after="0" w:line="240" w:lineRule="auto"/>
                    <w:rPr>
                      <w:rFonts w:cs="Arial"/>
                      <w:color w:val="002060"/>
                      <w:sz w:val="20"/>
                      <w:szCs w:val="20"/>
                      <w:lang w:val="en-US"/>
                    </w:rPr>
                  </w:pPr>
                </w:p>
              </w:tc>
            </w:tr>
            <w:tr w:rsidR="00345397" w:rsidRPr="00A53362" w:rsidTr="00E263C5">
              <w:trPr>
                <w:trHeight w:val="70"/>
              </w:trPr>
              <w:tc>
                <w:tcPr>
                  <w:tcW w:w="2467" w:type="dxa"/>
                  <w:tcBorders>
                    <w:top w:val="single" w:sz="4" w:space="0" w:color="auto"/>
                    <w:left w:val="single" w:sz="4" w:space="0" w:color="auto"/>
                    <w:bottom w:val="single" w:sz="4" w:space="0" w:color="auto"/>
                    <w:right w:val="single" w:sz="4" w:space="0" w:color="auto"/>
                  </w:tcBorders>
                </w:tcPr>
                <w:p w:rsidR="00345397" w:rsidRPr="005A1369" w:rsidRDefault="0040216B" w:rsidP="00E263C5">
                  <w:pPr>
                    <w:spacing w:after="0" w:line="240" w:lineRule="auto"/>
                    <w:rPr>
                      <w:iCs/>
                      <w:color w:val="002060"/>
                    </w:rPr>
                  </w:pPr>
                  <w:r>
                    <w:rPr>
                      <w:iCs/>
                      <w:color w:val="002060"/>
                    </w:rPr>
                    <w:t>ΣΥΝΟΛΟ</w:t>
                  </w:r>
                </w:p>
              </w:tc>
              <w:tc>
                <w:tcPr>
                  <w:tcW w:w="2468" w:type="dxa"/>
                  <w:tcBorders>
                    <w:top w:val="single" w:sz="4" w:space="0" w:color="auto"/>
                    <w:left w:val="single" w:sz="4" w:space="0" w:color="auto"/>
                    <w:bottom w:val="single" w:sz="4" w:space="0" w:color="auto"/>
                    <w:right w:val="single" w:sz="4" w:space="0" w:color="auto"/>
                  </w:tcBorders>
                </w:tcPr>
                <w:p w:rsidR="00345397" w:rsidRPr="005A1369" w:rsidRDefault="0040216B" w:rsidP="00E263C5">
                  <w:pPr>
                    <w:spacing w:after="0" w:line="240" w:lineRule="auto"/>
                    <w:rPr>
                      <w:rFonts w:cs="Arial"/>
                      <w:color w:val="002060"/>
                    </w:rPr>
                  </w:pPr>
                  <w:r>
                    <w:rPr>
                      <w:rFonts w:cs="Arial"/>
                      <w:color w:val="002060"/>
                    </w:rPr>
                    <w:t>150</w:t>
                  </w: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Pr="005A1369" w:rsidRDefault="00345397" w:rsidP="00E263C5">
                  <w:pPr>
                    <w:spacing w:after="0" w:line="240" w:lineRule="auto"/>
                    <w:rPr>
                      <w:iCs/>
                      <w:color w:val="002060"/>
                    </w:rPr>
                  </w:pPr>
                </w:p>
              </w:tc>
              <w:tc>
                <w:tcPr>
                  <w:tcW w:w="2468" w:type="dxa"/>
                  <w:tcBorders>
                    <w:top w:val="single" w:sz="4" w:space="0" w:color="auto"/>
                    <w:left w:val="single" w:sz="4" w:space="0" w:color="auto"/>
                    <w:bottom w:val="single" w:sz="4" w:space="0" w:color="auto"/>
                    <w:right w:val="single" w:sz="4" w:space="0" w:color="auto"/>
                  </w:tcBorders>
                </w:tcPr>
                <w:p w:rsidR="00345397" w:rsidRPr="005A1369" w:rsidRDefault="00345397" w:rsidP="00E263C5">
                  <w:pPr>
                    <w:spacing w:after="0" w:line="240" w:lineRule="auto"/>
                    <w:rPr>
                      <w:rFonts w:cs="Arial"/>
                      <w:color w:val="002060"/>
                    </w:rPr>
                  </w:pPr>
                </w:p>
              </w:tc>
            </w:tr>
            <w:tr w:rsidR="00345397" w:rsidRPr="00A53362" w:rsidTr="00E263C5">
              <w:tc>
                <w:tcPr>
                  <w:tcW w:w="2467" w:type="dxa"/>
                  <w:tcBorders>
                    <w:top w:val="single" w:sz="4" w:space="0" w:color="auto"/>
                    <w:left w:val="single" w:sz="4" w:space="0" w:color="auto"/>
                    <w:bottom w:val="single" w:sz="4" w:space="0" w:color="auto"/>
                    <w:right w:val="single" w:sz="4" w:space="0" w:color="auto"/>
                  </w:tcBorders>
                </w:tcPr>
                <w:p w:rsidR="00345397" w:rsidRPr="00FD7FE0" w:rsidRDefault="00345397" w:rsidP="00E263C5">
                  <w:pPr>
                    <w:spacing w:after="0" w:line="240" w:lineRule="auto"/>
                    <w:rPr>
                      <w:iCs/>
                      <w:color w:val="002060"/>
                    </w:rPr>
                  </w:pPr>
                </w:p>
              </w:tc>
              <w:tc>
                <w:tcPr>
                  <w:tcW w:w="2468" w:type="dxa"/>
                  <w:tcBorders>
                    <w:top w:val="single" w:sz="4" w:space="0" w:color="auto"/>
                    <w:left w:val="single" w:sz="4" w:space="0" w:color="auto"/>
                    <w:bottom w:val="single" w:sz="4" w:space="0" w:color="auto"/>
                    <w:right w:val="single" w:sz="4" w:space="0" w:color="auto"/>
                  </w:tcBorders>
                </w:tcPr>
                <w:p w:rsidR="00345397" w:rsidRPr="00A53362" w:rsidRDefault="00345397" w:rsidP="00E263C5">
                  <w:pPr>
                    <w:spacing w:after="0" w:line="240" w:lineRule="auto"/>
                    <w:rPr>
                      <w:rFonts w:cs="Arial"/>
                      <w:i/>
                      <w:color w:val="002060"/>
                      <w:sz w:val="16"/>
                      <w:szCs w:val="16"/>
                    </w:rPr>
                  </w:pPr>
                </w:p>
              </w:tc>
            </w:tr>
          </w:tbl>
          <w:p w:rsidR="00345397" w:rsidRPr="00050B81" w:rsidRDefault="00345397" w:rsidP="00E263C5">
            <w:pPr>
              <w:spacing w:after="0" w:line="240" w:lineRule="auto"/>
              <w:rPr>
                <w:rFonts w:ascii="Tahoma" w:hAnsi="Tahoma" w:cs="Tahoma"/>
                <w:lang w:val="en-US"/>
              </w:rPr>
            </w:pPr>
          </w:p>
        </w:tc>
      </w:tr>
      <w:tr w:rsidR="00345397" w:rsidRPr="00A53362" w:rsidTr="00E263C5">
        <w:tc>
          <w:tcPr>
            <w:tcW w:w="3306" w:type="dxa"/>
          </w:tcPr>
          <w:p w:rsidR="00345397" w:rsidRPr="00050B81" w:rsidRDefault="00345397" w:rsidP="00E263C5">
            <w:pPr>
              <w:spacing w:after="0" w:line="240" w:lineRule="auto"/>
              <w:jc w:val="right"/>
              <w:rPr>
                <w:rFonts w:cs="Arial"/>
                <w:b/>
                <w:sz w:val="20"/>
                <w:szCs w:val="20"/>
              </w:rPr>
            </w:pPr>
            <w:r w:rsidRPr="00050B81">
              <w:rPr>
                <w:rFonts w:cs="Arial"/>
                <w:b/>
                <w:sz w:val="20"/>
                <w:szCs w:val="20"/>
              </w:rPr>
              <w:t xml:space="preserve">ΑΞΙΟΛΟΓΗΣΗ ΦΟΙΤΗΤΩΝ </w:t>
            </w:r>
          </w:p>
          <w:p w:rsidR="00345397" w:rsidRPr="00050B81" w:rsidRDefault="00345397" w:rsidP="00E263C5">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345397" w:rsidRDefault="00345397" w:rsidP="00E263C5">
            <w:pPr>
              <w:spacing w:after="0" w:line="240" w:lineRule="auto"/>
              <w:jc w:val="both"/>
              <w:rPr>
                <w:rFonts w:cs="Arial"/>
                <w:i/>
                <w:sz w:val="16"/>
                <w:szCs w:val="16"/>
              </w:rPr>
            </w:pPr>
          </w:p>
          <w:p w:rsidR="00345397" w:rsidRPr="00050B81" w:rsidRDefault="00345397" w:rsidP="00E263C5">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45397" w:rsidRPr="00050B81" w:rsidRDefault="00345397" w:rsidP="00E263C5">
            <w:pPr>
              <w:spacing w:after="0" w:line="240" w:lineRule="auto"/>
              <w:jc w:val="both"/>
              <w:rPr>
                <w:rFonts w:cs="Arial"/>
                <w:i/>
                <w:sz w:val="16"/>
                <w:szCs w:val="16"/>
              </w:rPr>
            </w:pPr>
          </w:p>
          <w:p w:rsidR="00345397" w:rsidRPr="00050B81" w:rsidRDefault="00345397" w:rsidP="00E263C5">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345397" w:rsidRPr="00B25922" w:rsidRDefault="00345397" w:rsidP="00E263C5">
            <w:pPr>
              <w:spacing w:before="60" w:after="0" w:line="240" w:lineRule="auto"/>
              <w:rPr>
                <w:rFonts w:cs="Arial"/>
                <w:color w:val="002060"/>
                <w:sz w:val="20"/>
                <w:szCs w:val="20"/>
              </w:rPr>
            </w:pPr>
          </w:p>
          <w:p w:rsidR="00345397" w:rsidRDefault="00345397" w:rsidP="00E263C5">
            <w:pPr>
              <w:spacing w:before="60" w:after="0" w:line="240" w:lineRule="auto"/>
            </w:pPr>
            <w:r>
              <w:t xml:space="preserve">Η Τελική Γραπτή Εξέταση είναι  δίωρη και περιλαμβάνει: </w:t>
            </w:r>
          </w:p>
          <w:p w:rsidR="00345397" w:rsidRDefault="00345397" w:rsidP="00E263C5">
            <w:pPr>
              <w:spacing w:before="60" w:after="0" w:line="240" w:lineRule="auto"/>
            </w:pPr>
            <w:r>
              <w:t xml:space="preserve">- Ερωτήσεις πολλαπλής επιλογής </w:t>
            </w:r>
          </w:p>
          <w:p w:rsidR="00345397" w:rsidRDefault="00345397" w:rsidP="00E263C5">
            <w:pPr>
              <w:spacing w:before="60" w:after="0" w:line="240" w:lineRule="auto"/>
            </w:pPr>
            <w:r>
              <w:t xml:space="preserve">- Ερωτήσεις σύντομης απάντησης </w:t>
            </w:r>
          </w:p>
          <w:p w:rsidR="00345397" w:rsidRDefault="00345397" w:rsidP="00E263C5">
            <w:pPr>
              <w:spacing w:before="60" w:after="0" w:line="240" w:lineRule="auto"/>
            </w:pPr>
            <w:r>
              <w:t xml:space="preserve">- Ερωτήσεις συγκριτικής αξιολόγησης </w:t>
            </w:r>
          </w:p>
          <w:p w:rsidR="00345397" w:rsidRDefault="00345397" w:rsidP="00E263C5">
            <w:pPr>
              <w:spacing w:before="60" w:after="0" w:line="240" w:lineRule="auto"/>
              <w:jc w:val="both"/>
            </w:pPr>
          </w:p>
          <w:p w:rsidR="00345397" w:rsidRDefault="00345397" w:rsidP="00E263C5">
            <w:pPr>
              <w:spacing w:before="60" w:after="0" w:line="240" w:lineRule="auto"/>
              <w:jc w:val="both"/>
            </w:pPr>
            <w:r>
              <w:t xml:space="preserve">Εκπόνηση και παρουσίαση εργασιών: </w:t>
            </w:r>
          </w:p>
          <w:p w:rsidR="00345397" w:rsidRPr="00292A08" w:rsidRDefault="00345397" w:rsidP="00E263C5">
            <w:pPr>
              <w:spacing w:before="60" w:after="0" w:line="240" w:lineRule="auto"/>
              <w:jc w:val="both"/>
              <w:rPr>
                <w:rFonts w:cs="Arial"/>
                <w:i/>
                <w:color w:val="002060"/>
                <w:sz w:val="16"/>
                <w:szCs w:val="16"/>
              </w:rPr>
            </w:pPr>
            <w:r>
              <w:t>Ισχύουν τα κριτήρια της συγγραφής ακαδημαϊκών κειμένων, δοκιμίων και της παρουσίασης  ακαδημαϊκών εργασιών. Τα κυριότερα κριτήρια είναι η ακρίβεια και σαφήνεια της χρήσης της ορολογίας, η ξεκάθαρη οργάνωση του περιεχομένου και η κατάλληλη αξιοποίηση της βιβλιογραφίας για την ανάπτυξη του θέματος της εργασίας. Στην παρουσίαση  είναι απαραίτητη η χρήση ΤΠΕ.</w:t>
            </w:r>
          </w:p>
        </w:tc>
      </w:tr>
    </w:tbl>
    <w:p w:rsidR="00345397" w:rsidRPr="00050B81" w:rsidRDefault="00345397" w:rsidP="00345397">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45397" w:rsidRPr="00A53362" w:rsidTr="00E263C5">
        <w:tc>
          <w:tcPr>
            <w:tcW w:w="8472" w:type="dxa"/>
          </w:tcPr>
          <w:p w:rsidR="00345397" w:rsidRDefault="00345397" w:rsidP="00E263C5">
            <w:pPr>
              <w:rPr>
                <w:rFonts w:ascii="Arial" w:hAnsi="Arial" w:cs="Arial"/>
              </w:rPr>
            </w:pPr>
            <w:r>
              <w:rPr>
                <w:rFonts w:ascii="Arial" w:hAnsi="Arial" w:cs="Arial"/>
              </w:rPr>
              <w:t xml:space="preserve"> </w:t>
            </w:r>
          </w:p>
          <w:p w:rsidR="00345397" w:rsidRPr="00DA428D" w:rsidRDefault="00345397" w:rsidP="00E263C5">
            <w:pPr>
              <w:rPr>
                <w:rFonts w:cs="Arial"/>
              </w:rPr>
            </w:pPr>
            <w:r w:rsidRPr="002A5D84">
              <w:rPr>
                <w:rFonts w:cs="Arial"/>
              </w:rPr>
              <w:t xml:space="preserve">Δανασσή –Αφεντάκη, </w:t>
            </w:r>
            <w:r w:rsidRPr="002A5D84">
              <w:rPr>
                <w:rFonts w:eastAsia="Arial Unicode MS" w:cs="Arial"/>
                <w:color w:val="000000"/>
              </w:rPr>
              <w:t>Α.</w:t>
            </w:r>
            <w:r w:rsidRPr="002A5D84">
              <w:rPr>
                <w:rFonts w:cs="Arial"/>
              </w:rPr>
              <w:t xml:space="preserve">(1993). Εισαγωγή στην Παιδαγωγική :τ. Β’ Η Εξέλιξη της Παιδαγωγικής και Διδακτικής Σκέψης, Αθήνα. </w:t>
            </w:r>
            <w:r w:rsidRPr="002A5D84">
              <w:rPr>
                <w:rFonts w:eastAsia="Arial Unicode MS" w:cs="Arial"/>
                <w:color w:val="000000"/>
              </w:rPr>
              <w:t>Χατζηδήμου Δ.(</w:t>
            </w:r>
            <w:r w:rsidRPr="002A5D84">
              <w:rPr>
                <w:rFonts w:eastAsia="Arial Unicode MS" w:cs="Arial"/>
                <w:b/>
                <w:color w:val="000000"/>
              </w:rPr>
              <w:t xml:space="preserve"> </w:t>
            </w:r>
            <w:r w:rsidRPr="002A5D84">
              <w:rPr>
                <w:rFonts w:eastAsia="Arial Unicode MS" w:cs="Arial"/>
                <w:color w:val="000000"/>
              </w:rPr>
              <w:t>2009).Εισαγωγή στην Παιδαγωγική, Θεσ/νίκη:</w:t>
            </w:r>
            <w:r w:rsidRPr="00DA428D">
              <w:rPr>
                <w:rFonts w:eastAsia="Arial Unicode MS" w:cs="Arial"/>
                <w:color w:val="000000"/>
              </w:rPr>
              <w:t xml:space="preserve"> </w:t>
            </w:r>
            <w:r>
              <w:rPr>
                <w:rFonts w:eastAsia="Arial Unicode MS" w:cs="Arial"/>
                <w:color w:val="000000"/>
              </w:rPr>
              <w:t>Αφοί Κυριακίδη</w:t>
            </w:r>
            <w:r w:rsidRPr="00DA428D">
              <w:rPr>
                <w:rFonts w:eastAsia="Arial Unicode MS" w:cs="Arial"/>
                <w:color w:val="000000"/>
              </w:rPr>
              <w:t>.</w:t>
            </w:r>
            <w:r w:rsidRPr="002A5D84">
              <w:rPr>
                <w:rFonts w:cs="Arial"/>
              </w:rPr>
              <w:t>Δανασσή –Αφεντάκη, Α.( 1992). Εισαγωγή στην Παιδαγωγική:τ. Α’ Θεματική της Παιδαγωγικής Επιστήμης, Αθήνα.</w:t>
            </w:r>
          </w:p>
          <w:p w:rsidR="00345397" w:rsidRPr="002A5D84" w:rsidRDefault="00345397" w:rsidP="00E263C5">
            <w:pPr>
              <w:rPr>
                <w:rFonts w:cs="Arial"/>
              </w:rPr>
            </w:pPr>
            <w:r w:rsidRPr="002A5D84">
              <w:rPr>
                <w:rFonts w:cs="Arial"/>
              </w:rPr>
              <w:lastRenderedPageBreak/>
              <w:t>Δανασσή –Αφεντάκη, Α.( 1997). Εισαγωγή στην Παιδαγωγική:</w:t>
            </w:r>
            <w:r w:rsidRPr="00AD219C">
              <w:rPr>
                <w:rFonts w:cs="Arial"/>
              </w:rPr>
              <w:t xml:space="preserve"> </w:t>
            </w:r>
            <w:r w:rsidRPr="002A5D84">
              <w:rPr>
                <w:rFonts w:cs="Arial"/>
              </w:rPr>
              <w:t>τ. Γ’ Σύγχρονες Τάσεις Αγωγής, Αθήνα .</w:t>
            </w:r>
          </w:p>
          <w:p w:rsidR="00345397" w:rsidRPr="002A5D84" w:rsidRDefault="00345397" w:rsidP="00E263C5">
            <w:pPr>
              <w:pStyle w:val="a4"/>
              <w:spacing w:after="0" w:line="240" w:lineRule="auto"/>
              <w:ind w:left="0"/>
              <w:jc w:val="both"/>
              <w:rPr>
                <w:rFonts w:eastAsia="Arial Unicode MS" w:cs="Arial"/>
                <w:color w:val="000000"/>
              </w:rPr>
            </w:pPr>
            <w:r w:rsidRPr="002A5D84">
              <w:rPr>
                <w:rFonts w:eastAsia="Arial Unicode MS" w:cs="Arial"/>
                <w:color w:val="000000"/>
                <w:lang w:val="en-US"/>
              </w:rPr>
              <w:t>Mialaret</w:t>
            </w:r>
            <w:r w:rsidRPr="002A5D84">
              <w:rPr>
                <w:rFonts w:eastAsia="Arial Unicode MS" w:cs="Arial"/>
                <w:color w:val="000000"/>
              </w:rPr>
              <w:t xml:space="preserve">, </w:t>
            </w:r>
            <w:r w:rsidRPr="002A5D84">
              <w:rPr>
                <w:rFonts w:eastAsia="Arial Unicode MS" w:cs="Arial"/>
                <w:color w:val="000000"/>
                <w:lang w:val="en-US"/>
              </w:rPr>
              <w:t>G</w:t>
            </w:r>
            <w:r w:rsidRPr="002A5D84">
              <w:rPr>
                <w:rFonts w:eastAsia="Arial Unicode MS" w:cs="Arial"/>
                <w:color w:val="000000"/>
              </w:rPr>
              <w:t>. (2002). Εισαγωγή στις Επιστήμες της Αγωγής. Αθήνα :Τυπωθήτω.</w:t>
            </w:r>
          </w:p>
          <w:p w:rsidR="00345397" w:rsidRPr="002A5D84" w:rsidRDefault="00345397" w:rsidP="00E263C5">
            <w:pPr>
              <w:pStyle w:val="a4"/>
              <w:spacing w:after="0" w:line="240" w:lineRule="auto"/>
              <w:ind w:left="0"/>
              <w:jc w:val="both"/>
              <w:rPr>
                <w:rFonts w:eastAsia="Arial Unicode MS" w:cs="Arial"/>
                <w:color w:val="000000"/>
              </w:rPr>
            </w:pPr>
            <w:r w:rsidRPr="002A5D84">
              <w:rPr>
                <w:rFonts w:eastAsia="Arial Unicode MS" w:cs="Arial"/>
                <w:color w:val="000000"/>
              </w:rPr>
              <w:t xml:space="preserve">Πυργιωτάκης,Ι (2000).Εισαγωγή στην Παιδαγωγική Επιστήμη. Αθήνα :Ελληνικά Γράμματα. </w:t>
            </w:r>
          </w:p>
          <w:p w:rsidR="00345397" w:rsidRPr="002A5D84" w:rsidRDefault="00345397" w:rsidP="00E263C5">
            <w:pPr>
              <w:pStyle w:val="a4"/>
              <w:spacing w:after="0" w:line="240" w:lineRule="auto"/>
              <w:ind w:left="0"/>
              <w:jc w:val="both"/>
            </w:pPr>
            <w:r w:rsidRPr="002A5D84">
              <w:t>Βρεττός, Ι. (2005). Θεωρίες της Αγωγής τόμος Α. Αθήνα: Εκδόσεις Gutenberg.</w:t>
            </w:r>
          </w:p>
          <w:p w:rsidR="00345397" w:rsidRPr="002A5D84" w:rsidRDefault="00345397" w:rsidP="00E263C5">
            <w:pPr>
              <w:pStyle w:val="a4"/>
              <w:spacing w:after="0" w:line="240" w:lineRule="auto"/>
              <w:ind w:left="0"/>
              <w:jc w:val="both"/>
            </w:pPr>
            <w:r w:rsidRPr="002A5D84">
              <w:t>Ξωχέλλης, Π. (2003). Εισαγωγή στην παιδαγωγική. Θεσσαλονίκη: Εκδόσεις Αφοί Κυριακίδη. Ξωχέλλης, Π. (2011). Σχολική Παιδαγωγική. Θεσσαλονίκη: Εκδόσεις Αφοι Κυριακίδη.</w:t>
            </w:r>
          </w:p>
          <w:p w:rsidR="00345397" w:rsidRDefault="00345397" w:rsidP="00E263C5">
            <w:pPr>
              <w:pStyle w:val="a4"/>
              <w:spacing w:after="0" w:line="240" w:lineRule="auto"/>
              <w:ind w:left="0"/>
              <w:jc w:val="both"/>
            </w:pPr>
            <w:r>
              <w:t xml:space="preserve">Ρήγας, Α. (1998). Σύγχρονα ρεύματα στην επιστήμη της αγωγής. Αθήνα: Εκδόσεις Gutenberg. </w:t>
            </w:r>
          </w:p>
          <w:p w:rsidR="00345397" w:rsidRDefault="00345397" w:rsidP="00E263C5">
            <w:pPr>
              <w:pStyle w:val="a4"/>
              <w:spacing w:after="0" w:line="240" w:lineRule="auto"/>
              <w:ind w:left="0"/>
              <w:jc w:val="both"/>
            </w:pPr>
            <w:r>
              <w:t xml:space="preserve">Σακελλαρίου, Κ. &amp; Μπεκιάρη, Α. (2001). Εισαγωγή στην επιστήμη της αγωγής. Αθήνα: Εκδόσεις Leader Books. </w:t>
            </w:r>
          </w:p>
          <w:p w:rsidR="00345397" w:rsidRPr="00E00506" w:rsidRDefault="00345397" w:rsidP="00E263C5">
            <w:pPr>
              <w:pStyle w:val="a4"/>
              <w:spacing w:after="0" w:line="240" w:lineRule="auto"/>
              <w:ind w:left="0"/>
              <w:jc w:val="both"/>
              <w:rPr>
                <w:rFonts w:eastAsia="Arial Unicode MS" w:cs="Arial"/>
                <w:color w:val="000000"/>
              </w:rPr>
            </w:pPr>
            <w:r>
              <w:t>Τερζής, Ν. (1986). Η παιδαγωγική του Αλέξανδρου Π. Δελμούζου. Θεσσαλονίκη: Εκδόσεις Αφοι Κυριακίδη.</w:t>
            </w:r>
          </w:p>
          <w:p w:rsidR="00345397" w:rsidRPr="00E00506" w:rsidRDefault="00345397" w:rsidP="00E263C5">
            <w:pPr>
              <w:spacing w:after="0" w:line="240" w:lineRule="auto"/>
              <w:jc w:val="both"/>
              <w:rPr>
                <w:rFonts w:cs="Arial"/>
                <w:i/>
                <w:sz w:val="16"/>
                <w:szCs w:val="16"/>
              </w:rPr>
            </w:pPr>
          </w:p>
          <w:p w:rsidR="00345397" w:rsidRPr="00A53362" w:rsidRDefault="00345397" w:rsidP="00E263C5">
            <w:pPr>
              <w:spacing w:after="0" w:line="240" w:lineRule="auto"/>
              <w:jc w:val="both"/>
              <w:rPr>
                <w:rFonts w:cs="Arial"/>
                <w:color w:val="002060"/>
                <w:sz w:val="20"/>
                <w:szCs w:val="20"/>
              </w:rPr>
            </w:pPr>
            <w:r w:rsidRPr="00A53362">
              <w:rPr>
                <w:rFonts w:cs="Arial"/>
                <w:color w:val="002060"/>
                <w:sz w:val="20"/>
                <w:szCs w:val="20"/>
              </w:rPr>
              <w:t xml:space="preserve"> </w:t>
            </w:r>
          </w:p>
          <w:p w:rsidR="00345397" w:rsidRPr="00FB0079" w:rsidRDefault="00345397" w:rsidP="00E263C5">
            <w:pPr>
              <w:spacing w:after="0" w:line="240" w:lineRule="auto"/>
              <w:jc w:val="both"/>
              <w:rPr>
                <w:rFonts w:cs="Arial"/>
                <w:b/>
                <w:sz w:val="20"/>
                <w:szCs w:val="20"/>
              </w:rPr>
            </w:pPr>
          </w:p>
        </w:tc>
      </w:tr>
    </w:tbl>
    <w:p w:rsidR="004978E7" w:rsidRDefault="004978E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345397" w:rsidRDefault="00345397"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6E4DF5">
      <w:pPr>
        <w:spacing w:after="0"/>
        <w:ind w:right="1701"/>
        <w:jc w:val="center"/>
        <w:rPr>
          <w:rFonts w:ascii="Times New Roman" w:hAnsi="Times New Roman" w:cs="Times New Roman"/>
          <w:b/>
          <w:color w:val="000000" w:themeColor="text1"/>
          <w:sz w:val="24"/>
          <w:szCs w:val="24"/>
        </w:rPr>
      </w:pPr>
    </w:p>
    <w:p w:rsidR="00B84D70" w:rsidRDefault="00B84D70" w:rsidP="00B84D70">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Β</w:t>
      </w:r>
      <w:r w:rsidRPr="00095301">
        <w:rPr>
          <w:rFonts w:ascii="Times New Roman" w:hAnsi="Times New Roman" w:cs="Times New Roman"/>
          <w:b/>
          <w:color w:val="000000" w:themeColor="text1"/>
          <w:sz w:val="48"/>
          <w:szCs w:val="48"/>
        </w:rPr>
        <w:t xml:space="preserve">΄ ΖΩΝΗ </w:t>
      </w: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F920D7" w:rsidP="00B84D70">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 xml:space="preserve"> </w:t>
      </w:r>
      <w:r w:rsidR="00B84D70">
        <w:rPr>
          <w:rFonts w:ascii="Times New Roman" w:hAnsi="Times New Roman" w:cs="Times New Roman"/>
          <w:b/>
          <w:color w:val="000000" w:themeColor="text1"/>
          <w:sz w:val="48"/>
          <w:szCs w:val="48"/>
        </w:rPr>
        <w:t xml:space="preserve">ΧΕΙΜΕΡΙΝΟ ΕΞΑΜΗΝΟ </w:t>
      </w:r>
      <w:r w:rsidR="00B84D70" w:rsidRPr="00095301">
        <w:rPr>
          <w:rFonts w:ascii="Times New Roman" w:hAnsi="Times New Roman" w:cs="Times New Roman"/>
          <w:b/>
          <w:color w:val="000000" w:themeColor="text1"/>
          <w:sz w:val="48"/>
          <w:szCs w:val="48"/>
        </w:rPr>
        <w:t>2018-2019</w:t>
      </w: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0"/>
          <w:szCs w:val="40"/>
        </w:rPr>
      </w:pPr>
    </w:p>
    <w:p w:rsidR="00B84D70" w:rsidRDefault="00B84D70" w:rsidP="00B84D70">
      <w:pPr>
        <w:spacing w:after="0"/>
        <w:ind w:right="1701"/>
        <w:jc w:val="center"/>
        <w:rPr>
          <w:rFonts w:ascii="Times New Roman" w:hAnsi="Times New Roman" w:cs="Times New Roman"/>
          <w:b/>
          <w:color w:val="000000" w:themeColor="text1"/>
          <w:sz w:val="48"/>
          <w:szCs w:val="48"/>
        </w:rPr>
      </w:pPr>
      <w:r w:rsidRPr="00B84D70">
        <w:rPr>
          <w:rFonts w:ascii="Times New Roman" w:hAnsi="Times New Roman" w:cs="Times New Roman"/>
          <w:b/>
          <w:color w:val="000000" w:themeColor="text1"/>
          <w:sz w:val="48"/>
          <w:szCs w:val="48"/>
        </w:rPr>
        <w:t>ΑΡΧΑΙΑ ΕΛΛΗΝΙΚΗ ΦΙΛΟΛΟΓΙΑ</w:t>
      </w: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after="0"/>
        <w:ind w:right="1701"/>
        <w:jc w:val="center"/>
        <w:rPr>
          <w:rFonts w:ascii="Times New Roman" w:hAnsi="Times New Roman" w:cs="Times New Roman"/>
          <w:b/>
          <w:color w:val="000000" w:themeColor="text1"/>
          <w:sz w:val="48"/>
          <w:szCs w:val="48"/>
        </w:rPr>
      </w:pPr>
    </w:p>
    <w:p w:rsidR="00B84D70" w:rsidRDefault="00B84D70" w:rsidP="00B84D70">
      <w:pPr>
        <w:spacing w:before="120" w:after="0"/>
        <w:ind w:left="-1276"/>
        <w:jc w:val="center"/>
        <w:rPr>
          <w:rFonts w:eastAsia="Times New Roman" w:cs="Arial"/>
          <w:b/>
          <w:sz w:val="24"/>
          <w:szCs w:val="24"/>
        </w:rPr>
      </w:pPr>
      <w:r>
        <w:rPr>
          <w:rFonts w:eastAsia="Times New Roman" w:cs="Arial"/>
          <w:b/>
          <w:sz w:val="24"/>
          <w:szCs w:val="24"/>
        </w:rPr>
        <w:lastRenderedPageBreak/>
        <w:t>ΥΑΕΦ148</w:t>
      </w:r>
    </w:p>
    <w:p w:rsidR="00B84D70" w:rsidRDefault="00B84D70" w:rsidP="00B84D70">
      <w:pPr>
        <w:spacing w:before="120" w:after="0"/>
        <w:ind w:left="-1276"/>
        <w:jc w:val="center"/>
        <w:rPr>
          <w:rFonts w:eastAsia="Times New Roman" w:cs="Arial"/>
          <w:b/>
          <w:sz w:val="24"/>
          <w:szCs w:val="24"/>
        </w:rPr>
      </w:pPr>
      <w:r>
        <w:rPr>
          <w:rFonts w:eastAsia="Times New Roman" w:cs="Arial"/>
          <w:b/>
          <w:sz w:val="24"/>
          <w:szCs w:val="24"/>
        </w:rPr>
        <w:t>ΦΙΛΟΣΟΦΙΚΑ ΚΕΙΜΕΝΑ</w:t>
      </w:r>
    </w:p>
    <w:p w:rsidR="00B84D70" w:rsidRDefault="00B84D70" w:rsidP="00B84D70">
      <w:pPr>
        <w:spacing w:before="120" w:after="0"/>
        <w:ind w:left="-1276"/>
        <w:jc w:val="center"/>
        <w:rPr>
          <w:rFonts w:eastAsia="Times New Roman" w:cs="Arial"/>
          <w:b/>
          <w:sz w:val="24"/>
          <w:szCs w:val="24"/>
        </w:rPr>
      </w:pPr>
    </w:p>
    <w:p w:rsidR="00B84D70" w:rsidRDefault="00B84D70" w:rsidP="00B84D70">
      <w:pPr>
        <w:spacing w:before="120" w:after="0"/>
        <w:ind w:left="-1276"/>
        <w:jc w:val="center"/>
        <w:rPr>
          <w:rFonts w:eastAsia="Times New Roman" w:cs="Arial"/>
          <w:b/>
          <w:sz w:val="24"/>
          <w:szCs w:val="24"/>
        </w:rPr>
      </w:pPr>
      <w:r>
        <w:rPr>
          <w:rFonts w:eastAsia="Times New Roman" w:cs="Arial"/>
          <w:b/>
          <w:sz w:val="24"/>
          <w:szCs w:val="24"/>
        </w:rPr>
        <w:t>ΣΤΑΜΑΤΗΣ ΜΠΟΥΣΕΣ</w:t>
      </w:r>
    </w:p>
    <w:p w:rsidR="00B84D70" w:rsidRDefault="00B84D70" w:rsidP="00B84D70">
      <w:pPr>
        <w:spacing w:before="120" w:after="0"/>
        <w:ind w:left="-1276"/>
        <w:jc w:val="center"/>
        <w:rPr>
          <w:rFonts w:eastAsia="Times New Roman" w:cs="Arial"/>
          <w:b/>
          <w:sz w:val="24"/>
          <w:szCs w:val="24"/>
        </w:rPr>
      </w:pPr>
      <w:r>
        <w:rPr>
          <w:rFonts w:eastAsia="Times New Roman" w:cs="Arial"/>
          <w:b/>
          <w:sz w:val="24"/>
          <w:szCs w:val="24"/>
        </w:rPr>
        <w:t>ΕΠΙΚΟΥΡΟΣ ΚΑΘΗΓΗΤΗΣ ΑΡΧΑΙΑΣ ΕΛΛΗΝΙΚΗΣ ΦΙΛΟΛΟΓΙΑΣ</w:t>
      </w:r>
    </w:p>
    <w:p w:rsidR="00B84D70" w:rsidRDefault="00B84D70" w:rsidP="00B84D70">
      <w:pPr>
        <w:spacing w:before="120" w:after="0"/>
        <w:ind w:left="-1276"/>
        <w:jc w:val="center"/>
        <w:rPr>
          <w:rFonts w:eastAsia="Times New Roman" w:cs="Arial"/>
          <w:b/>
          <w:sz w:val="24"/>
          <w:szCs w:val="24"/>
        </w:rPr>
      </w:pPr>
    </w:p>
    <w:p w:rsidR="00B84D70" w:rsidRPr="00A159B8" w:rsidRDefault="00B84D70" w:rsidP="00B84D70">
      <w:pPr>
        <w:spacing w:before="120" w:after="0"/>
        <w:ind w:left="-1276"/>
        <w:jc w:val="center"/>
        <w:rPr>
          <w:rFonts w:eastAsia="Times New Roman" w:cs="Arial"/>
          <w:sz w:val="24"/>
          <w:szCs w:val="24"/>
        </w:rPr>
      </w:pPr>
      <w:r w:rsidRPr="00A159B8">
        <w:rPr>
          <w:rFonts w:eastAsia="Times New Roman" w:cs="Arial"/>
          <w:b/>
          <w:sz w:val="24"/>
          <w:szCs w:val="24"/>
        </w:rPr>
        <w:t>ΠΕΡΙΓΡΑΜΜΑ ΜΑΘΗΜΑΤΟΣ</w:t>
      </w:r>
    </w:p>
    <w:p w:rsidR="00B84D70" w:rsidRPr="00A159B8" w:rsidRDefault="00B84D70" w:rsidP="00B84D70">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A159B8">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B84D70" w:rsidRPr="00A159B8"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ΣΧΟΛΗ</w:t>
            </w:r>
          </w:p>
        </w:tc>
        <w:tc>
          <w:tcPr>
            <w:tcW w:w="5231" w:type="dxa"/>
            <w:gridSpan w:val="5"/>
          </w:tcPr>
          <w:p w:rsidR="00B84D70" w:rsidRPr="00A159B8" w:rsidRDefault="00B84D70" w:rsidP="00E263C5">
            <w:pPr>
              <w:spacing w:after="0" w:line="240" w:lineRule="auto"/>
              <w:rPr>
                <w:rFonts w:eastAsia="Times New Roman" w:cs="Arial"/>
                <w:color w:val="002060"/>
                <w:sz w:val="20"/>
                <w:szCs w:val="20"/>
                <w:lang w:val="en-US"/>
              </w:rPr>
            </w:pPr>
            <w:r w:rsidRPr="00A159B8">
              <w:rPr>
                <w:rFonts w:eastAsia="Times New Roman" w:cs="Arial"/>
                <w:color w:val="002060"/>
                <w:sz w:val="20"/>
                <w:szCs w:val="20"/>
                <w:lang w:val="en-US"/>
              </w:rPr>
              <w:t>Κλασσικών και Ανθρωπιστικών Σπουδών</w:t>
            </w:r>
          </w:p>
        </w:tc>
      </w:tr>
      <w:tr w:rsidR="00B84D70" w:rsidRPr="00A159B8"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ΤΜΗΜΑ</w:t>
            </w:r>
          </w:p>
        </w:tc>
        <w:tc>
          <w:tcPr>
            <w:tcW w:w="5231" w:type="dxa"/>
            <w:gridSpan w:val="5"/>
          </w:tcPr>
          <w:p w:rsidR="00B84D70" w:rsidRPr="00A159B8" w:rsidRDefault="00B84D70" w:rsidP="00E263C5">
            <w:pPr>
              <w:spacing w:after="0" w:line="240" w:lineRule="auto"/>
              <w:rPr>
                <w:rFonts w:eastAsia="Times New Roman" w:cs="Arial"/>
                <w:color w:val="002060"/>
                <w:sz w:val="20"/>
                <w:szCs w:val="20"/>
                <w:lang w:val="en-US"/>
              </w:rPr>
            </w:pPr>
            <w:r w:rsidRPr="00A159B8">
              <w:rPr>
                <w:rFonts w:eastAsia="Times New Roman" w:cs="Arial"/>
                <w:color w:val="002060"/>
                <w:sz w:val="20"/>
                <w:szCs w:val="20"/>
                <w:lang w:val="en-US"/>
              </w:rPr>
              <w:t>Ελληνικής Φιλολογίας</w:t>
            </w:r>
          </w:p>
        </w:tc>
      </w:tr>
      <w:tr w:rsidR="00B84D70" w:rsidRPr="00A159B8"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 xml:space="preserve">ΕΠΙΠΕΔΟ ΣΠΟΥΔΩΝ </w:t>
            </w:r>
          </w:p>
        </w:tc>
        <w:tc>
          <w:tcPr>
            <w:tcW w:w="5231" w:type="dxa"/>
            <w:gridSpan w:val="5"/>
          </w:tcPr>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color w:val="002060"/>
                <w:sz w:val="20"/>
                <w:szCs w:val="20"/>
              </w:rPr>
              <w:t>Προπτυχιακό</w:t>
            </w:r>
          </w:p>
        </w:tc>
      </w:tr>
      <w:tr w:rsidR="00B84D70" w:rsidRPr="00A159B8"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lang w:val="en-US"/>
              </w:rPr>
            </w:pPr>
            <w:r w:rsidRPr="00A159B8">
              <w:rPr>
                <w:rFonts w:eastAsia="Times New Roman" w:cs="Arial"/>
                <w:b/>
                <w:sz w:val="20"/>
                <w:szCs w:val="20"/>
              </w:rPr>
              <w:t>ΚΩΔΙΚΟΣ ΜΑΘΗΜΑΤΟΣ</w:t>
            </w:r>
          </w:p>
        </w:tc>
        <w:tc>
          <w:tcPr>
            <w:tcW w:w="1135" w:type="dxa"/>
          </w:tcPr>
          <w:p w:rsidR="00B84D70" w:rsidRPr="00A159B8" w:rsidRDefault="00B84D70" w:rsidP="00E263C5">
            <w:pPr>
              <w:spacing w:after="0" w:line="240" w:lineRule="auto"/>
              <w:rPr>
                <w:rFonts w:eastAsia="Times New Roman" w:cs="Arial"/>
                <w:b/>
                <w:sz w:val="20"/>
                <w:szCs w:val="20"/>
              </w:rPr>
            </w:pPr>
            <w:r w:rsidRPr="00A159B8">
              <w:rPr>
                <w:rFonts w:eastAsia="Times New Roman" w:cs="Arial"/>
                <w:b/>
                <w:sz w:val="20"/>
                <w:szCs w:val="20"/>
              </w:rPr>
              <w:t>ΥΑΕΦ 148</w:t>
            </w:r>
          </w:p>
        </w:tc>
        <w:tc>
          <w:tcPr>
            <w:tcW w:w="2505" w:type="dxa"/>
            <w:gridSpan w:val="2"/>
            <w:shd w:val="clear" w:color="auto" w:fill="DDD9C3"/>
          </w:tcPr>
          <w:p w:rsidR="00B84D70" w:rsidRPr="00A159B8" w:rsidRDefault="00B84D70" w:rsidP="00E263C5">
            <w:pPr>
              <w:spacing w:after="0" w:line="240" w:lineRule="auto"/>
              <w:jc w:val="right"/>
              <w:rPr>
                <w:rFonts w:eastAsia="Times New Roman" w:cs="Arial"/>
                <w:b/>
                <w:sz w:val="20"/>
                <w:szCs w:val="20"/>
                <w:lang w:val="en-US"/>
              </w:rPr>
            </w:pPr>
            <w:r w:rsidRPr="00A159B8">
              <w:rPr>
                <w:rFonts w:eastAsia="Times New Roman" w:cs="Arial"/>
                <w:b/>
                <w:sz w:val="20"/>
                <w:szCs w:val="20"/>
              </w:rPr>
              <w:t>ΕΞΑΜΗΝΟ ΣΠΟΥΔΩΝ</w:t>
            </w:r>
          </w:p>
        </w:tc>
        <w:tc>
          <w:tcPr>
            <w:tcW w:w="1591" w:type="dxa"/>
            <w:gridSpan w:val="2"/>
          </w:tcPr>
          <w:p w:rsidR="00B84D70" w:rsidRPr="00A159B8" w:rsidRDefault="00B84D70" w:rsidP="00E263C5">
            <w:pPr>
              <w:spacing w:after="0" w:line="240" w:lineRule="auto"/>
              <w:rPr>
                <w:rFonts w:eastAsia="Times New Roman" w:cs="Arial"/>
                <w:b/>
                <w:sz w:val="20"/>
                <w:szCs w:val="20"/>
              </w:rPr>
            </w:pPr>
            <w:r w:rsidRPr="00A159B8">
              <w:rPr>
                <w:rFonts w:cs="Arial"/>
                <w:color w:val="002060"/>
                <w:sz w:val="20"/>
                <w:szCs w:val="20"/>
              </w:rPr>
              <w:t>ΧΕΙΜΕΡΙΝΟ</w:t>
            </w:r>
          </w:p>
        </w:tc>
      </w:tr>
      <w:tr w:rsidR="00B84D70" w:rsidRPr="00A159B8" w:rsidTr="00E263C5">
        <w:trPr>
          <w:trHeight w:val="375"/>
        </w:trPr>
        <w:tc>
          <w:tcPr>
            <w:tcW w:w="3205" w:type="dxa"/>
            <w:shd w:val="clear" w:color="auto" w:fill="DDD9C3"/>
            <w:vAlign w:val="center"/>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ΤΙΤΛΟΣ ΜΑΘΗΜΑΤΟΣ</w:t>
            </w:r>
          </w:p>
        </w:tc>
        <w:tc>
          <w:tcPr>
            <w:tcW w:w="5231" w:type="dxa"/>
            <w:gridSpan w:val="5"/>
            <w:vAlign w:val="center"/>
          </w:tcPr>
          <w:p w:rsidR="00B84D70" w:rsidRPr="00A159B8" w:rsidRDefault="00B84D70" w:rsidP="00E263C5">
            <w:pPr>
              <w:spacing w:after="0" w:line="240" w:lineRule="auto"/>
              <w:rPr>
                <w:rFonts w:eastAsia="Times New Roman" w:cs="Arial"/>
                <w:sz w:val="20"/>
                <w:szCs w:val="20"/>
                <w:lang w:val="en-US"/>
              </w:rPr>
            </w:pPr>
            <w:r w:rsidRPr="00A159B8">
              <w:rPr>
                <w:rFonts w:eastAsia="Times New Roman" w:cs="Arial"/>
                <w:sz w:val="20"/>
                <w:szCs w:val="20"/>
                <w:lang w:val="en-US"/>
              </w:rPr>
              <w:t>ΦΙΛΟΣΟΦΙΚΑ ΚΕΙΜΕΝΑ</w:t>
            </w:r>
          </w:p>
        </w:tc>
      </w:tr>
      <w:tr w:rsidR="00B84D70" w:rsidRPr="00A159B8" w:rsidTr="00E263C5">
        <w:trPr>
          <w:trHeight w:val="196"/>
        </w:trPr>
        <w:tc>
          <w:tcPr>
            <w:tcW w:w="5637" w:type="dxa"/>
            <w:gridSpan w:val="3"/>
            <w:shd w:val="clear" w:color="auto" w:fill="DDD9C3"/>
            <w:vAlign w:val="center"/>
          </w:tcPr>
          <w:p w:rsidR="00B84D70" w:rsidRPr="00A159B8" w:rsidRDefault="00B84D70" w:rsidP="00E263C5">
            <w:pPr>
              <w:spacing w:after="0" w:line="240" w:lineRule="auto"/>
              <w:jc w:val="center"/>
              <w:rPr>
                <w:rFonts w:eastAsia="Times New Roman" w:cs="Arial"/>
                <w:b/>
                <w:sz w:val="20"/>
                <w:szCs w:val="20"/>
              </w:rPr>
            </w:pPr>
            <w:r w:rsidRPr="00A159B8">
              <w:rPr>
                <w:rFonts w:eastAsia="Times New Roman" w:cs="Arial"/>
                <w:b/>
                <w:sz w:val="20"/>
                <w:szCs w:val="20"/>
              </w:rPr>
              <w:t xml:space="preserve">ΑΥΤΟΤΕΛΕΙΣ ΔΙΔΑΚΤΙΚΕΣ ΔΡΑΣΤΗΡΙΟΤΗΤΕΣ </w:t>
            </w:r>
            <w:r w:rsidRPr="00A159B8">
              <w:rPr>
                <w:rFonts w:eastAsia="Times New Roman" w:cs="Arial"/>
                <w:b/>
                <w:sz w:val="20"/>
                <w:szCs w:val="20"/>
              </w:rPr>
              <w:br/>
            </w:r>
            <w:r w:rsidRPr="00A159B8">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84D70" w:rsidRPr="00A159B8" w:rsidRDefault="00B84D70" w:rsidP="00E263C5">
            <w:pPr>
              <w:spacing w:after="0" w:line="240" w:lineRule="auto"/>
              <w:jc w:val="center"/>
              <w:rPr>
                <w:rFonts w:eastAsia="Times New Roman" w:cs="Arial"/>
                <w:b/>
                <w:sz w:val="20"/>
                <w:szCs w:val="20"/>
              </w:rPr>
            </w:pPr>
            <w:r w:rsidRPr="00A159B8">
              <w:rPr>
                <w:rFonts w:eastAsia="Times New Roman" w:cs="Arial"/>
                <w:b/>
                <w:sz w:val="20"/>
                <w:szCs w:val="20"/>
              </w:rPr>
              <w:t>ΕΒΔΟΜΑΔΙΑΙΕΣ</w:t>
            </w:r>
            <w:r w:rsidRPr="00A159B8">
              <w:rPr>
                <w:rFonts w:eastAsia="Times New Roman" w:cs="Arial"/>
                <w:b/>
                <w:sz w:val="20"/>
                <w:szCs w:val="20"/>
              </w:rPr>
              <w:br/>
              <w:t>ΩΡΕΣ Δ</w:t>
            </w:r>
            <w:r w:rsidRPr="00A159B8">
              <w:rPr>
                <w:rFonts w:eastAsia="Times New Roman" w:cs="Arial"/>
                <w:b/>
                <w:sz w:val="20"/>
                <w:szCs w:val="20"/>
                <w:shd w:val="clear" w:color="auto" w:fill="DDD9C3"/>
              </w:rPr>
              <w:t>ΙΔ</w:t>
            </w:r>
            <w:r w:rsidRPr="00A159B8">
              <w:rPr>
                <w:rFonts w:eastAsia="Times New Roman" w:cs="Arial"/>
                <w:b/>
                <w:sz w:val="20"/>
                <w:szCs w:val="20"/>
              </w:rPr>
              <w:t>ΑΣΚΑΛΙΑΣ</w:t>
            </w:r>
          </w:p>
        </w:tc>
        <w:tc>
          <w:tcPr>
            <w:tcW w:w="1240" w:type="dxa"/>
            <w:shd w:val="clear" w:color="auto" w:fill="DDD9C3"/>
            <w:vAlign w:val="center"/>
          </w:tcPr>
          <w:p w:rsidR="00B84D70" w:rsidRPr="00A159B8" w:rsidRDefault="00B84D70" w:rsidP="00E263C5">
            <w:pPr>
              <w:spacing w:after="0" w:line="240" w:lineRule="auto"/>
              <w:jc w:val="center"/>
              <w:rPr>
                <w:rFonts w:eastAsia="Times New Roman" w:cs="Arial"/>
                <w:b/>
                <w:sz w:val="20"/>
                <w:szCs w:val="20"/>
              </w:rPr>
            </w:pPr>
            <w:r w:rsidRPr="00A159B8">
              <w:rPr>
                <w:rFonts w:eastAsia="Times New Roman" w:cs="Arial"/>
                <w:b/>
                <w:sz w:val="20"/>
                <w:szCs w:val="20"/>
              </w:rPr>
              <w:t>ΠΙΣΤΩΤΙΚΕΣ ΜΟΝΑΔΕΣ</w:t>
            </w:r>
          </w:p>
        </w:tc>
      </w:tr>
      <w:tr w:rsidR="00B84D70" w:rsidRPr="00A159B8" w:rsidTr="00E263C5">
        <w:trPr>
          <w:trHeight w:val="194"/>
        </w:trPr>
        <w:tc>
          <w:tcPr>
            <w:tcW w:w="5637" w:type="dxa"/>
            <w:gridSpan w:val="3"/>
          </w:tcPr>
          <w:p w:rsidR="00B84D70" w:rsidRPr="00A159B8" w:rsidRDefault="00B84D70" w:rsidP="00E263C5">
            <w:pPr>
              <w:spacing w:after="0" w:line="240" w:lineRule="auto"/>
              <w:jc w:val="right"/>
              <w:rPr>
                <w:rFonts w:eastAsia="Times New Roman" w:cs="Arial"/>
                <w:color w:val="002060"/>
                <w:sz w:val="20"/>
                <w:szCs w:val="20"/>
              </w:rPr>
            </w:pPr>
            <w:r w:rsidRPr="00A159B8">
              <w:rPr>
                <w:rFonts w:eastAsia="Times New Roman" w:cs="Arial"/>
                <w:color w:val="002060"/>
                <w:sz w:val="20"/>
                <w:szCs w:val="20"/>
              </w:rPr>
              <w:t>ΔΙΑΛΕΞΕΙΣ</w:t>
            </w:r>
          </w:p>
        </w:tc>
        <w:tc>
          <w:tcPr>
            <w:tcW w:w="1559" w:type="dxa"/>
            <w:gridSpan w:val="2"/>
          </w:tcPr>
          <w:p w:rsidR="00B84D70" w:rsidRPr="00A159B8" w:rsidRDefault="00B84D70" w:rsidP="00E263C5">
            <w:pPr>
              <w:spacing w:after="0" w:line="240" w:lineRule="auto"/>
              <w:jc w:val="center"/>
              <w:rPr>
                <w:rFonts w:eastAsia="Times New Roman" w:cs="Arial"/>
                <w:color w:val="002060"/>
                <w:sz w:val="20"/>
                <w:szCs w:val="20"/>
              </w:rPr>
            </w:pPr>
            <w:r w:rsidRPr="00A159B8">
              <w:rPr>
                <w:rFonts w:eastAsia="Times New Roman" w:cs="Arial"/>
                <w:color w:val="002060"/>
                <w:sz w:val="20"/>
                <w:szCs w:val="20"/>
              </w:rPr>
              <w:t>3</w:t>
            </w:r>
          </w:p>
        </w:tc>
        <w:tc>
          <w:tcPr>
            <w:tcW w:w="1240" w:type="dxa"/>
          </w:tcPr>
          <w:p w:rsidR="00B84D70" w:rsidRPr="00A159B8" w:rsidRDefault="00B84D70" w:rsidP="00E263C5">
            <w:pPr>
              <w:spacing w:after="0" w:line="240" w:lineRule="auto"/>
              <w:jc w:val="center"/>
              <w:rPr>
                <w:rFonts w:eastAsia="Times New Roman" w:cs="Arial"/>
                <w:color w:val="002060"/>
                <w:sz w:val="20"/>
                <w:szCs w:val="20"/>
              </w:rPr>
            </w:pPr>
            <w:r w:rsidRPr="00A159B8">
              <w:rPr>
                <w:rFonts w:eastAsia="Times New Roman" w:cs="Arial"/>
                <w:color w:val="002060"/>
                <w:sz w:val="20"/>
                <w:szCs w:val="20"/>
              </w:rPr>
              <w:t>6</w:t>
            </w:r>
          </w:p>
        </w:tc>
      </w:tr>
      <w:tr w:rsidR="00B84D70" w:rsidRPr="00A159B8" w:rsidTr="00E263C5">
        <w:trPr>
          <w:trHeight w:val="194"/>
        </w:trPr>
        <w:tc>
          <w:tcPr>
            <w:tcW w:w="5637" w:type="dxa"/>
            <w:gridSpan w:val="3"/>
          </w:tcPr>
          <w:p w:rsidR="00B84D70" w:rsidRPr="00A159B8" w:rsidRDefault="00B84D70" w:rsidP="00E263C5">
            <w:pPr>
              <w:spacing w:after="0" w:line="240" w:lineRule="auto"/>
              <w:jc w:val="right"/>
              <w:rPr>
                <w:rFonts w:eastAsia="Times New Roman" w:cs="Arial"/>
                <w:b/>
                <w:color w:val="002060"/>
                <w:sz w:val="20"/>
                <w:szCs w:val="20"/>
              </w:rPr>
            </w:pPr>
          </w:p>
        </w:tc>
        <w:tc>
          <w:tcPr>
            <w:tcW w:w="1559" w:type="dxa"/>
            <w:gridSpan w:val="2"/>
          </w:tcPr>
          <w:p w:rsidR="00B84D70" w:rsidRPr="00A159B8" w:rsidRDefault="00B84D70" w:rsidP="00E263C5">
            <w:pPr>
              <w:spacing w:after="0" w:line="240" w:lineRule="auto"/>
              <w:jc w:val="right"/>
              <w:rPr>
                <w:rFonts w:eastAsia="Times New Roman" w:cs="Arial"/>
                <w:color w:val="002060"/>
                <w:sz w:val="20"/>
                <w:szCs w:val="20"/>
              </w:rPr>
            </w:pPr>
          </w:p>
        </w:tc>
        <w:tc>
          <w:tcPr>
            <w:tcW w:w="1240" w:type="dxa"/>
          </w:tcPr>
          <w:p w:rsidR="00B84D70" w:rsidRPr="00A159B8" w:rsidRDefault="00B84D70" w:rsidP="00E263C5">
            <w:pPr>
              <w:spacing w:after="0" w:line="240" w:lineRule="auto"/>
              <w:rPr>
                <w:rFonts w:eastAsia="Times New Roman" w:cs="Arial"/>
                <w:color w:val="002060"/>
                <w:sz w:val="20"/>
                <w:szCs w:val="20"/>
              </w:rPr>
            </w:pPr>
          </w:p>
        </w:tc>
      </w:tr>
      <w:tr w:rsidR="00B84D70" w:rsidRPr="00A159B8" w:rsidTr="00E263C5">
        <w:trPr>
          <w:trHeight w:val="194"/>
        </w:trPr>
        <w:tc>
          <w:tcPr>
            <w:tcW w:w="5637" w:type="dxa"/>
            <w:gridSpan w:val="3"/>
          </w:tcPr>
          <w:p w:rsidR="00B84D70" w:rsidRPr="00A159B8" w:rsidRDefault="00B84D70" w:rsidP="00E263C5">
            <w:pPr>
              <w:spacing w:after="0" w:line="240" w:lineRule="auto"/>
              <w:rPr>
                <w:rFonts w:eastAsia="Times New Roman" w:cs="Arial"/>
                <w:b/>
                <w:color w:val="002060"/>
                <w:sz w:val="20"/>
                <w:szCs w:val="20"/>
              </w:rPr>
            </w:pPr>
          </w:p>
        </w:tc>
        <w:tc>
          <w:tcPr>
            <w:tcW w:w="1559" w:type="dxa"/>
            <w:gridSpan w:val="2"/>
          </w:tcPr>
          <w:p w:rsidR="00B84D70" w:rsidRPr="00A159B8" w:rsidRDefault="00B84D70" w:rsidP="00E263C5">
            <w:pPr>
              <w:spacing w:after="0" w:line="240" w:lineRule="auto"/>
              <w:jc w:val="right"/>
              <w:rPr>
                <w:rFonts w:eastAsia="Times New Roman" w:cs="Arial"/>
                <w:color w:val="002060"/>
                <w:sz w:val="20"/>
                <w:szCs w:val="20"/>
              </w:rPr>
            </w:pPr>
          </w:p>
        </w:tc>
        <w:tc>
          <w:tcPr>
            <w:tcW w:w="1240" w:type="dxa"/>
          </w:tcPr>
          <w:p w:rsidR="00B84D70" w:rsidRPr="00A159B8" w:rsidRDefault="00B84D70" w:rsidP="00E263C5">
            <w:pPr>
              <w:spacing w:after="0" w:line="240" w:lineRule="auto"/>
              <w:rPr>
                <w:rFonts w:eastAsia="Times New Roman" w:cs="Arial"/>
                <w:color w:val="002060"/>
                <w:sz w:val="20"/>
                <w:szCs w:val="20"/>
              </w:rPr>
            </w:pPr>
          </w:p>
        </w:tc>
      </w:tr>
      <w:tr w:rsidR="00B84D70" w:rsidRPr="00A159B8" w:rsidTr="00E263C5">
        <w:trPr>
          <w:trHeight w:val="194"/>
        </w:trPr>
        <w:tc>
          <w:tcPr>
            <w:tcW w:w="5637" w:type="dxa"/>
            <w:gridSpan w:val="3"/>
            <w:shd w:val="clear" w:color="auto" w:fill="DDD9C3"/>
          </w:tcPr>
          <w:p w:rsidR="00B84D70" w:rsidRPr="00A159B8" w:rsidRDefault="00B84D70" w:rsidP="00E263C5">
            <w:pPr>
              <w:spacing w:after="0" w:line="240" w:lineRule="auto"/>
              <w:rPr>
                <w:rFonts w:eastAsia="Times New Roman" w:cs="Arial"/>
                <w:i/>
                <w:sz w:val="18"/>
                <w:szCs w:val="18"/>
              </w:rPr>
            </w:pPr>
            <w:r w:rsidRPr="00A159B8">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84D70" w:rsidRPr="00A159B8" w:rsidRDefault="00B84D70" w:rsidP="00E263C5">
            <w:pPr>
              <w:spacing w:after="0" w:line="240" w:lineRule="auto"/>
              <w:jc w:val="right"/>
              <w:rPr>
                <w:rFonts w:eastAsia="Times New Roman" w:cs="Arial"/>
                <w:color w:val="002060"/>
                <w:sz w:val="20"/>
                <w:szCs w:val="20"/>
              </w:rPr>
            </w:pPr>
          </w:p>
        </w:tc>
        <w:tc>
          <w:tcPr>
            <w:tcW w:w="1240" w:type="dxa"/>
          </w:tcPr>
          <w:p w:rsidR="00B84D70" w:rsidRPr="00A159B8" w:rsidRDefault="00B84D70" w:rsidP="00E263C5">
            <w:pPr>
              <w:spacing w:after="0" w:line="240" w:lineRule="auto"/>
              <w:rPr>
                <w:rFonts w:eastAsia="Times New Roman" w:cs="Arial"/>
                <w:color w:val="002060"/>
                <w:sz w:val="20"/>
                <w:szCs w:val="20"/>
              </w:rPr>
            </w:pPr>
          </w:p>
        </w:tc>
      </w:tr>
      <w:tr w:rsidR="00B84D70" w:rsidRPr="00A159B8" w:rsidTr="00E263C5">
        <w:trPr>
          <w:trHeight w:val="599"/>
        </w:trPr>
        <w:tc>
          <w:tcPr>
            <w:tcW w:w="3205" w:type="dxa"/>
            <w:shd w:val="clear" w:color="auto" w:fill="DDD9C3"/>
          </w:tcPr>
          <w:p w:rsidR="00B84D70" w:rsidRPr="00A159B8" w:rsidRDefault="00B84D70" w:rsidP="00E263C5">
            <w:pPr>
              <w:spacing w:after="0" w:line="240" w:lineRule="auto"/>
              <w:jc w:val="right"/>
              <w:rPr>
                <w:rFonts w:eastAsia="Times New Roman" w:cs="Arial"/>
                <w:i/>
                <w:sz w:val="16"/>
                <w:szCs w:val="16"/>
              </w:rPr>
            </w:pPr>
            <w:r w:rsidRPr="00A159B8">
              <w:rPr>
                <w:rFonts w:eastAsia="Times New Roman" w:cs="Arial"/>
                <w:b/>
                <w:sz w:val="20"/>
                <w:szCs w:val="20"/>
              </w:rPr>
              <w:t>ΤΥΠΟΣ ΜΑΘΗΜΑΤΟΣ</w:t>
            </w:r>
            <w:r w:rsidRPr="00A159B8">
              <w:rPr>
                <w:rFonts w:eastAsia="Times New Roman" w:cs="Arial"/>
                <w:i/>
                <w:sz w:val="16"/>
                <w:szCs w:val="16"/>
              </w:rPr>
              <w:t xml:space="preserve"> </w:t>
            </w:r>
          </w:p>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color w:val="002060"/>
                <w:sz w:val="20"/>
                <w:szCs w:val="20"/>
              </w:rPr>
              <w:t>ΕΠΙΣΤΗΜΟΝΙΚΗΣ ΠΕΡΙΟΧΗΣ</w:t>
            </w:r>
          </w:p>
        </w:tc>
      </w:tr>
      <w:tr w:rsidR="00B84D70" w:rsidRPr="00A159B8"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ΠΡΟΑΠΑΙΤΟΥΜΕΝΑ ΜΑΘΗΜΑΤΑ:</w:t>
            </w:r>
          </w:p>
          <w:p w:rsidR="00B84D70" w:rsidRPr="00A159B8" w:rsidRDefault="00B84D70" w:rsidP="00E263C5">
            <w:pPr>
              <w:spacing w:after="0" w:line="240" w:lineRule="auto"/>
              <w:jc w:val="right"/>
              <w:rPr>
                <w:rFonts w:eastAsia="Times New Roman" w:cs="Arial"/>
                <w:b/>
                <w:sz w:val="20"/>
                <w:szCs w:val="20"/>
              </w:rPr>
            </w:pPr>
          </w:p>
        </w:tc>
        <w:tc>
          <w:tcPr>
            <w:tcW w:w="5231" w:type="dxa"/>
            <w:gridSpan w:val="5"/>
          </w:tcPr>
          <w:p w:rsidR="00B84D70" w:rsidRPr="00A159B8" w:rsidRDefault="00B84D70" w:rsidP="00E263C5">
            <w:pPr>
              <w:spacing w:after="0" w:line="240" w:lineRule="auto"/>
              <w:rPr>
                <w:rFonts w:eastAsia="Times New Roman" w:cs="Arial"/>
                <w:color w:val="002060"/>
                <w:sz w:val="20"/>
                <w:szCs w:val="20"/>
              </w:rPr>
            </w:pPr>
          </w:p>
        </w:tc>
      </w:tr>
      <w:tr w:rsidR="00B84D70" w:rsidRPr="00A159B8"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lang w:val="en-US"/>
              </w:rPr>
            </w:pPr>
            <w:r w:rsidRPr="00A159B8">
              <w:rPr>
                <w:rFonts w:eastAsia="Times New Roman" w:cs="Arial"/>
                <w:b/>
                <w:sz w:val="20"/>
                <w:szCs w:val="20"/>
              </w:rPr>
              <w:t>Γ</w:t>
            </w:r>
            <w:r w:rsidRPr="00A159B8">
              <w:rPr>
                <w:rFonts w:eastAsia="Times New Roman" w:cs="Arial"/>
                <w:b/>
                <w:sz w:val="20"/>
                <w:szCs w:val="20"/>
                <w:lang w:val="en-US"/>
              </w:rPr>
              <w:t>ΛΩΣΣΑ ΔΙΔΑΣΚΑΛΙΑΣ</w:t>
            </w:r>
            <w:r w:rsidRPr="00A159B8">
              <w:rPr>
                <w:rFonts w:eastAsia="Times New Roman" w:cs="Arial"/>
                <w:b/>
                <w:sz w:val="20"/>
                <w:szCs w:val="20"/>
              </w:rPr>
              <w:t xml:space="preserve"> και ΕΞΕΤΑΣΕΩΝ</w:t>
            </w:r>
            <w:r w:rsidRPr="00A159B8">
              <w:rPr>
                <w:rFonts w:eastAsia="Times New Roman" w:cs="Arial"/>
                <w:b/>
                <w:sz w:val="20"/>
                <w:szCs w:val="20"/>
                <w:lang w:val="en-US"/>
              </w:rPr>
              <w:t>:</w:t>
            </w:r>
          </w:p>
        </w:tc>
        <w:tc>
          <w:tcPr>
            <w:tcW w:w="5231" w:type="dxa"/>
            <w:gridSpan w:val="5"/>
          </w:tcPr>
          <w:p w:rsidR="00B84D70" w:rsidRPr="00A159B8" w:rsidRDefault="00B84D70" w:rsidP="00E263C5">
            <w:pPr>
              <w:spacing w:after="0" w:line="240" w:lineRule="auto"/>
              <w:rPr>
                <w:rFonts w:eastAsia="Times New Roman" w:cs="Arial"/>
                <w:color w:val="002060"/>
                <w:sz w:val="20"/>
                <w:szCs w:val="20"/>
                <w:lang w:val="en-US"/>
              </w:rPr>
            </w:pPr>
            <w:r w:rsidRPr="00A159B8">
              <w:rPr>
                <w:rFonts w:eastAsia="Times New Roman" w:cs="Arial"/>
                <w:color w:val="002060"/>
                <w:sz w:val="20"/>
                <w:szCs w:val="20"/>
                <w:lang w:val="en-US"/>
              </w:rPr>
              <w:t>ΕΛΛΗΝΙΚΑ</w:t>
            </w:r>
          </w:p>
        </w:tc>
      </w:tr>
      <w:tr w:rsidR="00B84D70" w:rsidRPr="00A159B8"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 xml:space="preserve">ΤΟ ΜΑΘΗΜΑ ΠΡΟΣΦΕΡΕΤΑΙ ΣΕ ΦΟΙΤΗΤΕΣ </w:t>
            </w:r>
            <w:r w:rsidRPr="00A159B8">
              <w:rPr>
                <w:rFonts w:eastAsia="Times New Roman" w:cs="Arial"/>
                <w:b/>
                <w:sz w:val="20"/>
                <w:szCs w:val="20"/>
                <w:lang w:val="en-GB"/>
              </w:rPr>
              <w:t>ERASMUS</w:t>
            </w:r>
            <w:r w:rsidRPr="00A159B8">
              <w:rPr>
                <w:rFonts w:eastAsia="Times New Roman" w:cs="Arial"/>
                <w:b/>
                <w:sz w:val="20"/>
                <w:szCs w:val="20"/>
              </w:rPr>
              <w:t xml:space="preserve"> </w:t>
            </w:r>
          </w:p>
        </w:tc>
        <w:tc>
          <w:tcPr>
            <w:tcW w:w="5231" w:type="dxa"/>
            <w:gridSpan w:val="5"/>
          </w:tcPr>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color w:val="002060"/>
                <w:sz w:val="20"/>
                <w:szCs w:val="20"/>
              </w:rPr>
              <w:t>ΝΑΙ</w:t>
            </w:r>
          </w:p>
        </w:tc>
      </w:tr>
      <w:tr w:rsidR="00B84D70" w:rsidRPr="00005F4B" w:rsidTr="00E263C5">
        <w:tc>
          <w:tcPr>
            <w:tcW w:w="3205" w:type="dxa"/>
            <w:shd w:val="clear" w:color="auto" w:fill="DDD9C3"/>
          </w:tcPr>
          <w:p w:rsidR="00B84D70" w:rsidRPr="00A159B8" w:rsidRDefault="00B84D70" w:rsidP="00E263C5">
            <w:pPr>
              <w:spacing w:after="0" w:line="240" w:lineRule="auto"/>
              <w:jc w:val="right"/>
              <w:rPr>
                <w:rFonts w:eastAsia="Times New Roman" w:cs="Arial"/>
                <w:b/>
                <w:sz w:val="20"/>
                <w:szCs w:val="20"/>
                <w:lang w:val="en-GB"/>
              </w:rPr>
            </w:pPr>
            <w:r w:rsidRPr="00A159B8">
              <w:rPr>
                <w:rFonts w:eastAsia="Times New Roman" w:cs="Arial"/>
                <w:b/>
                <w:sz w:val="20"/>
                <w:szCs w:val="20"/>
              </w:rPr>
              <w:t>ΗΛΕΚΤΡΟΝΙΚΗ ΣΕΛΙΔΑ ΜΑΘΗΜΑΤΟΣ (</w:t>
            </w:r>
            <w:r w:rsidRPr="00A159B8">
              <w:rPr>
                <w:rFonts w:eastAsia="Times New Roman" w:cs="Arial"/>
                <w:b/>
                <w:sz w:val="20"/>
                <w:szCs w:val="20"/>
                <w:lang w:val="en-GB"/>
              </w:rPr>
              <w:t>URL)</w:t>
            </w:r>
          </w:p>
        </w:tc>
        <w:tc>
          <w:tcPr>
            <w:tcW w:w="5231" w:type="dxa"/>
            <w:gridSpan w:val="5"/>
          </w:tcPr>
          <w:p w:rsidR="00B84D70" w:rsidRPr="00A159B8" w:rsidRDefault="00B84D70" w:rsidP="00E263C5">
            <w:pPr>
              <w:rPr>
                <w:rFonts w:cs="Arial"/>
                <w:color w:val="002060"/>
                <w:sz w:val="20"/>
                <w:szCs w:val="20"/>
                <w:lang w:val="en-GB"/>
              </w:rPr>
            </w:pPr>
            <w:r w:rsidRPr="00A159B8">
              <w:rPr>
                <w:rFonts w:cs="Arial"/>
                <w:color w:val="002060"/>
                <w:sz w:val="20"/>
                <w:szCs w:val="20"/>
                <w:lang w:val="en-GB"/>
              </w:rPr>
              <w:t>https://eclass.duth.gr/courses/KOM04267/</w:t>
            </w:r>
          </w:p>
        </w:tc>
      </w:tr>
    </w:tbl>
    <w:p w:rsidR="00B84D70" w:rsidRPr="00A159B8" w:rsidRDefault="00B84D70" w:rsidP="00B84D70">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A159B8">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84D70" w:rsidRPr="00A159B8" w:rsidTr="00B84D70">
        <w:tc>
          <w:tcPr>
            <w:tcW w:w="8472" w:type="dxa"/>
            <w:gridSpan w:val="2"/>
            <w:tcBorders>
              <w:bottom w:val="nil"/>
            </w:tcBorders>
            <w:shd w:val="clear" w:color="auto" w:fill="DDD9C3"/>
          </w:tcPr>
          <w:p w:rsidR="00B84D70" w:rsidRPr="00A159B8" w:rsidRDefault="00B84D70" w:rsidP="00E263C5">
            <w:pPr>
              <w:spacing w:after="0" w:line="240" w:lineRule="auto"/>
              <w:rPr>
                <w:rFonts w:eastAsia="Times New Roman" w:cs="Arial"/>
                <w:i/>
                <w:sz w:val="16"/>
                <w:szCs w:val="16"/>
              </w:rPr>
            </w:pPr>
            <w:r w:rsidRPr="00A159B8">
              <w:rPr>
                <w:rFonts w:eastAsia="Times New Roman" w:cs="Arial"/>
                <w:b/>
                <w:sz w:val="20"/>
                <w:szCs w:val="20"/>
              </w:rPr>
              <w:t>Μαθησιακά Αποτελέσματα</w:t>
            </w:r>
          </w:p>
        </w:tc>
      </w:tr>
      <w:tr w:rsidR="00B84D70" w:rsidRPr="00A159B8" w:rsidTr="00B84D70">
        <w:tc>
          <w:tcPr>
            <w:tcW w:w="8472" w:type="dxa"/>
            <w:gridSpan w:val="2"/>
            <w:tcBorders>
              <w:top w:val="nil"/>
            </w:tcBorders>
            <w:shd w:val="clear" w:color="auto" w:fill="DDD9C3"/>
          </w:tcPr>
          <w:p w:rsidR="00B84D70" w:rsidRPr="00A159B8" w:rsidRDefault="00B84D70" w:rsidP="00E263C5">
            <w:pPr>
              <w:widowControl w:val="0"/>
              <w:autoSpaceDE w:val="0"/>
              <w:autoSpaceDN w:val="0"/>
              <w:adjustRightInd w:val="0"/>
              <w:spacing w:after="60" w:line="240" w:lineRule="auto"/>
              <w:rPr>
                <w:rFonts w:eastAsia="Times New Roman" w:cs="Arial"/>
                <w:i/>
                <w:sz w:val="16"/>
                <w:szCs w:val="16"/>
              </w:rPr>
            </w:pPr>
            <w:r w:rsidRPr="00A159B8">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84D70" w:rsidRPr="00A159B8" w:rsidRDefault="00B84D70" w:rsidP="00E263C5">
            <w:pPr>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Συμβουλευτείτε το Παράρτημα Α </w:t>
            </w:r>
          </w:p>
          <w:p w:rsidR="00B84D70" w:rsidRPr="00A159B8" w:rsidRDefault="00B84D70" w:rsidP="00B84D70">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A159B8">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84D70" w:rsidRPr="00A159B8" w:rsidRDefault="00B84D70" w:rsidP="00B84D70">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A159B8">
              <w:rPr>
                <w:rFonts w:eastAsia="Times New Roman" w:cs="Arial"/>
                <w:i/>
                <w:sz w:val="16"/>
                <w:szCs w:val="16"/>
              </w:rPr>
              <w:t>Περιγραφικοί Δείκτες Επιπέδων 6, 7 &amp; 8 του Ευρωπαϊκού Πλαισίου Προσόντων Διά Βίου Μάθησης</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lang w:val="en-US"/>
              </w:rPr>
            </w:pPr>
            <w:r w:rsidRPr="00A159B8">
              <w:rPr>
                <w:rFonts w:eastAsia="Times New Roman" w:cs="Arial"/>
                <w:i/>
                <w:sz w:val="16"/>
                <w:szCs w:val="16"/>
              </w:rPr>
              <w:t xml:space="preserve">και </w:t>
            </w:r>
            <w:r w:rsidRPr="00A159B8">
              <w:rPr>
                <w:rFonts w:eastAsia="Times New Roman" w:cs="Arial"/>
                <w:i/>
                <w:sz w:val="16"/>
                <w:szCs w:val="16"/>
                <w:lang w:val="en-US"/>
              </w:rPr>
              <w:t>Παράρτημα Β</w:t>
            </w:r>
          </w:p>
          <w:p w:rsidR="00B84D70" w:rsidRPr="00A159B8" w:rsidRDefault="00B84D70" w:rsidP="00B84D70">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A159B8">
              <w:rPr>
                <w:rFonts w:eastAsia="Times New Roman" w:cs="Arial"/>
                <w:i/>
                <w:sz w:val="16"/>
                <w:szCs w:val="16"/>
              </w:rPr>
              <w:t>Περιληπτικός Οδηγός συγγραφής Μαθησιακών Αποτελεσμάτων</w:t>
            </w:r>
          </w:p>
        </w:tc>
      </w:tr>
      <w:tr w:rsidR="00B84D70" w:rsidRPr="00A159B8" w:rsidTr="00B84D70">
        <w:tc>
          <w:tcPr>
            <w:tcW w:w="8472" w:type="dxa"/>
            <w:gridSpan w:val="2"/>
          </w:tcPr>
          <w:p w:rsidR="00B84D70" w:rsidRPr="00A62870" w:rsidRDefault="00B84D70" w:rsidP="00B84D70">
            <w:pPr>
              <w:numPr>
                <w:ilvl w:val="0"/>
                <w:numId w:val="20"/>
              </w:numPr>
              <w:spacing w:after="0" w:line="240" w:lineRule="auto"/>
            </w:pPr>
            <w:r w:rsidRPr="00A62870">
              <w:t>να αναπτύξει ο φοιτητής την ικανότητα να διαβάσει, να ερμηνεύσει, να αναλύσει και να αξιολογήσει φιλοσοφικά κείμενα.</w:t>
            </w:r>
          </w:p>
          <w:p w:rsidR="00B84D70" w:rsidRPr="00A62870" w:rsidRDefault="00B84D70" w:rsidP="00B84D70">
            <w:pPr>
              <w:numPr>
                <w:ilvl w:val="0"/>
                <w:numId w:val="20"/>
              </w:numPr>
              <w:spacing w:after="0" w:line="240" w:lineRule="auto"/>
            </w:pPr>
            <w:r w:rsidRPr="00A62870">
              <w:t>να εισαγάγει τους φοιτητές στην αρχαία ελληνική φιλοσοφία.</w:t>
            </w:r>
          </w:p>
          <w:p w:rsidR="00B84D70" w:rsidRPr="00A62870" w:rsidRDefault="00562345" w:rsidP="00B84D70">
            <w:pPr>
              <w:numPr>
                <w:ilvl w:val="0"/>
                <w:numId w:val="20"/>
              </w:numPr>
              <w:spacing w:after="0" w:line="240" w:lineRule="auto"/>
            </w:pPr>
            <w:r>
              <w:lastRenderedPageBreak/>
              <w:t>να διευκολύ</w:t>
            </w:r>
            <w:r w:rsidR="00B84D70" w:rsidRPr="00A62870">
              <w:t>νει τον προσεκτικό και με σεβασμό διάλογο για σημαντικά φιλοσοφικά, θρησκευτικά και ιστορικά θέματα.</w:t>
            </w:r>
          </w:p>
          <w:p w:rsidR="00B84D70" w:rsidRPr="00A62870" w:rsidRDefault="00B84D70" w:rsidP="00B84D70">
            <w:pPr>
              <w:numPr>
                <w:ilvl w:val="0"/>
                <w:numId w:val="20"/>
              </w:numPr>
              <w:spacing w:after="0" w:line="240" w:lineRule="auto"/>
            </w:pPr>
            <w:r w:rsidRPr="00A62870">
              <w:t>να προωθήσει τις δεξιότητες γραφής, με γνώμονα την οργάνωση, την ανάπτυξη επιστημονικών εργασιών και την χρήση της δευτερεύουσας βιβλιογραφίας.</w:t>
            </w:r>
          </w:p>
          <w:p w:rsidR="00B84D70" w:rsidRPr="00A62870" w:rsidRDefault="00B84D70" w:rsidP="00B84D70">
            <w:pPr>
              <w:numPr>
                <w:ilvl w:val="0"/>
                <w:numId w:val="20"/>
              </w:numPr>
              <w:spacing w:after="0" w:line="240" w:lineRule="auto"/>
            </w:pPr>
            <w:r w:rsidRPr="00A62870">
              <w:t>να μπορεί να συνθέσει και να μελετήσει τις απόψεις των άλλων μελετητών σε γραπτή και προφορική μορφή.</w:t>
            </w:r>
          </w:p>
          <w:p w:rsidR="00B84D70" w:rsidRPr="00A62870" w:rsidRDefault="00B84D70" w:rsidP="00B84D70">
            <w:pPr>
              <w:numPr>
                <w:ilvl w:val="0"/>
                <w:numId w:val="20"/>
              </w:numPr>
              <w:spacing w:after="0" w:line="240" w:lineRule="auto"/>
            </w:pPr>
            <w:r w:rsidRPr="00A62870">
              <w:t>να μπορεί ο φοιτητής να αμφισβητήσει υποθέσεις και αδιαμφισβήτητες πεποιθήσεις.</w:t>
            </w:r>
          </w:p>
          <w:p w:rsidR="00B84D70" w:rsidRPr="00A159B8" w:rsidRDefault="00B84D70" w:rsidP="00B84D70">
            <w:pPr>
              <w:numPr>
                <w:ilvl w:val="0"/>
                <w:numId w:val="20"/>
              </w:numPr>
              <w:spacing w:after="200" w:line="276" w:lineRule="auto"/>
              <w:ind w:right="-335"/>
              <w:rPr>
                <w:rFonts w:cs="Tahoma"/>
                <w:bCs/>
              </w:rPr>
            </w:pPr>
            <w:r w:rsidRPr="00A62870">
              <w:t>να μάθει ο φοιτητής να σκέφτεται και να παρουσιάζει δοκίμια με ακρίβεια, σαφήνεια και συντομία</w:t>
            </w:r>
          </w:p>
        </w:tc>
      </w:tr>
      <w:tr w:rsidR="00B84D70" w:rsidRPr="00A159B8" w:rsidTr="00B84D70">
        <w:tblPrEx>
          <w:tblLook w:val="0000" w:firstRow="0" w:lastRow="0" w:firstColumn="0" w:lastColumn="0" w:noHBand="0" w:noVBand="0"/>
        </w:tblPrEx>
        <w:tc>
          <w:tcPr>
            <w:tcW w:w="8472" w:type="dxa"/>
            <w:gridSpan w:val="2"/>
            <w:tcBorders>
              <w:bottom w:val="nil"/>
            </w:tcBorders>
            <w:shd w:val="clear" w:color="auto" w:fill="DDD9C3"/>
          </w:tcPr>
          <w:p w:rsidR="00B84D70" w:rsidRPr="00A159B8" w:rsidRDefault="00B84D70" w:rsidP="00E263C5">
            <w:pPr>
              <w:spacing w:after="0" w:line="240" w:lineRule="auto"/>
              <w:rPr>
                <w:rFonts w:eastAsia="Times New Roman" w:cs="Arial"/>
                <w:b/>
                <w:sz w:val="20"/>
                <w:szCs w:val="20"/>
              </w:rPr>
            </w:pPr>
            <w:r w:rsidRPr="00A159B8">
              <w:rPr>
                <w:rFonts w:eastAsia="Times New Roman" w:cs="Arial"/>
                <w:b/>
                <w:sz w:val="20"/>
                <w:szCs w:val="20"/>
              </w:rPr>
              <w:lastRenderedPageBreak/>
              <w:t>Γενικές Ικανότητες</w:t>
            </w:r>
          </w:p>
        </w:tc>
      </w:tr>
      <w:tr w:rsidR="00B84D70" w:rsidRPr="00A159B8" w:rsidTr="00B84D70">
        <w:tc>
          <w:tcPr>
            <w:tcW w:w="8472" w:type="dxa"/>
            <w:gridSpan w:val="2"/>
            <w:tcBorders>
              <w:top w:val="nil"/>
              <w:bottom w:val="nil"/>
            </w:tcBorders>
            <w:shd w:val="clear" w:color="auto" w:fill="DDD9C3"/>
          </w:tcPr>
          <w:p w:rsidR="00B84D70" w:rsidRPr="00A159B8" w:rsidRDefault="00B84D70" w:rsidP="00E263C5">
            <w:pPr>
              <w:widowControl w:val="0"/>
              <w:autoSpaceDE w:val="0"/>
              <w:autoSpaceDN w:val="0"/>
              <w:adjustRightInd w:val="0"/>
              <w:spacing w:after="60" w:line="240" w:lineRule="auto"/>
              <w:rPr>
                <w:rFonts w:eastAsia="Times New Roman" w:cs="Arial"/>
                <w:i/>
                <w:sz w:val="16"/>
                <w:szCs w:val="16"/>
              </w:rPr>
            </w:pPr>
            <w:r w:rsidRPr="00A159B8">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84D70" w:rsidRPr="00A159B8" w:rsidTr="00B84D70">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Προσαρμογή σε νέες καταστάσεις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Λήψη αποφάσεων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Αυτόνομη εργασία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Ομαδική εργασία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Εργασία σε διεθνές περιβάλλον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Εργασία σε διεπιστημονικό περιβάλλον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Σχεδιασμός και διαχείριση έργων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Σεβασμός στη διαφορετικότητα και στην πολυπολιτισμικότητα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Σεβασμός στο φυσικό περιβάλλον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Άσκηση κριτικής και αυτοκριτικής </w:t>
            </w:r>
          </w:p>
          <w:p w:rsidR="00B84D70" w:rsidRPr="00A159B8" w:rsidRDefault="00B84D70" w:rsidP="00E263C5">
            <w:pPr>
              <w:spacing w:after="0" w:line="240" w:lineRule="auto"/>
              <w:rPr>
                <w:rFonts w:eastAsia="Times New Roman" w:cs="Arial"/>
                <w:b/>
                <w:sz w:val="20"/>
                <w:szCs w:val="20"/>
              </w:rPr>
            </w:pPr>
            <w:r w:rsidRPr="00A159B8">
              <w:rPr>
                <w:rFonts w:eastAsia="Times New Roman" w:cs="Arial"/>
                <w:i/>
                <w:sz w:val="16"/>
                <w:szCs w:val="16"/>
              </w:rPr>
              <w:t>Προαγωγή της ελεύθερης, δημιουργικής και επαγωγικής σκέψης</w:t>
            </w:r>
          </w:p>
        </w:tc>
      </w:tr>
      <w:tr w:rsidR="00B84D70" w:rsidRPr="00A159B8" w:rsidTr="00B84D70">
        <w:tc>
          <w:tcPr>
            <w:tcW w:w="8472" w:type="dxa"/>
            <w:gridSpan w:val="2"/>
            <w:tcBorders>
              <w:bottom w:val="single" w:sz="4" w:space="0" w:color="auto"/>
            </w:tcBorders>
          </w:tcPr>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Αυτόνομη εργασία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Ομαδική εργασία </w:t>
            </w:r>
          </w:p>
          <w:p w:rsidR="00B84D70" w:rsidRPr="00A159B8" w:rsidRDefault="00B84D70" w:rsidP="00E263C5">
            <w:pPr>
              <w:widowControl w:val="0"/>
              <w:autoSpaceDE w:val="0"/>
              <w:autoSpaceDN w:val="0"/>
              <w:adjustRightInd w:val="0"/>
              <w:spacing w:after="0" w:line="240" w:lineRule="auto"/>
              <w:rPr>
                <w:rFonts w:eastAsia="Times New Roman" w:cs="Arial"/>
                <w:i/>
                <w:sz w:val="16"/>
                <w:szCs w:val="16"/>
              </w:rPr>
            </w:pPr>
            <w:r w:rsidRPr="00A159B8">
              <w:rPr>
                <w:rFonts w:eastAsia="Times New Roman" w:cs="Arial"/>
                <w:i/>
                <w:sz w:val="16"/>
                <w:szCs w:val="16"/>
              </w:rPr>
              <w:t xml:space="preserve">Άσκηση κριτικής και αυτοκριτικής </w:t>
            </w:r>
          </w:p>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i/>
                <w:sz w:val="16"/>
                <w:szCs w:val="16"/>
              </w:rPr>
              <w:t>Προαγωγή της ελεύθερης, δημιουργικής και επαγωγικής σκέψης</w:t>
            </w:r>
          </w:p>
        </w:tc>
      </w:tr>
    </w:tbl>
    <w:p w:rsidR="00B84D70" w:rsidRPr="00A159B8" w:rsidRDefault="00B84D70" w:rsidP="00B84D70">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A159B8">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4D70" w:rsidRPr="00A159B8" w:rsidTr="00E263C5">
        <w:tc>
          <w:tcPr>
            <w:tcW w:w="8472" w:type="dxa"/>
          </w:tcPr>
          <w:p w:rsidR="00B84D70" w:rsidRPr="00A159B8" w:rsidRDefault="00B84D70" w:rsidP="00E263C5">
            <w:pPr>
              <w:spacing w:after="0" w:line="240" w:lineRule="auto"/>
              <w:ind w:left="360"/>
              <w:jc w:val="both"/>
              <w:rPr>
                <w:sz w:val="20"/>
                <w:lang w:val="en-US"/>
              </w:rPr>
            </w:pPr>
            <w:r w:rsidRPr="00A159B8">
              <w:rPr>
                <w:sz w:val="20"/>
                <w:lang w:val="en-US"/>
              </w:rPr>
              <w:t>1.</w:t>
            </w:r>
            <w:r w:rsidRPr="00A159B8">
              <w:rPr>
                <w:sz w:val="20"/>
                <w:lang w:val="en-US"/>
              </w:rPr>
              <w:tab/>
            </w:r>
            <w:r w:rsidRPr="00A159B8">
              <w:rPr>
                <w:caps/>
                <w:sz w:val="20"/>
                <w:lang w:val="en-US"/>
              </w:rPr>
              <w:t>Εισαγωγη</w:t>
            </w:r>
          </w:p>
          <w:p w:rsidR="00B84D70" w:rsidRPr="00A62870" w:rsidRDefault="00B84D70" w:rsidP="00E263C5">
            <w:pPr>
              <w:spacing w:after="0" w:line="240" w:lineRule="auto"/>
              <w:ind w:left="360"/>
              <w:jc w:val="both"/>
              <w:rPr>
                <w:sz w:val="20"/>
              </w:rPr>
            </w:pPr>
            <w:r w:rsidRPr="00A62870">
              <w:rPr>
                <w:sz w:val="20"/>
              </w:rPr>
              <w:t>Η πρώιμη θεώρηση του κόσμου, Ωκεανός, Νύχτα, Ησιόδεια Κοσμογονία, Ορφική κοσμογονία, Φερεκύδης.</w:t>
            </w:r>
          </w:p>
          <w:p w:rsidR="00B84D70" w:rsidRPr="00A62870" w:rsidRDefault="00B84D70" w:rsidP="00E263C5">
            <w:pPr>
              <w:spacing w:after="0" w:line="240" w:lineRule="auto"/>
              <w:ind w:left="360"/>
              <w:jc w:val="both"/>
              <w:rPr>
                <w:sz w:val="20"/>
              </w:rPr>
            </w:pPr>
            <w:r w:rsidRPr="00A62870">
              <w:rPr>
                <w:sz w:val="20"/>
              </w:rPr>
              <w:t>2.</w:t>
            </w:r>
            <w:r w:rsidRPr="00A62870">
              <w:rPr>
                <w:sz w:val="20"/>
              </w:rPr>
              <w:tab/>
              <w:t>ΙΩΝΙΚΗ ΣΧΟΛΗ</w:t>
            </w:r>
          </w:p>
          <w:p w:rsidR="00B84D70" w:rsidRPr="00A62870" w:rsidRDefault="00B84D70" w:rsidP="00E263C5">
            <w:pPr>
              <w:spacing w:after="0" w:line="240" w:lineRule="auto"/>
              <w:ind w:left="360"/>
              <w:jc w:val="both"/>
              <w:rPr>
                <w:sz w:val="20"/>
              </w:rPr>
            </w:pPr>
            <w:r w:rsidRPr="00A62870">
              <w:rPr>
                <w:sz w:val="20"/>
              </w:rPr>
              <w:t>Θαλής, Αναξίμανδρος, Αναξιμένης</w:t>
            </w:r>
          </w:p>
          <w:p w:rsidR="00B84D70" w:rsidRPr="00A62870" w:rsidRDefault="00B84D70" w:rsidP="00E263C5">
            <w:pPr>
              <w:spacing w:after="0" w:line="240" w:lineRule="auto"/>
              <w:ind w:left="360"/>
              <w:jc w:val="both"/>
              <w:rPr>
                <w:sz w:val="20"/>
              </w:rPr>
            </w:pPr>
            <w:r w:rsidRPr="00A62870">
              <w:rPr>
                <w:sz w:val="20"/>
              </w:rPr>
              <w:t>3.</w:t>
            </w:r>
            <w:r w:rsidRPr="00A62870">
              <w:rPr>
                <w:sz w:val="20"/>
              </w:rPr>
              <w:tab/>
              <w:t xml:space="preserve">Ξενοφάνης, Ηράκλειτος </w:t>
            </w:r>
          </w:p>
          <w:p w:rsidR="00B84D70" w:rsidRPr="00A62870" w:rsidRDefault="00B84D70" w:rsidP="00E263C5">
            <w:pPr>
              <w:spacing w:after="0" w:line="240" w:lineRule="auto"/>
              <w:ind w:left="360"/>
              <w:jc w:val="both"/>
              <w:rPr>
                <w:sz w:val="20"/>
              </w:rPr>
            </w:pPr>
            <w:r w:rsidRPr="00A62870">
              <w:rPr>
                <w:sz w:val="20"/>
              </w:rPr>
              <w:t>4.</w:t>
            </w:r>
            <w:r w:rsidRPr="00A62870">
              <w:rPr>
                <w:sz w:val="20"/>
              </w:rPr>
              <w:tab/>
              <w:t>ΙΤΑΛΙΚΕΣ ΣΧΟΛΕΣ</w:t>
            </w:r>
          </w:p>
          <w:p w:rsidR="00B84D70" w:rsidRPr="00A62870" w:rsidRDefault="00B84D70" w:rsidP="00E263C5">
            <w:pPr>
              <w:spacing w:after="0" w:line="240" w:lineRule="auto"/>
              <w:ind w:left="360"/>
              <w:jc w:val="both"/>
              <w:rPr>
                <w:sz w:val="20"/>
              </w:rPr>
            </w:pPr>
            <w:r w:rsidRPr="00A62870">
              <w:rPr>
                <w:sz w:val="20"/>
              </w:rPr>
              <w:t>Πυθαγόρας και Πυθαγόρειοι</w:t>
            </w:r>
          </w:p>
          <w:p w:rsidR="00B84D70" w:rsidRPr="00A62870" w:rsidRDefault="00B84D70" w:rsidP="00E263C5">
            <w:pPr>
              <w:spacing w:after="0" w:line="240" w:lineRule="auto"/>
              <w:ind w:left="360"/>
              <w:jc w:val="both"/>
              <w:rPr>
                <w:sz w:val="20"/>
              </w:rPr>
            </w:pPr>
            <w:r w:rsidRPr="00A62870">
              <w:rPr>
                <w:sz w:val="20"/>
              </w:rPr>
              <w:t>Αλκμέων και Ιπποκράτης</w:t>
            </w:r>
          </w:p>
          <w:p w:rsidR="00B84D70" w:rsidRPr="00A62870" w:rsidRDefault="00B84D70" w:rsidP="00E263C5">
            <w:pPr>
              <w:spacing w:after="0" w:line="240" w:lineRule="auto"/>
              <w:ind w:left="360"/>
              <w:jc w:val="both"/>
              <w:rPr>
                <w:caps/>
                <w:sz w:val="20"/>
              </w:rPr>
            </w:pPr>
            <w:r w:rsidRPr="00A62870">
              <w:rPr>
                <w:caps/>
                <w:sz w:val="20"/>
              </w:rPr>
              <w:t>5.</w:t>
            </w:r>
            <w:r w:rsidRPr="00A62870">
              <w:rPr>
                <w:caps/>
                <w:sz w:val="20"/>
              </w:rPr>
              <w:tab/>
              <w:t>ΠΡΟ-ΠΑΡΜΕΝΙΔΕΙΟΣ ΠΥΘΑΓΟΡΙΣΜΟΣ</w:t>
            </w:r>
          </w:p>
          <w:p w:rsidR="00B84D70" w:rsidRPr="00A62870" w:rsidRDefault="00B84D70" w:rsidP="00E263C5">
            <w:pPr>
              <w:spacing w:after="0" w:line="240" w:lineRule="auto"/>
              <w:ind w:left="360"/>
              <w:jc w:val="both"/>
              <w:rPr>
                <w:sz w:val="20"/>
              </w:rPr>
            </w:pPr>
            <w:r w:rsidRPr="00A62870">
              <w:rPr>
                <w:sz w:val="20"/>
              </w:rPr>
              <w:tab/>
              <w:t>Παρμενίδης</w:t>
            </w:r>
          </w:p>
          <w:p w:rsidR="00B84D70" w:rsidRPr="00A62870" w:rsidRDefault="00B84D70" w:rsidP="00E263C5">
            <w:pPr>
              <w:spacing w:after="0" w:line="240" w:lineRule="auto"/>
              <w:ind w:left="360"/>
              <w:jc w:val="both"/>
              <w:rPr>
                <w:sz w:val="20"/>
              </w:rPr>
            </w:pPr>
            <w:r w:rsidRPr="00A62870">
              <w:rPr>
                <w:sz w:val="20"/>
              </w:rPr>
              <w:t>6.</w:t>
            </w:r>
            <w:r w:rsidRPr="00A62870">
              <w:rPr>
                <w:sz w:val="20"/>
              </w:rPr>
              <w:tab/>
              <w:t>Ζήνων</w:t>
            </w:r>
          </w:p>
          <w:p w:rsidR="00B84D70" w:rsidRPr="00A62870" w:rsidRDefault="00B84D70" w:rsidP="00E263C5">
            <w:pPr>
              <w:spacing w:after="0" w:line="240" w:lineRule="auto"/>
              <w:ind w:left="360"/>
              <w:jc w:val="both"/>
              <w:rPr>
                <w:sz w:val="20"/>
              </w:rPr>
            </w:pPr>
            <w:r w:rsidRPr="00A62870">
              <w:rPr>
                <w:sz w:val="20"/>
              </w:rPr>
              <w:t>Μέλισσος</w:t>
            </w:r>
          </w:p>
          <w:p w:rsidR="00B84D70" w:rsidRPr="00A62870" w:rsidRDefault="00B84D70" w:rsidP="00E263C5">
            <w:pPr>
              <w:spacing w:after="0" w:line="240" w:lineRule="auto"/>
              <w:ind w:left="360"/>
              <w:jc w:val="both"/>
              <w:rPr>
                <w:sz w:val="20"/>
              </w:rPr>
            </w:pPr>
            <w:r w:rsidRPr="00A62870">
              <w:rPr>
                <w:sz w:val="20"/>
              </w:rPr>
              <w:t>Φιλόλαος, Εύρυτος</w:t>
            </w:r>
          </w:p>
          <w:p w:rsidR="00B84D70" w:rsidRPr="00A62870" w:rsidRDefault="00B84D70" w:rsidP="00E263C5">
            <w:pPr>
              <w:spacing w:after="0" w:line="240" w:lineRule="auto"/>
              <w:ind w:left="360"/>
              <w:jc w:val="both"/>
              <w:rPr>
                <w:sz w:val="20"/>
              </w:rPr>
            </w:pPr>
            <w:r w:rsidRPr="00A62870">
              <w:rPr>
                <w:sz w:val="20"/>
              </w:rPr>
              <w:t>7.</w:t>
            </w:r>
            <w:r w:rsidRPr="00A62870">
              <w:rPr>
                <w:sz w:val="20"/>
              </w:rPr>
              <w:tab/>
              <w:t>ΜΕΤΑ-ΠΑΡΜΕΝΙΔΕΙΑ ΣΥΣΤΗΜΑΤΑ</w:t>
            </w:r>
          </w:p>
          <w:p w:rsidR="00B84D70" w:rsidRPr="00A62870" w:rsidRDefault="00B84D70" w:rsidP="00E263C5">
            <w:pPr>
              <w:spacing w:after="0" w:line="240" w:lineRule="auto"/>
              <w:ind w:left="360"/>
              <w:jc w:val="both"/>
              <w:rPr>
                <w:sz w:val="20"/>
              </w:rPr>
            </w:pPr>
            <w:r w:rsidRPr="00A62870">
              <w:rPr>
                <w:sz w:val="20"/>
              </w:rPr>
              <w:t xml:space="preserve">Εμπεδοκλής, </w:t>
            </w:r>
          </w:p>
          <w:p w:rsidR="00B84D70" w:rsidRPr="00A62870" w:rsidRDefault="00B84D70" w:rsidP="00E263C5">
            <w:pPr>
              <w:spacing w:after="0" w:line="240" w:lineRule="auto"/>
              <w:ind w:left="360"/>
              <w:jc w:val="both"/>
              <w:rPr>
                <w:sz w:val="20"/>
              </w:rPr>
            </w:pPr>
            <w:r w:rsidRPr="00A62870">
              <w:rPr>
                <w:sz w:val="20"/>
              </w:rPr>
              <w:t>8.</w:t>
            </w:r>
            <w:r w:rsidRPr="00A62870">
              <w:rPr>
                <w:sz w:val="20"/>
              </w:rPr>
              <w:tab/>
              <w:t>Αναξαγόρας, Αρχέλαος</w:t>
            </w:r>
          </w:p>
          <w:p w:rsidR="00B84D70" w:rsidRPr="00A62870" w:rsidRDefault="00B84D70" w:rsidP="00E263C5">
            <w:pPr>
              <w:spacing w:after="0" w:line="240" w:lineRule="auto"/>
              <w:ind w:left="360"/>
              <w:jc w:val="both"/>
              <w:rPr>
                <w:caps/>
                <w:sz w:val="20"/>
              </w:rPr>
            </w:pPr>
            <w:r w:rsidRPr="00A62870">
              <w:rPr>
                <w:caps/>
                <w:sz w:val="20"/>
              </w:rPr>
              <w:t>9.</w:t>
            </w:r>
            <w:r w:rsidRPr="00A62870">
              <w:rPr>
                <w:caps/>
                <w:sz w:val="20"/>
              </w:rPr>
              <w:tab/>
              <w:t>ΑΤΟΜΙΚΗ ΦΙΛΟΣΟΦΙΑ</w:t>
            </w:r>
          </w:p>
          <w:p w:rsidR="00B84D70" w:rsidRPr="00A62870" w:rsidRDefault="00B84D70" w:rsidP="00E263C5">
            <w:pPr>
              <w:spacing w:after="0" w:line="240" w:lineRule="auto"/>
              <w:ind w:left="360"/>
              <w:jc w:val="both"/>
              <w:rPr>
                <w:sz w:val="20"/>
              </w:rPr>
            </w:pPr>
            <w:r w:rsidRPr="00A62870">
              <w:rPr>
                <w:sz w:val="20"/>
              </w:rPr>
              <w:t>Λεύκιππος, Δημόκριτος</w:t>
            </w:r>
          </w:p>
          <w:p w:rsidR="00B84D70" w:rsidRPr="00B84D70" w:rsidRDefault="00B84D70" w:rsidP="00E263C5">
            <w:pPr>
              <w:spacing w:after="0" w:line="240" w:lineRule="auto"/>
              <w:ind w:left="360"/>
              <w:jc w:val="both"/>
              <w:rPr>
                <w:sz w:val="20"/>
              </w:rPr>
            </w:pPr>
            <w:r w:rsidRPr="00B84D70">
              <w:rPr>
                <w:sz w:val="20"/>
              </w:rPr>
              <w:t>10.</w:t>
            </w:r>
            <w:r w:rsidRPr="00B84D70">
              <w:rPr>
                <w:sz w:val="20"/>
              </w:rPr>
              <w:tab/>
              <w:t>Διογένης</w:t>
            </w:r>
          </w:p>
          <w:p w:rsidR="00B84D70" w:rsidRPr="00B84D70" w:rsidRDefault="00B84D70" w:rsidP="00E263C5">
            <w:pPr>
              <w:spacing w:after="0" w:line="240" w:lineRule="auto"/>
              <w:ind w:left="360"/>
              <w:jc w:val="both"/>
              <w:rPr>
                <w:rFonts w:cs="Palatino-Roman"/>
                <w:caps/>
                <w:sz w:val="20"/>
                <w:szCs w:val="20"/>
                <w:lang w:bidi="en-US"/>
              </w:rPr>
            </w:pPr>
            <w:r w:rsidRPr="00B84D70">
              <w:rPr>
                <w:sz w:val="20"/>
              </w:rPr>
              <w:t>11</w:t>
            </w:r>
            <w:r w:rsidRPr="00B84D70">
              <w:rPr>
                <w:caps/>
                <w:sz w:val="20"/>
              </w:rPr>
              <w:t>.</w:t>
            </w:r>
            <w:r w:rsidRPr="00B84D70">
              <w:rPr>
                <w:rFonts w:cs="Palatino-Roman"/>
                <w:caps/>
                <w:sz w:val="20"/>
                <w:szCs w:val="20"/>
                <w:lang w:bidi="en-US"/>
              </w:rPr>
              <w:t xml:space="preserve"> </w:t>
            </w:r>
            <w:r w:rsidRPr="00B84D70">
              <w:rPr>
                <w:rFonts w:cs="Palatino-Roman"/>
                <w:caps/>
                <w:sz w:val="20"/>
                <w:szCs w:val="20"/>
                <w:lang w:bidi="en-US"/>
              </w:rPr>
              <w:tab/>
              <w:t>ΣΟΦΙΣΤΕΣ</w:t>
            </w:r>
          </w:p>
          <w:p w:rsidR="00B84D70" w:rsidRPr="00A62870" w:rsidRDefault="00B84D70" w:rsidP="00E263C5">
            <w:pPr>
              <w:widowControl w:val="0"/>
              <w:autoSpaceDE w:val="0"/>
              <w:autoSpaceDN w:val="0"/>
              <w:adjustRightInd w:val="0"/>
              <w:spacing w:after="0" w:line="240" w:lineRule="auto"/>
              <w:ind w:left="360"/>
              <w:jc w:val="both"/>
              <w:rPr>
                <w:rFonts w:cs="Palatino-Roman"/>
                <w:sz w:val="20"/>
                <w:szCs w:val="20"/>
                <w:lang w:bidi="en-US"/>
              </w:rPr>
            </w:pPr>
            <w:r w:rsidRPr="00A62870">
              <w:rPr>
                <w:rFonts w:cs="Palatino-Roman"/>
                <w:sz w:val="20"/>
                <w:szCs w:val="20"/>
                <w:lang w:bidi="en-US"/>
              </w:rPr>
              <w:t>Πρωταγόρας, Γοργίας, Πρόδικος, Ιππίας, Αντιφών.</w:t>
            </w:r>
          </w:p>
          <w:p w:rsidR="00B84D70" w:rsidRPr="00A62870" w:rsidRDefault="00B84D70" w:rsidP="00E263C5">
            <w:pPr>
              <w:tabs>
                <w:tab w:val="left" w:pos="675"/>
                <w:tab w:val="left" w:pos="6062"/>
              </w:tabs>
              <w:spacing w:after="0" w:line="240" w:lineRule="auto"/>
              <w:ind w:left="360"/>
              <w:rPr>
                <w:sz w:val="20"/>
              </w:rPr>
            </w:pPr>
            <w:r w:rsidRPr="00A62870">
              <w:rPr>
                <w:rFonts w:cs="Palatino-Roman"/>
                <w:sz w:val="20"/>
                <w:szCs w:val="20"/>
                <w:lang w:bidi="en-US"/>
              </w:rPr>
              <w:t>12.</w:t>
            </w:r>
            <w:r w:rsidRPr="00A62870">
              <w:rPr>
                <w:rFonts w:cs="Palatino-Roman"/>
                <w:sz w:val="20"/>
                <w:szCs w:val="20"/>
                <w:lang w:bidi="en-US"/>
              </w:rPr>
              <w:tab/>
              <w:t xml:space="preserve">Ο πάπυρος του Δερβενίου, Στήλες </w:t>
            </w:r>
            <w:r w:rsidRPr="00A159B8">
              <w:rPr>
                <w:rFonts w:cs="Palatino-Roman"/>
                <w:sz w:val="20"/>
                <w:szCs w:val="20"/>
                <w:lang w:val="en-US" w:bidi="en-US"/>
              </w:rPr>
              <w:t>IV</w:t>
            </w:r>
            <w:r w:rsidRPr="00A62870">
              <w:rPr>
                <w:rFonts w:cs="Palatino-Roman"/>
                <w:sz w:val="20"/>
                <w:szCs w:val="20"/>
                <w:lang w:bidi="en-US"/>
              </w:rPr>
              <w:t>–</w:t>
            </w:r>
            <w:r w:rsidRPr="00A159B8">
              <w:rPr>
                <w:rFonts w:cs="Palatino-Roman"/>
                <w:sz w:val="20"/>
                <w:szCs w:val="20"/>
                <w:lang w:val="en-US" w:bidi="en-US"/>
              </w:rPr>
              <w:t>XXVI</w:t>
            </w:r>
          </w:p>
          <w:p w:rsidR="00B84D70" w:rsidRDefault="00B84D70" w:rsidP="00E263C5">
            <w:pPr>
              <w:tabs>
                <w:tab w:val="left" w:pos="675"/>
                <w:tab w:val="left" w:pos="6062"/>
              </w:tabs>
              <w:spacing w:after="0" w:line="240" w:lineRule="auto"/>
              <w:ind w:left="360"/>
              <w:rPr>
                <w:caps/>
                <w:sz w:val="20"/>
                <w:lang w:val="en-US"/>
              </w:rPr>
            </w:pPr>
            <w:r w:rsidRPr="00A159B8">
              <w:rPr>
                <w:caps/>
                <w:sz w:val="20"/>
                <w:lang w:val="en-US"/>
              </w:rPr>
              <w:t>13.</w:t>
            </w:r>
            <w:r w:rsidRPr="00A159B8">
              <w:rPr>
                <w:caps/>
                <w:sz w:val="20"/>
                <w:lang w:val="en-US"/>
              </w:rPr>
              <w:tab/>
              <w:t>ΣΥΜΠΕΡΑΣΜΑΤΑ</w:t>
            </w:r>
          </w:p>
          <w:p w:rsidR="00562345" w:rsidRDefault="00562345" w:rsidP="00E263C5">
            <w:pPr>
              <w:tabs>
                <w:tab w:val="left" w:pos="675"/>
                <w:tab w:val="left" w:pos="6062"/>
              </w:tabs>
              <w:spacing w:after="0" w:line="240" w:lineRule="auto"/>
              <w:ind w:left="360"/>
              <w:rPr>
                <w:caps/>
                <w:sz w:val="20"/>
                <w:lang w:val="en-US"/>
              </w:rPr>
            </w:pPr>
          </w:p>
          <w:p w:rsidR="00562345" w:rsidRPr="00A159B8" w:rsidRDefault="00562345" w:rsidP="00E263C5">
            <w:pPr>
              <w:tabs>
                <w:tab w:val="left" w:pos="675"/>
                <w:tab w:val="left" w:pos="6062"/>
              </w:tabs>
              <w:spacing w:after="0" w:line="240" w:lineRule="auto"/>
              <w:ind w:left="360"/>
              <w:rPr>
                <w:caps/>
                <w:sz w:val="20"/>
                <w:lang w:val="en-US"/>
              </w:rPr>
            </w:pPr>
          </w:p>
          <w:p w:rsidR="00B84D70" w:rsidRPr="00A159B8" w:rsidRDefault="00B84D70" w:rsidP="00E263C5">
            <w:pPr>
              <w:ind w:left="360" w:right="-184"/>
              <w:jc w:val="both"/>
              <w:rPr>
                <w:rFonts w:cs="ArialMT"/>
                <w:szCs w:val="32"/>
                <w:lang w:bidi="en-US"/>
              </w:rPr>
            </w:pPr>
          </w:p>
        </w:tc>
      </w:tr>
    </w:tbl>
    <w:p w:rsidR="00B84D70" w:rsidRPr="00A159B8" w:rsidRDefault="00B84D70" w:rsidP="00B84D70">
      <w:pPr>
        <w:widowControl w:val="0"/>
        <w:numPr>
          <w:ilvl w:val="0"/>
          <w:numId w:val="16"/>
        </w:numPr>
        <w:autoSpaceDE w:val="0"/>
        <w:autoSpaceDN w:val="0"/>
        <w:adjustRightInd w:val="0"/>
        <w:spacing w:before="120" w:after="0" w:line="240" w:lineRule="auto"/>
        <w:ind w:left="357" w:hanging="357"/>
        <w:rPr>
          <w:rFonts w:eastAsia="Times New Roman" w:cs="Arial"/>
          <w:b/>
          <w:color w:val="000000"/>
        </w:rPr>
      </w:pPr>
      <w:r w:rsidRPr="00A159B8">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84D70" w:rsidRPr="00A159B8" w:rsidTr="00E263C5">
        <w:tc>
          <w:tcPr>
            <w:tcW w:w="3306" w:type="dxa"/>
            <w:shd w:val="clear" w:color="auto" w:fill="DDD9C3"/>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ΤΡΟΠΟΣ ΠΑΡΑΔΟΣΗΣ</w:t>
            </w:r>
            <w:r w:rsidRPr="00A159B8">
              <w:rPr>
                <w:rFonts w:eastAsia="Times New Roman" w:cs="Arial"/>
                <w:b/>
                <w:sz w:val="20"/>
                <w:szCs w:val="20"/>
              </w:rPr>
              <w:br/>
            </w:r>
            <w:r w:rsidRPr="00A159B8">
              <w:rPr>
                <w:rFonts w:eastAsia="Times New Roman" w:cs="Arial"/>
                <w:i/>
                <w:sz w:val="16"/>
                <w:szCs w:val="16"/>
              </w:rPr>
              <w:t>Πρόσωπο με πρόσωπο, Εξ αποστάσεως εκπαίδευση κ.λπ.</w:t>
            </w:r>
          </w:p>
        </w:tc>
        <w:tc>
          <w:tcPr>
            <w:tcW w:w="5166" w:type="dxa"/>
          </w:tcPr>
          <w:p w:rsidR="00B84D70" w:rsidRPr="00A159B8" w:rsidRDefault="00B84D70" w:rsidP="00E263C5">
            <w:pPr>
              <w:rPr>
                <w:iCs/>
                <w:color w:val="002060"/>
              </w:rPr>
            </w:pPr>
            <w:r w:rsidRPr="00A159B8">
              <w:rPr>
                <w:rFonts w:eastAsia="Times New Roman" w:cs="Arial"/>
                <w:i/>
                <w:sz w:val="16"/>
                <w:szCs w:val="16"/>
              </w:rPr>
              <w:t>Πρόσωπο με πρόσωπο</w:t>
            </w:r>
          </w:p>
        </w:tc>
      </w:tr>
      <w:tr w:rsidR="00B84D70" w:rsidRPr="00A159B8" w:rsidTr="00E263C5">
        <w:tc>
          <w:tcPr>
            <w:tcW w:w="3306" w:type="dxa"/>
            <w:shd w:val="clear" w:color="auto" w:fill="DDD9C3"/>
          </w:tcPr>
          <w:p w:rsidR="00B84D70" w:rsidRPr="00A159B8" w:rsidRDefault="00B84D70" w:rsidP="00E263C5">
            <w:pPr>
              <w:spacing w:after="0" w:line="240" w:lineRule="auto"/>
              <w:jc w:val="right"/>
              <w:rPr>
                <w:rFonts w:eastAsia="Times New Roman" w:cs="Arial"/>
                <w:i/>
                <w:sz w:val="16"/>
                <w:szCs w:val="16"/>
              </w:rPr>
            </w:pPr>
            <w:r w:rsidRPr="00A159B8">
              <w:rPr>
                <w:rFonts w:eastAsia="Times New Roman" w:cs="Arial"/>
                <w:b/>
                <w:sz w:val="20"/>
                <w:szCs w:val="20"/>
              </w:rPr>
              <w:t>ΧΡΗΣΗ ΤΕΧΝΟΛΟΓΙΩΝ ΠΛΗΡΟΦΟΡΙΑΣ ΚΑΙ ΕΠΙΚΟΙΝΩΝΙΩΝ</w:t>
            </w:r>
            <w:r w:rsidRPr="00A159B8">
              <w:rPr>
                <w:rFonts w:eastAsia="Times New Roman" w:cs="Arial"/>
                <w:b/>
                <w:sz w:val="20"/>
                <w:szCs w:val="20"/>
              </w:rPr>
              <w:br/>
            </w:r>
            <w:r w:rsidRPr="00A159B8">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B84D70" w:rsidRPr="00A159B8" w:rsidRDefault="00B84D70" w:rsidP="00E263C5">
            <w:pPr>
              <w:spacing w:after="0" w:line="240" w:lineRule="auto"/>
              <w:rPr>
                <w:rFonts w:eastAsia="Times New Roman" w:cs="Arial"/>
                <w:b/>
                <w:color w:val="002060"/>
                <w:sz w:val="20"/>
                <w:szCs w:val="20"/>
              </w:rPr>
            </w:pPr>
            <w:r w:rsidRPr="00A159B8">
              <w:rPr>
                <w:rFonts w:eastAsia="Times New Roman" w:cs="Arial"/>
                <w:b/>
                <w:color w:val="002060"/>
                <w:sz w:val="20"/>
                <w:szCs w:val="20"/>
              </w:rPr>
              <w:t>ΠΑΡΟΥΣΙΑΣΕΙΣ ΡΡΤ</w:t>
            </w:r>
          </w:p>
          <w:p w:rsidR="00B84D70" w:rsidRPr="00A62870" w:rsidRDefault="00B84D70" w:rsidP="00E263C5">
            <w:pPr>
              <w:spacing w:after="0" w:line="240" w:lineRule="auto"/>
              <w:rPr>
                <w:rFonts w:eastAsia="Times New Roman" w:cs="Arial"/>
                <w:b/>
                <w:color w:val="002060"/>
                <w:sz w:val="20"/>
                <w:szCs w:val="20"/>
              </w:rPr>
            </w:pPr>
            <w:r w:rsidRPr="00A159B8">
              <w:rPr>
                <w:rFonts w:eastAsia="Times New Roman" w:cs="Arial"/>
                <w:b/>
                <w:color w:val="002060"/>
                <w:sz w:val="20"/>
                <w:szCs w:val="20"/>
              </w:rPr>
              <w:t xml:space="preserve">ΔΙΑΘΕΣΗ ΔΙΔΑΚΤΙΚΟΥ ΥΛΙΚΟΥ ΚΑΙ ΕΠΙΚΟΙΝΩΝΙΑ ΜΕΣΩ ΤΗΣ ΠΛΑΤΦΟΡΜΑΣ </w:t>
            </w:r>
            <w:r w:rsidRPr="00A159B8">
              <w:rPr>
                <w:rFonts w:eastAsia="Times New Roman" w:cs="Arial"/>
                <w:b/>
                <w:color w:val="002060"/>
                <w:sz w:val="20"/>
                <w:szCs w:val="20"/>
                <w:lang w:val="en-US"/>
              </w:rPr>
              <w:t>E</w:t>
            </w:r>
            <w:r w:rsidRPr="00A62870">
              <w:rPr>
                <w:rFonts w:eastAsia="Times New Roman" w:cs="Arial"/>
                <w:b/>
                <w:color w:val="002060"/>
                <w:sz w:val="20"/>
                <w:szCs w:val="20"/>
              </w:rPr>
              <w:t>-</w:t>
            </w:r>
            <w:r w:rsidRPr="00A159B8">
              <w:rPr>
                <w:rFonts w:eastAsia="Times New Roman" w:cs="Arial"/>
                <w:b/>
                <w:color w:val="002060"/>
                <w:sz w:val="20"/>
                <w:szCs w:val="20"/>
                <w:lang w:val="en-US"/>
              </w:rPr>
              <w:t>CLASS</w:t>
            </w:r>
          </w:p>
          <w:p w:rsidR="00B84D70" w:rsidRPr="00A159B8" w:rsidRDefault="00B84D70" w:rsidP="00E263C5">
            <w:pPr>
              <w:spacing w:after="0" w:line="240" w:lineRule="auto"/>
              <w:rPr>
                <w:rFonts w:eastAsia="Times New Roman" w:cs="Arial"/>
                <w:b/>
                <w:color w:val="002060"/>
                <w:sz w:val="20"/>
                <w:szCs w:val="20"/>
                <w:lang w:val="en-US"/>
              </w:rPr>
            </w:pPr>
            <w:r w:rsidRPr="00A159B8">
              <w:rPr>
                <w:rFonts w:eastAsia="Times New Roman" w:cs="Arial"/>
                <w:b/>
                <w:color w:val="002060"/>
                <w:sz w:val="20"/>
                <w:szCs w:val="20"/>
                <w:lang w:val="en-US"/>
              </w:rPr>
              <w:t>ΕΠΙΚΟΙΝΩΝΙΑ ΜΕΣΩ E-MAIL</w:t>
            </w:r>
          </w:p>
        </w:tc>
      </w:tr>
      <w:tr w:rsidR="00B84D70" w:rsidRPr="00A159B8" w:rsidTr="00E263C5">
        <w:tc>
          <w:tcPr>
            <w:tcW w:w="3306" w:type="dxa"/>
            <w:shd w:val="clear" w:color="auto" w:fill="DDD9C3"/>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ΟΡΓΑΝΩΣΗ ΔΙΔΑΣΚΑΛΙΑΣ</w:t>
            </w:r>
          </w:p>
          <w:p w:rsidR="00B84D70" w:rsidRPr="00A159B8" w:rsidRDefault="00B84D70" w:rsidP="00E263C5">
            <w:pPr>
              <w:spacing w:after="0" w:line="240" w:lineRule="auto"/>
              <w:jc w:val="both"/>
              <w:rPr>
                <w:rFonts w:eastAsia="Times New Roman" w:cs="Arial"/>
                <w:i/>
                <w:sz w:val="16"/>
                <w:szCs w:val="16"/>
              </w:rPr>
            </w:pPr>
            <w:r w:rsidRPr="00A159B8">
              <w:rPr>
                <w:rFonts w:eastAsia="Times New Roman" w:cs="Arial"/>
                <w:i/>
                <w:sz w:val="16"/>
                <w:szCs w:val="16"/>
              </w:rPr>
              <w:t>Περιγράφονται αναλυτικά ο τρόπος και μέθοδοι διδασκαλίας.</w:t>
            </w:r>
          </w:p>
          <w:p w:rsidR="00B84D70" w:rsidRPr="00A159B8" w:rsidRDefault="00B84D70" w:rsidP="00E263C5">
            <w:pPr>
              <w:spacing w:after="0" w:line="240" w:lineRule="auto"/>
              <w:jc w:val="both"/>
              <w:rPr>
                <w:rFonts w:eastAsia="Times New Roman" w:cs="Arial"/>
                <w:i/>
                <w:sz w:val="16"/>
                <w:szCs w:val="16"/>
              </w:rPr>
            </w:pPr>
            <w:r w:rsidRPr="00A159B8">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84D70" w:rsidRPr="00A159B8" w:rsidRDefault="00B84D70" w:rsidP="00E263C5">
            <w:pPr>
              <w:spacing w:after="0" w:line="240" w:lineRule="auto"/>
              <w:jc w:val="both"/>
              <w:rPr>
                <w:rFonts w:eastAsia="Times New Roman" w:cs="Arial"/>
                <w:i/>
                <w:sz w:val="16"/>
                <w:szCs w:val="16"/>
              </w:rPr>
            </w:pPr>
          </w:p>
          <w:p w:rsidR="00B84D70" w:rsidRPr="00A159B8" w:rsidRDefault="00B84D70" w:rsidP="00E263C5">
            <w:pPr>
              <w:spacing w:after="0" w:line="240" w:lineRule="auto"/>
              <w:jc w:val="both"/>
              <w:rPr>
                <w:rFonts w:eastAsia="Times New Roman" w:cs="Arial"/>
                <w:i/>
                <w:sz w:val="16"/>
                <w:szCs w:val="16"/>
              </w:rPr>
            </w:pPr>
            <w:r w:rsidRPr="00A159B8">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159B8">
              <w:rPr>
                <w:rFonts w:eastAsia="Times New Roman" w:cs="Arial"/>
                <w:i/>
                <w:sz w:val="16"/>
                <w:szCs w:val="16"/>
                <w:lang w:val="en-US"/>
              </w:rPr>
              <w:t>standards</w:t>
            </w:r>
            <w:r w:rsidRPr="00A159B8">
              <w:rPr>
                <w:rFonts w:eastAsia="Times New Roman" w:cs="Arial"/>
                <w:i/>
                <w:sz w:val="16"/>
                <w:szCs w:val="16"/>
              </w:rPr>
              <w:t xml:space="preserve"> του </w:t>
            </w:r>
            <w:r w:rsidRPr="00A159B8">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B84D70" w:rsidRPr="00A159B8" w:rsidTr="00E263C5">
              <w:tc>
                <w:tcPr>
                  <w:tcW w:w="2467" w:type="dxa"/>
                  <w:shd w:val="clear" w:color="auto" w:fill="DDD9C3"/>
                  <w:vAlign w:val="center"/>
                </w:tcPr>
                <w:p w:rsidR="00B84D70" w:rsidRPr="00A159B8" w:rsidRDefault="00B84D70" w:rsidP="00E263C5">
                  <w:pPr>
                    <w:spacing w:after="0" w:line="240" w:lineRule="auto"/>
                    <w:jc w:val="center"/>
                    <w:rPr>
                      <w:rFonts w:eastAsia="Times New Roman" w:cs="Arial"/>
                      <w:b/>
                      <w:i/>
                      <w:sz w:val="20"/>
                      <w:szCs w:val="20"/>
                      <w:lang w:val="en-US"/>
                    </w:rPr>
                  </w:pPr>
                  <w:r w:rsidRPr="00A159B8">
                    <w:rPr>
                      <w:rFonts w:eastAsia="Times New Roman" w:cs="Arial"/>
                      <w:b/>
                      <w:i/>
                      <w:sz w:val="20"/>
                      <w:szCs w:val="20"/>
                      <w:lang w:val="en-US"/>
                    </w:rPr>
                    <w:t>Δραστηριότητα</w:t>
                  </w:r>
                </w:p>
              </w:tc>
              <w:tc>
                <w:tcPr>
                  <w:tcW w:w="2468" w:type="dxa"/>
                  <w:shd w:val="clear" w:color="auto" w:fill="DDD9C3"/>
                  <w:vAlign w:val="center"/>
                </w:tcPr>
                <w:p w:rsidR="00B84D70" w:rsidRPr="00A159B8" w:rsidRDefault="00B84D70" w:rsidP="00E263C5">
                  <w:pPr>
                    <w:spacing w:after="0" w:line="240" w:lineRule="auto"/>
                    <w:jc w:val="center"/>
                    <w:rPr>
                      <w:rFonts w:eastAsia="Times New Roman" w:cs="Arial"/>
                      <w:b/>
                      <w:i/>
                      <w:sz w:val="20"/>
                      <w:szCs w:val="20"/>
                      <w:lang w:val="en-US"/>
                    </w:rPr>
                  </w:pPr>
                  <w:r w:rsidRPr="00A159B8">
                    <w:rPr>
                      <w:rFonts w:eastAsia="Times New Roman" w:cs="Arial"/>
                      <w:b/>
                      <w:i/>
                      <w:sz w:val="20"/>
                      <w:szCs w:val="20"/>
                      <w:lang w:val="en-US"/>
                    </w:rPr>
                    <w:t>Φόρτος Εργασίας Εξαμήνου</w:t>
                  </w: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rPr>
                  </w:pPr>
                  <w:r w:rsidRPr="00A159B8">
                    <w:rPr>
                      <w:rFonts w:eastAsia="Times New Roman" w:cs="Arial"/>
                      <w:i/>
                      <w:sz w:val="16"/>
                      <w:szCs w:val="16"/>
                    </w:rPr>
                    <w:t>Διαλέξεις</w:t>
                  </w:r>
                </w:p>
              </w:tc>
              <w:tc>
                <w:tcPr>
                  <w:tcW w:w="2468" w:type="dxa"/>
                  <w:shd w:val="clear" w:color="auto" w:fill="auto"/>
                </w:tcPr>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color w:val="002060"/>
                      <w:sz w:val="20"/>
                      <w:szCs w:val="20"/>
                    </w:rPr>
                    <w:t>39</w:t>
                  </w: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rPr>
                  </w:pPr>
                  <w:r w:rsidRPr="00A159B8">
                    <w:rPr>
                      <w:rFonts w:eastAsia="Times New Roman" w:cs="Arial"/>
                      <w:i/>
                      <w:sz w:val="16"/>
                      <w:szCs w:val="16"/>
                    </w:rPr>
                    <w:t>Μελέτη &amp; ανάλυση βιβλιογραφίας</w:t>
                  </w:r>
                </w:p>
              </w:tc>
              <w:tc>
                <w:tcPr>
                  <w:tcW w:w="2468" w:type="dxa"/>
                  <w:shd w:val="clear" w:color="auto" w:fill="auto"/>
                </w:tcPr>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color w:val="002060"/>
                      <w:sz w:val="20"/>
                      <w:szCs w:val="20"/>
                    </w:rPr>
                    <w:t>49</w:t>
                  </w: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rPr>
                  </w:pPr>
                  <w:r w:rsidRPr="00A159B8">
                    <w:rPr>
                      <w:rFonts w:eastAsia="Times New Roman"/>
                      <w:iCs/>
                      <w:color w:val="002060"/>
                    </w:rPr>
                    <w:t>Αυτοτελής μελέτη</w:t>
                  </w:r>
                </w:p>
              </w:tc>
              <w:tc>
                <w:tcPr>
                  <w:tcW w:w="2468" w:type="dxa"/>
                  <w:shd w:val="clear" w:color="auto" w:fill="auto"/>
                </w:tcPr>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color w:val="002060"/>
                      <w:sz w:val="20"/>
                      <w:szCs w:val="20"/>
                    </w:rPr>
                    <w:t>60</w:t>
                  </w: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lang w:val="en-US"/>
                    </w:rPr>
                  </w:pPr>
                </w:p>
              </w:tc>
              <w:tc>
                <w:tcPr>
                  <w:tcW w:w="2468" w:type="dxa"/>
                  <w:shd w:val="clear" w:color="auto" w:fill="auto"/>
                </w:tcPr>
                <w:p w:rsidR="00B84D70" w:rsidRPr="00A159B8" w:rsidRDefault="00B84D70" w:rsidP="00E263C5">
                  <w:pPr>
                    <w:spacing w:after="0" w:line="240" w:lineRule="auto"/>
                    <w:jc w:val="center"/>
                    <w:rPr>
                      <w:rFonts w:eastAsia="Times New Roman" w:cs="Arial"/>
                      <w:color w:val="002060"/>
                      <w:sz w:val="20"/>
                      <w:szCs w:val="20"/>
                    </w:rPr>
                  </w:pP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rPr>
                  </w:pPr>
                </w:p>
              </w:tc>
              <w:tc>
                <w:tcPr>
                  <w:tcW w:w="2468" w:type="dxa"/>
                  <w:shd w:val="clear" w:color="auto" w:fill="auto"/>
                </w:tcPr>
                <w:p w:rsidR="00B84D70" w:rsidRPr="00A159B8" w:rsidRDefault="00B84D70" w:rsidP="00E263C5">
                  <w:pPr>
                    <w:spacing w:after="0" w:line="240" w:lineRule="auto"/>
                    <w:jc w:val="center"/>
                    <w:rPr>
                      <w:rFonts w:eastAsia="Times New Roman" w:cs="Arial"/>
                      <w:color w:val="002060"/>
                      <w:sz w:val="20"/>
                      <w:szCs w:val="20"/>
                    </w:rPr>
                  </w:pP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lang w:val="en-US"/>
                    </w:rPr>
                  </w:pPr>
                </w:p>
              </w:tc>
              <w:tc>
                <w:tcPr>
                  <w:tcW w:w="2468" w:type="dxa"/>
                  <w:shd w:val="clear" w:color="auto" w:fill="auto"/>
                </w:tcPr>
                <w:p w:rsidR="00B84D70" w:rsidRPr="00A159B8" w:rsidRDefault="00B84D70" w:rsidP="00E263C5">
                  <w:pPr>
                    <w:spacing w:after="0" w:line="240" w:lineRule="auto"/>
                    <w:rPr>
                      <w:rFonts w:eastAsia="Times New Roman" w:cs="Arial"/>
                      <w:i/>
                      <w:color w:val="002060"/>
                      <w:sz w:val="16"/>
                      <w:szCs w:val="16"/>
                    </w:rPr>
                  </w:pP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lang w:val="en-US"/>
                    </w:rPr>
                  </w:pPr>
                </w:p>
              </w:tc>
              <w:tc>
                <w:tcPr>
                  <w:tcW w:w="2468" w:type="dxa"/>
                  <w:shd w:val="clear" w:color="auto" w:fill="auto"/>
                </w:tcPr>
                <w:p w:rsidR="00B84D70" w:rsidRPr="00A159B8" w:rsidRDefault="00B84D70" w:rsidP="00E263C5">
                  <w:pPr>
                    <w:spacing w:after="0" w:line="240" w:lineRule="auto"/>
                    <w:rPr>
                      <w:rFonts w:eastAsia="Times New Roman" w:cs="Arial"/>
                      <w:i/>
                      <w:color w:val="002060"/>
                      <w:sz w:val="16"/>
                      <w:szCs w:val="16"/>
                    </w:rPr>
                  </w:pP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lang w:val="en-US"/>
                    </w:rPr>
                  </w:pPr>
                </w:p>
              </w:tc>
              <w:tc>
                <w:tcPr>
                  <w:tcW w:w="2468" w:type="dxa"/>
                  <w:shd w:val="clear" w:color="auto" w:fill="auto"/>
                </w:tcPr>
                <w:p w:rsidR="00B84D70" w:rsidRPr="00A159B8" w:rsidRDefault="00B84D70" w:rsidP="00E263C5">
                  <w:pPr>
                    <w:spacing w:after="0" w:line="240" w:lineRule="auto"/>
                    <w:rPr>
                      <w:rFonts w:eastAsia="Times New Roman" w:cs="Arial"/>
                      <w:i/>
                      <w:color w:val="002060"/>
                      <w:sz w:val="16"/>
                      <w:szCs w:val="16"/>
                    </w:rPr>
                  </w:pPr>
                </w:p>
              </w:tc>
            </w:tr>
            <w:tr w:rsidR="00B84D70" w:rsidRPr="00A159B8" w:rsidTr="00E263C5">
              <w:tc>
                <w:tcPr>
                  <w:tcW w:w="2467" w:type="dxa"/>
                  <w:shd w:val="clear" w:color="auto" w:fill="auto"/>
                </w:tcPr>
                <w:p w:rsidR="00B84D70" w:rsidRPr="00A159B8" w:rsidRDefault="00B84D70" w:rsidP="00E263C5">
                  <w:pPr>
                    <w:spacing w:after="0" w:line="240" w:lineRule="auto"/>
                    <w:rPr>
                      <w:rFonts w:eastAsia="Times New Roman"/>
                      <w:iCs/>
                      <w:color w:val="002060"/>
                    </w:rPr>
                  </w:pPr>
                  <w:r w:rsidRPr="00A159B8">
                    <w:rPr>
                      <w:rFonts w:eastAsia="Times New Roman"/>
                      <w:iCs/>
                      <w:color w:val="002060"/>
                    </w:rPr>
                    <w:t>Τελική Γραπτή Εξέταση</w:t>
                  </w:r>
                </w:p>
              </w:tc>
              <w:tc>
                <w:tcPr>
                  <w:tcW w:w="2468" w:type="dxa"/>
                  <w:shd w:val="clear" w:color="auto" w:fill="auto"/>
                </w:tcPr>
                <w:p w:rsidR="00B84D70" w:rsidRPr="00A159B8" w:rsidRDefault="00B84D70" w:rsidP="00E263C5">
                  <w:pPr>
                    <w:spacing w:after="0" w:line="240" w:lineRule="auto"/>
                    <w:rPr>
                      <w:rFonts w:eastAsia="Times New Roman" w:cs="Arial"/>
                      <w:color w:val="002060"/>
                      <w:sz w:val="20"/>
                      <w:szCs w:val="20"/>
                    </w:rPr>
                  </w:pPr>
                  <w:r w:rsidRPr="00A159B8">
                    <w:rPr>
                      <w:rFonts w:eastAsia="Times New Roman" w:cs="Arial"/>
                      <w:color w:val="002060"/>
                      <w:sz w:val="20"/>
                      <w:szCs w:val="20"/>
                    </w:rPr>
                    <w:t>2</w:t>
                  </w:r>
                </w:p>
              </w:tc>
            </w:tr>
            <w:tr w:rsidR="00B84D70" w:rsidRPr="00A159B8" w:rsidTr="00E263C5">
              <w:tc>
                <w:tcPr>
                  <w:tcW w:w="2467" w:type="dxa"/>
                  <w:shd w:val="clear" w:color="auto" w:fill="auto"/>
                </w:tcPr>
                <w:p w:rsidR="00B84D70" w:rsidRPr="00A159B8" w:rsidRDefault="00B84D70" w:rsidP="00E263C5">
                  <w:pPr>
                    <w:pStyle w:val="Web"/>
                    <w:rPr>
                      <w:rFonts w:ascii="Calibri" w:hAnsi="Calibri"/>
                    </w:rPr>
                  </w:pPr>
                  <w:r w:rsidRPr="00A159B8">
                    <w:rPr>
                      <w:rFonts w:ascii="Calibri" w:hAnsi="Calibri"/>
                      <w:color w:val="3F3051"/>
                      <w:sz w:val="22"/>
                      <w:szCs w:val="22"/>
                    </w:rPr>
                    <w:t>Σύνολο Μαθήματος</w:t>
                  </w:r>
                  <w:r w:rsidRPr="00A159B8">
                    <w:rPr>
                      <w:rFonts w:ascii="Calibri" w:hAnsi="Calibri"/>
                      <w:color w:val="3F3051"/>
                      <w:sz w:val="22"/>
                      <w:szCs w:val="22"/>
                    </w:rPr>
                    <w:br/>
                    <w:t xml:space="preserve">(25 ώρες ανά πιστωτική μονάδα) </w:t>
                  </w:r>
                </w:p>
                <w:p w:rsidR="00B84D70" w:rsidRPr="00A62870" w:rsidRDefault="00B84D70" w:rsidP="00E263C5">
                  <w:pPr>
                    <w:spacing w:after="0" w:line="240" w:lineRule="auto"/>
                    <w:rPr>
                      <w:rFonts w:eastAsia="Times New Roman"/>
                      <w:iCs/>
                      <w:color w:val="002060"/>
                    </w:rPr>
                  </w:pPr>
                </w:p>
              </w:tc>
              <w:tc>
                <w:tcPr>
                  <w:tcW w:w="2468" w:type="dxa"/>
                  <w:shd w:val="clear" w:color="auto" w:fill="auto"/>
                  <w:vAlign w:val="center"/>
                </w:tcPr>
                <w:p w:rsidR="00B84D70" w:rsidRPr="00A159B8" w:rsidRDefault="00B84D70" w:rsidP="00E263C5">
                  <w:pPr>
                    <w:spacing w:after="0" w:line="240" w:lineRule="auto"/>
                    <w:rPr>
                      <w:rFonts w:eastAsia="Times New Roman" w:cs="Arial"/>
                      <w:b/>
                      <w:i/>
                      <w:color w:val="002060"/>
                      <w:sz w:val="20"/>
                      <w:szCs w:val="20"/>
                    </w:rPr>
                  </w:pPr>
                  <w:r w:rsidRPr="00A159B8">
                    <w:rPr>
                      <w:rFonts w:eastAsia="Times New Roman" w:cs="Arial"/>
                      <w:b/>
                      <w:i/>
                      <w:color w:val="002060"/>
                      <w:sz w:val="20"/>
                      <w:szCs w:val="20"/>
                    </w:rPr>
                    <w:t>150</w:t>
                  </w:r>
                </w:p>
              </w:tc>
            </w:tr>
          </w:tbl>
          <w:p w:rsidR="00B84D70" w:rsidRPr="00A159B8" w:rsidRDefault="00B84D70" w:rsidP="00E263C5">
            <w:pPr>
              <w:spacing w:after="0" w:line="240" w:lineRule="auto"/>
              <w:rPr>
                <w:rFonts w:eastAsia="Times New Roman" w:cs="Tahoma"/>
                <w:lang w:val="en-US"/>
              </w:rPr>
            </w:pPr>
          </w:p>
        </w:tc>
      </w:tr>
      <w:tr w:rsidR="00B84D70" w:rsidRPr="00A159B8" w:rsidTr="00E263C5">
        <w:tc>
          <w:tcPr>
            <w:tcW w:w="3306" w:type="dxa"/>
          </w:tcPr>
          <w:p w:rsidR="00B84D70" w:rsidRPr="00A159B8" w:rsidRDefault="00B84D70" w:rsidP="00E263C5">
            <w:pPr>
              <w:spacing w:after="0" w:line="240" w:lineRule="auto"/>
              <w:jc w:val="right"/>
              <w:rPr>
                <w:rFonts w:eastAsia="Times New Roman" w:cs="Arial"/>
                <w:b/>
                <w:sz w:val="20"/>
                <w:szCs w:val="20"/>
              </w:rPr>
            </w:pPr>
            <w:r w:rsidRPr="00A159B8">
              <w:rPr>
                <w:rFonts w:eastAsia="Times New Roman" w:cs="Arial"/>
                <w:b/>
                <w:sz w:val="20"/>
                <w:szCs w:val="20"/>
              </w:rPr>
              <w:t xml:space="preserve">ΑΞΙΟΛΟΓΗΣΗ ΦΟΙΤΗΤΩΝ </w:t>
            </w:r>
          </w:p>
          <w:p w:rsidR="00B84D70" w:rsidRPr="00A159B8" w:rsidRDefault="00B84D70" w:rsidP="00E263C5">
            <w:pPr>
              <w:spacing w:after="0" w:line="240" w:lineRule="auto"/>
              <w:jc w:val="both"/>
              <w:rPr>
                <w:rFonts w:eastAsia="Times New Roman" w:cs="Arial"/>
                <w:i/>
                <w:sz w:val="16"/>
                <w:szCs w:val="16"/>
              </w:rPr>
            </w:pPr>
            <w:r w:rsidRPr="00A159B8">
              <w:rPr>
                <w:rFonts w:eastAsia="Times New Roman" w:cs="Arial"/>
                <w:i/>
                <w:sz w:val="16"/>
                <w:szCs w:val="16"/>
              </w:rPr>
              <w:t>Περιγραφή της διαδικασίας αξιολόγησης</w:t>
            </w:r>
          </w:p>
          <w:p w:rsidR="00B84D70" w:rsidRPr="00A159B8" w:rsidRDefault="00B84D70" w:rsidP="00E263C5">
            <w:pPr>
              <w:spacing w:after="0" w:line="240" w:lineRule="auto"/>
              <w:jc w:val="both"/>
              <w:rPr>
                <w:rFonts w:eastAsia="Times New Roman" w:cs="Arial"/>
                <w:i/>
                <w:sz w:val="16"/>
                <w:szCs w:val="16"/>
              </w:rPr>
            </w:pPr>
          </w:p>
          <w:p w:rsidR="00B84D70" w:rsidRPr="00A159B8" w:rsidRDefault="00B84D70" w:rsidP="00E263C5">
            <w:pPr>
              <w:spacing w:after="0" w:line="240" w:lineRule="auto"/>
              <w:jc w:val="both"/>
              <w:rPr>
                <w:rFonts w:eastAsia="Times New Roman" w:cs="Arial"/>
                <w:i/>
                <w:sz w:val="16"/>
                <w:szCs w:val="16"/>
              </w:rPr>
            </w:pPr>
            <w:r w:rsidRPr="00A159B8">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84D70" w:rsidRPr="00A159B8" w:rsidRDefault="00B84D70" w:rsidP="00E263C5">
            <w:pPr>
              <w:spacing w:after="0" w:line="240" w:lineRule="auto"/>
              <w:jc w:val="both"/>
              <w:rPr>
                <w:rFonts w:eastAsia="Times New Roman" w:cs="Arial"/>
                <w:i/>
                <w:sz w:val="16"/>
                <w:szCs w:val="16"/>
              </w:rPr>
            </w:pPr>
          </w:p>
          <w:p w:rsidR="00B84D70" w:rsidRPr="00A159B8" w:rsidRDefault="00B84D70" w:rsidP="00E263C5">
            <w:pPr>
              <w:spacing w:after="0" w:line="240" w:lineRule="auto"/>
              <w:jc w:val="both"/>
              <w:rPr>
                <w:rFonts w:eastAsia="Times New Roman" w:cs="Arial"/>
                <w:i/>
                <w:sz w:val="16"/>
                <w:szCs w:val="16"/>
              </w:rPr>
            </w:pPr>
            <w:r w:rsidRPr="00A159B8">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B84D70" w:rsidRPr="00A159B8" w:rsidRDefault="00B84D70" w:rsidP="00E263C5">
            <w:pPr>
              <w:spacing w:before="60" w:after="0" w:line="240" w:lineRule="auto"/>
              <w:rPr>
                <w:rFonts w:eastAsia="Times New Roman" w:cs="Arial"/>
                <w:color w:val="002060"/>
                <w:sz w:val="20"/>
                <w:szCs w:val="20"/>
              </w:rPr>
            </w:pPr>
            <w:r w:rsidRPr="00A159B8">
              <w:rPr>
                <w:rFonts w:eastAsia="Times New Roman" w:cs="Arial"/>
                <w:color w:val="002060"/>
                <w:sz w:val="20"/>
                <w:szCs w:val="20"/>
              </w:rPr>
              <w:t>ΕΛΛΗΝΙΚΑ</w:t>
            </w:r>
          </w:p>
          <w:p w:rsidR="00B84D70" w:rsidRPr="00A159B8" w:rsidRDefault="00B84D70" w:rsidP="00E263C5">
            <w:pPr>
              <w:spacing w:before="60" w:after="0" w:line="240" w:lineRule="auto"/>
              <w:rPr>
                <w:color w:val="5E4777"/>
              </w:rPr>
            </w:pPr>
            <w:r w:rsidRPr="00A159B8">
              <w:rPr>
                <w:rFonts w:eastAsia="Times New Roman" w:cs="Arial"/>
                <w:color w:val="002060"/>
                <w:sz w:val="20"/>
                <w:szCs w:val="20"/>
              </w:rPr>
              <w:t>ΓΡΑΠΤΗ ΕΞΕΤΑΣΗ</w:t>
            </w:r>
            <w:r w:rsidRPr="00A159B8">
              <w:rPr>
                <w:color w:val="5E4777"/>
              </w:rPr>
              <w:t xml:space="preserve"> Η ΟΠΟΙΑ ΠΕΡΙΛΑΜΒΑΝΕΙ:</w:t>
            </w:r>
          </w:p>
          <w:p w:rsidR="00B84D70" w:rsidRPr="00A159B8" w:rsidRDefault="00B84D70" w:rsidP="00B84D70">
            <w:pPr>
              <w:numPr>
                <w:ilvl w:val="0"/>
                <w:numId w:val="17"/>
              </w:numPr>
              <w:spacing w:before="60" w:after="0" w:line="240" w:lineRule="auto"/>
              <w:rPr>
                <w:color w:val="5E4777"/>
              </w:rPr>
            </w:pPr>
            <w:r w:rsidRPr="00A159B8">
              <w:rPr>
                <w:color w:val="5E4777"/>
              </w:rPr>
              <w:t>ΜΕΤΑΦΡΑΣΗ ΔΙΔΑΓΜΕΝΟΥ ΚΕΙΜΕΝΟΥ ΑΠΟ ΤΑ ΑΡΧΑΙΑ ΕΛΛΗΝΙΚΑ ΣΤΑ ΝΕΑ ΕΛΛΗΝΙΚΑ</w:t>
            </w:r>
          </w:p>
          <w:p w:rsidR="00B84D70" w:rsidRPr="00A159B8" w:rsidRDefault="00B84D70" w:rsidP="00B84D70">
            <w:pPr>
              <w:numPr>
                <w:ilvl w:val="0"/>
                <w:numId w:val="17"/>
              </w:numPr>
              <w:spacing w:before="60" w:after="0" w:line="240" w:lineRule="auto"/>
              <w:rPr>
                <w:rFonts w:eastAsia="Times New Roman" w:cs="Arial"/>
                <w:color w:val="002060"/>
                <w:sz w:val="20"/>
                <w:szCs w:val="20"/>
              </w:rPr>
            </w:pPr>
            <w:r w:rsidRPr="00A159B8">
              <w:rPr>
                <w:color w:val="5E4777"/>
              </w:rPr>
              <w:t>ΜΕΤΑΦΡΑΣΗ ΑΔΙΔΑΚΤΟΥ ΚΕΙΜΕΝΟΥ ΑΠΟ ΤΑ ΑΡΧΑΙΑ ΕΛΛΗΝΙΚΑ ΣΤΑ ΝΕΑ ΕΛΛΗΝΙΚΑ</w:t>
            </w:r>
          </w:p>
          <w:p w:rsidR="00B84D70" w:rsidRPr="00A159B8" w:rsidRDefault="00B84D70" w:rsidP="00B84D70">
            <w:pPr>
              <w:numPr>
                <w:ilvl w:val="0"/>
                <w:numId w:val="17"/>
              </w:numPr>
              <w:spacing w:before="60" w:after="0" w:line="240" w:lineRule="auto"/>
              <w:rPr>
                <w:rFonts w:eastAsia="Times New Roman" w:cs="Arial"/>
                <w:color w:val="002060"/>
                <w:sz w:val="20"/>
                <w:szCs w:val="20"/>
              </w:rPr>
            </w:pPr>
            <w:r w:rsidRPr="00A159B8">
              <w:rPr>
                <w:color w:val="5E4777"/>
              </w:rPr>
              <w:t>ΑΣΚΗΣΕΙΣ ΓΡΑΜΜΑΤΙΚΗΣ ΚΑΙ ΣΥΝΤΑΚΤΙΚΟΥ</w:t>
            </w:r>
          </w:p>
          <w:p w:rsidR="00B84D70" w:rsidRPr="00A159B8" w:rsidRDefault="00B84D70" w:rsidP="00B84D70">
            <w:pPr>
              <w:numPr>
                <w:ilvl w:val="0"/>
                <w:numId w:val="17"/>
              </w:numPr>
              <w:spacing w:before="60" w:after="0" w:line="240" w:lineRule="auto"/>
              <w:rPr>
                <w:rFonts w:eastAsia="Times New Roman" w:cs="Arial"/>
                <w:color w:val="002060"/>
                <w:sz w:val="20"/>
                <w:szCs w:val="20"/>
              </w:rPr>
            </w:pPr>
            <w:r w:rsidRPr="00A159B8">
              <w:rPr>
                <w:color w:val="5E4777"/>
              </w:rPr>
              <w:t>ΠΡΑΓΜΑΤΟΛΟΓΙΚΕΣ ΕΡΩΤΗΣΕΙΣ</w:t>
            </w:r>
          </w:p>
          <w:p w:rsidR="00B84D70" w:rsidRPr="00A159B8" w:rsidRDefault="00B84D70" w:rsidP="00E263C5">
            <w:pPr>
              <w:spacing w:before="60" w:after="0" w:line="240" w:lineRule="auto"/>
              <w:rPr>
                <w:rFonts w:eastAsia="Times New Roman" w:cs="Arial"/>
                <w:i/>
                <w:color w:val="002060"/>
                <w:sz w:val="16"/>
                <w:szCs w:val="16"/>
                <w:lang w:val="en-US"/>
              </w:rPr>
            </w:pPr>
          </w:p>
        </w:tc>
      </w:tr>
    </w:tbl>
    <w:p w:rsidR="00B84D70" w:rsidRPr="00A159B8" w:rsidRDefault="00B84D70" w:rsidP="00B84D70">
      <w:pPr>
        <w:widowControl w:val="0"/>
        <w:numPr>
          <w:ilvl w:val="0"/>
          <w:numId w:val="16"/>
        </w:numPr>
        <w:autoSpaceDE w:val="0"/>
        <w:autoSpaceDN w:val="0"/>
        <w:adjustRightInd w:val="0"/>
        <w:spacing w:before="240" w:after="0" w:line="240" w:lineRule="auto"/>
        <w:ind w:left="357" w:hanging="357"/>
        <w:rPr>
          <w:rFonts w:eastAsia="Times New Roman" w:cs="Arial"/>
          <w:b/>
          <w:color w:val="000000"/>
          <w:lang w:val="en-US"/>
        </w:rPr>
      </w:pPr>
      <w:r w:rsidRPr="00A159B8">
        <w:rPr>
          <w:rFonts w:eastAsia="Times New Roman" w:cs="Arial"/>
          <w:b/>
          <w:color w:val="000000"/>
        </w:rPr>
        <w:t>ΣΥΝΙΣΤΩΜΕΝΗ</w:t>
      </w:r>
      <w:r w:rsidRPr="00A159B8">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84D70" w:rsidRPr="00005F4B" w:rsidTr="00E263C5">
        <w:tc>
          <w:tcPr>
            <w:tcW w:w="8472" w:type="dxa"/>
          </w:tcPr>
          <w:p w:rsidR="00B84D70" w:rsidRPr="00A159B8" w:rsidRDefault="00B84D70" w:rsidP="00E263C5">
            <w:pPr>
              <w:spacing w:after="0" w:line="240" w:lineRule="auto"/>
              <w:ind w:left="360"/>
              <w:jc w:val="both"/>
              <w:rPr>
                <w:b/>
                <w:smallCaps/>
                <w:sz w:val="20"/>
                <w:lang w:val="en-US"/>
              </w:rPr>
            </w:pPr>
            <w:r w:rsidRPr="00A159B8">
              <w:rPr>
                <w:b/>
                <w:smallCaps/>
                <w:sz w:val="20"/>
                <w:lang w:val="en-US"/>
              </w:rPr>
              <w:t>1.          Εκδοσεις – Μεταφρασεις – Σχολια</w:t>
            </w:r>
          </w:p>
          <w:p w:rsidR="00B84D70" w:rsidRPr="00A62870" w:rsidRDefault="00B84D70" w:rsidP="00E263C5">
            <w:pPr>
              <w:widowControl w:val="0"/>
              <w:tabs>
                <w:tab w:val="left" w:pos="220"/>
                <w:tab w:val="left" w:pos="720"/>
              </w:tabs>
              <w:autoSpaceDE w:val="0"/>
              <w:autoSpaceDN w:val="0"/>
              <w:adjustRightInd w:val="0"/>
              <w:spacing w:after="0" w:line="240" w:lineRule="auto"/>
              <w:ind w:left="360"/>
              <w:jc w:val="both"/>
              <w:rPr>
                <w:sz w:val="20"/>
              </w:rPr>
            </w:pPr>
            <w:r w:rsidRPr="00A159B8">
              <w:rPr>
                <w:rFonts w:cs="ArialMT"/>
                <w:sz w:val="20"/>
                <w:szCs w:val="26"/>
                <w:lang w:val="en-US" w:bidi="en-US"/>
              </w:rPr>
              <w:t xml:space="preserve">Diels, Η. – Kranz, W. 1951-2 </w:t>
            </w:r>
            <w:r w:rsidRPr="00A159B8">
              <w:rPr>
                <w:rFonts w:cs="ArialMT"/>
                <w:i/>
                <w:iCs/>
                <w:sz w:val="20"/>
                <w:szCs w:val="26"/>
                <w:lang w:val="en-US" w:bidi="en-US"/>
              </w:rPr>
              <w:t>Die Fragmente der Vorsokratiker</w:t>
            </w:r>
            <w:r w:rsidRPr="00A159B8">
              <w:rPr>
                <w:rFonts w:cs="ArialMT"/>
                <w:sz w:val="20"/>
                <w:szCs w:val="26"/>
                <w:lang w:val="en-US" w:bidi="en-US"/>
              </w:rPr>
              <w:t>, 6η έκδ., Dublin – Ζurich (ελλ. μτφ.</w:t>
            </w:r>
            <w:r w:rsidRPr="00A159B8">
              <w:rPr>
                <w:sz w:val="20"/>
                <w:lang w:val="en-US"/>
              </w:rPr>
              <w:t xml:space="preserve"> </w:t>
            </w:r>
            <w:r w:rsidRPr="00B84D70">
              <w:rPr>
                <w:i/>
                <w:sz w:val="20"/>
              </w:rPr>
              <w:t>Οι Προσωκρατικοί. Οι μαρτυρίες και τα αποσπάσματα</w:t>
            </w:r>
            <w:r w:rsidRPr="00B84D70">
              <w:rPr>
                <w:sz w:val="20"/>
              </w:rPr>
              <w:t xml:space="preserve">, μτφ. Κύρκος Β. - Γεωργοβασίλης, Δ., επιμ. </w:t>
            </w:r>
            <w:r w:rsidRPr="00A62870">
              <w:rPr>
                <w:sz w:val="20"/>
              </w:rPr>
              <w:t>Κύρκος, Β., φιλ. εποπτ. Χριστοδούλου, Γ. Α. τόμ. 1, 2η έκδ. 2007, τόμ. 2, 1η έκδ., Αθήνα 2007)</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Graham, D. W. (ed.), 2010, </w:t>
            </w:r>
            <w:r w:rsidRPr="00A159B8">
              <w:rPr>
                <w:rFonts w:cs="Times-Roman"/>
                <w:i/>
                <w:iCs/>
                <w:szCs w:val="32"/>
                <w:lang w:val="en-US" w:bidi="en-US"/>
              </w:rPr>
              <w:t>The Texts of Early Greek Philosophy: The Complete Fragments and Selected Testimonies of the Major Presocratics</w:t>
            </w:r>
            <w:r w:rsidRPr="00A159B8">
              <w:rPr>
                <w:rFonts w:cs="Times-Roman"/>
                <w:szCs w:val="32"/>
                <w:lang w:val="en-US" w:bidi="en-US"/>
              </w:rPr>
              <w:t>, two volumes, Cambridge: Cambridge University Press.</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Kouremenos, Theokritos, George M. Parássoglou, Kyriakos Tsantsanoglou, 2006, </w:t>
            </w:r>
            <w:r w:rsidRPr="00A159B8">
              <w:rPr>
                <w:rFonts w:cs="Times-Roman"/>
                <w:i/>
                <w:iCs/>
                <w:szCs w:val="32"/>
                <w:lang w:val="en-US" w:bidi="en-US"/>
              </w:rPr>
              <w:t>The Derveni Papyrus. Edited with Introduction and Commentary</w:t>
            </w:r>
            <w:r w:rsidRPr="00A159B8">
              <w:rPr>
                <w:rFonts w:cs="Times-Roman"/>
                <w:szCs w:val="32"/>
                <w:lang w:val="en-US" w:bidi="en-US"/>
              </w:rPr>
              <w:t>. Studi e testi per il “Corpus dei papiri filosofici greci e latini”, vol. 13, Florence: Casa Editrice Leo S. Olschki.</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sz w:val="20"/>
                <w:lang w:val="en-US"/>
              </w:rPr>
            </w:pPr>
          </w:p>
          <w:p w:rsidR="00B84D70" w:rsidRPr="00A159B8" w:rsidRDefault="00B84D70" w:rsidP="00E263C5">
            <w:pPr>
              <w:spacing w:after="0" w:line="240" w:lineRule="auto"/>
              <w:ind w:left="360"/>
              <w:jc w:val="both"/>
              <w:rPr>
                <w:b/>
                <w:smallCaps/>
                <w:sz w:val="20"/>
                <w:lang w:val="en-US"/>
              </w:rPr>
            </w:pPr>
            <w:r w:rsidRPr="00A159B8">
              <w:rPr>
                <w:b/>
                <w:smallCaps/>
                <w:sz w:val="20"/>
                <w:lang w:val="en-US"/>
              </w:rPr>
              <w:t>2.        Γενικη Βιβλιογραφια για τους Προσωκρατικουσ</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Curd, P. and D. H. Graham (eds.), 2008, </w:t>
            </w:r>
            <w:r w:rsidRPr="00A159B8">
              <w:rPr>
                <w:rFonts w:cs="Times-Roman"/>
                <w:i/>
                <w:iCs/>
                <w:szCs w:val="32"/>
                <w:lang w:val="en-US" w:bidi="en-US"/>
              </w:rPr>
              <w:t>The Oxford Handbook of Presocratic Philosophy</w:t>
            </w:r>
            <w:r w:rsidRPr="00A159B8">
              <w:rPr>
                <w:rFonts w:cs="Times-Roman"/>
                <w:szCs w:val="32"/>
                <w:lang w:val="en-US" w:bidi="en-US"/>
              </w:rPr>
              <w:t>, New York: Oxford University Press.</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lastRenderedPageBreak/>
              <w:t xml:space="preserve">Furley, D. J. and R.E. Allen (eds.) 1970 and 1975, </w:t>
            </w:r>
            <w:r w:rsidRPr="00A159B8">
              <w:rPr>
                <w:rFonts w:cs="Times-Roman"/>
                <w:i/>
                <w:iCs/>
                <w:szCs w:val="32"/>
                <w:lang w:val="en-US" w:bidi="en-US"/>
              </w:rPr>
              <w:t>Studies in Presocratic Philosophy</w:t>
            </w:r>
            <w:r w:rsidRPr="00A159B8">
              <w:rPr>
                <w:rFonts w:cs="Times-Roman"/>
                <w:szCs w:val="32"/>
                <w:lang w:val="en-US" w:bidi="en-US"/>
              </w:rPr>
              <w:t>, 2 vols., London: Routledge and Kegan Paul.</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Guthrie, W. K. C., 1962, 1965, 1969, </w:t>
            </w:r>
            <w:r w:rsidRPr="00A159B8">
              <w:rPr>
                <w:rFonts w:cs="Times-Roman"/>
                <w:i/>
                <w:iCs/>
                <w:szCs w:val="32"/>
                <w:lang w:val="en-US" w:bidi="en-US"/>
              </w:rPr>
              <w:t>A History of Greek Philosophy</w:t>
            </w:r>
            <w:r w:rsidRPr="00A159B8">
              <w:rPr>
                <w:rFonts w:cs="Times-Roman"/>
                <w:szCs w:val="32"/>
                <w:lang w:val="en-US" w:bidi="en-US"/>
              </w:rPr>
              <w:t>, Vols. I, II, and III Cambridge: Cambridge University Press, 1965.</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Mourelatos, A. P. D. (ed.), 1993, </w:t>
            </w:r>
            <w:r w:rsidRPr="00A159B8">
              <w:rPr>
                <w:rFonts w:cs="Times-Roman"/>
                <w:i/>
                <w:iCs/>
                <w:szCs w:val="32"/>
                <w:lang w:val="en-US" w:bidi="en-US"/>
              </w:rPr>
              <w:t>The Pre-Socratics</w:t>
            </w:r>
            <w:r w:rsidRPr="00A159B8">
              <w:rPr>
                <w:rFonts w:cs="Times-Roman"/>
                <w:szCs w:val="32"/>
                <w:lang w:val="en-US" w:bidi="en-US"/>
              </w:rPr>
              <w:t>, Garden City, N.Y.: Doubleday, 1974; reprinted Princeton: Princeton University Press.</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Osborne, C., 1987a, </w:t>
            </w:r>
            <w:r w:rsidRPr="00A159B8">
              <w:rPr>
                <w:rFonts w:cs="Times-Roman"/>
                <w:i/>
                <w:iCs/>
                <w:szCs w:val="32"/>
                <w:lang w:val="en-US" w:bidi="en-US"/>
              </w:rPr>
              <w:t>Rethinking Early Greek Philosophy: Hippolytus of Rome and the Presocratics</w:t>
            </w:r>
            <w:r w:rsidRPr="00A159B8">
              <w:rPr>
                <w:rFonts w:cs="Times-Roman"/>
                <w:szCs w:val="32"/>
                <w:lang w:val="en-US" w:bidi="en-US"/>
              </w:rPr>
              <w:t>, Ithaca, NY: Cornell University Press.</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Warren, J., 2007, </w:t>
            </w:r>
            <w:r w:rsidRPr="00A159B8">
              <w:rPr>
                <w:rFonts w:cs="Times-Roman"/>
                <w:i/>
                <w:iCs/>
                <w:szCs w:val="32"/>
                <w:lang w:val="en-US" w:bidi="en-US"/>
              </w:rPr>
              <w:t>Presocratics</w:t>
            </w:r>
            <w:r w:rsidRPr="00A159B8">
              <w:rPr>
                <w:rFonts w:cs="Times-Roman"/>
                <w:szCs w:val="32"/>
                <w:lang w:val="en-US" w:bidi="en-US"/>
              </w:rPr>
              <w:t>, Tedington: Acumen.</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Waterfield, R., 2000, </w:t>
            </w:r>
            <w:r w:rsidRPr="00A159B8">
              <w:rPr>
                <w:rFonts w:cs="Times-Roman"/>
                <w:i/>
                <w:iCs/>
                <w:szCs w:val="32"/>
                <w:lang w:val="en-US" w:bidi="en-US"/>
              </w:rPr>
              <w:t>The First Philosophers</w:t>
            </w:r>
            <w:r w:rsidRPr="00A159B8">
              <w:rPr>
                <w:rFonts w:cs="Times-Roman"/>
                <w:szCs w:val="32"/>
                <w:lang w:val="en-US" w:bidi="en-US"/>
              </w:rPr>
              <w:t>, Oxford: Oxford University Press.</w:t>
            </w:r>
          </w:p>
          <w:p w:rsidR="00B84D70" w:rsidRPr="00A159B8" w:rsidRDefault="00B84D70" w:rsidP="00E263C5">
            <w:pPr>
              <w:widowControl w:val="0"/>
              <w:tabs>
                <w:tab w:val="left" w:pos="220"/>
                <w:tab w:val="left" w:pos="720"/>
              </w:tabs>
              <w:autoSpaceDE w:val="0"/>
              <w:autoSpaceDN w:val="0"/>
              <w:adjustRightInd w:val="0"/>
              <w:spacing w:after="0" w:line="240" w:lineRule="auto"/>
              <w:ind w:left="360"/>
              <w:jc w:val="both"/>
              <w:rPr>
                <w:rFonts w:cs="Times-Roman"/>
                <w:szCs w:val="32"/>
                <w:lang w:val="en-US" w:bidi="en-US"/>
              </w:rPr>
            </w:pPr>
            <w:r w:rsidRPr="00A159B8">
              <w:rPr>
                <w:rFonts w:cs="Times-Roman"/>
                <w:szCs w:val="32"/>
                <w:lang w:val="en-US" w:bidi="en-US"/>
              </w:rPr>
              <w:t xml:space="preserve">West, M. L., 1971, </w:t>
            </w:r>
            <w:r w:rsidRPr="00A159B8">
              <w:rPr>
                <w:rFonts w:cs="Times-Roman"/>
                <w:i/>
                <w:iCs/>
                <w:szCs w:val="32"/>
                <w:lang w:val="en-US" w:bidi="en-US"/>
              </w:rPr>
              <w:t>Early Greek Philosophy and the Orient</w:t>
            </w:r>
            <w:r w:rsidRPr="00A159B8">
              <w:rPr>
                <w:rFonts w:cs="Times-Roman"/>
                <w:szCs w:val="32"/>
                <w:lang w:val="en-US" w:bidi="en-US"/>
              </w:rPr>
              <w:t>, Oxford: Oxford University Press.</w:t>
            </w:r>
          </w:p>
          <w:p w:rsidR="00B84D70" w:rsidRPr="00A62870" w:rsidRDefault="00B84D70" w:rsidP="00E263C5">
            <w:pPr>
              <w:ind w:left="360" w:right="-184"/>
              <w:jc w:val="both"/>
              <w:rPr>
                <w:rFonts w:cs="ArialMT"/>
                <w:szCs w:val="28"/>
                <w:lang w:val="en-US" w:bidi="en-US"/>
              </w:rPr>
            </w:pPr>
          </w:p>
        </w:tc>
      </w:tr>
    </w:tbl>
    <w:p w:rsidR="00B84D70" w:rsidRDefault="00B84D70"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E13390" w:rsidRDefault="00E13390" w:rsidP="00E13390">
      <w:pPr>
        <w:spacing w:before="120" w:after="0"/>
        <w:rPr>
          <w:rFonts w:ascii="Times New Roman" w:hAnsi="Times New Roman" w:cs="Times New Roman"/>
          <w:b/>
          <w:color w:val="000000" w:themeColor="text1"/>
          <w:sz w:val="48"/>
          <w:szCs w:val="48"/>
          <w:lang w:val="en-US"/>
        </w:rPr>
      </w:pPr>
    </w:p>
    <w:p w:rsidR="00EF7CC7" w:rsidRPr="00EF7CC7" w:rsidRDefault="00EF7CC7" w:rsidP="00E13390">
      <w:pPr>
        <w:spacing w:before="120" w:after="0"/>
        <w:ind w:left="-1418"/>
        <w:jc w:val="center"/>
        <w:rPr>
          <w:rFonts w:ascii="Calibri" w:eastAsia="Times New Roman" w:hAnsi="Calibri" w:cs="Arial"/>
          <w:b/>
          <w:sz w:val="24"/>
          <w:szCs w:val="24"/>
        </w:rPr>
      </w:pPr>
      <w:r w:rsidRPr="00EF7CC7">
        <w:rPr>
          <w:rFonts w:ascii="Calibri" w:eastAsia="Times New Roman" w:hAnsi="Calibri" w:cs="Arial"/>
          <w:b/>
          <w:sz w:val="24"/>
          <w:szCs w:val="24"/>
        </w:rPr>
        <w:lastRenderedPageBreak/>
        <w:t>ΥΑΕΦ148</w:t>
      </w:r>
    </w:p>
    <w:p w:rsidR="00EF7CC7" w:rsidRDefault="00EF7CC7" w:rsidP="00EF7CC7">
      <w:pPr>
        <w:spacing w:before="120" w:after="0"/>
        <w:ind w:left="-1134" w:hanging="142"/>
        <w:jc w:val="center"/>
        <w:rPr>
          <w:rFonts w:ascii="Calibri" w:eastAsia="Times New Roman" w:hAnsi="Calibri" w:cs="Arial"/>
          <w:b/>
          <w:sz w:val="24"/>
          <w:szCs w:val="24"/>
        </w:rPr>
      </w:pPr>
      <w:r w:rsidRPr="00EF7CC7">
        <w:rPr>
          <w:rFonts w:ascii="Calibri" w:eastAsia="Times New Roman" w:hAnsi="Calibri" w:cs="Arial"/>
          <w:b/>
          <w:sz w:val="24"/>
          <w:szCs w:val="24"/>
        </w:rPr>
        <w:t>ΦΙΛΟΣΟΦΙΚΑ ΚΕΙΜΕΝΑ</w:t>
      </w:r>
    </w:p>
    <w:p w:rsidR="00EF7CC7" w:rsidRPr="00EF7CC7" w:rsidRDefault="00EF7CC7" w:rsidP="00EF7CC7">
      <w:pPr>
        <w:spacing w:before="120" w:after="0"/>
        <w:ind w:left="-1134" w:hanging="142"/>
        <w:jc w:val="center"/>
        <w:rPr>
          <w:rFonts w:ascii="Calibri" w:eastAsia="Times New Roman" w:hAnsi="Calibri" w:cs="Arial"/>
          <w:b/>
          <w:sz w:val="24"/>
          <w:szCs w:val="24"/>
        </w:rPr>
      </w:pPr>
    </w:p>
    <w:p w:rsidR="00EF7CC7" w:rsidRPr="00EF7CC7" w:rsidRDefault="00EF7CC7" w:rsidP="00EF7CC7">
      <w:pPr>
        <w:spacing w:before="120" w:after="0"/>
        <w:ind w:left="-1276"/>
        <w:jc w:val="center"/>
        <w:rPr>
          <w:rFonts w:ascii="Calibri" w:eastAsia="Times New Roman" w:hAnsi="Calibri" w:cs="Arial"/>
          <w:b/>
          <w:sz w:val="24"/>
          <w:szCs w:val="24"/>
        </w:rPr>
      </w:pPr>
      <w:r w:rsidRPr="00EF7CC7">
        <w:rPr>
          <w:rFonts w:ascii="Calibri" w:eastAsia="Times New Roman" w:hAnsi="Calibri" w:cs="Arial"/>
          <w:b/>
          <w:sz w:val="24"/>
          <w:szCs w:val="24"/>
        </w:rPr>
        <w:t>ΣΜΑΡΩ ΝΙΚΟΛΑΪΔΟΥ</w:t>
      </w:r>
    </w:p>
    <w:p w:rsidR="00EF7CC7" w:rsidRPr="00EF7CC7" w:rsidRDefault="00EF7CC7" w:rsidP="00EF7CC7">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t>ΕΠΙΚΟΥΡΗ ΚΑΘΗΓΗΤΡΙΑΣ</w:t>
      </w:r>
      <w:r w:rsidRPr="00EF7CC7">
        <w:rPr>
          <w:rFonts w:ascii="Calibri" w:eastAsia="Times New Roman" w:hAnsi="Calibri" w:cs="Arial"/>
          <w:b/>
          <w:sz w:val="24"/>
          <w:szCs w:val="24"/>
        </w:rPr>
        <w:t xml:space="preserve"> ΑΡΧΑΙΑΣ ΕΛΛΗΝΙΚΗΣ ΦΙΛΟΛΟΓΙΑΣ</w:t>
      </w:r>
    </w:p>
    <w:p w:rsidR="00EF7CC7" w:rsidRPr="00EF7CC7" w:rsidRDefault="00EF7CC7" w:rsidP="00EF7CC7">
      <w:pPr>
        <w:spacing w:before="120" w:after="0"/>
        <w:jc w:val="center"/>
        <w:rPr>
          <w:rFonts w:ascii="Calibri" w:eastAsia="Times New Roman" w:hAnsi="Calibri" w:cs="Arial"/>
          <w:b/>
          <w:sz w:val="24"/>
          <w:szCs w:val="24"/>
        </w:rPr>
      </w:pPr>
    </w:p>
    <w:p w:rsidR="00EF7CC7" w:rsidRPr="00EF7CC7" w:rsidRDefault="00EF7CC7" w:rsidP="00EF7CC7">
      <w:pPr>
        <w:spacing w:before="120" w:after="0"/>
        <w:ind w:left="-1134"/>
        <w:jc w:val="center"/>
        <w:rPr>
          <w:rFonts w:ascii="Calibri" w:eastAsia="Times New Roman" w:hAnsi="Calibri" w:cs="Arial"/>
          <w:sz w:val="20"/>
          <w:szCs w:val="20"/>
        </w:rPr>
      </w:pPr>
      <w:r w:rsidRPr="00EF7CC7">
        <w:rPr>
          <w:rFonts w:ascii="Calibri" w:eastAsia="Times New Roman" w:hAnsi="Calibri" w:cs="Arial"/>
          <w:b/>
          <w:sz w:val="24"/>
          <w:szCs w:val="24"/>
        </w:rPr>
        <w:t>ΠΕΡΙΓΡΑΜΜΑ ΜΑΘΗΜΑΤΟΣ</w:t>
      </w:r>
    </w:p>
    <w:p w:rsidR="00EF7CC7" w:rsidRPr="00EF7CC7" w:rsidRDefault="00EF7CC7" w:rsidP="00EF7CC7">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sz w:val="20"/>
          <w:szCs w:val="20"/>
          <w:lang w:val="en-US"/>
        </w:rPr>
      </w:pPr>
      <w:r w:rsidRPr="00EF7CC7">
        <w:rPr>
          <w:rFonts w:ascii="Calibri" w:eastAsia="Times New Roman" w:hAnsi="Calibri"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35"/>
        <w:gridCol w:w="1297"/>
        <w:gridCol w:w="1208"/>
        <w:gridCol w:w="351"/>
        <w:gridCol w:w="1240"/>
      </w:tblGrid>
      <w:tr w:rsidR="00EF7CC7" w:rsidRPr="00EF7CC7"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ΣΧΟΛΗ</w:t>
            </w: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color w:val="002060"/>
                <w:sz w:val="20"/>
                <w:szCs w:val="20"/>
              </w:rPr>
            </w:pPr>
            <w:r w:rsidRPr="00EF7CC7">
              <w:rPr>
                <w:rFonts w:ascii="Calibri" w:eastAsia="Times New Roman" w:hAnsi="Calibri" w:cs="Arial"/>
                <w:color w:val="002060"/>
                <w:sz w:val="20"/>
                <w:szCs w:val="20"/>
              </w:rPr>
              <w:t>ΚΛΑΣΙΚΩΝ ΚΑΙ ΑΝΘΡΩΠΙΣΤΙΚΩΝ ΣΠΟΥΔΩΝ</w:t>
            </w:r>
          </w:p>
        </w:tc>
      </w:tr>
      <w:tr w:rsidR="00EF7CC7" w:rsidRPr="00EF7CC7"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ΤΜΗΜΑ</w:t>
            </w: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color w:val="002060"/>
                <w:sz w:val="20"/>
                <w:szCs w:val="20"/>
                <w:lang w:val="en-US"/>
              </w:rPr>
            </w:pPr>
            <w:r w:rsidRPr="00EF7CC7">
              <w:rPr>
                <w:rFonts w:ascii="Calibri" w:eastAsia="Times New Roman" w:hAnsi="Calibri" w:cs="Arial"/>
                <w:color w:val="002060"/>
                <w:sz w:val="20"/>
                <w:szCs w:val="20"/>
              </w:rPr>
              <w:t>ΕΛΛΗΝΙΚΗΣ ΦΙΛΟΛΟΓΙΑΣ</w:t>
            </w:r>
          </w:p>
        </w:tc>
      </w:tr>
      <w:tr w:rsidR="00EF7CC7" w:rsidRPr="00EF7CC7"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color w:val="002060"/>
                <w:sz w:val="20"/>
                <w:szCs w:val="20"/>
              </w:rPr>
            </w:pPr>
            <w:r w:rsidRPr="00EF7CC7">
              <w:rPr>
                <w:rFonts w:ascii="Calibri" w:eastAsia="Times New Roman" w:hAnsi="Calibri" w:cs="Arial"/>
                <w:color w:val="002060"/>
                <w:sz w:val="20"/>
                <w:szCs w:val="20"/>
              </w:rPr>
              <w:t>ΠΡΟΠΤΥΧΙΑΚΟ</w:t>
            </w:r>
          </w:p>
        </w:tc>
      </w:tr>
      <w:tr w:rsidR="00EF7CC7" w:rsidRPr="00EF7CC7"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lang w:val="en-US"/>
              </w:rPr>
            </w:pPr>
            <w:r w:rsidRPr="00EF7CC7">
              <w:rPr>
                <w:rFonts w:ascii="Calibri" w:eastAsia="Times New Roman" w:hAnsi="Calibri" w:cs="Arial"/>
                <w:b/>
                <w:sz w:val="20"/>
                <w:szCs w:val="20"/>
              </w:rPr>
              <w:t>ΚΩΔΙΚΟΣ ΜΑΘΗΜΑΤΟΣ</w:t>
            </w:r>
          </w:p>
        </w:tc>
        <w:tc>
          <w:tcPr>
            <w:tcW w:w="1135"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b/>
                <w:sz w:val="20"/>
                <w:szCs w:val="20"/>
              </w:rPr>
            </w:pPr>
            <w:r w:rsidRPr="00EF7CC7">
              <w:rPr>
                <w:rFonts w:ascii="Calibri" w:eastAsia="Times New Roman" w:hAnsi="Calibri" w:cs="Arial"/>
                <w:b/>
                <w:sz w:val="20"/>
                <w:szCs w:val="20"/>
              </w:rPr>
              <w:t>ΥΑΕΦ148</w:t>
            </w:r>
          </w:p>
        </w:tc>
        <w:tc>
          <w:tcPr>
            <w:tcW w:w="2505" w:type="dxa"/>
            <w:gridSpan w:val="2"/>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lang w:val="en-US"/>
              </w:rPr>
            </w:pPr>
            <w:r w:rsidRPr="00EF7CC7">
              <w:rPr>
                <w:rFonts w:ascii="Calibri" w:eastAsia="Times New Roman" w:hAnsi="Calibri" w:cs="Arial"/>
                <w:b/>
                <w:sz w:val="20"/>
                <w:szCs w:val="20"/>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hideMark/>
          </w:tcPr>
          <w:p w:rsidR="00EF7CC7" w:rsidRPr="00EF7CC7" w:rsidRDefault="005C13B7" w:rsidP="00E263C5">
            <w:pPr>
              <w:spacing w:after="0" w:line="240" w:lineRule="auto"/>
              <w:rPr>
                <w:rFonts w:ascii="Calibri" w:eastAsia="Times New Roman" w:hAnsi="Calibri" w:cs="Arial"/>
                <w:b/>
                <w:sz w:val="20"/>
                <w:szCs w:val="20"/>
                <w:lang w:val="en-US"/>
              </w:rPr>
            </w:pPr>
            <w:r>
              <w:rPr>
                <w:rFonts w:ascii="Calibri" w:hAnsi="Calibri" w:cs="Arial"/>
                <w:color w:val="002060"/>
                <w:sz w:val="20"/>
                <w:szCs w:val="20"/>
              </w:rPr>
              <w:t>ΧΕΙΜΕΡΙΝΟ</w:t>
            </w:r>
          </w:p>
        </w:tc>
      </w:tr>
      <w:tr w:rsidR="00EF7CC7" w:rsidRPr="00EF7CC7" w:rsidTr="00E263C5">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hideMark/>
          </w:tcPr>
          <w:p w:rsidR="00EF7CC7" w:rsidRPr="00EF7CC7" w:rsidRDefault="00EF7CC7" w:rsidP="00E263C5">
            <w:pPr>
              <w:spacing w:after="0" w:line="240" w:lineRule="auto"/>
              <w:rPr>
                <w:rFonts w:ascii="Calibri" w:eastAsia="Times New Roman" w:hAnsi="Calibri" w:cs="Arial"/>
                <w:sz w:val="20"/>
                <w:szCs w:val="20"/>
              </w:rPr>
            </w:pPr>
            <w:r w:rsidRPr="00EF7CC7">
              <w:rPr>
                <w:rFonts w:ascii="Calibri" w:eastAsia="Times New Roman" w:hAnsi="Calibri" w:cs="Arial"/>
                <w:sz w:val="20"/>
                <w:szCs w:val="20"/>
              </w:rPr>
              <w:t>ΦΙΛΟΣΟΦΙΚΑ ΚΕΙΜΕΝΑ</w:t>
            </w:r>
          </w:p>
        </w:tc>
      </w:tr>
      <w:tr w:rsidR="00EF7CC7" w:rsidRPr="00EF7CC7" w:rsidTr="00E263C5">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F7CC7" w:rsidRPr="00EF7CC7" w:rsidRDefault="00EF7CC7" w:rsidP="00E263C5">
            <w:pPr>
              <w:spacing w:after="0" w:line="240" w:lineRule="auto"/>
              <w:jc w:val="center"/>
              <w:rPr>
                <w:rFonts w:ascii="Calibri" w:eastAsia="Times New Roman" w:hAnsi="Calibri" w:cs="Arial"/>
                <w:b/>
                <w:sz w:val="20"/>
                <w:szCs w:val="20"/>
              </w:rPr>
            </w:pPr>
            <w:r w:rsidRPr="00EF7CC7">
              <w:rPr>
                <w:rFonts w:ascii="Calibri" w:eastAsia="Times New Roman" w:hAnsi="Calibri" w:cs="Arial"/>
                <w:b/>
                <w:sz w:val="20"/>
                <w:szCs w:val="20"/>
              </w:rPr>
              <w:t xml:space="preserve">ΑΥΤΟΤΕΛΕΙΣ ΔΙΔΑΚΤΙΚΕΣ ΔΡΑΣΤΗΡΙΟΤΗΤΕΣ </w:t>
            </w:r>
            <w:r w:rsidRPr="00EF7CC7">
              <w:rPr>
                <w:rFonts w:ascii="Calibri" w:eastAsia="Times New Roman" w:hAnsi="Calibri" w:cs="Arial"/>
                <w:b/>
                <w:sz w:val="20"/>
                <w:szCs w:val="20"/>
              </w:rPr>
              <w:br/>
            </w:r>
            <w:r w:rsidRPr="00EF7CC7">
              <w:rPr>
                <w:rFonts w:ascii="Calibri" w:eastAsia="Times New Roman" w:hAnsi="Calibri"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F7CC7" w:rsidRPr="00EF7CC7" w:rsidRDefault="00EF7CC7" w:rsidP="00E263C5">
            <w:pPr>
              <w:spacing w:after="0" w:line="240" w:lineRule="auto"/>
              <w:jc w:val="center"/>
              <w:rPr>
                <w:rFonts w:ascii="Calibri" w:eastAsia="Times New Roman" w:hAnsi="Calibri" w:cs="Arial"/>
                <w:b/>
                <w:sz w:val="20"/>
                <w:szCs w:val="20"/>
              </w:rPr>
            </w:pPr>
            <w:r w:rsidRPr="00EF7CC7">
              <w:rPr>
                <w:rFonts w:ascii="Calibri" w:eastAsia="Times New Roman" w:hAnsi="Calibri" w:cs="Arial"/>
                <w:b/>
                <w:sz w:val="20"/>
                <w:szCs w:val="20"/>
              </w:rPr>
              <w:t>ΕΒΔΟΜΑΔΙΑΙΕΣ</w:t>
            </w:r>
            <w:r w:rsidRPr="00EF7CC7">
              <w:rPr>
                <w:rFonts w:ascii="Calibri" w:eastAsia="Times New Roman" w:hAnsi="Calibri" w:cs="Arial"/>
                <w:b/>
                <w:sz w:val="20"/>
                <w:szCs w:val="20"/>
              </w:rPr>
              <w:br/>
              <w:t>ΩΡΕΣ Δ</w:t>
            </w:r>
            <w:r w:rsidRPr="00EF7CC7">
              <w:rPr>
                <w:rFonts w:ascii="Calibri" w:eastAsia="Times New Roman" w:hAnsi="Calibri" w:cs="Arial"/>
                <w:b/>
                <w:sz w:val="20"/>
                <w:szCs w:val="20"/>
                <w:shd w:val="clear" w:color="auto" w:fill="E1B929" w:themeFill="background2" w:themeFillShade="E6"/>
              </w:rPr>
              <w:t>ΙΔ</w:t>
            </w:r>
            <w:r w:rsidRPr="00EF7CC7">
              <w:rPr>
                <w:rFonts w:ascii="Calibri" w:eastAsia="Times New Roman" w:hAnsi="Calibri" w:cs="Arial"/>
                <w:b/>
                <w:sz w:val="20"/>
                <w:szCs w:val="20"/>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F7CC7" w:rsidRPr="00EF7CC7" w:rsidRDefault="00EF7CC7" w:rsidP="00E263C5">
            <w:pPr>
              <w:spacing w:after="0" w:line="240" w:lineRule="auto"/>
              <w:jc w:val="center"/>
              <w:rPr>
                <w:rFonts w:ascii="Calibri" w:eastAsia="Times New Roman" w:hAnsi="Calibri" w:cs="Arial"/>
                <w:b/>
                <w:sz w:val="20"/>
                <w:szCs w:val="20"/>
              </w:rPr>
            </w:pPr>
            <w:r w:rsidRPr="00EF7CC7">
              <w:rPr>
                <w:rFonts w:ascii="Calibri" w:eastAsia="Times New Roman" w:hAnsi="Calibri" w:cs="Arial"/>
                <w:b/>
                <w:sz w:val="20"/>
                <w:szCs w:val="20"/>
              </w:rPr>
              <w:t>ΠΙΣΤΩΤΙΚΕΣ ΜΟΝΑΔΕΣ</w:t>
            </w:r>
          </w:p>
        </w:tc>
      </w:tr>
      <w:tr w:rsidR="00EF7CC7" w:rsidRPr="00EF7CC7" w:rsidTr="00E263C5">
        <w:trPr>
          <w:trHeight w:val="194"/>
        </w:trPr>
        <w:tc>
          <w:tcPr>
            <w:tcW w:w="5637" w:type="dxa"/>
            <w:gridSpan w:val="3"/>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jc w:val="right"/>
              <w:rPr>
                <w:rFonts w:ascii="Calibri" w:eastAsia="Times New Roman" w:hAnsi="Calibri" w:cs="Arial"/>
                <w:color w:val="002060"/>
                <w:sz w:val="20"/>
                <w:szCs w:val="20"/>
              </w:rPr>
            </w:pPr>
            <w:r w:rsidRPr="00EF7CC7">
              <w:rPr>
                <w:rFonts w:ascii="Calibri" w:eastAsia="Times New Roman" w:hAnsi="Calibri" w:cs="Arial"/>
                <w:color w:val="002060"/>
                <w:sz w:val="20"/>
                <w:szCs w:val="20"/>
              </w:rPr>
              <w:t>Διαλέξεις</w:t>
            </w:r>
          </w:p>
        </w:tc>
        <w:tc>
          <w:tcPr>
            <w:tcW w:w="1559" w:type="dxa"/>
            <w:gridSpan w:val="2"/>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jc w:val="center"/>
              <w:rPr>
                <w:rFonts w:ascii="Calibri" w:eastAsia="Times New Roman" w:hAnsi="Calibri" w:cs="Arial"/>
                <w:color w:val="002060"/>
                <w:sz w:val="20"/>
                <w:szCs w:val="20"/>
              </w:rPr>
            </w:pPr>
            <w:r w:rsidRPr="00EF7CC7">
              <w:rPr>
                <w:rFonts w:ascii="Calibri" w:eastAsia="Times New Roman" w:hAnsi="Calibri" w:cs="Arial"/>
                <w:color w:val="002060"/>
                <w:sz w:val="20"/>
                <w:szCs w:val="20"/>
              </w:rPr>
              <w:t>3</w:t>
            </w:r>
          </w:p>
        </w:tc>
        <w:tc>
          <w:tcPr>
            <w:tcW w:w="1240"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jc w:val="center"/>
              <w:rPr>
                <w:rFonts w:ascii="Calibri" w:eastAsia="Times New Roman" w:hAnsi="Calibri" w:cs="Arial"/>
                <w:color w:val="002060"/>
                <w:sz w:val="20"/>
                <w:szCs w:val="20"/>
              </w:rPr>
            </w:pPr>
            <w:r w:rsidRPr="00EF7CC7">
              <w:rPr>
                <w:rFonts w:ascii="Calibri" w:eastAsia="Times New Roman" w:hAnsi="Calibri" w:cs="Arial"/>
                <w:color w:val="002060"/>
                <w:sz w:val="20"/>
                <w:szCs w:val="20"/>
              </w:rPr>
              <w:t>6</w:t>
            </w:r>
          </w:p>
        </w:tc>
      </w:tr>
      <w:tr w:rsidR="00EF7CC7" w:rsidRPr="00EF7CC7" w:rsidTr="00E263C5">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jc w:val="right"/>
              <w:rPr>
                <w:rFonts w:ascii="Calibri" w:eastAsia="Times New Roman" w:hAnsi="Calibri" w:cs="Arial"/>
                <w:b/>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jc w:val="right"/>
              <w:rPr>
                <w:rFonts w:ascii="Calibri" w:eastAsia="Times New Roman" w:hAnsi="Calibri"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rPr>
                <w:rFonts w:ascii="Calibri" w:eastAsia="Times New Roman" w:hAnsi="Calibri" w:cs="Arial"/>
                <w:color w:val="002060"/>
                <w:sz w:val="20"/>
                <w:szCs w:val="20"/>
              </w:rPr>
            </w:pPr>
          </w:p>
        </w:tc>
      </w:tr>
      <w:tr w:rsidR="00EF7CC7" w:rsidRPr="00EF7CC7" w:rsidTr="00E263C5">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rPr>
                <w:rFonts w:ascii="Calibri" w:eastAsia="Times New Roman" w:hAnsi="Calibri" w:cs="Arial"/>
                <w:b/>
                <w:color w:val="002060"/>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jc w:val="right"/>
              <w:rPr>
                <w:rFonts w:ascii="Calibri" w:eastAsia="Times New Roman" w:hAnsi="Calibri"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rPr>
                <w:rFonts w:ascii="Calibri" w:eastAsia="Times New Roman" w:hAnsi="Calibri" w:cs="Arial"/>
                <w:color w:val="002060"/>
                <w:sz w:val="20"/>
                <w:szCs w:val="20"/>
              </w:rPr>
            </w:pPr>
          </w:p>
        </w:tc>
      </w:tr>
      <w:tr w:rsidR="00EF7CC7" w:rsidRPr="00EF7CC7" w:rsidTr="00E263C5">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jc w:val="right"/>
              <w:rPr>
                <w:rFonts w:ascii="Calibri" w:eastAsia="Times New Roman" w:hAnsi="Calibri" w:cs="Arial"/>
                <w:color w:val="002060"/>
                <w:sz w:val="20"/>
                <w:szCs w:val="20"/>
              </w:rPr>
            </w:pPr>
          </w:p>
        </w:tc>
        <w:tc>
          <w:tcPr>
            <w:tcW w:w="1240"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rPr>
                <w:rFonts w:ascii="Calibri" w:eastAsia="Times New Roman" w:hAnsi="Calibri" w:cs="Arial"/>
                <w:color w:val="002060"/>
                <w:sz w:val="20"/>
                <w:szCs w:val="20"/>
              </w:rPr>
            </w:pPr>
          </w:p>
        </w:tc>
      </w:tr>
      <w:tr w:rsidR="00EF7CC7" w:rsidRPr="00EF7CC7" w:rsidTr="00E263C5">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i/>
                <w:sz w:val="20"/>
                <w:szCs w:val="20"/>
              </w:rPr>
            </w:pPr>
            <w:r w:rsidRPr="00EF7CC7">
              <w:rPr>
                <w:rFonts w:ascii="Calibri" w:eastAsia="Times New Roman" w:hAnsi="Calibri" w:cs="Arial"/>
                <w:b/>
                <w:sz w:val="20"/>
                <w:szCs w:val="20"/>
              </w:rPr>
              <w:t>ΤΥΠΟΣ ΜΑΘΗΜΑΤΟΣ</w:t>
            </w:r>
          </w:p>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i/>
                <w:sz w:val="20"/>
                <w:szCs w:val="20"/>
              </w:rPr>
              <w:t>Υποβάθρου , Γενικών Γνώσεων, Επιστημονικής Περιοχής,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color w:val="002060"/>
                <w:sz w:val="20"/>
                <w:szCs w:val="20"/>
              </w:rPr>
            </w:pPr>
            <w:r w:rsidRPr="00EF7CC7">
              <w:rPr>
                <w:rFonts w:ascii="Calibri" w:eastAsia="Times New Roman" w:hAnsi="Calibri" w:cs="Arial"/>
                <w:color w:val="002060"/>
                <w:sz w:val="20"/>
                <w:szCs w:val="20"/>
              </w:rPr>
              <w:t>ΕΠΙΣΤΗΜΟΝΙΚΗΣ ΠΕΡΙΟΧΗΣ</w:t>
            </w:r>
          </w:p>
        </w:tc>
      </w:tr>
      <w:tr w:rsidR="00EF7CC7" w:rsidRPr="00EF7CC7"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ΠΡΟΑΠΑΙΤΟΥΜΕΝΑ ΜΑΘΗΜΑΤΑ:</w:t>
            </w:r>
          </w:p>
          <w:p w:rsidR="00EF7CC7" w:rsidRPr="00EF7CC7" w:rsidRDefault="00EF7CC7" w:rsidP="00E263C5">
            <w:pPr>
              <w:spacing w:after="0" w:line="240" w:lineRule="auto"/>
              <w:jc w:val="right"/>
              <w:rPr>
                <w:rFonts w:ascii="Calibri" w:eastAsia="Times New Roman" w:hAnsi="Calibri" w:cs="Arial"/>
                <w:b/>
                <w:sz w:val="20"/>
                <w:szCs w:val="20"/>
              </w:rPr>
            </w:pP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color w:val="002060"/>
                <w:sz w:val="20"/>
                <w:szCs w:val="20"/>
              </w:rPr>
            </w:pPr>
            <w:r w:rsidRPr="00EF7CC7">
              <w:rPr>
                <w:rFonts w:ascii="Calibri" w:eastAsia="Times New Roman" w:hAnsi="Calibri" w:cs="Arial"/>
                <w:color w:val="002060"/>
                <w:sz w:val="20"/>
                <w:szCs w:val="20"/>
              </w:rPr>
              <w:t>ΚΑΝΕΝΑ</w:t>
            </w:r>
          </w:p>
        </w:tc>
      </w:tr>
      <w:tr w:rsidR="00EF7CC7" w:rsidRPr="00EF7CC7"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lang w:val="en-US"/>
              </w:rPr>
            </w:pPr>
            <w:r w:rsidRPr="00EF7CC7">
              <w:rPr>
                <w:rFonts w:ascii="Calibri" w:eastAsia="Times New Roman" w:hAnsi="Calibri" w:cs="Arial"/>
                <w:b/>
                <w:sz w:val="20"/>
                <w:szCs w:val="20"/>
              </w:rPr>
              <w:t>Γ</w:t>
            </w:r>
            <w:r w:rsidRPr="00EF7CC7">
              <w:rPr>
                <w:rFonts w:ascii="Calibri" w:eastAsia="Times New Roman" w:hAnsi="Calibri" w:cs="Arial"/>
                <w:b/>
                <w:sz w:val="20"/>
                <w:szCs w:val="20"/>
                <w:lang w:val="en-US"/>
              </w:rPr>
              <w:t>ΛΩΣΣΑ ΔΙΔΑΣΚΑΛΙΑΣ</w:t>
            </w:r>
            <w:r w:rsidRPr="00EF7CC7">
              <w:rPr>
                <w:rFonts w:ascii="Calibri" w:eastAsia="Times New Roman" w:hAnsi="Calibri" w:cs="Arial"/>
                <w:b/>
                <w:sz w:val="20"/>
                <w:szCs w:val="20"/>
              </w:rPr>
              <w:t xml:space="preserve"> και ΕΞΕΤΑΣΕΩΝ</w:t>
            </w:r>
            <w:r w:rsidRPr="00EF7CC7">
              <w:rPr>
                <w:rFonts w:ascii="Calibri" w:eastAsia="Times New Roman" w:hAnsi="Calibri" w:cs="Arial"/>
                <w:b/>
                <w:sz w:val="20"/>
                <w:szCs w:val="20"/>
                <w:lang w:val="en-US"/>
              </w:rPr>
              <w:t>:</w:t>
            </w: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color w:val="002060"/>
                <w:sz w:val="20"/>
                <w:szCs w:val="20"/>
              </w:rPr>
            </w:pPr>
            <w:r w:rsidRPr="00EF7CC7">
              <w:rPr>
                <w:rFonts w:ascii="Calibri" w:eastAsia="Times New Roman" w:hAnsi="Calibri" w:cs="Arial"/>
                <w:color w:val="002060"/>
                <w:sz w:val="20"/>
                <w:szCs w:val="20"/>
              </w:rPr>
              <w:t>ΕΛΛΗΝΙΚΑ</w:t>
            </w:r>
          </w:p>
        </w:tc>
      </w:tr>
      <w:tr w:rsidR="00EF7CC7" w:rsidRPr="00EF7CC7"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 xml:space="preserve">ΤΟ ΜΑΘΗΜΑ ΠΡΟΣΦΕΡΕΤΑΙ ΣΕ ΦΟΙΤΗΤΕΣ </w:t>
            </w:r>
            <w:r w:rsidRPr="00EF7CC7">
              <w:rPr>
                <w:rFonts w:ascii="Calibri" w:eastAsia="Times New Roman" w:hAnsi="Calibri" w:cs="Arial"/>
                <w:b/>
                <w:sz w:val="20"/>
                <w:szCs w:val="20"/>
                <w:lang w:val="en-GB"/>
              </w:rPr>
              <w:t>ERASMUS</w:t>
            </w: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after="0" w:line="240" w:lineRule="auto"/>
              <w:rPr>
                <w:rFonts w:ascii="Calibri" w:eastAsia="Times New Roman" w:hAnsi="Calibri" w:cs="Arial"/>
                <w:color w:val="002060"/>
                <w:sz w:val="20"/>
                <w:szCs w:val="20"/>
              </w:rPr>
            </w:pPr>
            <w:r w:rsidRPr="00EF7CC7">
              <w:rPr>
                <w:rFonts w:ascii="Calibri" w:eastAsia="Times New Roman" w:hAnsi="Calibri" w:cs="Arial"/>
                <w:color w:val="002060"/>
                <w:sz w:val="20"/>
                <w:szCs w:val="20"/>
              </w:rPr>
              <w:t>ΝΑΙ</w:t>
            </w:r>
          </w:p>
        </w:tc>
      </w:tr>
      <w:tr w:rsidR="00EF7CC7" w:rsidRPr="00005F4B" w:rsidTr="00E263C5">
        <w:tc>
          <w:tcPr>
            <w:tcW w:w="3205"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lang w:val="en-GB"/>
              </w:rPr>
            </w:pPr>
            <w:r w:rsidRPr="00EF7CC7">
              <w:rPr>
                <w:rFonts w:ascii="Calibri" w:eastAsia="Times New Roman" w:hAnsi="Calibri" w:cs="Arial"/>
                <w:b/>
                <w:sz w:val="20"/>
                <w:szCs w:val="20"/>
              </w:rPr>
              <w:t>ΗΛΕΚΤΡΟΝΙΚΗ ΣΕΛΙΔΑ ΜΑΘΗΜΑΤΟΣ (</w:t>
            </w:r>
            <w:r w:rsidRPr="00EF7CC7">
              <w:rPr>
                <w:rFonts w:ascii="Calibri" w:eastAsia="Times New Roman" w:hAnsi="Calibri" w:cs="Arial"/>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hideMark/>
          </w:tcPr>
          <w:p w:rsidR="00EF7CC7" w:rsidRPr="00EF7CC7" w:rsidRDefault="002C767E" w:rsidP="00E263C5">
            <w:pPr>
              <w:rPr>
                <w:rFonts w:ascii="Calibri" w:hAnsi="Calibri" w:cs="Arial"/>
                <w:color w:val="002060"/>
                <w:sz w:val="20"/>
                <w:szCs w:val="20"/>
                <w:lang w:val="en-GB"/>
              </w:rPr>
            </w:pPr>
            <w:hyperlink r:id="rId14" w:history="1">
              <w:r w:rsidR="00EF7CC7" w:rsidRPr="00EF7CC7">
                <w:rPr>
                  <w:rStyle w:val="-"/>
                  <w:rFonts w:ascii="Calibri" w:hAnsi="Calibri" w:cs="Arial"/>
                  <w:sz w:val="20"/>
                  <w:szCs w:val="20"/>
                  <w:lang w:val="en-GB"/>
                </w:rPr>
                <w:t>https://classweb.duth.gr/class_profile.asp?key</w:t>
              </w:r>
            </w:hyperlink>
          </w:p>
        </w:tc>
      </w:tr>
    </w:tbl>
    <w:p w:rsidR="00EF7CC7" w:rsidRPr="00EF7CC7" w:rsidRDefault="00EF7CC7" w:rsidP="00EF7CC7">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sz w:val="20"/>
          <w:szCs w:val="20"/>
          <w:lang w:val="en-US"/>
        </w:rPr>
      </w:pPr>
      <w:r w:rsidRPr="00EF7CC7">
        <w:rPr>
          <w:rFonts w:ascii="Calibri" w:eastAsia="Times New Roman" w:hAnsi="Calibri"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F7CC7" w:rsidRPr="00EF7CC7" w:rsidTr="00EF7CC7">
        <w:tc>
          <w:tcPr>
            <w:tcW w:w="8472" w:type="dxa"/>
            <w:gridSpan w:val="2"/>
            <w:tcBorders>
              <w:top w:val="single" w:sz="4" w:space="0" w:color="auto"/>
              <w:left w:val="single" w:sz="4" w:space="0" w:color="auto"/>
              <w:bottom w:val="nil"/>
              <w:right w:val="single" w:sz="4" w:space="0" w:color="auto"/>
            </w:tcBorders>
            <w:shd w:val="clear" w:color="auto" w:fill="E1B929" w:themeFill="background2" w:themeFillShade="E6"/>
            <w:hideMark/>
          </w:tcPr>
          <w:p w:rsidR="00EF7CC7" w:rsidRPr="00EF7CC7" w:rsidRDefault="00EF7CC7" w:rsidP="00E263C5">
            <w:pPr>
              <w:spacing w:after="0" w:line="240" w:lineRule="auto"/>
              <w:rPr>
                <w:rFonts w:ascii="Calibri" w:eastAsia="Times New Roman" w:hAnsi="Calibri" w:cs="Arial"/>
                <w:i/>
                <w:sz w:val="20"/>
                <w:szCs w:val="20"/>
              </w:rPr>
            </w:pPr>
            <w:r w:rsidRPr="00EF7CC7">
              <w:rPr>
                <w:rFonts w:ascii="Calibri" w:eastAsia="Times New Roman" w:hAnsi="Calibri" w:cs="Arial"/>
                <w:b/>
                <w:sz w:val="20"/>
                <w:szCs w:val="20"/>
              </w:rPr>
              <w:t>Μαθησιακά Αποτελέσματα</w:t>
            </w:r>
          </w:p>
        </w:tc>
      </w:tr>
      <w:tr w:rsidR="00EF7CC7" w:rsidRPr="00EF7CC7" w:rsidTr="00EF7CC7">
        <w:tc>
          <w:tcPr>
            <w:tcW w:w="8472" w:type="dxa"/>
            <w:gridSpan w:val="2"/>
            <w:tcBorders>
              <w:top w:val="nil"/>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widowControl w:val="0"/>
              <w:autoSpaceDE w:val="0"/>
              <w:autoSpaceDN w:val="0"/>
              <w:adjustRightInd w:val="0"/>
              <w:spacing w:after="60" w:line="240" w:lineRule="auto"/>
              <w:rPr>
                <w:rFonts w:ascii="Calibri" w:eastAsia="Times New Roman" w:hAnsi="Calibri" w:cs="Arial"/>
                <w:i/>
                <w:sz w:val="20"/>
                <w:szCs w:val="20"/>
              </w:rPr>
            </w:pPr>
            <w:r w:rsidRPr="00EF7CC7">
              <w:rPr>
                <w:rFonts w:ascii="Calibri" w:eastAsia="Times New Roman" w:hAnsi="Calibri"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F7CC7" w:rsidRPr="00EF7CC7" w:rsidRDefault="00EF7CC7" w:rsidP="00E263C5">
            <w:pPr>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Συμβουλευτείτε το Παράρτημα Α </w:t>
            </w:r>
          </w:p>
          <w:p w:rsidR="00EF7CC7" w:rsidRPr="00EF7CC7" w:rsidRDefault="00EF7CC7" w:rsidP="00E263C5">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20"/>
                <w:szCs w:val="20"/>
              </w:rPr>
            </w:pPr>
            <w:r w:rsidRPr="00EF7CC7">
              <w:rPr>
                <w:rFonts w:ascii="Calibri" w:eastAsia="Times New Roman" w:hAnsi="Calibri"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F7CC7" w:rsidRPr="00EF7CC7" w:rsidRDefault="00EF7CC7" w:rsidP="00E263C5">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20"/>
                <w:szCs w:val="20"/>
              </w:rPr>
            </w:pPr>
            <w:r w:rsidRPr="00EF7CC7">
              <w:rPr>
                <w:rFonts w:ascii="Calibri" w:eastAsia="Times New Roman" w:hAnsi="Calibri" w:cs="Arial"/>
                <w:i/>
                <w:sz w:val="20"/>
                <w:szCs w:val="20"/>
              </w:rPr>
              <w:t>Περιγραφικοί Δείκτες Επιπέδων 6, 7 &amp; 8 του Ευρωπαϊκού Πλαισίου Προσόντων Διά Βίου Μάθησης</w:t>
            </w:r>
          </w:p>
          <w:p w:rsidR="00EF7CC7" w:rsidRPr="00EF7CC7" w:rsidRDefault="00EF7CC7" w:rsidP="00E263C5">
            <w:pPr>
              <w:widowControl w:val="0"/>
              <w:autoSpaceDE w:val="0"/>
              <w:autoSpaceDN w:val="0"/>
              <w:adjustRightInd w:val="0"/>
              <w:spacing w:after="0" w:line="240" w:lineRule="auto"/>
              <w:rPr>
                <w:rFonts w:ascii="Times New Roman" w:eastAsia="Times New Roman" w:hAnsi="Times New Roman" w:cs="Arial"/>
                <w:i/>
                <w:sz w:val="20"/>
                <w:szCs w:val="20"/>
                <w:lang w:val="en-US"/>
              </w:rPr>
            </w:pPr>
            <w:r w:rsidRPr="00EF7CC7">
              <w:rPr>
                <w:rFonts w:ascii="Times New Roman" w:eastAsia="Times New Roman" w:hAnsi="Times New Roman" w:cs="Arial"/>
                <w:i/>
                <w:sz w:val="20"/>
                <w:szCs w:val="20"/>
              </w:rPr>
              <w:t xml:space="preserve">και </w:t>
            </w:r>
            <w:r w:rsidRPr="00EF7CC7">
              <w:rPr>
                <w:rFonts w:ascii="Times New Roman" w:eastAsia="Times New Roman" w:hAnsi="Times New Roman" w:cs="Arial"/>
                <w:i/>
                <w:sz w:val="20"/>
                <w:szCs w:val="20"/>
                <w:lang w:val="en-US"/>
              </w:rPr>
              <w:t>Παράρτημα Β</w:t>
            </w:r>
          </w:p>
          <w:p w:rsidR="00EF7CC7" w:rsidRPr="00EF7CC7" w:rsidRDefault="00EF7CC7" w:rsidP="00E263C5">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20"/>
                <w:szCs w:val="20"/>
              </w:rPr>
            </w:pPr>
            <w:r w:rsidRPr="00EF7CC7">
              <w:rPr>
                <w:rFonts w:ascii="Calibri" w:eastAsia="Times New Roman" w:hAnsi="Calibri" w:cs="Arial"/>
                <w:i/>
                <w:sz w:val="20"/>
                <w:szCs w:val="20"/>
              </w:rPr>
              <w:t>Περιληπτικός Οδηγός συγγραφής Μαθησιακών Αποτελεσμάτων</w:t>
            </w:r>
          </w:p>
        </w:tc>
      </w:tr>
      <w:tr w:rsidR="00EF7CC7" w:rsidRPr="00EF7CC7" w:rsidTr="00EF7CC7">
        <w:tc>
          <w:tcPr>
            <w:tcW w:w="8472" w:type="dxa"/>
            <w:gridSpan w:val="2"/>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rPr>
                <w:rFonts w:ascii="Times New Roman" w:hAnsi="Times New Roman"/>
                <w:sz w:val="20"/>
                <w:szCs w:val="20"/>
              </w:rPr>
            </w:pPr>
          </w:p>
          <w:p w:rsidR="00EF7CC7" w:rsidRPr="00EF7CC7" w:rsidRDefault="00EF7CC7" w:rsidP="00E263C5">
            <w:pPr>
              <w:spacing w:line="240" w:lineRule="auto"/>
              <w:rPr>
                <w:sz w:val="20"/>
                <w:szCs w:val="20"/>
              </w:rPr>
            </w:pPr>
            <w:r w:rsidRPr="00EF7CC7">
              <w:rPr>
                <w:rFonts w:ascii="Times New Roman" w:hAnsi="Times New Roman"/>
                <w:sz w:val="20"/>
                <w:szCs w:val="20"/>
              </w:rPr>
              <w:t xml:space="preserve">Το μάθημα θα προσφέρει μια εξειδικευμένη προσέγγιση </w:t>
            </w:r>
            <w:r w:rsidRPr="00EF7CC7">
              <w:rPr>
                <w:sz w:val="20"/>
                <w:szCs w:val="20"/>
              </w:rPr>
              <w:t xml:space="preserve">Οι φοιτητές </w:t>
            </w:r>
            <w:r>
              <w:rPr>
                <w:sz w:val="20"/>
                <w:szCs w:val="20"/>
              </w:rPr>
              <w:t>θα κατανοή</w:t>
            </w:r>
            <w:r w:rsidRPr="00EF7CC7">
              <w:rPr>
                <w:sz w:val="20"/>
                <w:szCs w:val="20"/>
              </w:rPr>
              <w:t>σουν ότι:</w:t>
            </w:r>
          </w:p>
          <w:p w:rsidR="00EF7CC7" w:rsidRPr="00EF7CC7" w:rsidRDefault="00EF7CC7" w:rsidP="00E263C5">
            <w:pPr>
              <w:spacing w:line="240" w:lineRule="auto"/>
              <w:rPr>
                <w:sz w:val="20"/>
                <w:szCs w:val="20"/>
              </w:rPr>
            </w:pPr>
            <w:r w:rsidRPr="00EF7CC7">
              <w:rPr>
                <w:sz w:val="20"/>
                <w:szCs w:val="20"/>
              </w:rPr>
              <w:t>-Ο στοχασμός για την ποίηση είναι στην πραγματικότητα φιλοσοφικός.</w:t>
            </w:r>
          </w:p>
          <w:p w:rsidR="00EF7CC7" w:rsidRPr="00EF7CC7" w:rsidRDefault="00EF7CC7" w:rsidP="00E263C5">
            <w:pPr>
              <w:spacing w:line="240" w:lineRule="auto"/>
              <w:rPr>
                <w:sz w:val="20"/>
                <w:szCs w:val="20"/>
              </w:rPr>
            </w:pPr>
            <w:r w:rsidRPr="00EF7CC7">
              <w:rPr>
                <w:sz w:val="20"/>
                <w:szCs w:val="20"/>
              </w:rPr>
              <w:t xml:space="preserve">-Τη σχέση της ποίησης με την ανθρώπινη γνώση και ηθική. </w:t>
            </w:r>
          </w:p>
          <w:p w:rsidR="00EF7CC7" w:rsidRPr="00EF7CC7" w:rsidRDefault="00EF7CC7" w:rsidP="00E263C5">
            <w:pPr>
              <w:spacing w:line="240" w:lineRule="auto"/>
              <w:rPr>
                <w:sz w:val="20"/>
                <w:szCs w:val="20"/>
              </w:rPr>
            </w:pPr>
            <w:r w:rsidRPr="00EF7CC7">
              <w:rPr>
                <w:sz w:val="20"/>
                <w:szCs w:val="20"/>
              </w:rPr>
              <w:t>-Το ανθρωπογνωστικό περιεχόμενο της ποίησης και την αποτελεσματικότητά  της στη ζωή των ανθρώπων.</w:t>
            </w:r>
          </w:p>
          <w:p w:rsidR="00EF7CC7" w:rsidRPr="00EF7CC7" w:rsidRDefault="00EF7CC7" w:rsidP="00E263C5">
            <w:pPr>
              <w:spacing w:line="240" w:lineRule="auto"/>
              <w:rPr>
                <w:sz w:val="20"/>
                <w:szCs w:val="20"/>
              </w:rPr>
            </w:pPr>
            <w:r w:rsidRPr="00EF7CC7">
              <w:rPr>
                <w:sz w:val="20"/>
                <w:szCs w:val="20"/>
              </w:rPr>
              <w:t xml:space="preserve">-Τη διαφορά Πλάτωνα και Αριστοτέλη στην αξιολόγηση της ποιητικής τέχνης. </w:t>
            </w:r>
          </w:p>
          <w:p w:rsidR="00EF7CC7" w:rsidRPr="00EF7CC7" w:rsidRDefault="00EF7CC7" w:rsidP="00E263C5">
            <w:pPr>
              <w:spacing w:line="240" w:lineRule="auto"/>
              <w:rPr>
                <w:sz w:val="20"/>
                <w:szCs w:val="20"/>
              </w:rPr>
            </w:pPr>
            <w:r w:rsidRPr="00EF7CC7">
              <w:rPr>
                <w:sz w:val="20"/>
                <w:szCs w:val="20"/>
              </w:rPr>
              <w:t>-Με την ερμηνεία της θέσης για την ποίηση των κορυφαίων φιλοσόφων της αρχαιότητας, οι φοιτητές θα διδαχθούν τις βασικές φιλοσοφικές αντιλήψεις της αρχαιότητας για το άτομο και την κοινωνία εμπλουτισμένες με τον στοχασμό για το περιεχόμενο της ποιητικής τέχνης. Με τον τρόπο αυτό θα διαθέτουν αρτιότερο εξοπλισμό για την ερμηνευτική προσέγγιση της αρχαίας ελληνικής λογοτεχνίας και την κατανόηση του ρόλου της αισθητικής στα δημιουργήματα του αρχαίου κόσμου, αντιπροσωπευτικά δείγματα του οποίου διδάσκονται στη Δευτεροβάθμια εκπαίδευση.</w:t>
            </w:r>
          </w:p>
          <w:p w:rsidR="00EF7CC7" w:rsidRPr="00EF7CC7" w:rsidRDefault="00EF7CC7" w:rsidP="00E263C5">
            <w:pPr>
              <w:spacing w:after="0" w:line="240" w:lineRule="auto"/>
              <w:rPr>
                <w:rFonts w:ascii="Times New Roman" w:hAnsi="Times New Roman"/>
                <w:sz w:val="20"/>
                <w:szCs w:val="20"/>
              </w:rPr>
            </w:pPr>
          </w:p>
        </w:tc>
      </w:tr>
      <w:tr w:rsidR="00EF7CC7" w:rsidRPr="00EF7CC7" w:rsidTr="00EF7CC7">
        <w:tc>
          <w:tcPr>
            <w:tcW w:w="8472" w:type="dxa"/>
            <w:gridSpan w:val="2"/>
            <w:tcBorders>
              <w:top w:val="single" w:sz="4" w:space="0" w:color="auto"/>
              <w:left w:val="single" w:sz="4" w:space="0" w:color="auto"/>
              <w:bottom w:val="nil"/>
              <w:right w:val="single" w:sz="4" w:space="0" w:color="auto"/>
            </w:tcBorders>
            <w:shd w:val="clear" w:color="auto" w:fill="E1B929" w:themeFill="background2" w:themeFillShade="E6"/>
            <w:hideMark/>
          </w:tcPr>
          <w:p w:rsidR="00EF7CC7" w:rsidRPr="00EF7CC7" w:rsidRDefault="00EF7CC7" w:rsidP="00E263C5">
            <w:pPr>
              <w:spacing w:after="0" w:line="240" w:lineRule="auto"/>
              <w:rPr>
                <w:rFonts w:ascii="Calibri" w:eastAsia="Times New Roman" w:hAnsi="Calibri" w:cs="Arial"/>
                <w:b/>
                <w:sz w:val="20"/>
                <w:szCs w:val="20"/>
              </w:rPr>
            </w:pPr>
            <w:r w:rsidRPr="00EF7CC7">
              <w:rPr>
                <w:rFonts w:ascii="Calibri" w:eastAsia="Times New Roman" w:hAnsi="Calibri" w:cs="Arial"/>
                <w:b/>
                <w:sz w:val="20"/>
                <w:szCs w:val="20"/>
              </w:rPr>
              <w:t>Γενικές Ικανότητες</w:t>
            </w:r>
          </w:p>
        </w:tc>
      </w:tr>
      <w:tr w:rsidR="00EF7CC7" w:rsidRPr="00EF7CC7" w:rsidTr="00EF7CC7">
        <w:tc>
          <w:tcPr>
            <w:tcW w:w="8472" w:type="dxa"/>
            <w:gridSpan w:val="2"/>
            <w:tcBorders>
              <w:top w:val="nil"/>
              <w:left w:val="single" w:sz="4" w:space="0" w:color="auto"/>
              <w:bottom w:val="nil"/>
              <w:right w:val="single" w:sz="4" w:space="0" w:color="auto"/>
            </w:tcBorders>
            <w:shd w:val="clear" w:color="auto" w:fill="E1B929" w:themeFill="background2" w:themeFillShade="E6"/>
            <w:hideMark/>
          </w:tcPr>
          <w:p w:rsidR="00EF7CC7" w:rsidRPr="00EF7CC7" w:rsidRDefault="00EF7CC7" w:rsidP="00E263C5">
            <w:pPr>
              <w:widowControl w:val="0"/>
              <w:autoSpaceDE w:val="0"/>
              <w:autoSpaceDN w:val="0"/>
              <w:adjustRightInd w:val="0"/>
              <w:spacing w:after="60" w:line="240" w:lineRule="auto"/>
              <w:rPr>
                <w:rFonts w:ascii="Calibri" w:eastAsia="Times New Roman" w:hAnsi="Calibri" w:cs="Arial"/>
                <w:i/>
                <w:sz w:val="20"/>
                <w:szCs w:val="20"/>
              </w:rPr>
            </w:pPr>
            <w:r w:rsidRPr="00EF7CC7">
              <w:rPr>
                <w:rFonts w:ascii="Calibri" w:eastAsia="Times New Roman" w:hAnsi="Calibri"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F7CC7" w:rsidRPr="00EF7CC7" w:rsidTr="00EF7CC7">
        <w:tc>
          <w:tcPr>
            <w:tcW w:w="3964" w:type="dxa"/>
            <w:tcBorders>
              <w:top w:val="nil"/>
              <w:left w:val="single" w:sz="4" w:space="0" w:color="auto"/>
              <w:bottom w:val="single" w:sz="4" w:space="0" w:color="auto"/>
              <w:right w:val="nil"/>
            </w:tcBorders>
            <w:shd w:val="clear" w:color="auto" w:fill="E1B929" w:themeFill="background2" w:themeFillShade="E6"/>
            <w:hideMark/>
          </w:tcPr>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Αναζήτηση, ανάλυση και σύνθεση δεδομένων και πληροφοριών, με τη χρήση και των απαραίτητων τεχνολογιών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Προσαρμογή σε νέες καταστάσεις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Λήψη αποφάσεων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Αυτόνομη εργασία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Ομαδική εργασία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Εργασία σε διεθνές περιβάλλον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Εργασία σε διεπιστημονικό περιβάλλον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E1B929" w:themeFill="background2" w:themeFillShade="E6"/>
            <w:hideMark/>
          </w:tcPr>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Σχεδιασμός και διαχείριση έργων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Σεβασμός στη διαφορετικότητα και στην πολυπολιτισμικότητα</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Σεβασμός στο φυσικό περιβάλλον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Επίδειξη κοινωνικής, επαγγελματικής και ηθικής υπευθυνότητας και ευαισθησίας σε θέματα φύλου </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r w:rsidRPr="00EF7CC7">
              <w:rPr>
                <w:rFonts w:ascii="Calibri" w:eastAsia="Times New Roman" w:hAnsi="Calibri" w:cs="Arial"/>
                <w:i/>
                <w:sz w:val="20"/>
                <w:szCs w:val="20"/>
              </w:rPr>
              <w:t xml:space="preserve">Άσκηση κριτικής και αυτοκριτικής </w:t>
            </w:r>
          </w:p>
          <w:p w:rsidR="00EF7CC7" w:rsidRPr="00EF7CC7" w:rsidRDefault="00EF7CC7" w:rsidP="00E263C5">
            <w:pPr>
              <w:spacing w:after="0" w:line="240" w:lineRule="auto"/>
              <w:rPr>
                <w:rFonts w:ascii="Calibri" w:eastAsia="Times New Roman" w:hAnsi="Calibri" w:cs="Arial"/>
                <w:b/>
                <w:sz w:val="20"/>
                <w:szCs w:val="20"/>
              </w:rPr>
            </w:pPr>
            <w:r w:rsidRPr="00EF7CC7">
              <w:rPr>
                <w:rFonts w:ascii="Calibri" w:eastAsia="Times New Roman" w:hAnsi="Calibri" w:cs="Arial"/>
                <w:i/>
                <w:sz w:val="20"/>
                <w:szCs w:val="20"/>
              </w:rPr>
              <w:t>Προαγωγή της ελεύθερης, δημιουργικής και επαγωγικής σκέψης</w:t>
            </w:r>
          </w:p>
        </w:tc>
      </w:tr>
      <w:tr w:rsidR="00EF7CC7" w:rsidRPr="00EF7CC7" w:rsidTr="00EF7CC7">
        <w:tc>
          <w:tcPr>
            <w:tcW w:w="8472" w:type="dxa"/>
            <w:gridSpan w:val="2"/>
            <w:tcBorders>
              <w:top w:val="single" w:sz="4" w:space="0" w:color="auto"/>
              <w:left w:val="single" w:sz="4" w:space="0" w:color="auto"/>
              <w:bottom w:val="single" w:sz="4" w:space="0" w:color="auto"/>
              <w:right w:val="single" w:sz="4" w:space="0" w:color="auto"/>
            </w:tcBorders>
          </w:tcPr>
          <w:p w:rsidR="00EF7CC7" w:rsidRPr="00EF7CC7" w:rsidRDefault="00EF7CC7" w:rsidP="00E263C5">
            <w:pPr>
              <w:widowControl w:val="0"/>
              <w:autoSpaceDE w:val="0"/>
              <w:autoSpaceDN w:val="0"/>
              <w:adjustRightInd w:val="0"/>
              <w:spacing w:after="0" w:line="240" w:lineRule="auto"/>
              <w:rPr>
                <w:rFonts w:ascii="Calibri" w:eastAsia="Times New Roman" w:hAnsi="Calibri" w:cs="Arial"/>
                <w:color w:val="002060"/>
                <w:sz w:val="20"/>
                <w:szCs w:val="20"/>
              </w:rPr>
            </w:pPr>
          </w:p>
          <w:p w:rsidR="00EF7CC7" w:rsidRPr="00EF7CC7" w:rsidRDefault="00EF7CC7" w:rsidP="00E263C5">
            <w:pPr>
              <w:widowControl w:val="0"/>
              <w:autoSpaceDE w:val="0"/>
              <w:autoSpaceDN w:val="0"/>
              <w:adjustRightInd w:val="0"/>
              <w:spacing w:after="0" w:line="240" w:lineRule="auto"/>
              <w:rPr>
                <w:rFonts w:ascii="Times New Roman" w:eastAsia="Calibri" w:hAnsi="Times New Roman" w:cs="Times New Roman"/>
                <w:color w:val="5E4F38" w:themeColor="accent4" w:themeShade="80"/>
                <w:sz w:val="20"/>
                <w:szCs w:val="20"/>
              </w:rPr>
            </w:pPr>
            <w:r w:rsidRPr="00EF7CC7">
              <w:rPr>
                <w:rFonts w:ascii="Times New Roman" w:eastAsia="Calibri" w:hAnsi="Times New Roman" w:cs="Times New Roman"/>
                <w:color w:val="5E4F38" w:themeColor="accent4" w:themeShade="80"/>
                <w:sz w:val="20"/>
                <w:szCs w:val="20"/>
              </w:rPr>
              <w:t>Αναζήτηση, ανάλυση και σύνθεση δεδομένων και πληροφοριών με τη χρήση και των απαραίτητων τεχνολογιών.</w:t>
            </w:r>
          </w:p>
          <w:p w:rsidR="00EF7CC7" w:rsidRPr="00EF7CC7" w:rsidRDefault="00EF7CC7" w:rsidP="00E263C5">
            <w:pPr>
              <w:widowControl w:val="0"/>
              <w:autoSpaceDE w:val="0"/>
              <w:autoSpaceDN w:val="0"/>
              <w:adjustRightInd w:val="0"/>
              <w:spacing w:after="0" w:line="240" w:lineRule="auto"/>
              <w:rPr>
                <w:rFonts w:ascii="Times New Roman" w:eastAsia="Calibri" w:hAnsi="Times New Roman" w:cs="Times New Roman"/>
                <w:color w:val="5E4F38" w:themeColor="accent4" w:themeShade="80"/>
                <w:sz w:val="20"/>
                <w:szCs w:val="20"/>
              </w:rPr>
            </w:pPr>
            <w:r w:rsidRPr="00EF7CC7">
              <w:rPr>
                <w:rFonts w:ascii="Times New Roman" w:eastAsia="Calibri" w:hAnsi="Times New Roman" w:cs="Times New Roman"/>
                <w:color w:val="5E4F38" w:themeColor="accent4" w:themeShade="80"/>
                <w:sz w:val="20"/>
                <w:szCs w:val="20"/>
              </w:rPr>
              <w:t>Αυτόνομη εργασία</w:t>
            </w:r>
          </w:p>
          <w:p w:rsidR="00EF7CC7" w:rsidRPr="00EF7CC7" w:rsidRDefault="00EF7CC7" w:rsidP="00E263C5">
            <w:pPr>
              <w:widowControl w:val="0"/>
              <w:autoSpaceDE w:val="0"/>
              <w:autoSpaceDN w:val="0"/>
              <w:adjustRightInd w:val="0"/>
              <w:spacing w:after="0" w:line="240" w:lineRule="auto"/>
              <w:rPr>
                <w:rFonts w:ascii="Times New Roman" w:eastAsia="Times New Roman" w:hAnsi="Times New Roman" w:cs="Times New Roman"/>
                <w:color w:val="5E4F38" w:themeColor="accent4" w:themeShade="80"/>
                <w:sz w:val="20"/>
                <w:szCs w:val="20"/>
              </w:rPr>
            </w:pPr>
            <w:r w:rsidRPr="00EF7CC7">
              <w:rPr>
                <w:rFonts w:ascii="Times New Roman" w:eastAsia="Times New Roman" w:hAnsi="Times New Roman" w:cs="Times New Roman"/>
                <w:color w:val="5E4F38" w:themeColor="accent4" w:themeShade="80"/>
                <w:sz w:val="20"/>
                <w:szCs w:val="20"/>
              </w:rPr>
              <w:t xml:space="preserve">Ομαδική εργασία </w:t>
            </w:r>
          </w:p>
          <w:p w:rsidR="00EF7CC7" w:rsidRPr="00EF7CC7" w:rsidRDefault="00EF7CC7" w:rsidP="00E263C5">
            <w:pPr>
              <w:widowControl w:val="0"/>
              <w:autoSpaceDE w:val="0"/>
              <w:autoSpaceDN w:val="0"/>
              <w:adjustRightInd w:val="0"/>
              <w:spacing w:after="0" w:line="240" w:lineRule="auto"/>
              <w:rPr>
                <w:rFonts w:ascii="Times New Roman" w:eastAsia="Calibri" w:hAnsi="Times New Roman" w:cs="Times New Roman"/>
                <w:color w:val="5E473D" w:themeColor="accent5" w:themeShade="BF"/>
                <w:sz w:val="20"/>
                <w:szCs w:val="20"/>
              </w:rPr>
            </w:pPr>
            <w:r w:rsidRPr="00EF7CC7">
              <w:rPr>
                <w:rFonts w:ascii="Times New Roman" w:eastAsia="Calibri" w:hAnsi="Times New Roman" w:cs="Times New Roman"/>
                <w:color w:val="5E4F38" w:themeColor="accent4" w:themeShade="80"/>
                <w:sz w:val="20"/>
                <w:szCs w:val="20"/>
              </w:rPr>
              <w:t>Προσαρμογή σε νέες καταστάσεις</w:t>
            </w:r>
            <w:r w:rsidRPr="00EF7CC7">
              <w:rPr>
                <w:rFonts w:ascii="Times New Roman" w:eastAsia="Calibri" w:hAnsi="Times New Roman" w:cs="Times New Roman"/>
                <w:color w:val="5E473D" w:themeColor="accent5" w:themeShade="BF"/>
                <w:sz w:val="20"/>
                <w:szCs w:val="20"/>
              </w:rPr>
              <w:t xml:space="preserve"> </w:t>
            </w:r>
          </w:p>
          <w:p w:rsidR="00EF7CC7" w:rsidRPr="00EF7CC7" w:rsidRDefault="00EF7CC7" w:rsidP="00E263C5">
            <w:pPr>
              <w:widowControl w:val="0"/>
              <w:autoSpaceDE w:val="0"/>
              <w:autoSpaceDN w:val="0"/>
              <w:adjustRightInd w:val="0"/>
              <w:spacing w:after="0" w:line="240" w:lineRule="auto"/>
              <w:rPr>
                <w:rFonts w:ascii="Times New Roman" w:eastAsia="Calibri" w:hAnsi="Times New Roman" w:cs="Times New Roman"/>
                <w:color w:val="002060"/>
                <w:sz w:val="20"/>
                <w:szCs w:val="20"/>
              </w:rPr>
            </w:pPr>
            <w:r w:rsidRPr="00EF7CC7">
              <w:rPr>
                <w:rFonts w:ascii="Times New Roman" w:eastAsia="Calibri" w:hAnsi="Times New Roman" w:cs="Times New Roman"/>
                <w:color w:val="002060"/>
                <w:sz w:val="20"/>
                <w:szCs w:val="20"/>
              </w:rPr>
              <w:t>Προαγωγή της ελεύθερης, δημιουργικής και επαγωγικής σκέψης</w:t>
            </w:r>
          </w:p>
          <w:p w:rsidR="00EF7CC7" w:rsidRPr="00EF7CC7" w:rsidRDefault="00EF7CC7" w:rsidP="00E263C5">
            <w:pPr>
              <w:widowControl w:val="0"/>
              <w:autoSpaceDE w:val="0"/>
              <w:autoSpaceDN w:val="0"/>
              <w:adjustRightInd w:val="0"/>
              <w:spacing w:after="0" w:line="240" w:lineRule="auto"/>
              <w:rPr>
                <w:rFonts w:ascii="Calibri" w:eastAsia="Times New Roman" w:hAnsi="Calibri" w:cs="Arial"/>
                <w:i/>
                <w:sz w:val="20"/>
                <w:szCs w:val="20"/>
              </w:rPr>
            </w:pPr>
          </w:p>
        </w:tc>
      </w:tr>
    </w:tbl>
    <w:p w:rsidR="00EF7CC7" w:rsidRPr="00EF7CC7" w:rsidRDefault="00EF7CC7" w:rsidP="00EF7CC7">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sz w:val="20"/>
          <w:szCs w:val="20"/>
        </w:rPr>
      </w:pPr>
      <w:r w:rsidRPr="00EF7CC7">
        <w:rPr>
          <w:rFonts w:ascii="Calibri" w:eastAsia="Times New Roman" w:hAnsi="Calibri"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7CC7" w:rsidRPr="00EF7CC7" w:rsidTr="00E263C5">
        <w:tc>
          <w:tcPr>
            <w:tcW w:w="8472"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spacing w:line="240" w:lineRule="auto"/>
              <w:rPr>
                <w:rFonts w:ascii="Times New Roman" w:hAnsi="Times New Roman" w:cs="Times New Roman"/>
                <w:sz w:val="20"/>
                <w:szCs w:val="20"/>
              </w:rPr>
            </w:pPr>
            <w:r w:rsidRPr="00EF7CC7">
              <w:rPr>
                <w:rFonts w:ascii="Times New Roman" w:hAnsi="Times New Roman" w:cs="Times New Roman"/>
                <w:sz w:val="20"/>
                <w:szCs w:val="20"/>
              </w:rPr>
              <w:t>Θα διδαχθούν:</w:t>
            </w:r>
          </w:p>
          <w:p w:rsidR="00EF7CC7" w:rsidRPr="00EF7CC7" w:rsidRDefault="00EF7CC7" w:rsidP="00E263C5">
            <w:pPr>
              <w:spacing w:line="240" w:lineRule="auto"/>
              <w:rPr>
                <w:rFonts w:ascii="Times New Roman" w:hAnsi="Times New Roman" w:cs="Times New Roman"/>
                <w:sz w:val="20"/>
                <w:szCs w:val="20"/>
              </w:rPr>
            </w:pPr>
            <w:r w:rsidRPr="00EF7CC7">
              <w:rPr>
                <w:rFonts w:ascii="Times New Roman" w:hAnsi="Times New Roman" w:cs="Times New Roman"/>
                <w:sz w:val="20"/>
                <w:szCs w:val="20"/>
              </w:rPr>
              <w:t xml:space="preserve">-Ο διάλογος </w:t>
            </w:r>
            <w:r w:rsidRPr="00EF7CC7">
              <w:rPr>
                <w:rFonts w:ascii="Times New Roman" w:hAnsi="Times New Roman" w:cs="Times New Roman"/>
                <w:i/>
                <w:sz w:val="20"/>
                <w:szCs w:val="20"/>
              </w:rPr>
              <w:t xml:space="preserve">Ίων </w:t>
            </w:r>
            <w:r w:rsidRPr="00EF7CC7">
              <w:rPr>
                <w:rFonts w:ascii="Times New Roman" w:hAnsi="Times New Roman" w:cs="Times New Roman"/>
                <w:sz w:val="20"/>
                <w:szCs w:val="20"/>
              </w:rPr>
              <w:t>του Πλάτωνα, που αναφέρεται στην ραψωδική τέχνη και το περιεχόμενο της ποιητικής έμπνευσης (μαθήματα 1-6).</w:t>
            </w:r>
          </w:p>
          <w:p w:rsidR="00EF7CC7" w:rsidRPr="00EF7CC7" w:rsidRDefault="00EF7CC7" w:rsidP="00E263C5">
            <w:pPr>
              <w:spacing w:line="240" w:lineRule="auto"/>
              <w:rPr>
                <w:rFonts w:ascii="Times New Roman" w:hAnsi="Times New Roman" w:cs="Times New Roman"/>
                <w:sz w:val="20"/>
                <w:szCs w:val="20"/>
              </w:rPr>
            </w:pPr>
            <w:r w:rsidRPr="00EF7CC7">
              <w:rPr>
                <w:rFonts w:ascii="Times New Roman" w:hAnsi="Times New Roman" w:cs="Times New Roman"/>
                <w:sz w:val="20"/>
                <w:szCs w:val="20"/>
              </w:rPr>
              <w:t xml:space="preserve">-Επιλεγμένα αποσπάσματα από την </w:t>
            </w:r>
            <w:r w:rsidRPr="00EF7CC7">
              <w:rPr>
                <w:rFonts w:ascii="Times New Roman" w:hAnsi="Times New Roman" w:cs="Times New Roman"/>
                <w:i/>
                <w:sz w:val="20"/>
                <w:szCs w:val="20"/>
              </w:rPr>
              <w:t>Πολιτεία</w:t>
            </w:r>
            <w:r w:rsidRPr="00EF7CC7">
              <w:rPr>
                <w:rFonts w:ascii="Times New Roman" w:hAnsi="Times New Roman" w:cs="Times New Roman"/>
                <w:sz w:val="20"/>
                <w:szCs w:val="20"/>
              </w:rPr>
              <w:t>, που σχετίζονται με τις απόψεις του Πλάτωνα για την ποίηση και τον ‘εξορισμό’ των ποιητών από την ιδανική πολιτεία του φιλοσόφου (μαθήματα 7-10).</w:t>
            </w:r>
          </w:p>
          <w:p w:rsidR="00EF7CC7" w:rsidRPr="00EF7CC7" w:rsidRDefault="00EF7CC7" w:rsidP="00E263C5">
            <w:pPr>
              <w:spacing w:line="240" w:lineRule="auto"/>
              <w:rPr>
                <w:rFonts w:ascii="Times New Roman" w:hAnsi="Times New Roman" w:cs="Times New Roman"/>
                <w:sz w:val="20"/>
                <w:szCs w:val="20"/>
              </w:rPr>
            </w:pPr>
            <w:r w:rsidRPr="00EF7CC7">
              <w:rPr>
                <w:rFonts w:ascii="Times New Roman" w:hAnsi="Times New Roman" w:cs="Times New Roman"/>
                <w:sz w:val="20"/>
                <w:szCs w:val="20"/>
              </w:rPr>
              <w:t xml:space="preserve">-Επιλεγμένες ενότητες από την </w:t>
            </w:r>
            <w:r w:rsidRPr="00EF7CC7">
              <w:rPr>
                <w:rFonts w:ascii="Times New Roman" w:hAnsi="Times New Roman" w:cs="Times New Roman"/>
                <w:i/>
                <w:sz w:val="20"/>
                <w:szCs w:val="20"/>
              </w:rPr>
              <w:t xml:space="preserve">Ποιητική </w:t>
            </w:r>
            <w:r w:rsidRPr="00EF7CC7">
              <w:rPr>
                <w:rFonts w:ascii="Times New Roman" w:hAnsi="Times New Roman" w:cs="Times New Roman"/>
                <w:sz w:val="20"/>
                <w:szCs w:val="20"/>
              </w:rPr>
              <w:t xml:space="preserve">του Αριστοτέλη, που αναφέρονται στο μιμητικό περιεχόμενο της ποίησης και τη θέση της στη ζωή των ανθρώπων (μαθήματα 11-13). </w:t>
            </w:r>
          </w:p>
          <w:p w:rsidR="00EF7CC7" w:rsidRDefault="00EF7CC7" w:rsidP="00E263C5">
            <w:pPr>
              <w:pStyle w:val="a4"/>
              <w:spacing w:after="0" w:line="240" w:lineRule="auto"/>
              <w:ind w:left="0"/>
              <w:rPr>
                <w:rFonts w:ascii="Times New Roman" w:hAnsi="Times New Roman"/>
                <w:sz w:val="20"/>
                <w:szCs w:val="20"/>
              </w:rPr>
            </w:pPr>
          </w:p>
          <w:p w:rsidR="00EF7CC7" w:rsidRDefault="00EF7CC7" w:rsidP="00E263C5">
            <w:pPr>
              <w:pStyle w:val="a4"/>
              <w:spacing w:after="0" w:line="240" w:lineRule="auto"/>
              <w:ind w:left="0"/>
              <w:rPr>
                <w:rFonts w:ascii="Times New Roman" w:hAnsi="Times New Roman"/>
                <w:sz w:val="20"/>
                <w:szCs w:val="20"/>
              </w:rPr>
            </w:pPr>
          </w:p>
          <w:p w:rsidR="00EF7CC7" w:rsidRDefault="00EF7CC7" w:rsidP="00E263C5">
            <w:pPr>
              <w:pStyle w:val="a4"/>
              <w:spacing w:after="0" w:line="240" w:lineRule="auto"/>
              <w:ind w:left="0"/>
              <w:rPr>
                <w:rFonts w:ascii="Times New Roman" w:hAnsi="Times New Roman"/>
                <w:sz w:val="20"/>
                <w:szCs w:val="20"/>
              </w:rPr>
            </w:pPr>
          </w:p>
          <w:p w:rsidR="00EF7CC7" w:rsidRDefault="00EF7CC7" w:rsidP="00E263C5">
            <w:pPr>
              <w:pStyle w:val="a4"/>
              <w:spacing w:after="0" w:line="240" w:lineRule="auto"/>
              <w:ind w:left="0"/>
              <w:rPr>
                <w:rFonts w:ascii="Times New Roman" w:hAnsi="Times New Roman"/>
                <w:sz w:val="20"/>
                <w:szCs w:val="20"/>
              </w:rPr>
            </w:pPr>
          </w:p>
          <w:p w:rsidR="00EF7CC7" w:rsidRDefault="00EF7CC7" w:rsidP="00E263C5">
            <w:pPr>
              <w:pStyle w:val="a4"/>
              <w:spacing w:after="0" w:line="240" w:lineRule="auto"/>
              <w:ind w:left="0"/>
              <w:rPr>
                <w:rFonts w:ascii="Times New Roman" w:hAnsi="Times New Roman"/>
                <w:sz w:val="20"/>
                <w:szCs w:val="20"/>
              </w:rPr>
            </w:pPr>
          </w:p>
          <w:p w:rsidR="00EF7CC7" w:rsidRPr="00EF7CC7" w:rsidRDefault="00EF7CC7" w:rsidP="00EF7CC7">
            <w:pPr>
              <w:spacing w:after="0" w:line="240" w:lineRule="auto"/>
              <w:rPr>
                <w:rFonts w:ascii="Times New Roman" w:hAnsi="Times New Roman"/>
                <w:sz w:val="20"/>
                <w:szCs w:val="20"/>
              </w:rPr>
            </w:pPr>
          </w:p>
        </w:tc>
      </w:tr>
    </w:tbl>
    <w:p w:rsidR="00EF7CC7" w:rsidRPr="00EF7CC7" w:rsidRDefault="00EF7CC7" w:rsidP="00EF7CC7">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sz w:val="20"/>
          <w:szCs w:val="20"/>
        </w:rPr>
      </w:pPr>
      <w:r w:rsidRPr="00EF7CC7">
        <w:rPr>
          <w:rFonts w:ascii="Calibri" w:eastAsia="Times New Roman" w:hAnsi="Calibri"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5166"/>
      </w:tblGrid>
      <w:tr w:rsidR="00EF7CC7" w:rsidRPr="00EF7CC7" w:rsidTr="00E263C5">
        <w:tc>
          <w:tcPr>
            <w:tcW w:w="3306"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ΤΡΟΠΟΣ ΠΑΡΑΔΟΣΗΣ</w:t>
            </w:r>
            <w:r w:rsidRPr="00EF7CC7">
              <w:rPr>
                <w:rFonts w:ascii="Calibri" w:eastAsia="Times New Roman" w:hAnsi="Calibri" w:cs="Arial"/>
                <w:b/>
                <w:sz w:val="20"/>
                <w:szCs w:val="20"/>
              </w:rPr>
              <w:br/>
            </w:r>
            <w:r w:rsidRPr="00EF7CC7">
              <w:rPr>
                <w:rFonts w:ascii="Calibri" w:eastAsia="Times New Roman" w:hAnsi="Calibri" w:cs="Arial"/>
                <w:i/>
                <w:sz w:val="20"/>
                <w:szCs w:val="20"/>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rPr>
                <w:rFonts w:ascii="Times New Roman" w:hAnsi="Times New Roman" w:cs="Times New Roman"/>
                <w:iCs/>
                <w:color w:val="8D7654" w:themeColor="accent4" w:themeShade="BF"/>
                <w:sz w:val="20"/>
                <w:szCs w:val="20"/>
              </w:rPr>
            </w:pPr>
            <w:r w:rsidRPr="00EF7CC7">
              <w:rPr>
                <w:rFonts w:ascii="Times New Roman" w:hAnsi="Times New Roman" w:cs="Times New Roman"/>
                <w:iCs/>
                <w:color w:val="8D7654" w:themeColor="accent4" w:themeShade="BF"/>
                <w:sz w:val="20"/>
                <w:szCs w:val="20"/>
              </w:rPr>
              <w:t>Στην τάξη</w:t>
            </w:r>
          </w:p>
        </w:tc>
      </w:tr>
      <w:tr w:rsidR="00EF7CC7" w:rsidRPr="00EF7CC7" w:rsidTr="00E263C5">
        <w:tc>
          <w:tcPr>
            <w:tcW w:w="3306" w:type="dxa"/>
            <w:tcBorders>
              <w:top w:val="single" w:sz="4" w:space="0" w:color="auto"/>
              <w:left w:val="single" w:sz="4" w:space="0" w:color="auto"/>
              <w:bottom w:val="single" w:sz="4" w:space="0" w:color="auto"/>
              <w:right w:val="single" w:sz="4" w:space="0" w:color="auto"/>
            </w:tcBorders>
            <w:shd w:val="clear" w:color="auto" w:fill="E1B929" w:themeFill="background2" w:themeFillShade="E6"/>
            <w:hideMark/>
          </w:tcPr>
          <w:p w:rsidR="00EF7CC7" w:rsidRPr="00EF7CC7" w:rsidRDefault="00EF7CC7" w:rsidP="00E263C5">
            <w:pPr>
              <w:spacing w:after="0" w:line="240" w:lineRule="auto"/>
              <w:jc w:val="right"/>
              <w:rPr>
                <w:rFonts w:ascii="Calibri" w:eastAsia="Times New Roman" w:hAnsi="Calibri" w:cs="Arial"/>
                <w:i/>
                <w:sz w:val="20"/>
                <w:szCs w:val="20"/>
              </w:rPr>
            </w:pPr>
            <w:r w:rsidRPr="00EF7CC7">
              <w:rPr>
                <w:rFonts w:ascii="Calibri" w:eastAsia="Times New Roman" w:hAnsi="Calibri" w:cs="Arial"/>
                <w:b/>
                <w:sz w:val="20"/>
                <w:szCs w:val="20"/>
              </w:rPr>
              <w:t>ΧΡΗΣΗ ΤΕΧΝΟΛΟΓΙΩΝ ΠΛΗΡΟΦΟΡΙΑΣ ΚΑΙ ΕΠΙΚΟΙΝΩΝΙΩΝ</w:t>
            </w:r>
            <w:r w:rsidRPr="00EF7CC7">
              <w:rPr>
                <w:rFonts w:ascii="Calibri" w:eastAsia="Times New Roman" w:hAnsi="Calibri" w:cs="Arial"/>
                <w:b/>
                <w:sz w:val="20"/>
                <w:szCs w:val="20"/>
              </w:rPr>
              <w:br/>
            </w:r>
            <w:r w:rsidRPr="00EF7CC7">
              <w:rPr>
                <w:rFonts w:ascii="Calibri" w:eastAsia="Times New Roman" w:hAnsi="Calibri" w:cs="Arial"/>
                <w:i/>
                <w:sz w:val="20"/>
                <w:szCs w:val="20"/>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rPr>
                <w:rFonts w:ascii="Times New Roman" w:eastAsia="Times New Roman" w:hAnsi="Times New Roman" w:cs="Times New Roman"/>
                <w:b/>
                <w:color w:val="8D7654" w:themeColor="accent4" w:themeShade="BF"/>
                <w:sz w:val="20"/>
                <w:szCs w:val="20"/>
              </w:rPr>
            </w:pPr>
          </w:p>
          <w:p w:rsidR="00EF7CC7" w:rsidRPr="00EF7CC7" w:rsidRDefault="00EF7CC7" w:rsidP="00E263C5">
            <w:pPr>
              <w:spacing w:after="0" w:line="240" w:lineRule="auto"/>
              <w:rPr>
                <w:rFonts w:ascii="Times New Roman" w:eastAsia="Times New Roman" w:hAnsi="Times New Roman" w:cs="Times New Roman"/>
                <w:color w:val="8D7654" w:themeColor="accent4" w:themeShade="BF"/>
                <w:sz w:val="20"/>
                <w:szCs w:val="20"/>
              </w:rPr>
            </w:pPr>
            <w:r w:rsidRPr="00EF7CC7">
              <w:rPr>
                <w:rFonts w:ascii="Times New Roman" w:eastAsia="Times New Roman" w:hAnsi="Times New Roman" w:cs="Times New Roman"/>
                <w:color w:val="8D7654" w:themeColor="accent4" w:themeShade="BF"/>
                <w:sz w:val="20"/>
                <w:szCs w:val="20"/>
              </w:rPr>
              <w:t>Χρήση βάσεων δεδομένων</w:t>
            </w:r>
          </w:p>
          <w:p w:rsidR="00EF7CC7" w:rsidRPr="00EF7CC7" w:rsidRDefault="00EF7CC7" w:rsidP="00E263C5">
            <w:pPr>
              <w:spacing w:after="0" w:line="240" w:lineRule="auto"/>
              <w:rPr>
                <w:rFonts w:ascii="Times New Roman" w:eastAsia="Times New Roman" w:hAnsi="Times New Roman" w:cs="Times New Roman"/>
                <w:color w:val="8D7654" w:themeColor="accent4" w:themeShade="BF"/>
                <w:sz w:val="20"/>
                <w:szCs w:val="20"/>
              </w:rPr>
            </w:pPr>
          </w:p>
          <w:p w:rsidR="00EF7CC7" w:rsidRPr="00EF7CC7" w:rsidRDefault="00EF7CC7" w:rsidP="00E263C5">
            <w:pPr>
              <w:spacing w:after="0" w:line="240" w:lineRule="auto"/>
              <w:rPr>
                <w:rFonts w:ascii="Times New Roman" w:eastAsia="Times New Roman" w:hAnsi="Times New Roman" w:cs="Times New Roman"/>
                <w:color w:val="8D7654" w:themeColor="accent4" w:themeShade="BF"/>
                <w:sz w:val="20"/>
                <w:szCs w:val="20"/>
              </w:rPr>
            </w:pPr>
            <w:r w:rsidRPr="00EF7CC7">
              <w:rPr>
                <w:rFonts w:ascii="Times New Roman" w:eastAsia="Times New Roman" w:hAnsi="Times New Roman" w:cs="Times New Roman"/>
                <w:color w:val="8D7654" w:themeColor="accent4" w:themeShade="BF"/>
                <w:sz w:val="20"/>
                <w:szCs w:val="20"/>
              </w:rPr>
              <w:t xml:space="preserve">Διδακτικό Υλικό, ανακοινώσεις και επικοινωνία μέσω της πλατφόρμας </w:t>
            </w:r>
            <w:r w:rsidRPr="00EF7CC7">
              <w:rPr>
                <w:rFonts w:ascii="Times New Roman" w:eastAsia="Times New Roman" w:hAnsi="Times New Roman" w:cs="Times New Roman"/>
                <w:color w:val="8D7654" w:themeColor="accent4" w:themeShade="BF"/>
                <w:sz w:val="20"/>
                <w:szCs w:val="20"/>
                <w:lang w:val="en-US"/>
              </w:rPr>
              <w:t>classweb</w:t>
            </w:r>
          </w:p>
          <w:p w:rsidR="00EF7CC7" w:rsidRPr="00EF7CC7" w:rsidRDefault="00EF7CC7" w:rsidP="00E263C5">
            <w:pPr>
              <w:spacing w:after="0" w:line="240" w:lineRule="auto"/>
              <w:rPr>
                <w:rFonts w:ascii="Times New Roman" w:eastAsia="Times New Roman" w:hAnsi="Times New Roman" w:cs="Times New Roman"/>
                <w:color w:val="8D7654" w:themeColor="accent4" w:themeShade="BF"/>
                <w:sz w:val="20"/>
                <w:szCs w:val="20"/>
              </w:rPr>
            </w:pPr>
          </w:p>
          <w:p w:rsidR="00EF7CC7" w:rsidRPr="00EF7CC7" w:rsidRDefault="00EF7CC7" w:rsidP="00E263C5">
            <w:pPr>
              <w:spacing w:after="0" w:line="240" w:lineRule="auto"/>
              <w:rPr>
                <w:rFonts w:ascii="Times New Roman" w:eastAsia="Times New Roman" w:hAnsi="Times New Roman" w:cs="Times New Roman"/>
                <w:color w:val="8D7654" w:themeColor="accent4" w:themeShade="BF"/>
                <w:sz w:val="20"/>
                <w:szCs w:val="20"/>
              </w:rPr>
            </w:pPr>
            <w:r w:rsidRPr="00EF7CC7">
              <w:rPr>
                <w:rFonts w:ascii="Times New Roman" w:eastAsia="Times New Roman" w:hAnsi="Times New Roman" w:cs="Times New Roman"/>
                <w:color w:val="8D7654" w:themeColor="accent4" w:themeShade="BF"/>
                <w:sz w:val="20"/>
                <w:szCs w:val="20"/>
              </w:rPr>
              <w:t xml:space="preserve">Επικοινωνία μέσω </w:t>
            </w:r>
            <w:r w:rsidRPr="00EF7CC7">
              <w:rPr>
                <w:rFonts w:ascii="Times New Roman" w:eastAsia="Times New Roman" w:hAnsi="Times New Roman" w:cs="Times New Roman"/>
                <w:color w:val="8D7654" w:themeColor="accent4" w:themeShade="BF"/>
                <w:sz w:val="20"/>
                <w:szCs w:val="20"/>
                <w:lang w:val="en-US"/>
              </w:rPr>
              <w:t>email</w:t>
            </w:r>
            <w:r w:rsidRPr="00EF7CC7">
              <w:rPr>
                <w:rFonts w:ascii="Times New Roman" w:eastAsia="Times New Roman" w:hAnsi="Times New Roman" w:cs="Times New Roman"/>
                <w:color w:val="8D7654" w:themeColor="accent4" w:themeShade="BF"/>
                <w:sz w:val="20"/>
                <w:szCs w:val="20"/>
              </w:rPr>
              <w:t>.</w:t>
            </w:r>
          </w:p>
          <w:p w:rsidR="00EF7CC7" w:rsidRPr="00EF7CC7" w:rsidRDefault="00EF7CC7" w:rsidP="00E263C5">
            <w:pPr>
              <w:spacing w:after="0" w:line="240" w:lineRule="auto"/>
              <w:rPr>
                <w:rFonts w:ascii="Times New Roman" w:eastAsia="Times New Roman" w:hAnsi="Times New Roman" w:cs="Times New Roman"/>
                <w:b/>
                <w:color w:val="8D7654" w:themeColor="accent4" w:themeShade="BF"/>
                <w:sz w:val="20"/>
                <w:szCs w:val="20"/>
              </w:rPr>
            </w:pPr>
            <w:r w:rsidRPr="00EF7CC7">
              <w:rPr>
                <w:rFonts w:ascii="Times New Roman" w:eastAsia="Times New Roman" w:hAnsi="Times New Roman" w:cs="Times New Roman"/>
                <w:b/>
                <w:color w:val="8D7654" w:themeColor="accent4" w:themeShade="BF"/>
                <w:sz w:val="20"/>
                <w:szCs w:val="20"/>
                <w:lang w:val="en-US"/>
              </w:rPr>
              <w:t xml:space="preserve"> </w:t>
            </w:r>
          </w:p>
        </w:tc>
      </w:tr>
      <w:tr w:rsidR="00EF7CC7" w:rsidRPr="00EF7CC7" w:rsidTr="00E263C5">
        <w:tc>
          <w:tcPr>
            <w:tcW w:w="3306" w:type="dxa"/>
            <w:tcBorders>
              <w:top w:val="single" w:sz="4" w:space="0" w:color="auto"/>
              <w:left w:val="single" w:sz="4" w:space="0" w:color="auto"/>
              <w:bottom w:val="single" w:sz="4" w:space="0" w:color="auto"/>
              <w:right w:val="single" w:sz="4" w:space="0" w:color="auto"/>
            </w:tcBorders>
            <w:shd w:val="clear" w:color="auto" w:fill="E1B929" w:themeFill="background2" w:themeFillShade="E6"/>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ΟΡΓΑΝΩΣΗ ΔΙΔΑΣΚΑΛΙΑΣ</w:t>
            </w:r>
          </w:p>
          <w:p w:rsidR="00EF7CC7" w:rsidRPr="00EF7CC7" w:rsidRDefault="00EF7CC7" w:rsidP="00E263C5">
            <w:pPr>
              <w:spacing w:after="0" w:line="240" w:lineRule="auto"/>
              <w:jc w:val="both"/>
              <w:rPr>
                <w:rFonts w:ascii="Calibri" w:eastAsia="Times New Roman" w:hAnsi="Calibri" w:cs="Arial"/>
                <w:i/>
                <w:sz w:val="20"/>
                <w:szCs w:val="20"/>
              </w:rPr>
            </w:pPr>
            <w:r w:rsidRPr="00EF7CC7">
              <w:rPr>
                <w:rFonts w:ascii="Calibri" w:eastAsia="Times New Roman" w:hAnsi="Calibri" w:cs="Arial"/>
                <w:i/>
                <w:sz w:val="20"/>
                <w:szCs w:val="20"/>
              </w:rPr>
              <w:t>Περιγράφονται αναλυτικά ο τρόπος και μέθοδοι διδασκαλίας.</w:t>
            </w:r>
          </w:p>
          <w:p w:rsidR="00EF7CC7" w:rsidRPr="00EF7CC7" w:rsidRDefault="00EF7CC7" w:rsidP="00E263C5">
            <w:pPr>
              <w:spacing w:after="0" w:line="240" w:lineRule="auto"/>
              <w:jc w:val="both"/>
              <w:rPr>
                <w:rFonts w:ascii="Calibri" w:eastAsia="Times New Roman" w:hAnsi="Calibri" w:cs="Arial"/>
                <w:i/>
                <w:sz w:val="20"/>
                <w:szCs w:val="20"/>
              </w:rPr>
            </w:pPr>
            <w:r w:rsidRPr="00EF7CC7">
              <w:rPr>
                <w:rFonts w:ascii="Calibri" w:eastAsia="Times New Roman" w:hAnsi="Calibri"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F7CC7" w:rsidRPr="00EF7CC7" w:rsidRDefault="00EF7CC7" w:rsidP="00E263C5">
            <w:pPr>
              <w:spacing w:after="0" w:line="240" w:lineRule="auto"/>
              <w:jc w:val="both"/>
              <w:rPr>
                <w:rFonts w:ascii="Calibri" w:eastAsia="Times New Roman" w:hAnsi="Calibri" w:cs="Arial"/>
                <w:i/>
                <w:sz w:val="20"/>
                <w:szCs w:val="20"/>
              </w:rPr>
            </w:pPr>
          </w:p>
          <w:p w:rsidR="00EF7CC7" w:rsidRPr="00EF7CC7" w:rsidRDefault="00EF7CC7" w:rsidP="00E263C5">
            <w:pPr>
              <w:spacing w:after="0" w:line="240" w:lineRule="auto"/>
              <w:jc w:val="both"/>
              <w:rPr>
                <w:rFonts w:ascii="Calibri" w:eastAsia="Times New Roman" w:hAnsi="Calibri" w:cs="Arial"/>
                <w:i/>
                <w:sz w:val="20"/>
                <w:szCs w:val="20"/>
              </w:rPr>
            </w:pPr>
            <w:r w:rsidRPr="00EF7CC7">
              <w:rPr>
                <w:rFonts w:ascii="Calibri" w:eastAsia="Times New Roman" w:hAnsi="Calibri"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EF7CC7">
              <w:rPr>
                <w:rFonts w:ascii="Calibri" w:eastAsia="Times New Roman" w:hAnsi="Calibri" w:cs="Arial"/>
                <w:i/>
                <w:sz w:val="20"/>
                <w:szCs w:val="20"/>
                <w:lang w:val="en-US"/>
              </w:rPr>
              <w:t>standards</w:t>
            </w:r>
            <w:r w:rsidRPr="00EF7CC7">
              <w:rPr>
                <w:rFonts w:ascii="Calibri" w:eastAsia="Times New Roman" w:hAnsi="Calibri" w:cs="Arial"/>
                <w:i/>
                <w:sz w:val="20"/>
                <w:szCs w:val="20"/>
              </w:rPr>
              <w:t xml:space="preserve"> του </w:t>
            </w:r>
            <w:r w:rsidRPr="00EF7CC7">
              <w:rPr>
                <w:rFonts w:ascii="Calibri" w:eastAsia="Times New Roman" w:hAnsi="Calibri" w:cs="Arial"/>
                <w:i/>
                <w:sz w:val="20"/>
                <w:szCs w:val="20"/>
                <w:lang w:val="en-US"/>
              </w:rPr>
              <w:t>ECTS</w:t>
            </w:r>
          </w:p>
        </w:tc>
        <w:tc>
          <w:tcPr>
            <w:tcW w:w="5166" w:type="dxa"/>
            <w:tcBorders>
              <w:top w:val="single" w:sz="4" w:space="0" w:color="auto"/>
              <w:left w:val="single" w:sz="4" w:space="0" w:color="auto"/>
              <w:bottom w:val="single" w:sz="4" w:space="0" w:color="auto"/>
              <w:right w:val="single" w:sz="4" w:space="0" w:color="auto"/>
            </w:tcBorders>
            <w:hideMark/>
          </w:tcPr>
          <w:tbl>
            <w:tblPr>
              <w:tblStyle w:val="a3"/>
              <w:tblW w:w="0" w:type="auto"/>
              <w:tblLook w:val="04A0" w:firstRow="1" w:lastRow="0" w:firstColumn="1" w:lastColumn="0" w:noHBand="0" w:noVBand="1"/>
            </w:tblPr>
            <w:tblGrid>
              <w:gridCol w:w="2467"/>
              <w:gridCol w:w="2468"/>
            </w:tblGrid>
            <w:tr w:rsidR="00EF7CC7" w:rsidRPr="00EF7CC7" w:rsidTr="00E263C5">
              <w:tc>
                <w:tcPr>
                  <w:tcW w:w="2467"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F7CC7" w:rsidRPr="00EF7CC7" w:rsidRDefault="00EF7CC7" w:rsidP="00E263C5">
                  <w:pPr>
                    <w:jc w:val="center"/>
                    <w:rPr>
                      <w:b/>
                      <w:i/>
                    </w:rPr>
                  </w:pPr>
                  <w:r w:rsidRPr="00EF7CC7">
                    <w:rPr>
                      <w:b/>
                      <w:i/>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E1B929" w:themeFill="background2" w:themeFillShade="E6"/>
                  <w:vAlign w:val="center"/>
                  <w:hideMark/>
                </w:tcPr>
                <w:p w:rsidR="00EF7CC7" w:rsidRPr="00EF7CC7" w:rsidRDefault="00EF7CC7" w:rsidP="00E263C5">
                  <w:pPr>
                    <w:jc w:val="center"/>
                    <w:rPr>
                      <w:b/>
                      <w:i/>
                    </w:rPr>
                  </w:pPr>
                  <w:r w:rsidRPr="00EF7CC7">
                    <w:rPr>
                      <w:b/>
                      <w:i/>
                    </w:rPr>
                    <w:t>ΦόρτοςΕργασίας Εξαμήνου</w:t>
                  </w: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rPr>
                      <w:iCs/>
                      <w:color w:val="5E4F38" w:themeColor="accent4" w:themeShade="80"/>
                    </w:rPr>
                  </w:pPr>
                  <w:r w:rsidRPr="00EF7CC7">
                    <w:rPr>
                      <w:iCs/>
                      <w:color w:val="5E4F38" w:themeColor="accent4" w:themeShade="80"/>
                    </w:rPr>
                    <w:t>Διαλέξεις</w:t>
                  </w:r>
                </w:p>
              </w:tc>
              <w:tc>
                <w:tcPr>
                  <w:tcW w:w="2468"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jc w:val="center"/>
                    <w:rPr>
                      <w:color w:val="5E4F38" w:themeColor="accent4" w:themeShade="80"/>
                    </w:rPr>
                  </w:pPr>
                  <w:r w:rsidRPr="00EF7CC7">
                    <w:rPr>
                      <w:color w:val="5E4F38" w:themeColor="accent4" w:themeShade="80"/>
                    </w:rPr>
                    <w:t>39</w:t>
                  </w: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rPr>
                      <w:iCs/>
                      <w:color w:val="5E4F38" w:themeColor="accent4" w:themeShade="80"/>
                      <w:lang w:val="el-GR"/>
                    </w:rPr>
                  </w:pPr>
                  <w:r w:rsidRPr="00EF7CC7">
                    <w:rPr>
                      <w:iCs/>
                      <w:color w:val="5E4F38" w:themeColor="accent4" w:themeShade="80"/>
                      <w:lang w:val="el-GR"/>
                    </w:rPr>
                    <w:t>Μελέτη &amp; Ανάλυση βιβλιογραφίας</w:t>
                  </w:r>
                </w:p>
              </w:tc>
              <w:tc>
                <w:tcPr>
                  <w:tcW w:w="2468"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jc w:val="center"/>
                    <w:rPr>
                      <w:color w:val="5E4F38" w:themeColor="accent4" w:themeShade="80"/>
                    </w:rPr>
                  </w:pPr>
                  <w:r w:rsidRPr="00EF7CC7">
                    <w:rPr>
                      <w:color w:val="5E4F38" w:themeColor="accent4" w:themeShade="80"/>
                    </w:rPr>
                    <w:t>14</w:t>
                  </w: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rPr>
                      <w:iCs/>
                      <w:color w:val="5E4F38" w:themeColor="accent4" w:themeShade="80"/>
                      <w:lang w:val="el-GR"/>
                    </w:rPr>
                  </w:pPr>
                  <w:r w:rsidRPr="00EF7CC7">
                    <w:rPr>
                      <w:iCs/>
                      <w:color w:val="5E4F38" w:themeColor="accent4" w:themeShade="80"/>
                      <w:lang w:val="el-GR"/>
                    </w:rPr>
                    <w:t>Αυτοτελής μελέτη και προετοιμασία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jc w:val="center"/>
                    <w:rPr>
                      <w:color w:val="5E4F38" w:themeColor="accent4" w:themeShade="80"/>
                      <w:lang w:val="el-GR"/>
                    </w:rPr>
                  </w:pPr>
                </w:p>
                <w:p w:rsidR="00EF7CC7" w:rsidRPr="00EF7CC7" w:rsidRDefault="00EF7CC7" w:rsidP="00E263C5">
                  <w:pPr>
                    <w:jc w:val="center"/>
                    <w:rPr>
                      <w:color w:val="5E4F38" w:themeColor="accent4" w:themeShade="80"/>
                    </w:rPr>
                  </w:pPr>
                  <w:r w:rsidRPr="00EF7CC7">
                    <w:rPr>
                      <w:color w:val="5E4F38" w:themeColor="accent4" w:themeShade="80"/>
                    </w:rPr>
                    <w:t>70</w:t>
                  </w: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Cs/>
                    </w:rPr>
                  </w:pPr>
                </w:p>
              </w:tc>
              <w:tc>
                <w:tcPr>
                  <w:tcW w:w="2468"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jc w:val="center"/>
                  </w:pP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Cs/>
                    </w:rPr>
                  </w:pPr>
                </w:p>
              </w:tc>
              <w:tc>
                <w:tcPr>
                  <w:tcW w:w="2468"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jc w:val="center"/>
                  </w:pP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Cs/>
                    </w:rPr>
                  </w:pPr>
                </w:p>
              </w:tc>
              <w:tc>
                <w:tcPr>
                  <w:tcW w:w="2468"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
                    </w:rPr>
                  </w:pP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Cs/>
                    </w:rPr>
                  </w:pPr>
                </w:p>
              </w:tc>
              <w:tc>
                <w:tcPr>
                  <w:tcW w:w="2468"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
                    </w:rPr>
                  </w:pP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Cs/>
                    </w:rPr>
                  </w:pPr>
                </w:p>
              </w:tc>
              <w:tc>
                <w:tcPr>
                  <w:tcW w:w="2468"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rPr>
                      <w:i/>
                    </w:rPr>
                  </w:pP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rPr>
                      <w:iCs/>
                      <w:color w:val="5E4F38" w:themeColor="accent4" w:themeShade="80"/>
                    </w:rPr>
                  </w:pPr>
                  <w:r w:rsidRPr="00EF7CC7">
                    <w:rPr>
                      <w:iCs/>
                      <w:color w:val="5E4F38" w:themeColor="accent4" w:themeShade="80"/>
                    </w:rPr>
                    <w:t>Τελική γραπτή εξέταση</w:t>
                  </w:r>
                </w:p>
              </w:tc>
              <w:tc>
                <w:tcPr>
                  <w:tcW w:w="2468"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jc w:val="center"/>
                    <w:rPr>
                      <w:color w:val="5E4F38" w:themeColor="accent4" w:themeShade="80"/>
                    </w:rPr>
                  </w:pPr>
                  <w:r w:rsidRPr="00EF7CC7">
                    <w:rPr>
                      <w:color w:val="5E4F38" w:themeColor="accent4" w:themeShade="80"/>
                    </w:rPr>
                    <w:t>2</w:t>
                  </w:r>
                </w:p>
              </w:tc>
            </w:tr>
            <w:tr w:rsidR="00EF7CC7" w:rsidRPr="00EF7CC7" w:rsidTr="00E263C5">
              <w:tc>
                <w:tcPr>
                  <w:tcW w:w="2467" w:type="dxa"/>
                  <w:tcBorders>
                    <w:top w:val="single" w:sz="4" w:space="0" w:color="auto"/>
                    <w:left w:val="single" w:sz="4" w:space="0" w:color="auto"/>
                    <w:bottom w:val="single" w:sz="4" w:space="0" w:color="auto"/>
                    <w:right w:val="single" w:sz="4" w:space="0" w:color="auto"/>
                  </w:tcBorders>
                  <w:hideMark/>
                </w:tcPr>
                <w:p w:rsidR="00EF7CC7" w:rsidRPr="00EF7CC7" w:rsidRDefault="00EF7CC7" w:rsidP="00E263C5">
                  <w:pPr>
                    <w:rPr>
                      <w:b/>
                      <w:i/>
                      <w:iCs/>
                      <w:color w:val="5E4F38" w:themeColor="accent4" w:themeShade="80"/>
                      <w:lang w:val="el-GR"/>
                    </w:rPr>
                  </w:pPr>
                  <w:r w:rsidRPr="00EF7CC7">
                    <w:rPr>
                      <w:b/>
                      <w:i/>
                      <w:iCs/>
                      <w:color w:val="5E4F38" w:themeColor="accent4" w:themeShade="80"/>
                      <w:lang w:val="el-GR"/>
                    </w:rPr>
                    <w:t>Σύνολο Μαθήματος</w:t>
                  </w:r>
                </w:p>
                <w:p w:rsidR="00EF7CC7" w:rsidRPr="00EF7CC7" w:rsidRDefault="00EF7CC7" w:rsidP="00E263C5">
                  <w:pPr>
                    <w:rPr>
                      <w:b/>
                      <w:iCs/>
                      <w:color w:val="5E4F38" w:themeColor="accent4" w:themeShade="80"/>
                      <w:lang w:val="el-GR"/>
                    </w:rPr>
                  </w:pPr>
                  <w:r w:rsidRPr="00EF7CC7">
                    <w:rPr>
                      <w:b/>
                      <w:iCs/>
                      <w:color w:val="5E4F38" w:themeColor="accent4" w:themeShade="80"/>
                      <w:lang w:val="el-GR"/>
                    </w:rPr>
                    <w:t>(</w:t>
                  </w:r>
                  <w:r w:rsidRPr="00EF7CC7">
                    <w:rPr>
                      <w:b/>
                      <w:i/>
                      <w:iCs/>
                      <w:color w:val="5E4F38" w:themeColor="accent4" w:themeShade="80"/>
                      <w:lang w:val="el-GR"/>
                    </w:rPr>
                    <w:t>25 ώρες φόρτου εργασίας ανά πιστωτική μονάδα</w:t>
                  </w:r>
                  <w:r w:rsidRPr="00EF7CC7">
                    <w:rPr>
                      <w:b/>
                      <w:iCs/>
                      <w:color w:val="5E4F38" w:themeColor="accent4" w:themeShade="80"/>
                      <w:lang w:val="el-GR"/>
                    </w:rPr>
                    <w:t>)</w:t>
                  </w:r>
                </w:p>
              </w:tc>
              <w:tc>
                <w:tcPr>
                  <w:tcW w:w="2468" w:type="dxa"/>
                  <w:tcBorders>
                    <w:top w:val="single" w:sz="4" w:space="0" w:color="auto"/>
                    <w:left w:val="single" w:sz="4" w:space="0" w:color="auto"/>
                    <w:bottom w:val="single" w:sz="4" w:space="0" w:color="auto"/>
                    <w:right w:val="single" w:sz="4" w:space="0" w:color="auto"/>
                  </w:tcBorders>
                  <w:vAlign w:val="center"/>
                  <w:hideMark/>
                </w:tcPr>
                <w:p w:rsidR="00EF7CC7" w:rsidRPr="00EF7CC7" w:rsidRDefault="00EF7CC7" w:rsidP="00E263C5">
                  <w:pPr>
                    <w:jc w:val="center"/>
                    <w:rPr>
                      <w:b/>
                      <w:i/>
                      <w:color w:val="5E4F38" w:themeColor="accent4" w:themeShade="80"/>
                      <w:lang w:val="el-GR"/>
                    </w:rPr>
                  </w:pPr>
                  <w:r w:rsidRPr="00EF7CC7">
                    <w:rPr>
                      <w:b/>
                      <w:i/>
                      <w:color w:val="5E4F38" w:themeColor="accent4" w:themeShade="80"/>
                      <w:lang w:val="el-GR"/>
                    </w:rPr>
                    <w:t>150</w:t>
                  </w:r>
                </w:p>
              </w:tc>
            </w:tr>
          </w:tbl>
          <w:p w:rsidR="00EF7CC7" w:rsidRPr="00EF7CC7" w:rsidRDefault="00EF7CC7" w:rsidP="00E263C5">
            <w:pPr>
              <w:spacing w:after="0"/>
              <w:rPr>
                <w:rFonts w:cs="Times New Roman"/>
                <w:sz w:val="20"/>
                <w:szCs w:val="20"/>
              </w:rPr>
            </w:pPr>
          </w:p>
        </w:tc>
      </w:tr>
      <w:tr w:rsidR="00EF7CC7" w:rsidRPr="00EF7CC7" w:rsidTr="00E263C5">
        <w:tc>
          <w:tcPr>
            <w:tcW w:w="3306"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after="0" w:line="240" w:lineRule="auto"/>
              <w:jc w:val="right"/>
              <w:rPr>
                <w:rFonts w:ascii="Calibri" w:eastAsia="Times New Roman" w:hAnsi="Calibri" w:cs="Arial"/>
                <w:b/>
                <w:sz w:val="20"/>
                <w:szCs w:val="20"/>
              </w:rPr>
            </w:pPr>
            <w:r w:rsidRPr="00EF7CC7">
              <w:rPr>
                <w:rFonts w:ascii="Calibri" w:eastAsia="Times New Roman" w:hAnsi="Calibri" w:cs="Arial"/>
                <w:b/>
                <w:sz w:val="20"/>
                <w:szCs w:val="20"/>
              </w:rPr>
              <w:t xml:space="preserve">ΑΞΙΟΛΟΓΗΣΗ ΦΟΙΤΗΤΩΝ </w:t>
            </w:r>
          </w:p>
          <w:p w:rsidR="00EF7CC7" w:rsidRPr="00EF7CC7" w:rsidRDefault="00EF7CC7" w:rsidP="00E263C5">
            <w:pPr>
              <w:spacing w:after="0" w:line="240" w:lineRule="auto"/>
              <w:jc w:val="both"/>
              <w:rPr>
                <w:rFonts w:ascii="Calibri" w:eastAsia="Times New Roman" w:hAnsi="Calibri" w:cs="Arial"/>
                <w:i/>
                <w:sz w:val="20"/>
                <w:szCs w:val="20"/>
              </w:rPr>
            </w:pPr>
            <w:r w:rsidRPr="00EF7CC7">
              <w:rPr>
                <w:rFonts w:ascii="Calibri" w:eastAsia="Times New Roman" w:hAnsi="Calibri" w:cs="Arial"/>
                <w:i/>
                <w:sz w:val="20"/>
                <w:szCs w:val="20"/>
              </w:rPr>
              <w:t>Περιγραφή της διαδικασίας αξιολόγησης</w:t>
            </w:r>
          </w:p>
          <w:p w:rsidR="00EF7CC7" w:rsidRPr="00EF7CC7" w:rsidRDefault="00EF7CC7" w:rsidP="00E263C5">
            <w:pPr>
              <w:spacing w:after="0" w:line="240" w:lineRule="auto"/>
              <w:jc w:val="both"/>
              <w:rPr>
                <w:rFonts w:ascii="Calibri" w:eastAsia="Times New Roman" w:hAnsi="Calibri" w:cs="Arial"/>
                <w:i/>
                <w:sz w:val="20"/>
                <w:szCs w:val="20"/>
              </w:rPr>
            </w:pPr>
          </w:p>
          <w:p w:rsidR="00EF7CC7" w:rsidRPr="00EF7CC7" w:rsidRDefault="00EF7CC7" w:rsidP="00E263C5">
            <w:pPr>
              <w:spacing w:after="0" w:line="240" w:lineRule="auto"/>
              <w:jc w:val="both"/>
              <w:rPr>
                <w:rFonts w:ascii="Calibri" w:eastAsia="Times New Roman" w:hAnsi="Calibri" w:cs="Arial"/>
                <w:i/>
                <w:sz w:val="20"/>
                <w:szCs w:val="20"/>
              </w:rPr>
            </w:pPr>
            <w:r w:rsidRPr="00EF7CC7">
              <w:rPr>
                <w:rFonts w:ascii="Calibri" w:eastAsia="Times New Roman" w:hAnsi="Calibri"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F7CC7" w:rsidRPr="00EF7CC7" w:rsidRDefault="00EF7CC7" w:rsidP="00E263C5">
            <w:pPr>
              <w:spacing w:after="0" w:line="240" w:lineRule="auto"/>
              <w:jc w:val="both"/>
              <w:rPr>
                <w:rFonts w:ascii="Calibri" w:eastAsia="Times New Roman" w:hAnsi="Calibri" w:cs="Arial"/>
                <w:i/>
                <w:sz w:val="20"/>
                <w:szCs w:val="20"/>
              </w:rPr>
            </w:pPr>
          </w:p>
          <w:p w:rsidR="00EF7CC7" w:rsidRPr="00EF7CC7" w:rsidRDefault="00EF7CC7" w:rsidP="00E263C5">
            <w:pPr>
              <w:spacing w:after="0" w:line="240" w:lineRule="auto"/>
              <w:jc w:val="both"/>
              <w:rPr>
                <w:rFonts w:ascii="Calibri" w:eastAsia="Times New Roman" w:hAnsi="Calibri" w:cs="Arial"/>
                <w:i/>
                <w:sz w:val="20"/>
                <w:szCs w:val="20"/>
              </w:rPr>
            </w:pPr>
            <w:r w:rsidRPr="00EF7CC7">
              <w:rPr>
                <w:rFonts w:ascii="Calibri" w:eastAsia="Times New Roman" w:hAnsi="Calibri" w:cs="Arial"/>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EF7CC7" w:rsidRPr="00EF7CC7" w:rsidRDefault="00EF7CC7" w:rsidP="00E263C5">
            <w:pPr>
              <w:spacing w:before="60" w:after="0" w:line="240" w:lineRule="auto"/>
              <w:rPr>
                <w:rFonts w:ascii="Times New Roman" w:eastAsia="Times New Roman" w:hAnsi="Times New Roman" w:cs="Times New Roman"/>
                <w:sz w:val="20"/>
                <w:szCs w:val="20"/>
              </w:rPr>
            </w:pPr>
          </w:p>
          <w:p w:rsidR="00EF7CC7" w:rsidRP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r w:rsidRPr="00EF7CC7">
              <w:rPr>
                <w:rFonts w:ascii="Times New Roman" w:eastAsia="Times New Roman" w:hAnsi="Times New Roman" w:cs="Times New Roman"/>
                <w:color w:val="8D7654" w:themeColor="accent4" w:themeShade="BF"/>
                <w:sz w:val="20"/>
                <w:szCs w:val="20"/>
              </w:rPr>
              <w:t>Δίωρη γραπτή εξέταση στα ελληνικά, η οποία περιλαμβάνει και ερωτήσεις ανάπτυξης δοκιμίων.</w:t>
            </w:r>
          </w:p>
          <w:p w:rsidR="00EF7CC7" w:rsidRP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p>
          <w:p w:rsidR="00EF7CC7" w:rsidRPr="00EF7CC7" w:rsidRDefault="00EF7CC7" w:rsidP="00E263C5">
            <w:pPr>
              <w:spacing w:after="0" w:line="240" w:lineRule="auto"/>
              <w:rPr>
                <w:rFonts w:ascii="Times New Roman" w:hAnsi="Times New Roman"/>
                <w:color w:val="8D7654" w:themeColor="accent4" w:themeShade="BF"/>
                <w:sz w:val="20"/>
                <w:szCs w:val="20"/>
              </w:rPr>
            </w:pPr>
            <w:r w:rsidRPr="00EF7CC7">
              <w:rPr>
                <w:rFonts w:ascii="Times New Roman" w:hAnsi="Times New Roman"/>
                <w:color w:val="8D7654" w:themeColor="accent4" w:themeShade="BF"/>
                <w:sz w:val="20"/>
                <w:szCs w:val="20"/>
              </w:rPr>
              <w:t>Στην αξιολόγηση της γραπτής εξέτασης θα συνεκτιμηθούν:</w:t>
            </w:r>
          </w:p>
          <w:p w:rsidR="00EF7CC7" w:rsidRPr="00EF7CC7" w:rsidRDefault="00EF7CC7" w:rsidP="00E263C5">
            <w:pPr>
              <w:spacing w:after="0" w:line="240" w:lineRule="auto"/>
              <w:rPr>
                <w:rFonts w:ascii="Times New Roman" w:hAnsi="Times New Roman"/>
                <w:color w:val="8D7654" w:themeColor="accent4" w:themeShade="BF"/>
                <w:sz w:val="20"/>
                <w:szCs w:val="20"/>
              </w:rPr>
            </w:pPr>
            <w:r w:rsidRPr="00EF7CC7">
              <w:rPr>
                <w:rFonts w:ascii="Times New Roman" w:hAnsi="Times New Roman"/>
                <w:color w:val="8D7654" w:themeColor="accent4" w:themeShade="BF"/>
                <w:sz w:val="20"/>
                <w:szCs w:val="20"/>
              </w:rPr>
              <w:t>–Η ικανότητα των φοιτητών να προσεγγίζουν κριτικά το εξεταζόμενο κείμενο.</w:t>
            </w:r>
          </w:p>
          <w:p w:rsidR="00EF7CC7" w:rsidRPr="00EF7CC7" w:rsidRDefault="00EF7CC7" w:rsidP="00E263C5">
            <w:pPr>
              <w:spacing w:after="0" w:line="240" w:lineRule="auto"/>
              <w:rPr>
                <w:rFonts w:ascii="Times New Roman" w:hAnsi="Times New Roman"/>
                <w:color w:val="8D7654" w:themeColor="accent4" w:themeShade="BF"/>
                <w:sz w:val="20"/>
                <w:szCs w:val="20"/>
              </w:rPr>
            </w:pPr>
          </w:p>
          <w:p w:rsidR="00EF7CC7" w:rsidRPr="00EF7CC7" w:rsidRDefault="00EF7CC7" w:rsidP="00E263C5">
            <w:pPr>
              <w:spacing w:after="0" w:line="240" w:lineRule="auto"/>
              <w:rPr>
                <w:rFonts w:ascii="Times New Roman" w:hAnsi="Times New Roman"/>
                <w:color w:val="8D7654" w:themeColor="accent4" w:themeShade="BF"/>
                <w:sz w:val="20"/>
                <w:szCs w:val="20"/>
              </w:rPr>
            </w:pPr>
            <w:r w:rsidRPr="00EF7CC7">
              <w:rPr>
                <w:rFonts w:ascii="Times New Roman" w:hAnsi="Times New Roman"/>
                <w:color w:val="8D7654" w:themeColor="accent4" w:themeShade="BF"/>
                <w:sz w:val="20"/>
                <w:szCs w:val="20"/>
              </w:rPr>
              <w:t xml:space="preserve">–Στοιχεία λεξιλογικής κατανόησης, μετρικής ανάλυσης και υπομνηματισμού. </w:t>
            </w:r>
          </w:p>
          <w:p w:rsidR="00EF7CC7" w:rsidRPr="00EF7CC7" w:rsidRDefault="00EF7CC7" w:rsidP="00E263C5">
            <w:pPr>
              <w:spacing w:after="0" w:line="240" w:lineRule="auto"/>
              <w:rPr>
                <w:rFonts w:ascii="Times New Roman" w:hAnsi="Times New Roman"/>
                <w:color w:val="8D7654" w:themeColor="accent4" w:themeShade="BF"/>
                <w:sz w:val="20"/>
                <w:szCs w:val="20"/>
              </w:rPr>
            </w:pPr>
          </w:p>
          <w:p w:rsidR="00EF7CC7" w:rsidRP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r w:rsidRPr="00EF7CC7">
              <w:rPr>
                <w:rFonts w:ascii="Times New Roman" w:hAnsi="Times New Roman"/>
                <w:color w:val="8D7654" w:themeColor="accent4" w:themeShade="BF"/>
                <w:sz w:val="20"/>
                <w:szCs w:val="20"/>
              </w:rPr>
              <w:t>–Ο βαθμός κατανόησης των βασικών θεμάτων της φιλολογικής κριτικής για την ερμηνεία των αρχαίων  φιλοσοφικών κειμένων και τη θέση της ποίησης σε αυτά.</w:t>
            </w:r>
          </w:p>
          <w:p w:rsid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r w:rsidRPr="00EF7CC7">
              <w:rPr>
                <w:rFonts w:ascii="Times New Roman" w:eastAsia="Times New Roman" w:hAnsi="Times New Roman" w:cs="Times New Roman"/>
                <w:color w:val="8D7654" w:themeColor="accent4" w:themeShade="BF"/>
                <w:sz w:val="20"/>
                <w:szCs w:val="20"/>
              </w:rPr>
              <w:t xml:space="preserve">   </w:t>
            </w:r>
          </w:p>
          <w:p w:rsid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p>
          <w:p w:rsid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p>
          <w:p w:rsid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p>
          <w:p w:rsid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p>
          <w:p w:rsidR="00EF7CC7" w:rsidRDefault="00EF7CC7" w:rsidP="00E263C5">
            <w:pPr>
              <w:spacing w:before="60" w:after="0" w:line="240" w:lineRule="auto"/>
              <w:rPr>
                <w:rFonts w:ascii="Times New Roman" w:eastAsia="Times New Roman" w:hAnsi="Times New Roman" w:cs="Times New Roman"/>
                <w:color w:val="8D7654" w:themeColor="accent4" w:themeShade="BF"/>
                <w:sz w:val="20"/>
                <w:szCs w:val="20"/>
              </w:rPr>
            </w:pPr>
          </w:p>
          <w:p w:rsidR="00EF7CC7" w:rsidRPr="00EF7CC7" w:rsidRDefault="00EF7CC7" w:rsidP="00E263C5">
            <w:pPr>
              <w:spacing w:before="60" w:after="0" w:line="240" w:lineRule="auto"/>
              <w:rPr>
                <w:rFonts w:ascii="Times New Roman" w:eastAsia="Times New Roman" w:hAnsi="Times New Roman" w:cs="Times New Roman"/>
                <w:color w:val="002060"/>
                <w:sz w:val="20"/>
                <w:szCs w:val="20"/>
              </w:rPr>
            </w:pPr>
          </w:p>
        </w:tc>
      </w:tr>
    </w:tbl>
    <w:p w:rsidR="00EF7CC7" w:rsidRPr="00EF7CC7" w:rsidRDefault="00EF7CC7" w:rsidP="00EF7CC7">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sz w:val="20"/>
          <w:szCs w:val="20"/>
        </w:rPr>
      </w:pPr>
      <w:r w:rsidRPr="00EF7CC7">
        <w:rPr>
          <w:rFonts w:ascii="Calibri" w:eastAsia="Times New Roman" w:hAnsi="Calibri" w:cs="Arial"/>
          <w:b/>
          <w:color w:val="000000"/>
          <w:sz w:val="20"/>
          <w:szCs w:val="2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F7CC7" w:rsidRPr="00005F4B" w:rsidTr="00E263C5">
        <w:tc>
          <w:tcPr>
            <w:tcW w:w="8472" w:type="dxa"/>
            <w:tcBorders>
              <w:top w:val="single" w:sz="4" w:space="0" w:color="auto"/>
              <w:left w:val="single" w:sz="4" w:space="0" w:color="auto"/>
              <w:bottom w:val="single" w:sz="4" w:space="0" w:color="auto"/>
              <w:right w:val="single" w:sz="4" w:space="0" w:color="auto"/>
            </w:tcBorders>
            <w:vAlign w:val="center"/>
          </w:tcPr>
          <w:p w:rsidR="00EF7CC7" w:rsidRPr="00EF7CC7" w:rsidRDefault="00EF7CC7" w:rsidP="00E263C5">
            <w:pPr>
              <w:pStyle w:val="a4"/>
              <w:spacing w:after="0" w:line="240" w:lineRule="auto"/>
              <w:ind w:left="0"/>
              <w:rPr>
                <w:rFonts w:ascii="Times New Roman" w:hAnsi="Times New Roman"/>
                <w:sz w:val="20"/>
                <w:szCs w:val="20"/>
              </w:rPr>
            </w:pPr>
          </w:p>
          <w:p w:rsidR="00EF7CC7" w:rsidRPr="00EF7CC7" w:rsidRDefault="00EF7CC7" w:rsidP="00E263C5">
            <w:pPr>
              <w:pStyle w:val="a4"/>
              <w:spacing w:after="0" w:line="240" w:lineRule="auto"/>
              <w:ind w:left="0"/>
              <w:rPr>
                <w:rFonts w:ascii="Times New Roman" w:hAnsi="Times New Roman"/>
                <w:sz w:val="20"/>
                <w:szCs w:val="20"/>
              </w:rPr>
            </w:pPr>
            <w:r w:rsidRPr="00EF7CC7">
              <w:rPr>
                <w:rFonts w:ascii="Times New Roman" w:hAnsi="Times New Roman"/>
                <w:b/>
                <w:sz w:val="20"/>
                <w:szCs w:val="20"/>
              </w:rPr>
              <w:t xml:space="preserve">Συγγράμματα: </w:t>
            </w:r>
            <w:r w:rsidRPr="00EF7CC7">
              <w:rPr>
                <w:rFonts w:ascii="Times New Roman" w:hAnsi="Times New Roman"/>
                <w:sz w:val="20"/>
                <w:szCs w:val="20"/>
              </w:rPr>
              <w:t xml:space="preserve">1. </w:t>
            </w:r>
            <w:r w:rsidRPr="00EF7CC7">
              <w:rPr>
                <w:rFonts w:ascii="Times New Roman" w:hAnsi="Times New Roman"/>
                <w:sz w:val="20"/>
                <w:szCs w:val="20"/>
                <w:lang w:val="en-US"/>
              </w:rPr>
              <w:t>Fuhrmann</w:t>
            </w:r>
            <w:r w:rsidRPr="00EF7CC7">
              <w:rPr>
                <w:rFonts w:ascii="Times New Roman" w:hAnsi="Times New Roman"/>
                <w:sz w:val="20"/>
                <w:szCs w:val="20"/>
              </w:rPr>
              <w:t xml:space="preserve">, </w:t>
            </w:r>
            <w:r w:rsidRPr="00EF7CC7">
              <w:rPr>
                <w:rFonts w:ascii="Times New Roman" w:hAnsi="Times New Roman"/>
                <w:sz w:val="20"/>
                <w:szCs w:val="20"/>
                <w:lang w:val="en-US"/>
              </w:rPr>
              <w:t>M</w:t>
            </w:r>
            <w:r w:rsidRPr="00EF7CC7">
              <w:rPr>
                <w:rFonts w:ascii="Times New Roman" w:hAnsi="Times New Roman"/>
                <w:sz w:val="20"/>
                <w:szCs w:val="20"/>
              </w:rPr>
              <w:t xml:space="preserve">., </w:t>
            </w:r>
            <w:r w:rsidRPr="00EF7CC7">
              <w:rPr>
                <w:rFonts w:ascii="Times New Roman" w:hAnsi="Times New Roman"/>
                <w:i/>
                <w:sz w:val="20"/>
                <w:szCs w:val="20"/>
              </w:rPr>
              <w:t>Αρχαία Λογοτεχνική Θεωρία</w:t>
            </w:r>
            <w:r w:rsidRPr="00EF7CC7">
              <w:rPr>
                <w:rFonts w:ascii="Times New Roman" w:hAnsi="Times New Roman"/>
                <w:sz w:val="20"/>
                <w:szCs w:val="20"/>
              </w:rPr>
              <w:t>, Αθήνα 2010 (Εταιρεία Κληρονόμων Παπαδήμα)</w:t>
            </w:r>
          </w:p>
          <w:p w:rsidR="00EF7CC7" w:rsidRPr="00EF7CC7" w:rsidRDefault="00EF7CC7" w:rsidP="00E263C5">
            <w:pPr>
              <w:pStyle w:val="a4"/>
              <w:spacing w:after="0" w:line="240" w:lineRule="auto"/>
              <w:ind w:left="0"/>
              <w:rPr>
                <w:rFonts w:ascii="Times New Roman" w:hAnsi="Times New Roman"/>
                <w:sz w:val="20"/>
                <w:szCs w:val="20"/>
              </w:rPr>
            </w:pPr>
            <w:r w:rsidRPr="00EF7CC7">
              <w:rPr>
                <w:rFonts w:ascii="Times New Roman" w:hAnsi="Times New Roman"/>
                <w:sz w:val="20"/>
                <w:szCs w:val="20"/>
              </w:rPr>
              <w:t xml:space="preserve">2. </w:t>
            </w:r>
            <w:r w:rsidRPr="00EF7CC7">
              <w:rPr>
                <w:rFonts w:ascii="Times New Roman" w:hAnsi="Times New Roman"/>
                <w:sz w:val="20"/>
                <w:szCs w:val="20"/>
                <w:lang w:val="en-US"/>
              </w:rPr>
              <w:t>Rotry</w:t>
            </w:r>
            <w:r w:rsidRPr="00EF7CC7">
              <w:rPr>
                <w:rFonts w:ascii="Times New Roman" w:hAnsi="Times New Roman"/>
                <w:sz w:val="20"/>
                <w:szCs w:val="20"/>
              </w:rPr>
              <w:t xml:space="preserve">, </w:t>
            </w:r>
            <w:r w:rsidRPr="00EF7CC7">
              <w:rPr>
                <w:rFonts w:ascii="Times New Roman" w:hAnsi="Times New Roman"/>
                <w:sz w:val="20"/>
                <w:szCs w:val="20"/>
                <w:lang w:val="en-US"/>
              </w:rPr>
              <w:t>A</w:t>
            </w:r>
            <w:r w:rsidRPr="00EF7CC7">
              <w:rPr>
                <w:rFonts w:ascii="Times New Roman" w:hAnsi="Times New Roman"/>
                <w:sz w:val="20"/>
                <w:szCs w:val="20"/>
              </w:rPr>
              <w:t xml:space="preserve">., </w:t>
            </w:r>
            <w:r w:rsidRPr="00EF7CC7">
              <w:rPr>
                <w:rFonts w:ascii="Times New Roman" w:hAnsi="Times New Roman"/>
                <w:i/>
                <w:sz w:val="20"/>
                <w:szCs w:val="20"/>
              </w:rPr>
              <w:t xml:space="preserve">Δοκίμια για την </w:t>
            </w:r>
            <w:r w:rsidRPr="00EF7CC7">
              <w:rPr>
                <w:rFonts w:ascii="Times New Roman" w:hAnsi="Times New Roman"/>
                <w:sz w:val="20"/>
                <w:szCs w:val="20"/>
              </w:rPr>
              <w:t xml:space="preserve">Ποιητική </w:t>
            </w:r>
            <w:r w:rsidRPr="00EF7CC7">
              <w:rPr>
                <w:rFonts w:ascii="Times New Roman" w:hAnsi="Times New Roman"/>
                <w:i/>
                <w:sz w:val="20"/>
                <w:szCs w:val="20"/>
              </w:rPr>
              <w:t>του Αριστοτέλη</w:t>
            </w:r>
            <w:r w:rsidRPr="00EF7CC7">
              <w:rPr>
                <w:rFonts w:ascii="Times New Roman" w:hAnsi="Times New Roman"/>
                <w:sz w:val="20"/>
                <w:szCs w:val="20"/>
              </w:rPr>
              <w:t xml:space="preserve">, Αθήνα 2006 (Εκδόσεις Επιστημονικών Συγγραμμάτων) </w:t>
            </w:r>
          </w:p>
          <w:p w:rsidR="00EF7CC7" w:rsidRPr="00EF7CC7" w:rsidRDefault="00EF7CC7" w:rsidP="00E263C5">
            <w:pPr>
              <w:pStyle w:val="a4"/>
              <w:spacing w:after="0" w:line="240" w:lineRule="auto"/>
              <w:ind w:left="0"/>
              <w:rPr>
                <w:rFonts w:ascii="Times New Roman" w:hAnsi="Times New Roman"/>
                <w:b/>
                <w:sz w:val="20"/>
                <w:szCs w:val="20"/>
              </w:rPr>
            </w:pPr>
          </w:p>
          <w:p w:rsidR="00EF7CC7" w:rsidRPr="00EF7CC7" w:rsidRDefault="00EF7CC7" w:rsidP="00E263C5">
            <w:pPr>
              <w:pStyle w:val="a4"/>
              <w:spacing w:after="0" w:line="240" w:lineRule="auto"/>
              <w:ind w:left="0"/>
              <w:rPr>
                <w:rFonts w:ascii="Times New Roman" w:hAnsi="Times New Roman"/>
                <w:b/>
                <w:sz w:val="20"/>
                <w:szCs w:val="20"/>
              </w:rPr>
            </w:pPr>
            <w:r w:rsidRPr="00EF7CC7">
              <w:rPr>
                <w:rFonts w:ascii="Times New Roman" w:hAnsi="Times New Roman"/>
                <w:b/>
                <w:sz w:val="20"/>
                <w:szCs w:val="20"/>
              </w:rPr>
              <w:t>• Άλλη προτεινόμενη βιβλιογραφία</w:t>
            </w:r>
          </w:p>
          <w:p w:rsidR="00EF7CC7" w:rsidRPr="00EF7CC7" w:rsidRDefault="00EF7CC7" w:rsidP="00E263C5">
            <w:pPr>
              <w:rPr>
                <w:rFonts w:ascii="Times New Roman" w:hAnsi="Times New Roman" w:cs="Times New Roman"/>
                <w:bCs/>
                <w:sz w:val="20"/>
                <w:szCs w:val="20"/>
                <w:lang w:val="en-US"/>
              </w:rPr>
            </w:pPr>
            <w:r w:rsidRPr="00EF7CC7">
              <w:rPr>
                <w:rFonts w:ascii="Georgia" w:hAnsi="Georgia"/>
                <w:bCs/>
                <w:sz w:val="20"/>
                <w:szCs w:val="20"/>
              </w:rPr>
              <w:t xml:space="preserve">1. </w:t>
            </w:r>
            <w:r w:rsidRPr="00EF7CC7">
              <w:rPr>
                <w:rFonts w:ascii="Times New Roman" w:hAnsi="Times New Roman" w:cs="Times New Roman"/>
                <w:bCs/>
                <w:sz w:val="20"/>
                <w:szCs w:val="20"/>
              </w:rPr>
              <w:t xml:space="preserve">Πλάτωνος </w:t>
            </w:r>
            <w:r w:rsidRPr="00EF7CC7">
              <w:rPr>
                <w:rFonts w:ascii="Times New Roman" w:hAnsi="Times New Roman" w:cs="Times New Roman"/>
                <w:bCs/>
                <w:i/>
                <w:sz w:val="20"/>
                <w:szCs w:val="20"/>
              </w:rPr>
              <w:t>Ίων</w:t>
            </w:r>
            <w:r w:rsidRPr="00EF7CC7">
              <w:rPr>
                <w:rFonts w:ascii="Times New Roman" w:hAnsi="Times New Roman" w:cs="Times New Roman"/>
                <w:bCs/>
                <w:sz w:val="20"/>
                <w:szCs w:val="20"/>
              </w:rPr>
              <w:t>, Αθήνα 2002 (εκδ. Εκκρεμές</w:t>
            </w:r>
            <w:r w:rsidRPr="00EF7CC7">
              <w:rPr>
                <w:rFonts w:ascii="Times New Roman" w:hAnsi="Times New Roman" w:cs="Times New Roman"/>
                <w:bCs/>
                <w:sz w:val="20"/>
                <w:szCs w:val="20"/>
                <w:lang w:val="en-US"/>
              </w:rPr>
              <w:t>)</w:t>
            </w:r>
          </w:p>
          <w:p w:rsidR="00EF7CC7" w:rsidRPr="00EF7CC7" w:rsidRDefault="00EF7CC7" w:rsidP="00E263C5">
            <w:pPr>
              <w:spacing w:after="0" w:line="240" w:lineRule="auto"/>
              <w:rPr>
                <w:rFonts w:ascii="Times New Roman" w:hAnsi="Times New Roman" w:cs="Times New Roman"/>
                <w:color w:val="222222"/>
                <w:sz w:val="20"/>
                <w:szCs w:val="20"/>
                <w:lang w:val="en-US"/>
              </w:rPr>
            </w:pPr>
            <w:r w:rsidRPr="00EF7CC7">
              <w:rPr>
                <w:rFonts w:ascii="Times New Roman" w:hAnsi="Times New Roman" w:cs="Times New Roman"/>
                <w:color w:val="333333"/>
                <w:sz w:val="20"/>
                <w:szCs w:val="20"/>
                <w:lang w:val="en-US"/>
              </w:rPr>
              <w:t xml:space="preserve">2. </w:t>
            </w:r>
            <w:r w:rsidRPr="00EF7CC7">
              <w:rPr>
                <w:rFonts w:ascii="Times New Roman" w:hAnsi="Times New Roman" w:cs="Times New Roman"/>
                <w:color w:val="222222"/>
                <w:sz w:val="20"/>
                <w:szCs w:val="20"/>
                <w:lang w:val="en-US"/>
              </w:rPr>
              <w:t xml:space="preserve">Boyd, Timothy W. "Where Ion stood, what Ion sang." </w:t>
            </w:r>
            <w:r w:rsidRPr="00EF7CC7">
              <w:rPr>
                <w:rFonts w:ascii="Times New Roman" w:hAnsi="Times New Roman" w:cs="Times New Roman"/>
                <w:i/>
                <w:iCs/>
                <w:color w:val="222222"/>
                <w:sz w:val="20"/>
                <w:szCs w:val="20"/>
                <w:lang w:val="en-US"/>
              </w:rPr>
              <w:t>Harvard Studies in Classical Philology</w:t>
            </w:r>
            <w:r w:rsidRPr="00EF7CC7">
              <w:rPr>
                <w:rFonts w:ascii="Times New Roman" w:hAnsi="Times New Roman" w:cs="Times New Roman"/>
                <w:color w:val="222222"/>
                <w:sz w:val="20"/>
                <w:szCs w:val="20"/>
                <w:lang w:val="en-US"/>
              </w:rPr>
              <w:t xml:space="preserve"> (1994): 109-121.</w:t>
            </w:r>
          </w:p>
          <w:p w:rsidR="00EF7CC7" w:rsidRPr="00EF7CC7" w:rsidRDefault="00EF7CC7" w:rsidP="00E263C5">
            <w:pPr>
              <w:pStyle w:val="a4"/>
              <w:spacing w:after="0" w:line="240" w:lineRule="auto"/>
              <w:ind w:left="0"/>
              <w:rPr>
                <w:rFonts w:ascii="Times New Roman" w:hAnsi="Times New Roman"/>
                <w:sz w:val="20"/>
                <w:szCs w:val="20"/>
              </w:rPr>
            </w:pPr>
            <w:r w:rsidRPr="00EF7CC7">
              <w:rPr>
                <w:rFonts w:ascii="Times New Roman" w:hAnsi="Times New Roman"/>
                <w:sz w:val="20"/>
                <w:szCs w:val="20"/>
              </w:rPr>
              <w:t xml:space="preserve">3. Δρομάζος, Σ., </w:t>
            </w:r>
            <w:r w:rsidRPr="00EF7CC7">
              <w:rPr>
                <w:rFonts w:ascii="Times New Roman" w:hAnsi="Times New Roman"/>
                <w:i/>
                <w:sz w:val="20"/>
                <w:szCs w:val="20"/>
              </w:rPr>
              <w:t xml:space="preserve">Αριστοτέλης </w:t>
            </w:r>
            <w:r w:rsidRPr="00EF7CC7">
              <w:rPr>
                <w:rFonts w:ascii="Times New Roman" w:hAnsi="Times New Roman"/>
                <w:sz w:val="20"/>
                <w:szCs w:val="20"/>
              </w:rPr>
              <w:t>Ποιητική, Αθήνα 1982</w:t>
            </w:r>
          </w:p>
          <w:p w:rsidR="00EF7CC7" w:rsidRPr="00EF7CC7" w:rsidRDefault="00EF7CC7" w:rsidP="00E263C5">
            <w:pPr>
              <w:spacing w:after="0" w:line="240" w:lineRule="auto"/>
              <w:rPr>
                <w:rFonts w:ascii="Times New Roman" w:hAnsi="Times New Roman" w:cs="Times New Roman"/>
                <w:color w:val="222222"/>
                <w:sz w:val="20"/>
                <w:szCs w:val="20"/>
                <w:lang w:val="en-US"/>
              </w:rPr>
            </w:pPr>
            <w:r w:rsidRPr="00EF7CC7">
              <w:rPr>
                <w:rFonts w:ascii="Times New Roman" w:hAnsi="Times New Roman" w:cs="Times New Roman"/>
                <w:color w:val="222222"/>
                <w:sz w:val="20"/>
                <w:szCs w:val="20"/>
                <w:lang w:val="en-US"/>
              </w:rPr>
              <w:t xml:space="preserve">4. Dorter, Kenneth. "The Ion: Plato's characterization of art." </w:t>
            </w:r>
            <w:r w:rsidRPr="00EF7CC7">
              <w:rPr>
                <w:rFonts w:ascii="Times New Roman" w:hAnsi="Times New Roman" w:cs="Times New Roman"/>
                <w:i/>
                <w:iCs/>
                <w:color w:val="222222"/>
                <w:sz w:val="20"/>
                <w:szCs w:val="20"/>
                <w:lang w:val="en-US"/>
              </w:rPr>
              <w:t>Journal of aesthetics and art criticism</w:t>
            </w:r>
            <w:r w:rsidRPr="00EF7CC7">
              <w:rPr>
                <w:rFonts w:ascii="Times New Roman" w:hAnsi="Times New Roman" w:cs="Times New Roman"/>
                <w:color w:val="222222"/>
                <w:sz w:val="20"/>
                <w:szCs w:val="20"/>
                <w:lang w:val="en-US"/>
              </w:rPr>
              <w:t xml:space="preserve"> (1973): 65-78.</w:t>
            </w:r>
          </w:p>
          <w:p w:rsidR="00EF7CC7" w:rsidRPr="00EF7CC7" w:rsidRDefault="00EF7CC7" w:rsidP="00E263C5">
            <w:pPr>
              <w:spacing w:line="288" w:lineRule="atLeast"/>
              <w:contextualSpacing/>
              <w:jc w:val="both"/>
              <w:rPr>
                <w:rFonts w:ascii="Times New Roman" w:hAnsi="Times New Roman" w:cs="Times New Roman"/>
                <w:i/>
                <w:iCs/>
                <w:color w:val="333333"/>
                <w:sz w:val="20"/>
                <w:szCs w:val="20"/>
                <w:lang w:val="en-US"/>
              </w:rPr>
            </w:pPr>
            <w:r w:rsidRPr="00EF7CC7">
              <w:rPr>
                <w:rFonts w:ascii="Times New Roman" w:hAnsi="Times New Roman" w:cs="Times New Roman"/>
                <w:color w:val="333333"/>
                <w:sz w:val="20"/>
                <w:szCs w:val="20"/>
                <w:lang w:val="en-US"/>
              </w:rPr>
              <w:t xml:space="preserve">5. Ferrari, G.R.F. </w:t>
            </w:r>
            <w:r w:rsidRPr="00EF7CC7">
              <w:rPr>
                <w:rFonts w:ascii="Times New Roman" w:hAnsi="Times New Roman" w:cs="Times New Roman"/>
                <w:color w:val="333333"/>
                <w:sz w:val="20"/>
                <w:szCs w:val="20"/>
                <w:lang w:val="en-GB"/>
              </w:rPr>
              <w:t>«</w:t>
            </w:r>
            <w:r w:rsidRPr="00EF7CC7">
              <w:rPr>
                <w:rFonts w:ascii="Times New Roman" w:hAnsi="Times New Roman" w:cs="Times New Roman"/>
                <w:color w:val="333333"/>
                <w:sz w:val="20"/>
                <w:szCs w:val="20"/>
                <w:lang w:val="en-US"/>
              </w:rPr>
              <w:t>Plato and Poetry</w:t>
            </w:r>
            <w:r w:rsidRPr="00EF7CC7">
              <w:rPr>
                <w:rFonts w:ascii="Times New Roman" w:hAnsi="Times New Roman" w:cs="Times New Roman"/>
                <w:color w:val="333333"/>
                <w:sz w:val="20"/>
                <w:szCs w:val="20"/>
                <w:lang w:val="en-GB"/>
              </w:rPr>
              <w:t xml:space="preserve">», </w:t>
            </w:r>
            <w:r w:rsidRPr="00EF7CC7">
              <w:rPr>
                <w:rFonts w:ascii="Times New Roman" w:hAnsi="Times New Roman" w:cs="Times New Roman"/>
                <w:color w:val="333333"/>
                <w:sz w:val="20"/>
                <w:szCs w:val="20"/>
              </w:rPr>
              <w:t>στον</w:t>
            </w:r>
            <w:r w:rsidRPr="00EF7CC7">
              <w:rPr>
                <w:rFonts w:ascii="Times New Roman" w:hAnsi="Times New Roman" w:cs="Times New Roman"/>
                <w:color w:val="333333"/>
                <w:sz w:val="20"/>
                <w:szCs w:val="20"/>
                <w:lang w:val="en-GB"/>
              </w:rPr>
              <w:t xml:space="preserve"> </w:t>
            </w:r>
            <w:r w:rsidRPr="00EF7CC7">
              <w:rPr>
                <w:rFonts w:ascii="Times New Roman" w:hAnsi="Times New Roman" w:cs="Times New Roman"/>
                <w:color w:val="333333"/>
                <w:sz w:val="20"/>
                <w:szCs w:val="20"/>
              </w:rPr>
              <w:t>συλλογικό</w:t>
            </w:r>
            <w:r w:rsidRPr="00EF7CC7">
              <w:rPr>
                <w:rFonts w:ascii="Times New Roman" w:hAnsi="Times New Roman" w:cs="Times New Roman"/>
                <w:color w:val="333333"/>
                <w:sz w:val="20"/>
                <w:szCs w:val="20"/>
                <w:lang w:val="en-GB"/>
              </w:rPr>
              <w:t xml:space="preserve"> </w:t>
            </w:r>
            <w:r w:rsidRPr="00EF7CC7">
              <w:rPr>
                <w:rFonts w:ascii="Times New Roman" w:hAnsi="Times New Roman" w:cs="Times New Roman"/>
                <w:color w:val="333333"/>
                <w:sz w:val="20"/>
                <w:szCs w:val="20"/>
              </w:rPr>
              <w:t>τόμο</w:t>
            </w:r>
            <w:r w:rsidRPr="00EF7CC7">
              <w:rPr>
                <w:rFonts w:ascii="Times New Roman" w:hAnsi="Times New Roman" w:cs="Times New Roman"/>
                <w:color w:val="333333"/>
                <w:sz w:val="20"/>
                <w:szCs w:val="20"/>
                <w:lang w:val="en-GB"/>
              </w:rPr>
              <w:t xml:space="preserve">: G.A. </w:t>
            </w:r>
            <w:r w:rsidRPr="00EF7CC7">
              <w:rPr>
                <w:rFonts w:ascii="Times New Roman" w:hAnsi="Times New Roman" w:cs="Times New Roman"/>
                <w:i/>
                <w:iCs/>
                <w:color w:val="333333"/>
                <w:sz w:val="20"/>
                <w:szCs w:val="20"/>
                <w:lang w:val="en-GB"/>
              </w:rPr>
              <w:t>Kennedy</w:t>
            </w:r>
            <w:r w:rsidRPr="00EF7CC7">
              <w:rPr>
                <w:rFonts w:ascii="Times New Roman" w:hAnsi="Times New Roman" w:cs="Times New Roman"/>
                <w:color w:val="333333"/>
                <w:sz w:val="20"/>
                <w:szCs w:val="20"/>
                <w:lang w:val="en-GB"/>
              </w:rPr>
              <w:t xml:space="preserve"> </w:t>
            </w:r>
            <w:r w:rsidRPr="00EF7CC7">
              <w:rPr>
                <w:rFonts w:ascii="Times New Roman" w:hAnsi="Times New Roman" w:cs="Times New Roman"/>
                <w:color w:val="333333"/>
                <w:sz w:val="20"/>
                <w:szCs w:val="20"/>
                <w:lang w:val="en-US"/>
              </w:rPr>
              <w:t>(</w:t>
            </w:r>
            <w:r w:rsidRPr="00EF7CC7">
              <w:rPr>
                <w:rFonts w:ascii="Times New Roman" w:hAnsi="Times New Roman" w:cs="Times New Roman"/>
                <w:color w:val="333333"/>
                <w:sz w:val="20"/>
                <w:szCs w:val="20"/>
              </w:rPr>
              <w:t>επιμ</w:t>
            </w:r>
            <w:r w:rsidRPr="00EF7CC7">
              <w:rPr>
                <w:rFonts w:ascii="Times New Roman" w:hAnsi="Times New Roman" w:cs="Times New Roman"/>
                <w:color w:val="333333"/>
                <w:sz w:val="20"/>
                <w:szCs w:val="20"/>
                <w:lang w:val="en-US"/>
              </w:rPr>
              <w:t xml:space="preserve">.), </w:t>
            </w:r>
            <w:r w:rsidRPr="00EF7CC7">
              <w:rPr>
                <w:rFonts w:ascii="Times New Roman" w:hAnsi="Times New Roman" w:cs="Times New Roman"/>
                <w:i/>
                <w:iCs/>
                <w:color w:val="333333"/>
                <w:sz w:val="20"/>
                <w:szCs w:val="20"/>
                <w:lang w:val="en-US"/>
              </w:rPr>
              <w:t xml:space="preserve">The Cambridge History of Literary Criticism, </w:t>
            </w:r>
            <w:r w:rsidRPr="00EF7CC7">
              <w:rPr>
                <w:rFonts w:ascii="Times New Roman" w:hAnsi="Times New Roman" w:cs="Times New Roman"/>
                <w:color w:val="333333"/>
                <w:sz w:val="20"/>
                <w:szCs w:val="20"/>
              </w:rPr>
              <w:t>τ</w:t>
            </w:r>
            <w:r w:rsidRPr="00EF7CC7">
              <w:rPr>
                <w:rFonts w:ascii="Times New Roman" w:hAnsi="Times New Roman" w:cs="Times New Roman"/>
                <w:color w:val="333333"/>
                <w:sz w:val="20"/>
                <w:szCs w:val="20"/>
                <w:lang w:val="en-GB"/>
              </w:rPr>
              <w:t xml:space="preserve">. </w:t>
            </w:r>
            <w:r w:rsidRPr="00EF7CC7">
              <w:rPr>
                <w:rFonts w:ascii="Times New Roman" w:hAnsi="Times New Roman" w:cs="Times New Roman"/>
                <w:color w:val="333333"/>
                <w:sz w:val="20"/>
                <w:szCs w:val="20"/>
              </w:rPr>
              <w:t>Ι</w:t>
            </w:r>
            <w:r w:rsidRPr="00EF7CC7">
              <w:rPr>
                <w:rFonts w:ascii="Times New Roman" w:hAnsi="Times New Roman" w:cs="Times New Roman"/>
                <w:color w:val="333333"/>
                <w:sz w:val="20"/>
                <w:szCs w:val="20"/>
                <w:lang w:val="en-GB"/>
              </w:rPr>
              <w:t xml:space="preserve">: </w:t>
            </w:r>
            <w:r w:rsidRPr="00EF7CC7">
              <w:rPr>
                <w:rFonts w:ascii="Times New Roman" w:hAnsi="Times New Roman" w:cs="Times New Roman"/>
                <w:i/>
                <w:iCs/>
                <w:color w:val="333333"/>
                <w:sz w:val="20"/>
                <w:szCs w:val="20"/>
                <w:lang w:val="en-US"/>
              </w:rPr>
              <w:t>Classical Criticism,</w:t>
            </w:r>
            <w:r w:rsidRPr="00EF7CC7">
              <w:rPr>
                <w:rFonts w:ascii="Times New Roman" w:hAnsi="Times New Roman" w:cs="Times New Roman"/>
                <w:color w:val="333333"/>
                <w:sz w:val="20"/>
                <w:szCs w:val="20"/>
                <w:lang w:val="en-US"/>
              </w:rPr>
              <w:t xml:space="preserve"> Cambridge 1989, </w:t>
            </w:r>
            <w:r w:rsidRPr="00EF7CC7">
              <w:rPr>
                <w:rFonts w:ascii="Times New Roman" w:hAnsi="Times New Roman" w:cs="Times New Roman"/>
                <w:color w:val="333333"/>
                <w:sz w:val="20"/>
                <w:szCs w:val="20"/>
              </w:rPr>
              <w:t>σσ</w:t>
            </w:r>
            <w:r w:rsidRPr="00EF7CC7">
              <w:rPr>
                <w:rFonts w:ascii="Times New Roman" w:hAnsi="Times New Roman" w:cs="Times New Roman"/>
                <w:color w:val="333333"/>
                <w:sz w:val="20"/>
                <w:szCs w:val="20"/>
                <w:lang w:val="en-GB"/>
              </w:rPr>
              <w:t xml:space="preserve">. 92 </w:t>
            </w:r>
            <w:r w:rsidRPr="00EF7CC7">
              <w:rPr>
                <w:rFonts w:ascii="Times New Roman" w:hAnsi="Times New Roman" w:cs="Times New Roman"/>
                <w:color w:val="333333"/>
                <w:sz w:val="20"/>
                <w:szCs w:val="20"/>
              </w:rPr>
              <w:t>κ</w:t>
            </w:r>
            <w:r w:rsidRPr="00EF7CC7">
              <w:rPr>
                <w:rFonts w:ascii="Times New Roman" w:hAnsi="Times New Roman" w:cs="Times New Roman"/>
                <w:color w:val="333333"/>
                <w:sz w:val="20"/>
                <w:szCs w:val="20"/>
                <w:lang w:val="en-GB"/>
              </w:rPr>
              <w:t>.</w:t>
            </w:r>
            <w:r w:rsidRPr="00EF7CC7">
              <w:rPr>
                <w:rFonts w:ascii="Times New Roman" w:hAnsi="Times New Roman" w:cs="Times New Roman"/>
                <w:color w:val="333333"/>
                <w:sz w:val="20"/>
                <w:szCs w:val="20"/>
              </w:rPr>
              <w:t>ε</w:t>
            </w:r>
            <w:r w:rsidRPr="00EF7CC7">
              <w:rPr>
                <w:rFonts w:ascii="Times New Roman" w:hAnsi="Times New Roman" w:cs="Times New Roman"/>
                <w:color w:val="333333"/>
                <w:sz w:val="20"/>
                <w:szCs w:val="20"/>
                <w:lang w:val="en-GB"/>
              </w:rPr>
              <w:t>.</w:t>
            </w:r>
            <w:r w:rsidRPr="00EF7CC7">
              <w:rPr>
                <w:rFonts w:ascii="Times New Roman" w:hAnsi="Times New Roman" w:cs="Times New Roman"/>
                <w:i/>
                <w:iCs/>
                <w:color w:val="333333"/>
                <w:sz w:val="20"/>
                <w:szCs w:val="20"/>
                <w:lang w:val="en-US"/>
              </w:rPr>
              <w:t xml:space="preserve"> </w:t>
            </w:r>
          </w:p>
          <w:p w:rsidR="00EF7CC7" w:rsidRPr="00EF7CC7" w:rsidRDefault="00EF7CC7" w:rsidP="00E263C5">
            <w:pPr>
              <w:spacing w:line="288" w:lineRule="atLeast"/>
              <w:contextualSpacing/>
              <w:jc w:val="both"/>
              <w:rPr>
                <w:rFonts w:ascii="Times New Roman" w:hAnsi="Times New Roman" w:cs="Times New Roman"/>
                <w:color w:val="333333"/>
                <w:sz w:val="20"/>
                <w:szCs w:val="20"/>
                <w:lang w:val="en-US"/>
              </w:rPr>
            </w:pPr>
            <w:r w:rsidRPr="00EF7CC7">
              <w:rPr>
                <w:rFonts w:ascii="Times New Roman" w:hAnsi="Times New Roman" w:cs="Times New Roman"/>
                <w:color w:val="333333"/>
                <w:sz w:val="20"/>
                <w:szCs w:val="20"/>
                <w:lang w:val="en-US"/>
              </w:rPr>
              <w:t xml:space="preserve">6. Halliwell, S. </w:t>
            </w:r>
            <w:r w:rsidRPr="00EF7CC7">
              <w:rPr>
                <w:rFonts w:ascii="Times New Roman" w:hAnsi="Times New Roman" w:cs="Times New Roman"/>
                <w:i/>
                <w:iCs/>
                <w:color w:val="333333"/>
                <w:sz w:val="20"/>
                <w:szCs w:val="20"/>
                <w:lang w:val="en-US"/>
              </w:rPr>
              <w:t xml:space="preserve">Aristotle’s  </w:t>
            </w:r>
            <w:r w:rsidRPr="00EF7CC7">
              <w:rPr>
                <w:rFonts w:ascii="Times New Roman" w:hAnsi="Times New Roman" w:cs="Times New Roman"/>
                <w:color w:val="333333"/>
                <w:sz w:val="20"/>
                <w:szCs w:val="20"/>
                <w:lang w:val="en-US"/>
              </w:rPr>
              <w:t>Poetics, Chapel Hill 1986</w:t>
            </w:r>
          </w:p>
          <w:p w:rsidR="00EF7CC7" w:rsidRPr="00EF7CC7" w:rsidRDefault="00EF7CC7" w:rsidP="00E263C5">
            <w:pPr>
              <w:spacing w:line="288" w:lineRule="atLeast"/>
              <w:contextualSpacing/>
              <w:jc w:val="both"/>
              <w:rPr>
                <w:rFonts w:ascii="Times New Roman" w:hAnsi="Times New Roman" w:cs="Times New Roman"/>
                <w:color w:val="333333"/>
                <w:sz w:val="20"/>
                <w:szCs w:val="20"/>
                <w:lang w:val="en-US"/>
              </w:rPr>
            </w:pPr>
            <w:r w:rsidRPr="00EF7CC7">
              <w:rPr>
                <w:rFonts w:ascii="Times New Roman" w:hAnsi="Times New Roman" w:cs="Times New Roman"/>
                <w:color w:val="333333"/>
                <w:sz w:val="20"/>
                <w:szCs w:val="20"/>
                <w:lang w:val="en-US"/>
              </w:rPr>
              <w:t xml:space="preserve">7. Halliwell, S. </w:t>
            </w:r>
            <w:r w:rsidRPr="00EF7CC7">
              <w:rPr>
                <w:rFonts w:ascii="Times New Roman" w:hAnsi="Times New Roman" w:cs="Times New Roman"/>
                <w:i/>
                <w:iCs/>
                <w:color w:val="333333"/>
                <w:sz w:val="20"/>
                <w:szCs w:val="20"/>
                <w:lang w:val="en-US"/>
              </w:rPr>
              <w:t xml:space="preserve">The </w:t>
            </w:r>
            <w:r w:rsidRPr="00EF7CC7">
              <w:rPr>
                <w:rFonts w:ascii="Times New Roman" w:hAnsi="Times New Roman" w:cs="Times New Roman"/>
                <w:color w:val="333333"/>
                <w:sz w:val="20"/>
                <w:szCs w:val="20"/>
                <w:lang w:val="en-US"/>
              </w:rPr>
              <w:t>Poetics</w:t>
            </w:r>
            <w:r w:rsidRPr="00EF7CC7">
              <w:rPr>
                <w:rFonts w:ascii="Times New Roman" w:hAnsi="Times New Roman" w:cs="Times New Roman"/>
                <w:i/>
                <w:iCs/>
                <w:color w:val="333333"/>
                <w:sz w:val="20"/>
                <w:szCs w:val="20"/>
                <w:lang w:val="en-US"/>
              </w:rPr>
              <w:t xml:space="preserve"> of Aristotle </w:t>
            </w:r>
            <w:r w:rsidRPr="00EF7CC7">
              <w:rPr>
                <w:rFonts w:ascii="Times New Roman" w:hAnsi="Times New Roman" w:cs="Times New Roman"/>
                <w:color w:val="333333"/>
                <w:sz w:val="20"/>
                <w:szCs w:val="20"/>
                <w:lang w:val="en-GB"/>
              </w:rPr>
              <w:t>(</w:t>
            </w:r>
            <w:r w:rsidRPr="00EF7CC7">
              <w:rPr>
                <w:rFonts w:ascii="Times New Roman" w:hAnsi="Times New Roman" w:cs="Times New Roman"/>
                <w:i/>
                <w:iCs/>
                <w:color w:val="333333"/>
                <w:sz w:val="20"/>
                <w:szCs w:val="20"/>
                <w:lang w:val="en-US"/>
              </w:rPr>
              <w:t>Translation and Commentary</w:t>
            </w:r>
            <w:r w:rsidRPr="00EF7CC7">
              <w:rPr>
                <w:rFonts w:ascii="Times New Roman" w:hAnsi="Times New Roman" w:cs="Times New Roman"/>
                <w:color w:val="333333"/>
                <w:sz w:val="20"/>
                <w:szCs w:val="20"/>
                <w:lang w:val="en-GB"/>
              </w:rPr>
              <w:t xml:space="preserve">), </w:t>
            </w:r>
            <w:r w:rsidRPr="00EF7CC7">
              <w:rPr>
                <w:rFonts w:ascii="Times New Roman" w:hAnsi="Times New Roman" w:cs="Times New Roman"/>
                <w:color w:val="333333"/>
                <w:sz w:val="20"/>
                <w:szCs w:val="20"/>
              </w:rPr>
              <w:t>Λονδίνο</w:t>
            </w:r>
            <w:r w:rsidRPr="00EF7CC7">
              <w:rPr>
                <w:rFonts w:ascii="Times New Roman" w:hAnsi="Times New Roman" w:cs="Times New Roman"/>
                <w:color w:val="333333"/>
                <w:sz w:val="20"/>
                <w:szCs w:val="20"/>
                <w:lang w:val="en-GB"/>
              </w:rPr>
              <w:t xml:space="preserve"> 1987</w:t>
            </w:r>
          </w:p>
          <w:p w:rsidR="00EF7CC7" w:rsidRPr="00EF7CC7" w:rsidRDefault="00EF7CC7" w:rsidP="00E263C5">
            <w:pPr>
              <w:spacing w:after="0" w:line="240" w:lineRule="auto"/>
              <w:contextualSpacing/>
              <w:rPr>
                <w:rFonts w:ascii="Times New Roman" w:hAnsi="Times New Roman" w:cs="Times New Roman"/>
                <w:color w:val="222222"/>
                <w:sz w:val="20"/>
                <w:szCs w:val="20"/>
                <w:lang w:val="en-US"/>
              </w:rPr>
            </w:pPr>
            <w:r w:rsidRPr="00EF7CC7">
              <w:rPr>
                <w:rFonts w:ascii="Times New Roman" w:hAnsi="Times New Roman" w:cs="Times New Roman"/>
                <w:color w:val="222222"/>
                <w:sz w:val="20"/>
                <w:szCs w:val="20"/>
                <w:lang w:val="en-US"/>
              </w:rPr>
              <w:t xml:space="preserve">8. Murray, Penelope. </w:t>
            </w:r>
            <w:r w:rsidRPr="00EF7CC7">
              <w:rPr>
                <w:rFonts w:ascii="Times New Roman" w:hAnsi="Times New Roman" w:cs="Times New Roman"/>
                <w:i/>
                <w:iCs/>
                <w:color w:val="222222"/>
                <w:sz w:val="20"/>
                <w:szCs w:val="20"/>
                <w:lang w:val="en-US"/>
              </w:rPr>
              <w:t>Plato on Poetry: Ion; Republic 376e-398b9; Republic 595-608b10</w:t>
            </w:r>
            <w:r w:rsidRPr="00EF7CC7">
              <w:rPr>
                <w:rFonts w:ascii="Times New Roman" w:hAnsi="Times New Roman" w:cs="Times New Roman"/>
                <w:color w:val="222222"/>
                <w:sz w:val="20"/>
                <w:szCs w:val="20"/>
                <w:lang w:val="en-US"/>
              </w:rPr>
              <w:t>. Cambridge University Press, 1996.</w:t>
            </w:r>
          </w:p>
          <w:p w:rsidR="00EF7CC7" w:rsidRPr="00EF7CC7" w:rsidRDefault="00EF7CC7" w:rsidP="00E263C5">
            <w:pPr>
              <w:spacing w:after="0" w:line="240" w:lineRule="auto"/>
              <w:rPr>
                <w:rFonts w:ascii="Times New Roman" w:hAnsi="Times New Roman" w:cs="Times New Roman"/>
                <w:color w:val="222222"/>
                <w:sz w:val="20"/>
                <w:szCs w:val="20"/>
                <w:lang w:val="en-US"/>
              </w:rPr>
            </w:pPr>
            <w:r w:rsidRPr="00EF7CC7">
              <w:rPr>
                <w:rFonts w:ascii="Times New Roman" w:hAnsi="Times New Roman" w:cs="Times New Roman"/>
                <w:color w:val="222222"/>
                <w:sz w:val="20"/>
                <w:szCs w:val="20"/>
                <w:lang w:val="en-US"/>
              </w:rPr>
              <w:t xml:space="preserve">9. Ranta, Jerrald. "The Drama of Plato's" Ion"." </w:t>
            </w:r>
            <w:r w:rsidRPr="00EF7CC7">
              <w:rPr>
                <w:rFonts w:ascii="Times New Roman" w:hAnsi="Times New Roman" w:cs="Times New Roman"/>
                <w:i/>
                <w:iCs/>
                <w:color w:val="222222"/>
                <w:sz w:val="20"/>
                <w:szCs w:val="20"/>
                <w:lang w:val="en-US"/>
              </w:rPr>
              <w:t>Journal of Aesthetics and Art Criticism</w:t>
            </w:r>
            <w:r w:rsidRPr="00EF7CC7">
              <w:rPr>
                <w:rFonts w:ascii="Times New Roman" w:hAnsi="Times New Roman" w:cs="Times New Roman"/>
                <w:color w:val="222222"/>
                <w:sz w:val="20"/>
                <w:szCs w:val="20"/>
                <w:lang w:val="en-US"/>
              </w:rPr>
              <w:t xml:space="preserve"> (1967): 219-229.</w:t>
            </w:r>
          </w:p>
          <w:p w:rsidR="00EF7CC7" w:rsidRPr="00EF7CC7" w:rsidRDefault="00EF7CC7" w:rsidP="00E263C5">
            <w:pPr>
              <w:spacing w:line="288" w:lineRule="atLeast"/>
              <w:jc w:val="both"/>
              <w:rPr>
                <w:rFonts w:ascii="Times New Roman" w:hAnsi="Times New Roman"/>
                <w:sz w:val="20"/>
                <w:szCs w:val="20"/>
                <w:lang w:val="en-GB"/>
              </w:rPr>
            </w:pPr>
          </w:p>
        </w:tc>
      </w:tr>
    </w:tbl>
    <w:p w:rsidR="00EF7CC7" w:rsidRDefault="00EF7CC7"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27708A" w:rsidRDefault="0027708A" w:rsidP="008F572C">
      <w:pPr>
        <w:spacing w:after="0"/>
        <w:ind w:left="-426" w:right="1701"/>
        <w:jc w:val="center"/>
        <w:rPr>
          <w:rFonts w:ascii="Times New Roman" w:hAnsi="Times New Roman" w:cs="Times New Roman"/>
          <w:b/>
          <w:color w:val="000000" w:themeColor="text1"/>
          <w:sz w:val="48"/>
          <w:szCs w:val="48"/>
          <w:lang w:val="en-US"/>
        </w:rPr>
      </w:pPr>
    </w:p>
    <w:p w:rsidR="00A13A0B" w:rsidRDefault="008F572C" w:rsidP="008F572C">
      <w:pPr>
        <w:spacing w:before="120" w:after="0" w:line="240" w:lineRule="auto"/>
        <w:ind w:left="-1701"/>
        <w:jc w:val="center"/>
        <w:rPr>
          <w:rFonts w:eastAsia="Times New Roman" w:cs="Arial"/>
          <w:b/>
          <w:sz w:val="24"/>
          <w:szCs w:val="24"/>
        </w:rPr>
      </w:pPr>
      <w:r w:rsidRPr="004753DA">
        <w:rPr>
          <w:rFonts w:eastAsia="Times New Roman" w:cs="Arial"/>
          <w:b/>
          <w:sz w:val="24"/>
          <w:szCs w:val="24"/>
          <w:lang w:val="en-US"/>
        </w:rPr>
        <w:lastRenderedPageBreak/>
        <w:t xml:space="preserve">      </w:t>
      </w:r>
      <w:r w:rsidR="00C224D8">
        <w:rPr>
          <w:rFonts w:eastAsia="Times New Roman" w:cs="Arial"/>
          <w:b/>
          <w:sz w:val="24"/>
          <w:szCs w:val="24"/>
        </w:rPr>
        <w:t>ΕΕΑ</w:t>
      </w:r>
      <w:r>
        <w:rPr>
          <w:rFonts w:eastAsia="Times New Roman" w:cs="Arial"/>
          <w:b/>
          <w:sz w:val="24"/>
          <w:szCs w:val="24"/>
        </w:rPr>
        <w:t>ΕΦ147</w:t>
      </w:r>
    </w:p>
    <w:p w:rsidR="008F572C" w:rsidRDefault="00E35EA8" w:rsidP="008F572C">
      <w:pPr>
        <w:spacing w:before="120" w:after="0" w:line="240" w:lineRule="auto"/>
        <w:ind w:left="-1701"/>
        <w:jc w:val="center"/>
        <w:rPr>
          <w:rFonts w:eastAsia="Times New Roman" w:cs="Arial"/>
          <w:b/>
          <w:sz w:val="24"/>
          <w:szCs w:val="24"/>
        </w:rPr>
      </w:pPr>
      <w:r>
        <w:rPr>
          <w:rFonts w:eastAsia="Times New Roman" w:cs="Arial"/>
          <w:b/>
          <w:sz w:val="24"/>
          <w:szCs w:val="24"/>
        </w:rPr>
        <w:t xml:space="preserve">    </w:t>
      </w:r>
      <w:r w:rsidR="008F572C">
        <w:rPr>
          <w:rFonts w:eastAsia="Times New Roman" w:cs="Arial"/>
          <w:b/>
          <w:sz w:val="24"/>
          <w:szCs w:val="24"/>
        </w:rPr>
        <w:t xml:space="preserve"> ΕΠΙΚΗ ΠΟΙΗΣΗ</w:t>
      </w:r>
    </w:p>
    <w:p w:rsidR="008F572C" w:rsidRPr="008F572C" w:rsidRDefault="008F572C" w:rsidP="00A13A0B">
      <w:pPr>
        <w:spacing w:before="120" w:after="0" w:line="240" w:lineRule="auto"/>
        <w:jc w:val="center"/>
        <w:rPr>
          <w:rFonts w:eastAsia="Times New Roman" w:cs="Arial"/>
          <w:b/>
          <w:sz w:val="24"/>
          <w:szCs w:val="24"/>
        </w:rPr>
      </w:pPr>
    </w:p>
    <w:p w:rsidR="008F572C" w:rsidRDefault="00A13A0B" w:rsidP="00E35EA8">
      <w:pPr>
        <w:spacing w:before="120" w:after="0" w:line="240" w:lineRule="auto"/>
        <w:ind w:left="-1020"/>
        <w:jc w:val="center"/>
        <w:rPr>
          <w:rFonts w:eastAsia="Times New Roman" w:cs="Arial"/>
          <w:b/>
          <w:sz w:val="24"/>
          <w:szCs w:val="24"/>
        </w:rPr>
      </w:pPr>
      <w:r>
        <w:rPr>
          <w:rFonts w:eastAsia="Times New Roman" w:cs="Arial"/>
          <w:b/>
          <w:sz w:val="24"/>
          <w:szCs w:val="24"/>
        </w:rPr>
        <w:t>ΦΛΩΡΑ Π. ΜΑΝΑΚΙΔΟΥ</w:t>
      </w:r>
    </w:p>
    <w:p w:rsidR="008F572C" w:rsidRPr="008F572C" w:rsidRDefault="00EB4AAF" w:rsidP="00EB4AAF">
      <w:pPr>
        <w:spacing w:before="120" w:after="0" w:line="240" w:lineRule="auto"/>
        <w:ind w:left="-709"/>
        <w:rPr>
          <w:rFonts w:eastAsia="Times New Roman" w:cs="Arial"/>
          <w:b/>
          <w:sz w:val="24"/>
          <w:szCs w:val="24"/>
        </w:rPr>
      </w:pPr>
      <w:r>
        <w:rPr>
          <w:rFonts w:eastAsia="Times New Roman" w:cs="Arial"/>
          <w:b/>
          <w:sz w:val="24"/>
          <w:szCs w:val="24"/>
        </w:rPr>
        <w:t xml:space="preserve">                                                 </w:t>
      </w:r>
      <w:r w:rsidR="008F572C">
        <w:rPr>
          <w:rFonts w:eastAsia="Times New Roman" w:cs="Arial"/>
          <w:b/>
          <w:sz w:val="24"/>
          <w:szCs w:val="24"/>
        </w:rPr>
        <w:t>ΚΑΘΗΓΗΤΡΙΑ ΑΡΧΑΙΑΣ ΕΛΛΗΝΙΚΗΣ ΦΙΛΟΛΟΓΙΑΣ</w:t>
      </w:r>
    </w:p>
    <w:p w:rsidR="00A13A0B" w:rsidRDefault="00A13A0B" w:rsidP="00A13A0B">
      <w:pPr>
        <w:spacing w:before="120" w:after="0" w:line="240" w:lineRule="auto"/>
        <w:jc w:val="center"/>
        <w:rPr>
          <w:rFonts w:eastAsia="Times New Roman" w:cs="Arial"/>
          <w:b/>
          <w:sz w:val="24"/>
          <w:szCs w:val="24"/>
        </w:rPr>
      </w:pPr>
    </w:p>
    <w:p w:rsidR="00A13A0B" w:rsidRDefault="00A13A0B" w:rsidP="008F572C">
      <w:pPr>
        <w:spacing w:before="120" w:after="0" w:line="240" w:lineRule="auto"/>
        <w:ind w:left="-993"/>
        <w:jc w:val="center"/>
        <w:rPr>
          <w:rFonts w:eastAsia="Times New Roman" w:cs="Arial"/>
          <w:b/>
          <w:sz w:val="24"/>
          <w:szCs w:val="24"/>
        </w:rPr>
      </w:pPr>
      <w:r w:rsidRPr="00050B81">
        <w:rPr>
          <w:rFonts w:eastAsia="Times New Roman" w:cs="Arial"/>
          <w:b/>
          <w:sz w:val="24"/>
          <w:szCs w:val="24"/>
        </w:rPr>
        <w:t>ΠΕΡΙΓΡΑΜΜΑ ΜΑΘΗΜΑΤΟΣ</w:t>
      </w:r>
    </w:p>
    <w:p w:rsidR="00A13A0B" w:rsidRPr="00A13A0B" w:rsidRDefault="00A13A0B" w:rsidP="00A13A0B">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lang w:val="en-US"/>
        </w:rPr>
      </w:pPr>
      <w:r w:rsidRPr="00A13A0B">
        <w:rPr>
          <w:rFonts w:eastAsia="Times New Roman" w:cs="Arial"/>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ΣΧΟΛΗ</w:t>
            </w:r>
          </w:p>
        </w:tc>
        <w:tc>
          <w:tcPr>
            <w:tcW w:w="5231" w:type="dxa"/>
            <w:gridSpan w:val="5"/>
          </w:tcPr>
          <w:p w:rsidR="00A13A0B" w:rsidRPr="00A13A0B" w:rsidRDefault="00A13A0B" w:rsidP="00E263C5">
            <w:pPr>
              <w:spacing w:after="0" w:line="240" w:lineRule="auto"/>
              <w:rPr>
                <w:rFonts w:eastAsia="Times New Roman" w:cs="Arial"/>
                <w:color w:val="002060"/>
                <w:sz w:val="20"/>
                <w:szCs w:val="20"/>
              </w:rPr>
            </w:pPr>
            <w:r w:rsidRPr="00A13A0B">
              <w:rPr>
                <w:rFonts w:eastAsia="Times New Roman" w:cs="Arial"/>
                <w:color w:val="002060"/>
                <w:sz w:val="20"/>
                <w:szCs w:val="20"/>
              </w:rPr>
              <w:t>ΚΛΑΣΙΚΩΝ ΚΑΙ ΑΝΘΡΩΠΙΣΤΙΚΩΝ ΣΠΟΥΔΩΝ</w:t>
            </w:r>
          </w:p>
        </w:tc>
      </w:tr>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ΤΜΗΜΑ</w:t>
            </w:r>
          </w:p>
        </w:tc>
        <w:tc>
          <w:tcPr>
            <w:tcW w:w="5231" w:type="dxa"/>
            <w:gridSpan w:val="5"/>
          </w:tcPr>
          <w:p w:rsidR="00A13A0B" w:rsidRPr="00A13A0B" w:rsidRDefault="00A13A0B" w:rsidP="00E263C5">
            <w:pPr>
              <w:spacing w:after="0" w:line="240" w:lineRule="auto"/>
              <w:rPr>
                <w:rFonts w:eastAsia="Times New Roman" w:cs="Arial"/>
                <w:color w:val="002060"/>
                <w:sz w:val="20"/>
                <w:szCs w:val="20"/>
                <w:lang w:val="en-US"/>
              </w:rPr>
            </w:pPr>
            <w:r w:rsidRPr="00A13A0B">
              <w:rPr>
                <w:rFonts w:eastAsia="Times New Roman" w:cs="Arial"/>
                <w:color w:val="002060"/>
                <w:sz w:val="20"/>
                <w:szCs w:val="20"/>
                <w:lang w:val="en-US"/>
              </w:rPr>
              <w:t>ΕΛΛΗΝΙΚΗΣ ΦΙΛΟΛΟΓΙΑΣ</w:t>
            </w:r>
          </w:p>
        </w:tc>
      </w:tr>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 xml:space="preserve">ΕΠΙΠΕΔΟ ΣΠΟΥΔΩΝ </w:t>
            </w:r>
          </w:p>
        </w:tc>
        <w:tc>
          <w:tcPr>
            <w:tcW w:w="5231" w:type="dxa"/>
            <w:gridSpan w:val="5"/>
          </w:tcPr>
          <w:p w:rsidR="00A13A0B" w:rsidRPr="00A13A0B" w:rsidRDefault="00A13A0B" w:rsidP="00E263C5">
            <w:pPr>
              <w:spacing w:after="0" w:line="240" w:lineRule="auto"/>
              <w:rPr>
                <w:rFonts w:eastAsia="Times New Roman" w:cs="Arial"/>
                <w:color w:val="002060"/>
                <w:sz w:val="20"/>
                <w:szCs w:val="20"/>
              </w:rPr>
            </w:pPr>
            <w:r w:rsidRPr="00A13A0B">
              <w:rPr>
                <w:rFonts w:eastAsia="Times New Roman" w:cs="Arial"/>
                <w:color w:val="002060"/>
                <w:sz w:val="20"/>
                <w:szCs w:val="20"/>
              </w:rPr>
              <w:t>ΠΡΟΠΤΥΧΙΑΚΟ</w:t>
            </w:r>
          </w:p>
        </w:tc>
      </w:tr>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lang w:val="en-US"/>
              </w:rPr>
            </w:pPr>
            <w:r w:rsidRPr="00A13A0B">
              <w:rPr>
                <w:rFonts w:eastAsia="Times New Roman" w:cs="Arial"/>
                <w:b/>
                <w:sz w:val="20"/>
                <w:szCs w:val="20"/>
              </w:rPr>
              <w:t>ΚΩΔΙΚΟΣ ΜΑΘΗΜΑΤΟΣ</w:t>
            </w:r>
          </w:p>
        </w:tc>
        <w:tc>
          <w:tcPr>
            <w:tcW w:w="1135" w:type="dxa"/>
          </w:tcPr>
          <w:p w:rsidR="00A13A0B" w:rsidRPr="00A13A0B" w:rsidRDefault="00A13A0B" w:rsidP="00E263C5">
            <w:pPr>
              <w:spacing w:after="0" w:line="240" w:lineRule="auto"/>
              <w:rPr>
                <w:rFonts w:eastAsia="Times New Roman" w:cs="Arial"/>
                <w:b/>
                <w:sz w:val="20"/>
                <w:szCs w:val="20"/>
              </w:rPr>
            </w:pPr>
            <w:r w:rsidRPr="00A13A0B">
              <w:rPr>
                <w:rFonts w:eastAsia="Times New Roman" w:cs="Arial"/>
                <w:b/>
                <w:sz w:val="20"/>
                <w:szCs w:val="20"/>
              </w:rPr>
              <w:t>ΕΕΑΕΦ 147</w:t>
            </w:r>
          </w:p>
        </w:tc>
        <w:tc>
          <w:tcPr>
            <w:tcW w:w="2505" w:type="dxa"/>
            <w:gridSpan w:val="2"/>
            <w:shd w:val="clear" w:color="auto" w:fill="DDD9C3"/>
          </w:tcPr>
          <w:p w:rsidR="00A13A0B" w:rsidRPr="00A13A0B" w:rsidRDefault="00A13A0B" w:rsidP="00E263C5">
            <w:pPr>
              <w:spacing w:after="0" w:line="240" w:lineRule="auto"/>
              <w:jc w:val="right"/>
              <w:rPr>
                <w:rFonts w:eastAsia="Times New Roman" w:cs="Arial"/>
                <w:b/>
                <w:sz w:val="20"/>
                <w:szCs w:val="20"/>
                <w:lang w:val="en-US"/>
              </w:rPr>
            </w:pPr>
            <w:r w:rsidRPr="00A13A0B">
              <w:rPr>
                <w:rFonts w:eastAsia="Times New Roman" w:cs="Arial"/>
                <w:b/>
                <w:sz w:val="20"/>
                <w:szCs w:val="20"/>
              </w:rPr>
              <w:t>ΕΞΑΜΗΝΟ ΣΠΟΥΔΩΝ</w:t>
            </w:r>
          </w:p>
        </w:tc>
        <w:tc>
          <w:tcPr>
            <w:tcW w:w="1591" w:type="dxa"/>
            <w:gridSpan w:val="2"/>
          </w:tcPr>
          <w:p w:rsidR="00A13A0B" w:rsidRPr="00A13A0B" w:rsidRDefault="00A13A0B" w:rsidP="00E263C5">
            <w:pPr>
              <w:spacing w:after="0" w:line="240" w:lineRule="auto"/>
              <w:rPr>
                <w:rFonts w:eastAsia="Times New Roman" w:cs="Arial"/>
                <w:b/>
                <w:sz w:val="20"/>
                <w:szCs w:val="20"/>
              </w:rPr>
            </w:pPr>
            <w:r w:rsidRPr="00A13A0B">
              <w:rPr>
                <w:rFonts w:cs="Arial"/>
                <w:color w:val="002060"/>
                <w:sz w:val="20"/>
                <w:szCs w:val="20"/>
              </w:rPr>
              <w:t>Χειμερινό</w:t>
            </w:r>
          </w:p>
        </w:tc>
      </w:tr>
      <w:tr w:rsidR="00A13A0B" w:rsidRPr="00A13A0B" w:rsidTr="00E263C5">
        <w:trPr>
          <w:trHeight w:val="375"/>
        </w:trPr>
        <w:tc>
          <w:tcPr>
            <w:tcW w:w="3205" w:type="dxa"/>
            <w:shd w:val="clear" w:color="auto" w:fill="DDD9C3"/>
            <w:vAlign w:val="center"/>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ΤΙΤΛΟΣ ΜΑΘΗΜΑΤΟΣ</w:t>
            </w:r>
          </w:p>
        </w:tc>
        <w:tc>
          <w:tcPr>
            <w:tcW w:w="5231" w:type="dxa"/>
            <w:gridSpan w:val="5"/>
            <w:vAlign w:val="center"/>
          </w:tcPr>
          <w:p w:rsidR="00A13A0B" w:rsidRPr="00A13A0B" w:rsidRDefault="00A13A0B" w:rsidP="00E263C5">
            <w:pPr>
              <w:spacing w:after="0" w:line="240" w:lineRule="auto"/>
              <w:rPr>
                <w:rFonts w:eastAsia="Times New Roman" w:cs="Arial"/>
                <w:sz w:val="20"/>
                <w:szCs w:val="20"/>
                <w:lang w:val="en-US"/>
              </w:rPr>
            </w:pPr>
            <w:r w:rsidRPr="00A13A0B">
              <w:rPr>
                <w:rFonts w:eastAsia="Times New Roman" w:cs="Arial"/>
                <w:sz w:val="20"/>
                <w:szCs w:val="20"/>
                <w:lang w:val="en-US"/>
              </w:rPr>
              <w:t>ΕΠΙΚΗ ΠΟΙΗΣΗ</w:t>
            </w:r>
          </w:p>
        </w:tc>
      </w:tr>
      <w:tr w:rsidR="00A13A0B" w:rsidRPr="00A13A0B" w:rsidTr="00E263C5">
        <w:trPr>
          <w:trHeight w:val="196"/>
        </w:trPr>
        <w:tc>
          <w:tcPr>
            <w:tcW w:w="5637" w:type="dxa"/>
            <w:gridSpan w:val="3"/>
            <w:shd w:val="clear" w:color="auto" w:fill="DDD9C3"/>
            <w:vAlign w:val="center"/>
          </w:tcPr>
          <w:p w:rsidR="00A13A0B" w:rsidRPr="00A13A0B" w:rsidRDefault="00A13A0B" w:rsidP="00E263C5">
            <w:pPr>
              <w:spacing w:after="0" w:line="240" w:lineRule="auto"/>
              <w:jc w:val="center"/>
              <w:rPr>
                <w:rFonts w:eastAsia="Times New Roman" w:cs="Arial"/>
                <w:b/>
                <w:sz w:val="20"/>
                <w:szCs w:val="20"/>
              </w:rPr>
            </w:pPr>
            <w:r w:rsidRPr="00A13A0B">
              <w:rPr>
                <w:rFonts w:eastAsia="Times New Roman" w:cs="Arial"/>
                <w:b/>
                <w:sz w:val="20"/>
                <w:szCs w:val="20"/>
              </w:rPr>
              <w:t xml:space="preserve">ΑΥΤΟΤΕΛΕΙΣ ΔΙΔΑΚΤΙΚΕΣ ΔΡΑΣΤΗΡΙΟΤΗΤΕΣ </w:t>
            </w:r>
            <w:r w:rsidRPr="00A13A0B">
              <w:rPr>
                <w:rFonts w:eastAsia="Times New Roman" w:cs="Arial"/>
                <w:b/>
                <w:sz w:val="20"/>
                <w:szCs w:val="20"/>
              </w:rPr>
              <w:br/>
            </w:r>
            <w:r w:rsidRPr="00A13A0B">
              <w:rPr>
                <w:rFonts w:eastAsia="Times New Roman" w:cs="Arial"/>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13A0B" w:rsidRPr="00A13A0B" w:rsidRDefault="00A13A0B" w:rsidP="00E263C5">
            <w:pPr>
              <w:spacing w:after="0" w:line="240" w:lineRule="auto"/>
              <w:jc w:val="center"/>
              <w:rPr>
                <w:rFonts w:eastAsia="Times New Roman" w:cs="Arial"/>
                <w:b/>
                <w:sz w:val="20"/>
                <w:szCs w:val="20"/>
              </w:rPr>
            </w:pPr>
            <w:r w:rsidRPr="00A13A0B">
              <w:rPr>
                <w:rFonts w:eastAsia="Times New Roman" w:cs="Arial"/>
                <w:b/>
                <w:sz w:val="20"/>
                <w:szCs w:val="20"/>
              </w:rPr>
              <w:t>ΕΒΔΟΜΑΔΙΑΙΕΣ</w:t>
            </w:r>
            <w:r w:rsidRPr="00A13A0B">
              <w:rPr>
                <w:rFonts w:eastAsia="Times New Roman" w:cs="Arial"/>
                <w:b/>
                <w:sz w:val="20"/>
                <w:szCs w:val="20"/>
              </w:rPr>
              <w:br/>
              <w:t>ΩΡΕΣ Δ</w:t>
            </w:r>
            <w:r w:rsidRPr="00A13A0B">
              <w:rPr>
                <w:rFonts w:eastAsia="Times New Roman" w:cs="Arial"/>
                <w:b/>
                <w:sz w:val="20"/>
                <w:szCs w:val="20"/>
                <w:shd w:val="clear" w:color="auto" w:fill="DDD9C3"/>
              </w:rPr>
              <w:t>ΙΔ</w:t>
            </w:r>
            <w:r w:rsidRPr="00A13A0B">
              <w:rPr>
                <w:rFonts w:eastAsia="Times New Roman" w:cs="Arial"/>
                <w:b/>
                <w:sz w:val="20"/>
                <w:szCs w:val="20"/>
              </w:rPr>
              <w:t>ΑΣΚΑΛΙΑΣ</w:t>
            </w:r>
          </w:p>
        </w:tc>
        <w:tc>
          <w:tcPr>
            <w:tcW w:w="1240" w:type="dxa"/>
            <w:shd w:val="clear" w:color="auto" w:fill="DDD9C3"/>
            <w:vAlign w:val="center"/>
          </w:tcPr>
          <w:p w:rsidR="00A13A0B" w:rsidRPr="00A13A0B" w:rsidRDefault="00A13A0B" w:rsidP="00E263C5">
            <w:pPr>
              <w:spacing w:after="0" w:line="240" w:lineRule="auto"/>
              <w:jc w:val="center"/>
              <w:rPr>
                <w:rFonts w:eastAsia="Times New Roman" w:cs="Arial"/>
                <w:b/>
                <w:sz w:val="20"/>
                <w:szCs w:val="20"/>
              </w:rPr>
            </w:pPr>
            <w:r w:rsidRPr="00A13A0B">
              <w:rPr>
                <w:rFonts w:eastAsia="Times New Roman" w:cs="Arial"/>
                <w:b/>
                <w:sz w:val="20"/>
                <w:szCs w:val="20"/>
              </w:rPr>
              <w:t>ΠΙΣΤΩΤΙΚΕΣ ΜΟΝΑΔΕΣ</w:t>
            </w:r>
          </w:p>
        </w:tc>
      </w:tr>
      <w:tr w:rsidR="00A13A0B" w:rsidRPr="00A13A0B" w:rsidTr="00E263C5">
        <w:trPr>
          <w:trHeight w:val="194"/>
        </w:trPr>
        <w:tc>
          <w:tcPr>
            <w:tcW w:w="5637" w:type="dxa"/>
            <w:gridSpan w:val="3"/>
          </w:tcPr>
          <w:p w:rsidR="00A13A0B" w:rsidRPr="00A13A0B" w:rsidRDefault="00A13A0B" w:rsidP="00E263C5">
            <w:pPr>
              <w:spacing w:after="0" w:line="240" w:lineRule="auto"/>
              <w:jc w:val="right"/>
              <w:rPr>
                <w:rFonts w:eastAsia="Times New Roman" w:cs="Arial"/>
                <w:color w:val="002060"/>
                <w:sz w:val="20"/>
                <w:szCs w:val="20"/>
              </w:rPr>
            </w:pPr>
          </w:p>
        </w:tc>
        <w:tc>
          <w:tcPr>
            <w:tcW w:w="1559" w:type="dxa"/>
            <w:gridSpan w:val="2"/>
          </w:tcPr>
          <w:p w:rsidR="00A13A0B" w:rsidRPr="00A13A0B" w:rsidRDefault="00A13A0B" w:rsidP="00E263C5">
            <w:pPr>
              <w:spacing w:after="0" w:line="240" w:lineRule="auto"/>
              <w:jc w:val="center"/>
              <w:rPr>
                <w:rFonts w:eastAsia="Times New Roman" w:cs="Arial"/>
                <w:color w:val="002060"/>
                <w:sz w:val="20"/>
                <w:szCs w:val="20"/>
              </w:rPr>
            </w:pPr>
            <w:r w:rsidRPr="00A13A0B">
              <w:rPr>
                <w:rFonts w:eastAsia="Times New Roman" w:cs="Arial"/>
                <w:color w:val="002060"/>
                <w:sz w:val="20"/>
                <w:szCs w:val="20"/>
              </w:rPr>
              <w:t>3</w:t>
            </w:r>
          </w:p>
        </w:tc>
        <w:tc>
          <w:tcPr>
            <w:tcW w:w="1240" w:type="dxa"/>
          </w:tcPr>
          <w:p w:rsidR="00A13A0B" w:rsidRPr="00A13A0B" w:rsidRDefault="00A13A0B" w:rsidP="00E263C5">
            <w:pPr>
              <w:spacing w:after="0" w:line="240" w:lineRule="auto"/>
              <w:jc w:val="center"/>
              <w:rPr>
                <w:rFonts w:eastAsia="Times New Roman" w:cs="Arial"/>
                <w:color w:val="002060"/>
                <w:sz w:val="20"/>
                <w:szCs w:val="20"/>
              </w:rPr>
            </w:pPr>
            <w:r w:rsidRPr="00A13A0B">
              <w:rPr>
                <w:rFonts w:eastAsia="Times New Roman" w:cs="Arial"/>
                <w:color w:val="002060"/>
                <w:sz w:val="20"/>
                <w:szCs w:val="20"/>
              </w:rPr>
              <w:t>6</w:t>
            </w:r>
          </w:p>
        </w:tc>
      </w:tr>
      <w:tr w:rsidR="00A13A0B" w:rsidRPr="00A13A0B" w:rsidTr="00E263C5">
        <w:trPr>
          <w:trHeight w:val="194"/>
        </w:trPr>
        <w:tc>
          <w:tcPr>
            <w:tcW w:w="5637" w:type="dxa"/>
            <w:gridSpan w:val="3"/>
          </w:tcPr>
          <w:p w:rsidR="00A13A0B" w:rsidRPr="00A13A0B" w:rsidRDefault="00A13A0B" w:rsidP="00E263C5">
            <w:pPr>
              <w:spacing w:after="0" w:line="240" w:lineRule="auto"/>
              <w:jc w:val="right"/>
              <w:rPr>
                <w:rFonts w:eastAsia="Times New Roman" w:cs="Arial"/>
                <w:b/>
                <w:color w:val="002060"/>
                <w:sz w:val="20"/>
                <w:szCs w:val="20"/>
              </w:rPr>
            </w:pPr>
          </w:p>
        </w:tc>
        <w:tc>
          <w:tcPr>
            <w:tcW w:w="1559" w:type="dxa"/>
            <w:gridSpan w:val="2"/>
          </w:tcPr>
          <w:p w:rsidR="00A13A0B" w:rsidRPr="00A13A0B" w:rsidRDefault="00A13A0B" w:rsidP="00E263C5">
            <w:pPr>
              <w:spacing w:after="0" w:line="240" w:lineRule="auto"/>
              <w:jc w:val="right"/>
              <w:rPr>
                <w:rFonts w:eastAsia="Times New Roman" w:cs="Arial"/>
                <w:color w:val="002060"/>
                <w:sz w:val="20"/>
                <w:szCs w:val="20"/>
              </w:rPr>
            </w:pPr>
          </w:p>
        </w:tc>
        <w:tc>
          <w:tcPr>
            <w:tcW w:w="1240" w:type="dxa"/>
          </w:tcPr>
          <w:p w:rsidR="00A13A0B" w:rsidRPr="00A13A0B" w:rsidRDefault="00A13A0B" w:rsidP="00E263C5">
            <w:pPr>
              <w:spacing w:after="0" w:line="240" w:lineRule="auto"/>
              <w:rPr>
                <w:rFonts w:eastAsia="Times New Roman" w:cs="Arial"/>
                <w:color w:val="002060"/>
                <w:sz w:val="20"/>
                <w:szCs w:val="20"/>
              </w:rPr>
            </w:pPr>
          </w:p>
        </w:tc>
      </w:tr>
      <w:tr w:rsidR="00A13A0B" w:rsidRPr="00A13A0B" w:rsidTr="00E263C5">
        <w:trPr>
          <w:trHeight w:val="194"/>
        </w:trPr>
        <w:tc>
          <w:tcPr>
            <w:tcW w:w="5637" w:type="dxa"/>
            <w:gridSpan w:val="3"/>
          </w:tcPr>
          <w:p w:rsidR="00A13A0B" w:rsidRPr="00A13A0B" w:rsidRDefault="00A13A0B" w:rsidP="00E263C5">
            <w:pPr>
              <w:spacing w:after="0" w:line="240" w:lineRule="auto"/>
              <w:rPr>
                <w:rFonts w:eastAsia="Times New Roman" w:cs="Arial"/>
                <w:b/>
                <w:color w:val="002060"/>
                <w:sz w:val="20"/>
                <w:szCs w:val="20"/>
              </w:rPr>
            </w:pPr>
          </w:p>
        </w:tc>
        <w:tc>
          <w:tcPr>
            <w:tcW w:w="1559" w:type="dxa"/>
            <w:gridSpan w:val="2"/>
          </w:tcPr>
          <w:p w:rsidR="00A13A0B" w:rsidRPr="00A13A0B" w:rsidRDefault="00A13A0B" w:rsidP="00E263C5">
            <w:pPr>
              <w:spacing w:after="0" w:line="240" w:lineRule="auto"/>
              <w:jc w:val="right"/>
              <w:rPr>
                <w:rFonts w:eastAsia="Times New Roman" w:cs="Arial"/>
                <w:color w:val="002060"/>
                <w:sz w:val="20"/>
                <w:szCs w:val="20"/>
              </w:rPr>
            </w:pPr>
          </w:p>
        </w:tc>
        <w:tc>
          <w:tcPr>
            <w:tcW w:w="1240" w:type="dxa"/>
          </w:tcPr>
          <w:p w:rsidR="00A13A0B" w:rsidRPr="00A13A0B" w:rsidRDefault="00A13A0B" w:rsidP="00E263C5">
            <w:pPr>
              <w:spacing w:after="0" w:line="240" w:lineRule="auto"/>
              <w:rPr>
                <w:rFonts w:eastAsia="Times New Roman" w:cs="Arial"/>
                <w:color w:val="002060"/>
                <w:sz w:val="20"/>
                <w:szCs w:val="20"/>
              </w:rPr>
            </w:pPr>
          </w:p>
        </w:tc>
      </w:tr>
      <w:tr w:rsidR="00A13A0B" w:rsidRPr="00A13A0B" w:rsidTr="00E263C5">
        <w:trPr>
          <w:trHeight w:val="194"/>
        </w:trPr>
        <w:tc>
          <w:tcPr>
            <w:tcW w:w="5637" w:type="dxa"/>
            <w:gridSpan w:val="3"/>
            <w:shd w:val="clear" w:color="auto" w:fill="DDD9C3"/>
          </w:tcPr>
          <w:p w:rsidR="00A13A0B" w:rsidRPr="00A13A0B" w:rsidRDefault="00A13A0B" w:rsidP="00E263C5">
            <w:pPr>
              <w:spacing w:after="0" w:line="240" w:lineRule="auto"/>
              <w:rPr>
                <w:rFonts w:eastAsia="Times New Roman" w:cs="Arial"/>
                <w:i/>
                <w:sz w:val="20"/>
                <w:szCs w:val="20"/>
              </w:rPr>
            </w:pPr>
            <w:r w:rsidRPr="00A13A0B">
              <w:rPr>
                <w:rFonts w:eastAsia="Times New Roman" w:cs="Arial"/>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13A0B" w:rsidRPr="00A13A0B" w:rsidRDefault="00A13A0B" w:rsidP="00E263C5">
            <w:pPr>
              <w:spacing w:after="0" w:line="240" w:lineRule="auto"/>
              <w:jc w:val="right"/>
              <w:rPr>
                <w:rFonts w:eastAsia="Times New Roman" w:cs="Arial"/>
                <w:color w:val="002060"/>
                <w:sz w:val="20"/>
                <w:szCs w:val="20"/>
              </w:rPr>
            </w:pPr>
          </w:p>
        </w:tc>
        <w:tc>
          <w:tcPr>
            <w:tcW w:w="1240" w:type="dxa"/>
          </w:tcPr>
          <w:p w:rsidR="00A13A0B" w:rsidRPr="00A13A0B" w:rsidRDefault="00A13A0B" w:rsidP="00E263C5">
            <w:pPr>
              <w:spacing w:after="0" w:line="240" w:lineRule="auto"/>
              <w:rPr>
                <w:rFonts w:eastAsia="Times New Roman" w:cs="Arial"/>
                <w:color w:val="002060"/>
                <w:sz w:val="20"/>
                <w:szCs w:val="20"/>
              </w:rPr>
            </w:pPr>
          </w:p>
        </w:tc>
      </w:tr>
      <w:tr w:rsidR="00A13A0B" w:rsidRPr="00A13A0B" w:rsidTr="00E263C5">
        <w:trPr>
          <w:trHeight w:val="599"/>
        </w:trPr>
        <w:tc>
          <w:tcPr>
            <w:tcW w:w="3205" w:type="dxa"/>
            <w:shd w:val="clear" w:color="auto" w:fill="DDD9C3"/>
          </w:tcPr>
          <w:p w:rsidR="00A13A0B" w:rsidRPr="00A13A0B" w:rsidRDefault="00A13A0B" w:rsidP="00E263C5">
            <w:pPr>
              <w:spacing w:after="0" w:line="240" w:lineRule="auto"/>
              <w:jc w:val="right"/>
              <w:rPr>
                <w:rFonts w:eastAsia="Times New Roman" w:cs="Arial"/>
                <w:i/>
                <w:sz w:val="20"/>
                <w:szCs w:val="20"/>
              </w:rPr>
            </w:pPr>
            <w:r w:rsidRPr="00A13A0B">
              <w:rPr>
                <w:rFonts w:eastAsia="Times New Roman" w:cs="Arial"/>
                <w:b/>
                <w:sz w:val="20"/>
                <w:szCs w:val="20"/>
              </w:rPr>
              <w:t>ΤΥΠΟΣ ΜΑΘΗΜΑΤΟΣ</w:t>
            </w:r>
            <w:r w:rsidRPr="00A13A0B">
              <w:rPr>
                <w:rFonts w:eastAsia="Times New Roman" w:cs="Arial"/>
                <w:i/>
                <w:sz w:val="20"/>
                <w:szCs w:val="20"/>
              </w:rPr>
              <w:t xml:space="preserve"> </w:t>
            </w:r>
          </w:p>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i/>
                <w:sz w:val="20"/>
                <w:szCs w:val="20"/>
              </w:rPr>
              <w:t>Υποβάθρου , Γενικών Γνώσεων, Επιστημονικής Περιοχής, Ανάπτυξης Δεξιοτήτων</w:t>
            </w:r>
          </w:p>
        </w:tc>
        <w:tc>
          <w:tcPr>
            <w:tcW w:w="5231" w:type="dxa"/>
            <w:gridSpan w:val="5"/>
          </w:tcPr>
          <w:p w:rsidR="00A13A0B" w:rsidRPr="00A13A0B" w:rsidRDefault="00A13A0B" w:rsidP="00E263C5">
            <w:pPr>
              <w:spacing w:after="0" w:line="240" w:lineRule="auto"/>
              <w:rPr>
                <w:rFonts w:eastAsia="Times New Roman" w:cs="Arial"/>
                <w:color w:val="002060"/>
                <w:sz w:val="20"/>
                <w:szCs w:val="20"/>
              </w:rPr>
            </w:pPr>
            <w:r w:rsidRPr="00A13A0B">
              <w:rPr>
                <w:rFonts w:eastAsia="Times New Roman" w:cs="Arial"/>
                <w:color w:val="002060"/>
                <w:sz w:val="20"/>
                <w:szCs w:val="20"/>
              </w:rPr>
              <w:t>ΕΠΙΣΤΗΜΟΝΙΚΗΣ ΠΕΡΙΟΧΗΣ</w:t>
            </w:r>
          </w:p>
        </w:tc>
      </w:tr>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ΠΡΟΑΠΑΙΤΟΥΜΕΝΑ ΜΑΘΗΜΑΤΑ:</w:t>
            </w:r>
          </w:p>
          <w:p w:rsidR="00A13A0B" w:rsidRPr="00A13A0B" w:rsidRDefault="00A13A0B" w:rsidP="00E263C5">
            <w:pPr>
              <w:spacing w:after="0" w:line="240" w:lineRule="auto"/>
              <w:jc w:val="right"/>
              <w:rPr>
                <w:rFonts w:eastAsia="Times New Roman" w:cs="Arial"/>
                <w:b/>
                <w:sz w:val="20"/>
                <w:szCs w:val="20"/>
              </w:rPr>
            </w:pPr>
          </w:p>
        </w:tc>
        <w:tc>
          <w:tcPr>
            <w:tcW w:w="5231" w:type="dxa"/>
            <w:gridSpan w:val="5"/>
          </w:tcPr>
          <w:p w:rsidR="00A13A0B" w:rsidRPr="00A13A0B" w:rsidRDefault="00A13A0B" w:rsidP="00E263C5">
            <w:pPr>
              <w:spacing w:after="0" w:line="240" w:lineRule="auto"/>
              <w:rPr>
                <w:rFonts w:eastAsia="Times New Roman" w:cs="Arial"/>
                <w:color w:val="002060"/>
                <w:sz w:val="20"/>
                <w:szCs w:val="20"/>
              </w:rPr>
            </w:pPr>
            <w:r w:rsidRPr="00A13A0B">
              <w:rPr>
                <w:rFonts w:eastAsia="Times New Roman" w:cs="Arial"/>
                <w:color w:val="002060"/>
                <w:sz w:val="20"/>
                <w:szCs w:val="20"/>
              </w:rPr>
              <w:t>ΟΧΙ</w:t>
            </w:r>
          </w:p>
        </w:tc>
      </w:tr>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lang w:val="en-US"/>
              </w:rPr>
            </w:pPr>
            <w:r w:rsidRPr="00A13A0B">
              <w:rPr>
                <w:rFonts w:eastAsia="Times New Roman" w:cs="Arial"/>
                <w:b/>
                <w:sz w:val="20"/>
                <w:szCs w:val="20"/>
              </w:rPr>
              <w:t>Γ</w:t>
            </w:r>
            <w:r w:rsidRPr="00A13A0B">
              <w:rPr>
                <w:rFonts w:eastAsia="Times New Roman" w:cs="Arial"/>
                <w:b/>
                <w:sz w:val="20"/>
                <w:szCs w:val="20"/>
                <w:lang w:val="en-US"/>
              </w:rPr>
              <w:t>ΛΩΣΣΑ ΔΙΔΑΣΚΑΛΙΑΣ</w:t>
            </w:r>
            <w:r w:rsidRPr="00A13A0B">
              <w:rPr>
                <w:rFonts w:eastAsia="Times New Roman" w:cs="Arial"/>
                <w:b/>
                <w:sz w:val="20"/>
                <w:szCs w:val="20"/>
              </w:rPr>
              <w:t xml:space="preserve"> και ΕΞΕΤΑΣΕΩΝ</w:t>
            </w:r>
            <w:r w:rsidRPr="00A13A0B">
              <w:rPr>
                <w:rFonts w:eastAsia="Times New Roman" w:cs="Arial"/>
                <w:b/>
                <w:sz w:val="20"/>
                <w:szCs w:val="20"/>
                <w:lang w:val="en-US"/>
              </w:rPr>
              <w:t>:</w:t>
            </w:r>
          </w:p>
        </w:tc>
        <w:tc>
          <w:tcPr>
            <w:tcW w:w="5231" w:type="dxa"/>
            <w:gridSpan w:val="5"/>
          </w:tcPr>
          <w:p w:rsidR="00A13A0B" w:rsidRPr="00A13A0B" w:rsidRDefault="00A13A0B" w:rsidP="00E263C5">
            <w:pPr>
              <w:spacing w:after="0" w:line="240" w:lineRule="auto"/>
              <w:rPr>
                <w:rFonts w:eastAsia="Times New Roman" w:cs="Arial"/>
                <w:color w:val="002060"/>
                <w:sz w:val="20"/>
                <w:szCs w:val="20"/>
                <w:lang w:val="en-US"/>
              </w:rPr>
            </w:pPr>
            <w:r w:rsidRPr="00A13A0B">
              <w:rPr>
                <w:rFonts w:eastAsia="Times New Roman" w:cs="Arial"/>
                <w:color w:val="002060"/>
                <w:sz w:val="20"/>
                <w:szCs w:val="20"/>
                <w:lang w:val="en-US"/>
              </w:rPr>
              <w:t>ΕΛΛΗΝΙΚΗ</w:t>
            </w:r>
          </w:p>
        </w:tc>
      </w:tr>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 xml:space="preserve">ΤΟ ΜΑΘΗΜΑ ΠΡΟΣΦΕΡΕΤΑΙ ΣΕ ΦΟΙΤΗΤΕΣ </w:t>
            </w:r>
            <w:r w:rsidRPr="00A13A0B">
              <w:rPr>
                <w:rFonts w:eastAsia="Times New Roman" w:cs="Arial"/>
                <w:b/>
                <w:sz w:val="20"/>
                <w:szCs w:val="20"/>
                <w:lang w:val="en-GB"/>
              </w:rPr>
              <w:t>ERASMUS</w:t>
            </w:r>
            <w:r w:rsidRPr="00A13A0B">
              <w:rPr>
                <w:rFonts w:eastAsia="Times New Roman" w:cs="Arial"/>
                <w:b/>
                <w:sz w:val="20"/>
                <w:szCs w:val="20"/>
              </w:rPr>
              <w:t xml:space="preserve"> </w:t>
            </w:r>
          </w:p>
        </w:tc>
        <w:tc>
          <w:tcPr>
            <w:tcW w:w="5231" w:type="dxa"/>
            <w:gridSpan w:val="5"/>
          </w:tcPr>
          <w:p w:rsidR="00A13A0B" w:rsidRPr="00A13A0B" w:rsidRDefault="00A13A0B" w:rsidP="00E263C5">
            <w:pPr>
              <w:spacing w:after="0" w:line="240" w:lineRule="auto"/>
              <w:rPr>
                <w:rFonts w:eastAsia="Times New Roman" w:cs="Arial"/>
                <w:color w:val="002060"/>
                <w:sz w:val="20"/>
                <w:szCs w:val="20"/>
              </w:rPr>
            </w:pPr>
            <w:r w:rsidRPr="00A13A0B">
              <w:rPr>
                <w:rFonts w:eastAsia="Times New Roman" w:cs="Arial"/>
                <w:color w:val="002060"/>
                <w:sz w:val="20"/>
                <w:szCs w:val="20"/>
              </w:rPr>
              <w:t>ΝΑΙ</w:t>
            </w:r>
          </w:p>
        </w:tc>
      </w:tr>
      <w:tr w:rsidR="00A13A0B" w:rsidRPr="00A13A0B" w:rsidTr="00E263C5">
        <w:tc>
          <w:tcPr>
            <w:tcW w:w="3205" w:type="dxa"/>
            <w:shd w:val="clear" w:color="auto" w:fill="DDD9C3"/>
          </w:tcPr>
          <w:p w:rsidR="00A13A0B" w:rsidRPr="00A13A0B" w:rsidRDefault="00A13A0B" w:rsidP="00E263C5">
            <w:pPr>
              <w:spacing w:after="0" w:line="240" w:lineRule="auto"/>
              <w:jc w:val="right"/>
              <w:rPr>
                <w:rFonts w:eastAsia="Times New Roman" w:cs="Arial"/>
                <w:b/>
                <w:sz w:val="20"/>
                <w:szCs w:val="20"/>
                <w:lang w:val="en-GB"/>
              </w:rPr>
            </w:pPr>
            <w:r w:rsidRPr="00A13A0B">
              <w:rPr>
                <w:rFonts w:eastAsia="Times New Roman" w:cs="Arial"/>
                <w:b/>
                <w:sz w:val="20"/>
                <w:szCs w:val="20"/>
              </w:rPr>
              <w:t>ΗΛΕΚΤΡΟΝΙΚΗ ΣΕΛΙΔΑ ΜΑΘΗΜΑΤΟΣ (</w:t>
            </w:r>
            <w:r w:rsidRPr="00A13A0B">
              <w:rPr>
                <w:rFonts w:eastAsia="Times New Roman" w:cs="Arial"/>
                <w:b/>
                <w:sz w:val="20"/>
                <w:szCs w:val="20"/>
                <w:lang w:val="en-GB"/>
              </w:rPr>
              <w:t>URL)</w:t>
            </w:r>
          </w:p>
        </w:tc>
        <w:tc>
          <w:tcPr>
            <w:tcW w:w="5231" w:type="dxa"/>
            <w:gridSpan w:val="5"/>
          </w:tcPr>
          <w:p w:rsidR="00A13A0B" w:rsidRPr="00A13A0B" w:rsidRDefault="00A13A0B" w:rsidP="00E263C5">
            <w:pPr>
              <w:spacing w:line="240" w:lineRule="auto"/>
              <w:rPr>
                <w:rFonts w:cs="Arial"/>
                <w:color w:val="002060"/>
                <w:sz w:val="20"/>
                <w:szCs w:val="20"/>
                <w:lang w:val="en-US"/>
              </w:rPr>
            </w:pPr>
            <w:r w:rsidRPr="00A13A0B">
              <w:rPr>
                <w:rFonts w:cs="Arial"/>
                <w:color w:val="002060"/>
                <w:sz w:val="20"/>
                <w:szCs w:val="20"/>
                <w:lang w:val="en-US"/>
              </w:rPr>
              <w:t>eclass 2018–2019</w:t>
            </w:r>
          </w:p>
        </w:tc>
      </w:tr>
    </w:tbl>
    <w:p w:rsidR="00A13A0B" w:rsidRPr="00A13A0B" w:rsidRDefault="00A13A0B" w:rsidP="00A13A0B">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lang w:val="en-US"/>
        </w:rPr>
      </w:pPr>
      <w:r w:rsidRPr="00A13A0B">
        <w:rPr>
          <w:rFonts w:eastAsia="Times New Roman"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13A0B" w:rsidRPr="00A13A0B" w:rsidTr="008F572C">
        <w:tc>
          <w:tcPr>
            <w:tcW w:w="8472" w:type="dxa"/>
            <w:gridSpan w:val="2"/>
            <w:tcBorders>
              <w:bottom w:val="nil"/>
            </w:tcBorders>
            <w:shd w:val="clear" w:color="auto" w:fill="DDD9C3"/>
          </w:tcPr>
          <w:p w:rsidR="00A13A0B" w:rsidRPr="00A13A0B" w:rsidRDefault="00A13A0B" w:rsidP="00E263C5">
            <w:pPr>
              <w:spacing w:after="0" w:line="240" w:lineRule="auto"/>
              <w:rPr>
                <w:rFonts w:eastAsia="Times New Roman" w:cs="Arial"/>
                <w:i/>
                <w:sz w:val="20"/>
                <w:szCs w:val="20"/>
              </w:rPr>
            </w:pPr>
            <w:r w:rsidRPr="00A13A0B">
              <w:rPr>
                <w:rFonts w:eastAsia="Times New Roman" w:cs="Arial"/>
                <w:b/>
                <w:sz w:val="20"/>
                <w:szCs w:val="20"/>
              </w:rPr>
              <w:t>Μαθησιακά Αποτελέσματα</w:t>
            </w:r>
          </w:p>
        </w:tc>
      </w:tr>
      <w:tr w:rsidR="00A13A0B" w:rsidRPr="00A13A0B" w:rsidTr="008F572C">
        <w:tc>
          <w:tcPr>
            <w:tcW w:w="8472" w:type="dxa"/>
            <w:gridSpan w:val="2"/>
            <w:tcBorders>
              <w:top w:val="nil"/>
            </w:tcBorders>
            <w:shd w:val="clear" w:color="auto" w:fill="DDD9C3"/>
          </w:tcPr>
          <w:p w:rsidR="00A13A0B" w:rsidRPr="00A13A0B" w:rsidRDefault="00A13A0B" w:rsidP="00E263C5">
            <w:pPr>
              <w:widowControl w:val="0"/>
              <w:autoSpaceDE w:val="0"/>
              <w:autoSpaceDN w:val="0"/>
              <w:adjustRightInd w:val="0"/>
              <w:spacing w:after="60" w:line="240" w:lineRule="auto"/>
              <w:rPr>
                <w:rFonts w:eastAsia="Times New Roman" w:cs="Arial"/>
                <w:i/>
                <w:sz w:val="20"/>
                <w:szCs w:val="20"/>
              </w:rPr>
            </w:pPr>
            <w:r w:rsidRPr="00A13A0B">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13A0B" w:rsidRPr="00A13A0B" w:rsidRDefault="00A13A0B" w:rsidP="00E263C5">
            <w:pPr>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Συμβουλευτείτε το Παράρτημα Α </w:t>
            </w:r>
          </w:p>
          <w:p w:rsidR="00A13A0B" w:rsidRPr="00A13A0B" w:rsidRDefault="00A13A0B" w:rsidP="00A13A0B">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A13A0B">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13A0B" w:rsidRPr="00A13A0B" w:rsidRDefault="00A13A0B" w:rsidP="00A13A0B">
            <w:pPr>
              <w:widowControl w:val="0"/>
              <w:numPr>
                <w:ilvl w:val="0"/>
                <w:numId w:val="5"/>
              </w:numPr>
              <w:autoSpaceDE w:val="0"/>
              <w:autoSpaceDN w:val="0"/>
              <w:adjustRightInd w:val="0"/>
              <w:spacing w:after="60" w:line="240" w:lineRule="auto"/>
              <w:ind w:left="313" w:hanging="219"/>
              <w:contextualSpacing/>
              <w:rPr>
                <w:rFonts w:eastAsia="Times New Roman" w:cs="Arial"/>
                <w:i/>
                <w:sz w:val="20"/>
                <w:szCs w:val="20"/>
              </w:rPr>
            </w:pPr>
            <w:r w:rsidRPr="00A13A0B">
              <w:rPr>
                <w:rFonts w:eastAsia="Times New Roman" w:cs="Arial"/>
                <w:i/>
                <w:sz w:val="20"/>
                <w:szCs w:val="20"/>
              </w:rPr>
              <w:t>Περιγραφικοί Δείκτες Επιπέδων 6, 7 &amp; 8 του Ευρωπαϊκού Πλαισίου Προσόντων Διά Βίου Μάθησης</w:t>
            </w:r>
          </w:p>
          <w:p w:rsidR="00A13A0B" w:rsidRPr="00A13A0B" w:rsidRDefault="00A13A0B" w:rsidP="00E263C5">
            <w:pPr>
              <w:widowControl w:val="0"/>
              <w:autoSpaceDE w:val="0"/>
              <w:autoSpaceDN w:val="0"/>
              <w:adjustRightInd w:val="0"/>
              <w:spacing w:after="0" w:line="240" w:lineRule="auto"/>
              <w:rPr>
                <w:rFonts w:ascii="Times New Roman" w:eastAsia="Times New Roman" w:hAnsi="Times New Roman" w:cs="Arial"/>
                <w:i/>
                <w:sz w:val="20"/>
                <w:szCs w:val="20"/>
                <w:lang w:val="en-US"/>
              </w:rPr>
            </w:pPr>
            <w:r w:rsidRPr="00A13A0B">
              <w:rPr>
                <w:rFonts w:ascii="Times New Roman" w:eastAsia="Times New Roman" w:hAnsi="Times New Roman" w:cs="Arial"/>
                <w:i/>
                <w:sz w:val="20"/>
                <w:szCs w:val="20"/>
              </w:rPr>
              <w:t xml:space="preserve">και </w:t>
            </w:r>
            <w:r w:rsidRPr="00A13A0B">
              <w:rPr>
                <w:rFonts w:ascii="Times New Roman" w:eastAsia="Times New Roman" w:hAnsi="Times New Roman" w:cs="Arial"/>
                <w:i/>
                <w:sz w:val="20"/>
                <w:szCs w:val="20"/>
                <w:lang w:val="en-US"/>
              </w:rPr>
              <w:t>Παράρτημα Β</w:t>
            </w:r>
          </w:p>
          <w:p w:rsidR="00A13A0B" w:rsidRPr="00A13A0B" w:rsidRDefault="00A13A0B" w:rsidP="00A13A0B">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A13A0B">
              <w:rPr>
                <w:rFonts w:eastAsia="Times New Roman" w:cs="Arial"/>
                <w:i/>
                <w:sz w:val="20"/>
                <w:szCs w:val="20"/>
              </w:rPr>
              <w:t>Περιληπτικός Οδηγός συγγραφής Μαθησιακών Αποτελεσμάτων</w:t>
            </w:r>
          </w:p>
        </w:tc>
      </w:tr>
      <w:tr w:rsidR="00A13A0B" w:rsidRPr="00A13A0B" w:rsidTr="008F572C">
        <w:tc>
          <w:tcPr>
            <w:tcW w:w="8472" w:type="dxa"/>
            <w:gridSpan w:val="2"/>
          </w:tcPr>
          <w:p w:rsidR="00A13A0B" w:rsidRPr="00A13A0B" w:rsidRDefault="00A13A0B" w:rsidP="00E263C5">
            <w:pPr>
              <w:widowControl w:val="0"/>
              <w:autoSpaceDE w:val="0"/>
              <w:autoSpaceDN w:val="0"/>
              <w:adjustRightInd w:val="0"/>
              <w:spacing w:after="60" w:line="240" w:lineRule="auto"/>
              <w:rPr>
                <w:color w:val="002060"/>
                <w:sz w:val="20"/>
                <w:szCs w:val="20"/>
              </w:rPr>
            </w:pPr>
          </w:p>
          <w:p w:rsidR="00A13A0B" w:rsidRPr="00A13A0B" w:rsidRDefault="00A13A0B" w:rsidP="00E263C5">
            <w:pPr>
              <w:widowControl w:val="0"/>
              <w:autoSpaceDE w:val="0"/>
              <w:autoSpaceDN w:val="0"/>
              <w:adjustRightInd w:val="0"/>
              <w:spacing w:after="240" w:line="240" w:lineRule="auto"/>
              <w:jc w:val="both"/>
              <w:rPr>
                <w:rFonts w:ascii="Times New Roman" w:hAnsi="Times New Roman"/>
                <w:sz w:val="20"/>
                <w:szCs w:val="20"/>
              </w:rPr>
            </w:pPr>
            <w:r w:rsidRPr="00A13A0B">
              <w:rPr>
                <w:rFonts w:ascii="Times New Roman" w:hAnsi="Times New Roman"/>
                <w:sz w:val="20"/>
                <w:szCs w:val="20"/>
              </w:rPr>
              <w:t xml:space="preserve">Μετά από την επιτυχή ολοκλήρωση του μαθήματος οι φοιτητές θα έχουν εμβαθύνει στο υπερ-είδος του ύμνου </w:t>
            </w:r>
            <w:r w:rsidRPr="00A13A0B">
              <w:rPr>
                <w:rFonts w:ascii="Times New Roman" w:hAnsi="Times New Roman"/>
                <w:b/>
                <w:bCs/>
                <w:sz w:val="20"/>
                <w:szCs w:val="20"/>
              </w:rPr>
              <w:t xml:space="preserve">ως λογοτεχνικού είδους. </w:t>
            </w:r>
            <w:r w:rsidRPr="00A13A0B">
              <w:rPr>
                <w:rFonts w:ascii="Times New Roman" w:hAnsi="Times New Roman"/>
                <w:sz w:val="20"/>
                <w:szCs w:val="20"/>
              </w:rPr>
              <w:t xml:space="preserve">Ειδικότερα θα εξοικειωθούν με τους εξαμετρικούς ή ραψωδικούς ύμνους που ονομάζονται ομηρικοί και με ένα δείγμα που προσφέρεται προς σύγκριση του Καλλίμαχου. Οι φοιτητές θα είναι σε θέση να επεξεργαστούν στο πρωτότυπο τα επιλεγμένα έργα και να ξεχωρίζουν διαλεκτικά χαρακτηριστικά (επική διάλεκτος και αποκλίσεις της), το δακτυλικό μέτρο και να τα εντάσσουν στο πλαίσιο του διαλόγου μεταξύ δύο διαφορετικών γραμματολογικών περιόδων. </w:t>
            </w:r>
          </w:p>
          <w:p w:rsidR="00A13A0B" w:rsidRPr="00A13A0B" w:rsidRDefault="00A13A0B" w:rsidP="00E263C5">
            <w:pPr>
              <w:widowControl w:val="0"/>
              <w:autoSpaceDE w:val="0"/>
              <w:autoSpaceDN w:val="0"/>
              <w:adjustRightInd w:val="0"/>
              <w:spacing w:after="240" w:line="240" w:lineRule="auto"/>
              <w:jc w:val="both"/>
              <w:rPr>
                <w:rFonts w:ascii="Times New Roman" w:hAnsi="Times New Roman"/>
                <w:sz w:val="20"/>
                <w:szCs w:val="20"/>
              </w:rPr>
            </w:pPr>
            <w:r w:rsidRPr="00A13A0B">
              <w:rPr>
                <w:rFonts w:ascii="Times New Roman" w:hAnsi="Times New Roman"/>
                <w:sz w:val="20"/>
                <w:szCs w:val="20"/>
              </w:rPr>
              <w:t xml:space="preserve"> Στόχος είναι οι φοιτητές μετά το πέρας του εξαμήνου: </w:t>
            </w:r>
          </w:p>
          <w:p w:rsidR="00A13A0B" w:rsidRPr="00A13A0B" w:rsidRDefault="00A13A0B" w:rsidP="00E263C5">
            <w:pPr>
              <w:widowControl w:val="0"/>
              <w:autoSpaceDE w:val="0"/>
              <w:autoSpaceDN w:val="0"/>
              <w:adjustRightInd w:val="0"/>
              <w:spacing w:after="240" w:line="240" w:lineRule="auto"/>
              <w:jc w:val="both"/>
              <w:rPr>
                <w:rFonts w:ascii="Times New Roman" w:hAnsi="Times New Roman"/>
                <w:sz w:val="20"/>
                <w:szCs w:val="20"/>
              </w:rPr>
            </w:pPr>
            <w:r w:rsidRPr="00A13A0B">
              <w:rPr>
                <w:rFonts w:ascii="Times New Roman" w:hAnsi="Times New Roman"/>
                <w:sz w:val="20"/>
                <w:szCs w:val="20"/>
              </w:rPr>
              <w:t xml:space="preserve">1. θα έχουν εξοικειωθεί με ερευνητικά ζητούμενα και μεθοδολογικά εργαλεία της σχετικής βιβλιογραφίας στο χώρο των ύμνων στην αρχαιότητα. </w:t>
            </w:r>
          </w:p>
          <w:p w:rsidR="00A13A0B" w:rsidRPr="00A13A0B" w:rsidRDefault="00A13A0B" w:rsidP="00E263C5">
            <w:pPr>
              <w:widowControl w:val="0"/>
              <w:autoSpaceDE w:val="0"/>
              <w:autoSpaceDN w:val="0"/>
              <w:adjustRightInd w:val="0"/>
              <w:spacing w:after="240" w:line="240" w:lineRule="auto"/>
              <w:jc w:val="both"/>
              <w:rPr>
                <w:rFonts w:ascii="Times New Roman" w:hAnsi="Times New Roman"/>
                <w:sz w:val="20"/>
                <w:szCs w:val="20"/>
              </w:rPr>
            </w:pPr>
            <w:r w:rsidRPr="00A13A0B">
              <w:rPr>
                <w:rFonts w:ascii="Times New Roman" w:hAnsi="Times New Roman"/>
                <w:sz w:val="20"/>
                <w:szCs w:val="20"/>
              </w:rPr>
              <w:t xml:space="preserve">2. θα είναι σε θέση να αναγνωρίζουν, να σχολιάζουν και να ερευνούν περαιτέρω ζητήματα σχετικά με το είδος του ύμνου και την διάκρισή του από την προσευχή. </w:t>
            </w:r>
          </w:p>
          <w:p w:rsidR="00A13A0B" w:rsidRPr="00A13A0B" w:rsidRDefault="00A13A0B" w:rsidP="00E263C5">
            <w:pPr>
              <w:widowControl w:val="0"/>
              <w:autoSpaceDE w:val="0"/>
              <w:autoSpaceDN w:val="0"/>
              <w:adjustRightInd w:val="0"/>
              <w:spacing w:after="240" w:line="240" w:lineRule="auto"/>
              <w:jc w:val="both"/>
              <w:rPr>
                <w:rFonts w:ascii="Times New Roman" w:hAnsi="Times New Roman"/>
                <w:sz w:val="20"/>
                <w:szCs w:val="20"/>
              </w:rPr>
            </w:pPr>
            <w:r w:rsidRPr="00A13A0B">
              <w:rPr>
                <w:rFonts w:ascii="Times New Roman" w:hAnsi="Times New Roman"/>
                <w:sz w:val="20"/>
                <w:szCs w:val="20"/>
              </w:rPr>
              <w:t xml:space="preserve">3. θα είναι σε θέση να διακρίνουν τα διαφορετικά μεθοδολογικά εργαλεία προσέγγισης ενός  ύμνου (θρησκειολογικά, φεμινιστικά, στρουκτουραλιστικά, ιστορικά, κοινωνιολογικά). </w:t>
            </w:r>
          </w:p>
          <w:p w:rsidR="00A13A0B" w:rsidRPr="00A13A0B" w:rsidRDefault="00A13A0B" w:rsidP="00E263C5">
            <w:pPr>
              <w:widowControl w:val="0"/>
              <w:autoSpaceDE w:val="0"/>
              <w:autoSpaceDN w:val="0"/>
              <w:adjustRightInd w:val="0"/>
              <w:spacing w:after="240" w:line="240" w:lineRule="auto"/>
              <w:jc w:val="both"/>
              <w:rPr>
                <w:rFonts w:ascii="Times New Roman" w:hAnsi="Times New Roman"/>
                <w:sz w:val="20"/>
                <w:szCs w:val="20"/>
              </w:rPr>
            </w:pPr>
            <w:r w:rsidRPr="00A13A0B">
              <w:rPr>
                <w:rFonts w:ascii="Times New Roman" w:hAnsi="Times New Roman"/>
                <w:sz w:val="20"/>
                <w:szCs w:val="20"/>
              </w:rPr>
              <w:t>4. θα διερευνούν τις διαφορετικές κατηγορίες ύμνων (ως προς τα επιμέρους είδη τους) και να εντοπίζουν τα κοινά χαρακτηριστικά και τις διαφορές τους. Επίσης να κατανοήσουν τη διαφορά μεταξύ διαφόρων ιστορικών περιόδων σε ό,τι αφορά τη δημιουργία ύμνων.</w:t>
            </w:r>
          </w:p>
          <w:p w:rsidR="00A13A0B" w:rsidRPr="00A13A0B" w:rsidRDefault="00A13A0B" w:rsidP="00E263C5">
            <w:pPr>
              <w:widowControl w:val="0"/>
              <w:autoSpaceDE w:val="0"/>
              <w:autoSpaceDN w:val="0"/>
              <w:adjustRightInd w:val="0"/>
              <w:spacing w:after="60" w:line="240" w:lineRule="auto"/>
              <w:rPr>
                <w:rFonts w:eastAsia="Times New Roman" w:cs="Arial"/>
                <w:i/>
                <w:sz w:val="20"/>
                <w:szCs w:val="20"/>
              </w:rPr>
            </w:pPr>
          </w:p>
        </w:tc>
      </w:tr>
      <w:tr w:rsidR="00A13A0B" w:rsidRPr="00A13A0B" w:rsidTr="008F572C">
        <w:tblPrEx>
          <w:tblLook w:val="0000" w:firstRow="0" w:lastRow="0" w:firstColumn="0" w:lastColumn="0" w:noHBand="0" w:noVBand="0"/>
        </w:tblPrEx>
        <w:tc>
          <w:tcPr>
            <w:tcW w:w="8472" w:type="dxa"/>
            <w:gridSpan w:val="2"/>
            <w:tcBorders>
              <w:bottom w:val="nil"/>
            </w:tcBorders>
            <w:shd w:val="clear" w:color="auto" w:fill="DDD9C3"/>
          </w:tcPr>
          <w:p w:rsidR="00A13A0B" w:rsidRPr="00A13A0B" w:rsidRDefault="00A13A0B" w:rsidP="00E263C5">
            <w:pPr>
              <w:spacing w:after="0" w:line="240" w:lineRule="auto"/>
              <w:rPr>
                <w:rFonts w:eastAsia="Times New Roman" w:cs="Arial"/>
                <w:b/>
                <w:sz w:val="20"/>
                <w:szCs w:val="20"/>
              </w:rPr>
            </w:pPr>
            <w:r w:rsidRPr="00A13A0B">
              <w:rPr>
                <w:rFonts w:eastAsia="Times New Roman" w:cs="Arial"/>
                <w:b/>
                <w:sz w:val="20"/>
                <w:szCs w:val="20"/>
              </w:rPr>
              <w:t>Γενικές Ικανότητες</w:t>
            </w:r>
          </w:p>
        </w:tc>
      </w:tr>
      <w:tr w:rsidR="00A13A0B" w:rsidRPr="00A13A0B" w:rsidTr="008F572C">
        <w:tc>
          <w:tcPr>
            <w:tcW w:w="8472" w:type="dxa"/>
            <w:gridSpan w:val="2"/>
            <w:tcBorders>
              <w:top w:val="nil"/>
              <w:bottom w:val="nil"/>
            </w:tcBorders>
            <w:shd w:val="clear" w:color="auto" w:fill="DDD9C3"/>
          </w:tcPr>
          <w:p w:rsidR="00A13A0B" w:rsidRPr="00A13A0B" w:rsidRDefault="00A13A0B" w:rsidP="00E263C5">
            <w:pPr>
              <w:widowControl w:val="0"/>
              <w:autoSpaceDE w:val="0"/>
              <w:autoSpaceDN w:val="0"/>
              <w:adjustRightInd w:val="0"/>
              <w:spacing w:after="60" w:line="240" w:lineRule="auto"/>
              <w:rPr>
                <w:rFonts w:eastAsia="Times New Roman" w:cs="Arial"/>
                <w:i/>
                <w:sz w:val="20"/>
                <w:szCs w:val="20"/>
              </w:rPr>
            </w:pPr>
            <w:r w:rsidRPr="00A13A0B">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13A0B" w:rsidRPr="00A13A0B" w:rsidTr="008F572C">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Προσαρμογή σε νέες καταστάσεις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Λήψη αποφάσεων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Αυτόνομη εργασία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Ομαδική εργασία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Εργασία σε διεθνές περιβάλλον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Εργασία σε διεπιστημονικό περιβάλλον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cPr>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Σχεδιασμός και διαχείριση έργων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Σεβασμός στη διαφορετικότητα και στην πολυπολιτισμικότητα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Σεβασμός στο φυσικό περιβάλλον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A13A0B" w:rsidRPr="00A13A0B" w:rsidRDefault="00A13A0B" w:rsidP="00E263C5">
            <w:pPr>
              <w:widowControl w:val="0"/>
              <w:autoSpaceDE w:val="0"/>
              <w:autoSpaceDN w:val="0"/>
              <w:adjustRightInd w:val="0"/>
              <w:spacing w:after="0" w:line="240" w:lineRule="auto"/>
              <w:rPr>
                <w:rFonts w:eastAsia="Times New Roman" w:cs="Arial"/>
                <w:i/>
                <w:sz w:val="20"/>
                <w:szCs w:val="20"/>
              </w:rPr>
            </w:pPr>
            <w:r w:rsidRPr="00A13A0B">
              <w:rPr>
                <w:rFonts w:eastAsia="Times New Roman" w:cs="Arial"/>
                <w:i/>
                <w:sz w:val="20"/>
                <w:szCs w:val="20"/>
              </w:rPr>
              <w:t xml:space="preserve">Άσκηση κριτικής και αυτοκριτικής </w:t>
            </w:r>
          </w:p>
          <w:p w:rsidR="00A13A0B" w:rsidRPr="00A13A0B" w:rsidRDefault="00A13A0B" w:rsidP="00E263C5">
            <w:pPr>
              <w:spacing w:after="0" w:line="240" w:lineRule="auto"/>
              <w:rPr>
                <w:rFonts w:eastAsia="Times New Roman" w:cs="Arial"/>
                <w:b/>
                <w:sz w:val="20"/>
                <w:szCs w:val="20"/>
              </w:rPr>
            </w:pPr>
            <w:r w:rsidRPr="00A13A0B">
              <w:rPr>
                <w:rFonts w:eastAsia="Times New Roman" w:cs="Arial"/>
                <w:i/>
                <w:sz w:val="20"/>
                <w:szCs w:val="20"/>
              </w:rPr>
              <w:t>Προαγωγή της ελεύθερης, δημιουργικής και επαγωγικής σκέψης</w:t>
            </w:r>
          </w:p>
        </w:tc>
      </w:tr>
      <w:tr w:rsidR="00A13A0B" w:rsidRPr="00A13A0B" w:rsidTr="008F572C">
        <w:tc>
          <w:tcPr>
            <w:tcW w:w="8472" w:type="dxa"/>
            <w:gridSpan w:val="2"/>
            <w:tcBorders>
              <w:bottom w:val="single" w:sz="4" w:space="0" w:color="auto"/>
            </w:tcBorders>
          </w:tcPr>
          <w:p w:rsidR="00A13A0B" w:rsidRPr="00A13A0B" w:rsidRDefault="00A13A0B" w:rsidP="00E263C5">
            <w:pPr>
              <w:spacing w:after="0" w:line="240" w:lineRule="auto"/>
              <w:rPr>
                <w:rFonts w:eastAsia="Times New Roman" w:cs="Arial"/>
                <w:color w:val="002060"/>
                <w:sz w:val="20"/>
                <w:szCs w:val="20"/>
              </w:rPr>
            </w:pPr>
          </w:p>
          <w:p w:rsidR="00A13A0B" w:rsidRPr="00A13A0B" w:rsidRDefault="00A13A0B" w:rsidP="00E263C5">
            <w:pPr>
              <w:widowControl w:val="0"/>
              <w:autoSpaceDE w:val="0"/>
              <w:autoSpaceDN w:val="0"/>
              <w:adjustRightInd w:val="0"/>
              <w:spacing w:after="240" w:line="240" w:lineRule="auto"/>
              <w:rPr>
                <w:rFonts w:ascii="Times" w:hAnsi="Times" w:cs="Times"/>
                <w:sz w:val="20"/>
                <w:szCs w:val="20"/>
              </w:rPr>
            </w:pPr>
            <w:r w:rsidRPr="00A13A0B">
              <w:rPr>
                <w:rFonts w:ascii="Times New Roman" w:hAnsi="Times New Roman"/>
                <w:sz w:val="20"/>
                <w:szCs w:val="20"/>
              </w:rPr>
              <w:t xml:space="preserve">-Αναζήτηση, ανάλυση και σύνθεση δεδομένων και πληροφοριών με τη χρήση τεχνολογίας -Αυτόνομη εργασία -Προσαρμογή σε νέα δεδομένα-Άσκηση κριτικής και αυτοκριτικής μέσω της προφορικής συμμετοχής κατά τη διάρκεια των παραδόσεων. </w:t>
            </w:r>
          </w:p>
        </w:tc>
      </w:tr>
    </w:tbl>
    <w:p w:rsidR="00A13A0B" w:rsidRPr="00A13A0B" w:rsidRDefault="00A13A0B" w:rsidP="00A13A0B">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A13A0B">
        <w:rPr>
          <w:rFonts w:eastAsia="Times New Roman"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13A0B" w:rsidRPr="00A13A0B" w:rsidTr="00E263C5">
        <w:tc>
          <w:tcPr>
            <w:tcW w:w="8472" w:type="dxa"/>
          </w:tcPr>
          <w:p w:rsidR="00A13A0B" w:rsidRPr="00A13A0B" w:rsidRDefault="00A13A0B" w:rsidP="00E263C5">
            <w:pPr>
              <w:spacing w:before="100" w:beforeAutospacing="1" w:after="100" w:afterAutospacing="1" w:line="240" w:lineRule="auto"/>
              <w:jc w:val="both"/>
              <w:rPr>
                <w:rFonts w:ascii="Times New Roman" w:eastAsia="Times New Roman" w:hAnsi="Times New Roman"/>
                <w:sz w:val="20"/>
                <w:szCs w:val="20"/>
              </w:rPr>
            </w:pPr>
            <w:r w:rsidRPr="00A13A0B">
              <w:rPr>
                <w:rFonts w:ascii="Times New Roman" w:eastAsia="Times New Roman" w:hAnsi="Times New Roman"/>
                <w:b/>
                <w:sz w:val="20"/>
                <w:szCs w:val="20"/>
              </w:rPr>
              <w:t>1.</w:t>
            </w:r>
            <w:r w:rsidRPr="00A13A0B">
              <w:rPr>
                <w:rFonts w:ascii="Times New Roman" w:eastAsia="Times New Roman" w:hAnsi="Times New Roman"/>
                <w:sz w:val="20"/>
                <w:szCs w:val="20"/>
              </w:rPr>
              <w:t xml:space="preserve"> Συνοπτική αναδρομή στο επικό είδος (genus). Yποείδη: επικό (ομηρικό και Επικός Κύκλος)· ησιόδεια έπη (</w:t>
            </w:r>
            <w:r w:rsidRPr="00A13A0B">
              <w:rPr>
                <w:rFonts w:ascii="Times New Roman" w:eastAsia="Times New Roman" w:hAnsi="Times New Roman"/>
                <w:i/>
                <w:iCs/>
                <w:sz w:val="20"/>
                <w:szCs w:val="20"/>
              </w:rPr>
              <w:t>Θεογονία, Ἔργα και Ἡμέραι</w:t>
            </w:r>
            <w:r w:rsidRPr="00A13A0B">
              <w:rPr>
                <w:rFonts w:ascii="Times New Roman" w:eastAsia="Times New Roman" w:hAnsi="Times New Roman"/>
                <w:sz w:val="20"/>
                <w:szCs w:val="20"/>
              </w:rPr>
              <w:t>), φιλοσοφική ποίηση (Εμπεδοκλής, Παρμενίδης), γνωμολογική ποίηση (Φωκυλίδης).</w:t>
            </w:r>
          </w:p>
          <w:p w:rsidR="00A13A0B" w:rsidRPr="00A13A0B" w:rsidRDefault="00A13A0B" w:rsidP="00E263C5">
            <w:pPr>
              <w:spacing w:before="100" w:beforeAutospacing="1" w:after="100" w:afterAutospacing="1" w:line="240" w:lineRule="auto"/>
              <w:jc w:val="both"/>
              <w:rPr>
                <w:rFonts w:ascii="Times New Roman" w:eastAsia="Times New Roman" w:hAnsi="Times New Roman"/>
                <w:sz w:val="20"/>
                <w:szCs w:val="20"/>
              </w:rPr>
            </w:pPr>
            <w:r w:rsidRPr="00A13A0B">
              <w:rPr>
                <w:rFonts w:ascii="Times New Roman" w:eastAsia="Times New Roman" w:hAnsi="Times New Roman"/>
                <w:b/>
                <w:sz w:val="20"/>
                <w:szCs w:val="20"/>
              </w:rPr>
              <w:t>2.</w:t>
            </w:r>
            <w:r w:rsidRPr="00A13A0B">
              <w:rPr>
                <w:rFonts w:ascii="Times New Roman" w:eastAsia="Times New Roman" w:hAnsi="Times New Roman"/>
                <w:sz w:val="20"/>
                <w:szCs w:val="20"/>
              </w:rPr>
              <w:t xml:space="preserve"> Εισαγωγή για το είδος του </w:t>
            </w:r>
            <w:r w:rsidRPr="00A13A0B">
              <w:rPr>
                <w:rFonts w:ascii="Times New Roman" w:eastAsia="Times New Roman" w:hAnsi="Times New Roman"/>
                <w:bCs/>
                <w:sz w:val="20"/>
                <w:szCs w:val="20"/>
              </w:rPr>
              <w:t>ύμνου</w:t>
            </w:r>
            <w:r w:rsidRPr="00A13A0B">
              <w:rPr>
                <w:rFonts w:ascii="Times New Roman" w:eastAsia="Times New Roman" w:hAnsi="Times New Roman"/>
                <w:sz w:val="20"/>
                <w:szCs w:val="20"/>
              </w:rPr>
              <w:t xml:space="preserve">: Διάφοροι ορισμοί (Πλάτων </w:t>
            </w:r>
            <w:r w:rsidRPr="00A13A0B">
              <w:rPr>
                <w:rFonts w:ascii="Times New Roman" w:eastAsia="Times New Roman" w:hAnsi="Times New Roman"/>
                <w:i/>
                <w:iCs/>
                <w:sz w:val="20"/>
                <w:szCs w:val="20"/>
              </w:rPr>
              <w:t>Πολιτεία</w:t>
            </w:r>
            <w:r w:rsidRPr="00A13A0B">
              <w:rPr>
                <w:rFonts w:ascii="Times New Roman" w:eastAsia="Times New Roman" w:hAnsi="Times New Roman"/>
                <w:sz w:val="20"/>
                <w:szCs w:val="20"/>
              </w:rPr>
              <w:t xml:space="preserve"> 607a5, Aριστοτέλης </w:t>
            </w:r>
            <w:r w:rsidRPr="00A13A0B">
              <w:rPr>
                <w:rFonts w:ascii="Times New Roman" w:eastAsia="Times New Roman" w:hAnsi="Times New Roman"/>
                <w:i/>
                <w:iCs/>
                <w:sz w:val="20"/>
                <w:szCs w:val="20"/>
              </w:rPr>
              <w:t>Ποιητική</w:t>
            </w:r>
            <w:r w:rsidRPr="00A13A0B">
              <w:rPr>
                <w:rFonts w:ascii="Times New Roman" w:eastAsia="Times New Roman" w:hAnsi="Times New Roman"/>
                <w:sz w:val="20"/>
                <w:szCs w:val="20"/>
              </w:rPr>
              <w:t xml:space="preserve"> 1448b27)· σχέση με </w:t>
            </w:r>
            <w:r w:rsidRPr="00A13A0B">
              <w:rPr>
                <w:rFonts w:ascii="Times New Roman" w:eastAsia="Times New Roman" w:hAnsi="Times New Roman"/>
                <w:i/>
                <w:iCs/>
                <w:sz w:val="20"/>
                <w:szCs w:val="20"/>
              </w:rPr>
              <w:t xml:space="preserve">εὐχή </w:t>
            </w:r>
            <w:r w:rsidRPr="00A13A0B">
              <w:rPr>
                <w:rFonts w:ascii="Times New Roman" w:eastAsia="Times New Roman" w:hAnsi="Times New Roman"/>
                <w:sz w:val="20"/>
                <w:szCs w:val="20"/>
              </w:rPr>
              <w:t xml:space="preserve">(: προσευχή)· περιεχόμενο (ανθρωπομορφισμός, αιτιολογικές ιστορίες εθίμων ή λατρείας)· προοιμιακός χαρακτήρας (Θουκ. 3.104.4 δηλοῖ δὲ μάλιστα Ὅμηρος... ἐν τοῖς ἔπεσι τοῖσδε, ἅ ἐστιν ἐκ προοιμίου Ἀπόλλωνος· δομή/συστατικά μέρη. Du-Stil, Er-Stil. </w:t>
            </w:r>
            <w:r w:rsidRPr="00A13A0B">
              <w:rPr>
                <w:rFonts w:ascii="Times New Roman" w:eastAsia="Times New Roman" w:hAnsi="Times New Roman"/>
                <w:i/>
                <w:iCs/>
                <w:sz w:val="20"/>
                <w:szCs w:val="20"/>
              </w:rPr>
              <w:t>Γοναί, τιμαί.</w:t>
            </w:r>
            <w:r w:rsidRPr="00A13A0B">
              <w:rPr>
                <w:rFonts w:ascii="Times New Roman" w:eastAsia="Times New Roman" w:hAnsi="Times New Roman"/>
                <w:sz w:val="20"/>
                <w:szCs w:val="20"/>
              </w:rPr>
              <w:t>· λέξεις σχετιζόμενες με τον ύμνο (</w:t>
            </w:r>
            <w:r w:rsidRPr="00A13A0B">
              <w:rPr>
                <w:rFonts w:ascii="Times New Roman" w:eastAsia="Times New Roman" w:hAnsi="Times New Roman"/>
                <w:i/>
                <w:iCs/>
                <w:sz w:val="20"/>
                <w:szCs w:val="20"/>
              </w:rPr>
              <w:t>ἀείδειν, μέλπειν,</w:t>
            </w:r>
            <w:r w:rsidRPr="00A13A0B">
              <w:rPr>
                <w:rFonts w:ascii="Times New Roman" w:eastAsia="Times New Roman" w:hAnsi="Times New Roman"/>
                <w:sz w:val="20"/>
                <w:szCs w:val="20"/>
              </w:rPr>
              <w:t xml:space="preserve"> </w:t>
            </w:r>
            <w:r w:rsidRPr="00A13A0B">
              <w:rPr>
                <w:rFonts w:ascii="Times New Roman" w:eastAsia="Times New Roman" w:hAnsi="Times New Roman"/>
                <w:i/>
                <w:iCs/>
                <w:sz w:val="20"/>
                <w:szCs w:val="20"/>
              </w:rPr>
              <w:t>ὑμνεῖν/ὑμνείειν, ῥάπτειν, τιμᾶν, μεμνῆσθαι· ἄγαλμα, χάρις</w:t>
            </w:r>
            <w:r w:rsidRPr="00A13A0B">
              <w:rPr>
                <w:rFonts w:ascii="Times New Roman" w:eastAsia="Times New Roman" w:hAnsi="Times New Roman"/>
                <w:sz w:val="20"/>
                <w:szCs w:val="20"/>
              </w:rPr>
              <w:t>)· Η σχέση θεών και ανθρώπων (χορός, εορτές).</w:t>
            </w:r>
          </w:p>
          <w:p w:rsidR="00A13A0B" w:rsidRPr="00A13A0B" w:rsidRDefault="00A13A0B" w:rsidP="00E263C5">
            <w:pPr>
              <w:spacing w:before="100" w:beforeAutospacing="1" w:after="100" w:afterAutospacing="1" w:line="240" w:lineRule="auto"/>
              <w:jc w:val="both"/>
              <w:rPr>
                <w:rFonts w:ascii="Times New Roman" w:eastAsia="Times New Roman" w:hAnsi="Times New Roman"/>
                <w:sz w:val="20"/>
                <w:szCs w:val="20"/>
              </w:rPr>
            </w:pPr>
            <w:r w:rsidRPr="00A13A0B">
              <w:rPr>
                <w:rFonts w:ascii="Times New Roman" w:eastAsia="Times New Roman" w:hAnsi="Times New Roman"/>
                <w:b/>
                <w:sz w:val="20"/>
                <w:szCs w:val="20"/>
              </w:rPr>
              <w:lastRenderedPageBreak/>
              <w:t>2.β.</w:t>
            </w:r>
            <w:r w:rsidRPr="00A13A0B">
              <w:rPr>
                <w:rFonts w:ascii="Times New Roman" w:eastAsia="Times New Roman" w:hAnsi="Times New Roman"/>
                <w:sz w:val="20"/>
                <w:szCs w:val="20"/>
              </w:rPr>
              <w:t xml:space="preserve"> Υποείδη του ύμνου: επικοί, λυρικοί [μονωδικοί, χορικοί], παρεμβαλλόμενοι σε άλλα είδη, ορφικοί, φιλοσοφικοί, πεζολογικοί.</w:t>
            </w:r>
          </w:p>
          <w:p w:rsidR="00A13A0B" w:rsidRPr="00A13A0B" w:rsidRDefault="00A13A0B" w:rsidP="00E263C5">
            <w:pPr>
              <w:spacing w:before="100" w:beforeAutospacing="1" w:after="100" w:afterAutospacing="1" w:line="240" w:lineRule="auto"/>
              <w:jc w:val="both"/>
              <w:rPr>
                <w:rFonts w:ascii="Times New Roman" w:hAnsi="Times New Roman"/>
                <w:sz w:val="20"/>
                <w:szCs w:val="20"/>
              </w:rPr>
            </w:pPr>
            <w:r w:rsidRPr="00A13A0B">
              <w:rPr>
                <w:rFonts w:ascii="Times New Roman" w:eastAsia="Times New Roman" w:hAnsi="Times New Roman"/>
                <w:b/>
                <w:sz w:val="20"/>
                <w:szCs w:val="20"/>
              </w:rPr>
              <w:t>3.</w:t>
            </w:r>
            <w:r w:rsidRPr="00A13A0B">
              <w:rPr>
                <w:rFonts w:ascii="Times New Roman" w:hAnsi="Times New Roman"/>
                <w:sz w:val="20"/>
                <w:szCs w:val="20"/>
              </w:rPr>
              <w:t xml:space="preserve"> Ανάγνωση επιλεγμένων χωρίων από εξαμετρικούς ύμνους της αρχαϊκής και ελληνιστικής εποχής:  </w:t>
            </w:r>
          </w:p>
          <w:p w:rsidR="00A13A0B" w:rsidRPr="00A13A0B" w:rsidRDefault="00A13A0B" w:rsidP="00A13A0B">
            <w:pPr>
              <w:numPr>
                <w:ilvl w:val="0"/>
                <w:numId w:val="23"/>
              </w:numPr>
              <w:spacing w:before="100" w:beforeAutospacing="1" w:after="100" w:afterAutospacing="1" w:line="240" w:lineRule="auto"/>
              <w:ind w:left="0" w:firstLine="0"/>
              <w:jc w:val="both"/>
              <w:rPr>
                <w:rFonts w:ascii="Times New Roman" w:eastAsia="Times New Roman" w:hAnsi="Times New Roman"/>
                <w:sz w:val="20"/>
                <w:szCs w:val="20"/>
              </w:rPr>
            </w:pPr>
            <w:r w:rsidRPr="00A13A0B">
              <w:rPr>
                <w:rFonts w:ascii="Times New Roman" w:eastAsia="Times New Roman" w:hAnsi="Times New Roman"/>
                <w:sz w:val="20"/>
                <w:szCs w:val="20"/>
              </w:rPr>
              <w:t xml:space="preserve">Ιλιαδική προσευχή στον Απόλλωνα (Α 472-4). </w:t>
            </w:r>
          </w:p>
          <w:p w:rsidR="00A13A0B" w:rsidRPr="00A13A0B" w:rsidRDefault="00A13A0B" w:rsidP="00A13A0B">
            <w:pPr>
              <w:numPr>
                <w:ilvl w:val="0"/>
                <w:numId w:val="23"/>
              </w:numPr>
              <w:spacing w:before="100" w:beforeAutospacing="1" w:after="100" w:afterAutospacing="1" w:line="240" w:lineRule="auto"/>
              <w:ind w:left="0" w:firstLine="0"/>
              <w:jc w:val="both"/>
              <w:rPr>
                <w:rFonts w:ascii="Times New Roman" w:eastAsia="Times New Roman" w:hAnsi="Times New Roman"/>
                <w:sz w:val="20"/>
                <w:szCs w:val="20"/>
              </w:rPr>
            </w:pPr>
            <w:r w:rsidRPr="00A13A0B">
              <w:rPr>
                <w:rFonts w:ascii="Times New Roman" w:eastAsia="Times New Roman" w:hAnsi="Times New Roman"/>
                <w:sz w:val="20"/>
                <w:szCs w:val="20"/>
              </w:rPr>
              <w:t xml:space="preserve">Το προοίμιον της ησιόδειας </w:t>
            </w:r>
            <w:r w:rsidRPr="00A13A0B">
              <w:rPr>
                <w:rFonts w:ascii="Times New Roman" w:eastAsia="Times New Roman" w:hAnsi="Times New Roman"/>
                <w:i/>
                <w:iCs/>
                <w:sz w:val="20"/>
                <w:szCs w:val="20"/>
              </w:rPr>
              <w:t>Θεογονίας</w:t>
            </w:r>
            <w:r w:rsidRPr="00A13A0B">
              <w:rPr>
                <w:rFonts w:ascii="Times New Roman" w:eastAsia="Times New Roman" w:hAnsi="Times New Roman"/>
                <w:sz w:val="20"/>
                <w:szCs w:val="20"/>
              </w:rPr>
              <w:t xml:space="preserve"> (Ύμνος στις Μούσες). </w:t>
            </w:r>
          </w:p>
          <w:p w:rsidR="00A13A0B" w:rsidRPr="00A13A0B" w:rsidRDefault="00A13A0B" w:rsidP="00A13A0B">
            <w:pPr>
              <w:numPr>
                <w:ilvl w:val="0"/>
                <w:numId w:val="23"/>
              </w:numPr>
              <w:spacing w:before="100" w:beforeAutospacing="1" w:after="100" w:afterAutospacing="1" w:line="240" w:lineRule="auto"/>
              <w:ind w:left="0" w:firstLine="0"/>
              <w:jc w:val="both"/>
              <w:rPr>
                <w:rFonts w:ascii="Times New Roman" w:eastAsia="Times New Roman" w:hAnsi="Times New Roman"/>
                <w:sz w:val="20"/>
                <w:szCs w:val="20"/>
              </w:rPr>
            </w:pPr>
            <w:r w:rsidRPr="00A13A0B">
              <w:rPr>
                <w:rFonts w:ascii="Times New Roman" w:eastAsia="Times New Roman" w:hAnsi="Times New Roman"/>
                <w:sz w:val="20"/>
                <w:szCs w:val="20"/>
              </w:rPr>
              <w:t xml:space="preserve">Ο </w:t>
            </w:r>
            <w:r w:rsidRPr="00A13A0B">
              <w:rPr>
                <w:rFonts w:ascii="Times New Roman" w:eastAsia="Times New Roman" w:hAnsi="Times New Roman"/>
                <w:i/>
                <w:iCs/>
                <w:sz w:val="20"/>
                <w:szCs w:val="20"/>
              </w:rPr>
              <w:t>ομηρικός ύμνος στον Απόλλωνα</w:t>
            </w:r>
            <w:r w:rsidRPr="00A13A0B">
              <w:rPr>
                <w:rFonts w:ascii="Times New Roman" w:eastAsia="Times New Roman" w:hAnsi="Times New Roman"/>
                <w:sz w:val="20"/>
                <w:szCs w:val="20"/>
              </w:rPr>
              <w:t xml:space="preserve"> (2 τμήματα: Δήλιον και Δελφικόν ή Πύθιον).</w:t>
            </w:r>
          </w:p>
          <w:p w:rsidR="00A13A0B" w:rsidRPr="00A13A0B" w:rsidRDefault="00A13A0B" w:rsidP="00A13A0B">
            <w:pPr>
              <w:numPr>
                <w:ilvl w:val="0"/>
                <w:numId w:val="23"/>
              </w:numPr>
              <w:spacing w:before="100" w:beforeAutospacing="1" w:after="100" w:afterAutospacing="1" w:line="240" w:lineRule="auto"/>
              <w:ind w:left="0" w:firstLine="0"/>
              <w:jc w:val="both"/>
              <w:rPr>
                <w:rFonts w:eastAsia="Times New Roman"/>
                <w:sz w:val="20"/>
                <w:szCs w:val="20"/>
              </w:rPr>
            </w:pPr>
            <w:r w:rsidRPr="00A13A0B">
              <w:rPr>
                <w:rFonts w:ascii="Times New Roman" w:eastAsia="Times New Roman" w:hAnsi="Times New Roman"/>
                <w:sz w:val="20"/>
                <w:szCs w:val="20"/>
              </w:rPr>
              <w:t xml:space="preserve">Καλλιμάχου </w:t>
            </w:r>
            <w:r w:rsidRPr="00A13A0B">
              <w:rPr>
                <w:rFonts w:ascii="Times New Roman" w:eastAsia="Times New Roman" w:hAnsi="Times New Roman"/>
                <w:i/>
                <w:iCs/>
                <w:sz w:val="20"/>
                <w:szCs w:val="20"/>
              </w:rPr>
              <w:t xml:space="preserve">Ύμνος στον Απόλλωνα. </w:t>
            </w:r>
            <w:r w:rsidRPr="00A13A0B">
              <w:rPr>
                <w:rFonts w:ascii="Times New Roman" w:hAnsi="Times New Roman"/>
                <w:sz w:val="20"/>
                <w:szCs w:val="20"/>
              </w:rPr>
              <w:t xml:space="preserve">Γλωσσική, υφολογική/αφηγηματολογική, πραγματολογική και ιδεολογική παρουσίαση. Επική διάλεκτος, δακτυλικό εξάμετρο </w:t>
            </w:r>
          </w:p>
        </w:tc>
      </w:tr>
    </w:tbl>
    <w:p w:rsidR="00A13A0B" w:rsidRPr="00A13A0B" w:rsidRDefault="00A13A0B" w:rsidP="00A13A0B">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A13A0B">
        <w:rPr>
          <w:rFonts w:eastAsia="Times New Roman"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13A0B" w:rsidRPr="00A13A0B" w:rsidTr="00E263C5">
        <w:tc>
          <w:tcPr>
            <w:tcW w:w="3306" w:type="dxa"/>
            <w:shd w:val="clear" w:color="auto" w:fill="DDD9C3"/>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ΤΡΟΠΟΣ ΠΑΡΑΔΟΣΗΣ</w:t>
            </w:r>
            <w:r w:rsidRPr="00A13A0B">
              <w:rPr>
                <w:rFonts w:eastAsia="Times New Roman" w:cs="Arial"/>
                <w:b/>
                <w:sz w:val="20"/>
                <w:szCs w:val="20"/>
              </w:rPr>
              <w:br/>
            </w:r>
            <w:r w:rsidRPr="00A13A0B">
              <w:rPr>
                <w:rFonts w:eastAsia="Times New Roman" w:cs="Arial"/>
                <w:i/>
                <w:sz w:val="20"/>
                <w:szCs w:val="20"/>
              </w:rPr>
              <w:t>Πρόσωπο με πρόσωπο, Εξ αποστάσεως εκπαίδευση κ.λπ.</w:t>
            </w:r>
          </w:p>
        </w:tc>
        <w:tc>
          <w:tcPr>
            <w:tcW w:w="5166" w:type="dxa"/>
          </w:tcPr>
          <w:p w:rsidR="00A13A0B" w:rsidRPr="00A13A0B" w:rsidRDefault="00A13A0B" w:rsidP="00E263C5">
            <w:pPr>
              <w:spacing w:line="240" w:lineRule="auto"/>
              <w:rPr>
                <w:iCs/>
                <w:color w:val="002060"/>
                <w:sz w:val="20"/>
                <w:szCs w:val="20"/>
              </w:rPr>
            </w:pPr>
            <w:r w:rsidRPr="00A13A0B">
              <w:rPr>
                <w:iCs/>
                <w:color w:val="002060"/>
                <w:sz w:val="20"/>
                <w:szCs w:val="20"/>
              </w:rPr>
              <w:t>ΠΡΟΣΩΠΟ ΜΕ ΠΡΟΣΩΠΟ</w:t>
            </w:r>
          </w:p>
          <w:tbl>
            <w:tblPr>
              <w:tblW w:w="0" w:type="auto"/>
              <w:tblBorders>
                <w:top w:val="nil"/>
                <w:left w:val="nil"/>
                <w:right w:val="nil"/>
              </w:tblBorders>
              <w:tblLook w:val="0000" w:firstRow="0" w:lastRow="0" w:firstColumn="0" w:lastColumn="0" w:noHBand="0" w:noVBand="0"/>
            </w:tblPr>
            <w:tblGrid>
              <w:gridCol w:w="824"/>
              <w:gridCol w:w="222"/>
              <w:gridCol w:w="2128"/>
              <w:gridCol w:w="1540"/>
              <w:gridCol w:w="222"/>
            </w:tblGrid>
            <w:tr w:rsidR="00A13A0B" w:rsidRPr="00A13A0B" w:rsidTr="00E263C5">
              <w:tc>
                <w:tcPr>
                  <w:tcW w:w="3280" w:type="dxa"/>
                  <w:tcBorders>
                    <w:top w:val="single" w:sz="4" w:space="0" w:color="auto"/>
                    <w:left w:val="single" w:sz="7"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240" w:line="240" w:lineRule="auto"/>
                    <w:rPr>
                      <w:rFonts w:ascii="Times" w:hAnsi="Times" w:cs="Times"/>
                      <w:sz w:val="20"/>
                      <w:szCs w:val="20"/>
                      <w:lang w:val="en-US"/>
                    </w:rPr>
                  </w:pPr>
                </w:p>
              </w:tc>
              <w:tc>
                <w:tcPr>
                  <w:tcW w:w="5140"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r w:rsidRPr="00A13A0B">
                    <w:rPr>
                      <w:rFonts w:ascii="Times" w:hAnsi="Times" w:cs="Times"/>
                      <w:noProof/>
                      <w:sz w:val="20"/>
                      <w:szCs w:val="20"/>
                      <w:lang w:eastAsia="el-GR"/>
                    </w:rPr>
                    <w:drawing>
                      <wp:inline distT="0" distB="0" distL="0" distR="0">
                        <wp:extent cx="2276475" cy="95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9525"/>
                                </a:xfrm>
                                <a:prstGeom prst="rect">
                                  <a:avLst/>
                                </a:prstGeom>
                                <a:noFill/>
                                <a:ln>
                                  <a:noFill/>
                                </a:ln>
                              </pic:spPr>
                            </pic:pic>
                          </a:graphicData>
                        </a:graphic>
                      </wp:inline>
                    </w:drawing>
                  </w:r>
                </w:p>
                <w:p w:rsidR="00A13A0B" w:rsidRPr="00A13A0B" w:rsidRDefault="00A13A0B" w:rsidP="00E263C5">
                  <w:pPr>
                    <w:widowControl w:val="0"/>
                    <w:autoSpaceDE w:val="0"/>
                    <w:autoSpaceDN w:val="0"/>
                    <w:adjustRightInd w:val="0"/>
                    <w:spacing w:after="24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tcBorders>
                    <w:top w:val="single" w:sz="4"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5140" w:type="dxa"/>
                  <w:gridSpan w:val="4"/>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val="restart"/>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val="restart"/>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10" w:space="0" w:color="auto"/>
                    <w:left w:val="single" w:sz="4"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10" w:space="0" w:color="auto"/>
                    <w:left w:val="single" w:sz="4"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val="restart"/>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r w:rsidR="00A13A0B" w:rsidRPr="00A13A0B" w:rsidTr="00E263C5">
              <w:tc>
                <w:tcPr>
                  <w:tcW w:w="3280" w:type="dxa"/>
                  <w:tcBorders>
                    <w:top w:val="single" w:sz="10"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c>
                <w:tcPr>
                  <w:tcW w:w="5140" w:type="dxa"/>
                  <w:gridSpan w:val="4"/>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13A0B" w:rsidRPr="00A13A0B" w:rsidRDefault="00A13A0B" w:rsidP="00E263C5">
                  <w:pPr>
                    <w:widowControl w:val="0"/>
                    <w:autoSpaceDE w:val="0"/>
                    <w:autoSpaceDN w:val="0"/>
                    <w:adjustRightInd w:val="0"/>
                    <w:spacing w:after="0" w:line="240" w:lineRule="auto"/>
                    <w:rPr>
                      <w:rFonts w:ascii="Times" w:hAnsi="Times" w:cs="Times"/>
                      <w:sz w:val="20"/>
                      <w:szCs w:val="20"/>
                      <w:lang w:val="en-US"/>
                    </w:rPr>
                  </w:pPr>
                </w:p>
              </w:tc>
            </w:tr>
          </w:tbl>
          <w:p w:rsidR="00A13A0B" w:rsidRPr="00A13A0B" w:rsidRDefault="00A13A0B" w:rsidP="00E263C5">
            <w:pPr>
              <w:spacing w:line="240" w:lineRule="auto"/>
              <w:rPr>
                <w:iCs/>
                <w:color w:val="002060"/>
                <w:sz w:val="20"/>
                <w:szCs w:val="20"/>
              </w:rPr>
            </w:pPr>
          </w:p>
        </w:tc>
      </w:tr>
      <w:tr w:rsidR="00A13A0B" w:rsidRPr="00A13A0B" w:rsidTr="00E263C5">
        <w:tc>
          <w:tcPr>
            <w:tcW w:w="3306" w:type="dxa"/>
            <w:shd w:val="clear" w:color="auto" w:fill="DDD9C3"/>
          </w:tcPr>
          <w:p w:rsidR="00A13A0B" w:rsidRPr="00A13A0B" w:rsidRDefault="00A13A0B" w:rsidP="00E263C5">
            <w:pPr>
              <w:spacing w:after="0" w:line="240" w:lineRule="auto"/>
              <w:jc w:val="right"/>
              <w:rPr>
                <w:rFonts w:eastAsia="Times New Roman" w:cs="Arial"/>
                <w:i/>
                <w:sz w:val="20"/>
                <w:szCs w:val="20"/>
              </w:rPr>
            </w:pPr>
            <w:r w:rsidRPr="00A13A0B">
              <w:rPr>
                <w:rFonts w:eastAsia="Times New Roman" w:cs="Arial"/>
                <w:b/>
                <w:sz w:val="20"/>
                <w:szCs w:val="20"/>
              </w:rPr>
              <w:t>ΧΡΗΣΗ ΤΕΧΝΟΛΟΓΙΩΝ ΠΛΗΡΟΦΟΡΙΑΣ ΚΑΙ ΕΠΙΚΟΙΝΩΝΙΩΝ</w:t>
            </w:r>
            <w:r w:rsidRPr="00A13A0B">
              <w:rPr>
                <w:rFonts w:eastAsia="Times New Roman" w:cs="Arial"/>
                <w:b/>
                <w:sz w:val="20"/>
                <w:szCs w:val="20"/>
              </w:rPr>
              <w:br/>
            </w:r>
            <w:r w:rsidRPr="00A13A0B">
              <w:rPr>
                <w:rFonts w:eastAsia="Times New Roman" w:cs="Arial"/>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13A0B" w:rsidRPr="00A13A0B" w:rsidRDefault="00A13A0B" w:rsidP="00E263C5">
            <w:pPr>
              <w:widowControl w:val="0"/>
              <w:autoSpaceDE w:val="0"/>
              <w:autoSpaceDN w:val="0"/>
              <w:adjustRightInd w:val="0"/>
              <w:spacing w:after="240" w:line="240" w:lineRule="auto"/>
              <w:rPr>
                <w:rFonts w:ascii="Times New Roman" w:hAnsi="Times New Roman"/>
                <w:sz w:val="20"/>
                <w:szCs w:val="20"/>
              </w:rPr>
            </w:pPr>
            <w:r w:rsidRPr="00A13A0B">
              <w:rPr>
                <w:rFonts w:ascii="Times New Roman" w:hAnsi="Times New Roman"/>
                <w:sz w:val="20"/>
                <w:szCs w:val="20"/>
              </w:rPr>
              <w:t xml:space="preserve">1. ΠΑΡΟΥΣΙΑΣΕΙΣ </w:t>
            </w:r>
            <w:r w:rsidRPr="00A13A0B">
              <w:rPr>
                <w:rFonts w:ascii="Times New Roman" w:hAnsi="Times New Roman"/>
                <w:sz w:val="20"/>
                <w:szCs w:val="20"/>
                <w:lang w:val="en-US"/>
              </w:rPr>
              <w:t>PPT</w:t>
            </w:r>
          </w:p>
          <w:p w:rsidR="00A13A0B" w:rsidRPr="00A13A0B" w:rsidRDefault="00A13A0B" w:rsidP="00E263C5">
            <w:pPr>
              <w:widowControl w:val="0"/>
              <w:autoSpaceDE w:val="0"/>
              <w:autoSpaceDN w:val="0"/>
              <w:adjustRightInd w:val="0"/>
              <w:spacing w:after="240" w:line="240" w:lineRule="auto"/>
              <w:rPr>
                <w:rFonts w:ascii="Times" w:hAnsi="Times" w:cs="Times"/>
                <w:sz w:val="20"/>
                <w:szCs w:val="20"/>
              </w:rPr>
            </w:pPr>
            <w:r w:rsidRPr="00A13A0B">
              <w:rPr>
                <w:rFonts w:ascii="Times New Roman" w:hAnsi="Times New Roman"/>
                <w:sz w:val="20"/>
                <w:szCs w:val="20"/>
              </w:rPr>
              <w:t xml:space="preserve">2. ΕΠΙΚΟΙΝΩΝΙΑ ΜΕΣΩ Ε-ΜΑΙΛ </w:t>
            </w:r>
          </w:p>
          <w:p w:rsidR="00A13A0B" w:rsidRPr="00A13A0B" w:rsidRDefault="00A13A0B" w:rsidP="00E263C5">
            <w:pPr>
              <w:widowControl w:val="0"/>
              <w:autoSpaceDE w:val="0"/>
              <w:autoSpaceDN w:val="0"/>
              <w:adjustRightInd w:val="0"/>
              <w:spacing w:after="240" w:line="240" w:lineRule="auto"/>
              <w:rPr>
                <w:rFonts w:ascii="Times" w:hAnsi="Times" w:cs="Times"/>
                <w:sz w:val="20"/>
                <w:szCs w:val="20"/>
              </w:rPr>
            </w:pPr>
            <w:r w:rsidRPr="00A13A0B">
              <w:rPr>
                <w:rFonts w:ascii="Times New Roman" w:hAnsi="Times New Roman"/>
                <w:sz w:val="20"/>
                <w:szCs w:val="20"/>
              </w:rPr>
              <w:t xml:space="preserve">3. ΜΕΛΕΤΗ ΑΠΟ ΤΟΥΣ ΦΟΙΤΗΤΕΣ ΔΟΘΕΙΣΗΣ ΒΙΒΛΙΟΓΡΑΦΙΑΣ </w:t>
            </w:r>
          </w:p>
        </w:tc>
      </w:tr>
      <w:tr w:rsidR="00A13A0B" w:rsidRPr="00A13A0B" w:rsidTr="00E263C5">
        <w:tc>
          <w:tcPr>
            <w:tcW w:w="3306" w:type="dxa"/>
            <w:shd w:val="clear" w:color="auto" w:fill="DDD9C3"/>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t>ΟΡΓΑΝΩΣΗ ΔΙΔΑΣΚΑΛΙΑΣ</w:t>
            </w:r>
          </w:p>
          <w:p w:rsidR="00A13A0B" w:rsidRPr="00A13A0B" w:rsidRDefault="00A13A0B" w:rsidP="00E263C5">
            <w:pPr>
              <w:spacing w:after="0" w:line="240" w:lineRule="auto"/>
              <w:jc w:val="both"/>
              <w:rPr>
                <w:rFonts w:eastAsia="Times New Roman" w:cs="Arial"/>
                <w:i/>
                <w:sz w:val="20"/>
                <w:szCs w:val="20"/>
              </w:rPr>
            </w:pPr>
            <w:r w:rsidRPr="00A13A0B">
              <w:rPr>
                <w:rFonts w:eastAsia="Times New Roman" w:cs="Arial"/>
                <w:i/>
                <w:sz w:val="20"/>
                <w:szCs w:val="20"/>
              </w:rPr>
              <w:t>Περιγράφονται αναλυτικά ο τρόπος και μέθοδοι διδασκαλίας.</w:t>
            </w:r>
          </w:p>
          <w:p w:rsidR="00A13A0B" w:rsidRPr="00A13A0B" w:rsidRDefault="00A13A0B" w:rsidP="00E263C5">
            <w:pPr>
              <w:spacing w:after="0" w:line="240" w:lineRule="auto"/>
              <w:jc w:val="both"/>
              <w:rPr>
                <w:rFonts w:eastAsia="Times New Roman" w:cs="Arial"/>
                <w:i/>
                <w:sz w:val="20"/>
                <w:szCs w:val="20"/>
              </w:rPr>
            </w:pPr>
            <w:r w:rsidRPr="00A13A0B">
              <w:rPr>
                <w:rFonts w:eastAsia="Times New Roman"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13A0B" w:rsidRPr="00A13A0B" w:rsidRDefault="00A13A0B" w:rsidP="00E263C5">
            <w:pPr>
              <w:spacing w:after="0" w:line="240" w:lineRule="auto"/>
              <w:jc w:val="both"/>
              <w:rPr>
                <w:rFonts w:eastAsia="Times New Roman" w:cs="Arial"/>
                <w:i/>
                <w:sz w:val="20"/>
                <w:szCs w:val="20"/>
              </w:rPr>
            </w:pPr>
          </w:p>
          <w:p w:rsidR="00A13A0B" w:rsidRPr="00A13A0B" w:rsidRDefault="00A13A0B" w:rsidP="00E263C5">
            <w:pPr>
              <w:spacing w:after="0" w:line="240" w:lineRule="auto"/>
              <w:jc w:val="both"/>
              <w:rPr>
                <w:rFonts w:eastAsia="Times New Roman" w:cs="Arial"/>
                <w:i/>
                <w:sz w:val="20"/>
                <w:szCs w:val="20"/>
              </w:rPr>
            </w:pPr>
            <w:r w:rsidRPr="00A13A0B">
              <w:rPr>
                <w:rFonts w:eastAsia="Times New Roman"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w:t>
            </w:r>
            <w:r w:rsidRPr="00A13A0B">
              <w:rPr>
                <w:rFonts w:eastAsia="Times New Roman" w:cs="Arial"/>
                <w:i/>
                <w:sz w:val="20"/>
                <w:szCs w:val="20"/>
              </w:rPr>
              <w:lastRenderedPageBreak/>
              <w:t xml:space="preserve">συνολικός φόρτος εργασίας σε επίπεδο εξαμήνου να αντιστοιχεί στα </w:t>
            </w:r>
            <w:r w:rsidRPr="00A13A0B">
              <w:rPr>
                <w:rFonts w:eastAsia="Times New Roman" w:cs="Arial"/>
                <w:i/>
                <w:sz w:val="20"/>
                <w:szCs w:val="20"/>
                <w:lang w:val="en-US"/>
              </w:rPr>
              <w:t>standards</w:t>
            </w:r>
            <w:r w:rsidRPr="00A13A0B">
              <w:rPr>
                <w:rFonts w:eastAsia="Times New Roman" w:cs="Arial"/>
                <w:i/>
                <w:sz w:val="20"/>
                <w:szCs w:val="20"/>
              </w:rPr>
              <w:t xml:space="preserve"> του </w:t>
            </w:r>
            <w:r w:rsidRPr="00A13A0B">
              <w:rPr>
                <w:rFonts w:eastAsia="Times New Roman" w:cs="Arial"/>
                <w:i/>
                <w:sz w:val="20"/>
                <w:szCs w:val="20"/>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13A0B" w:rsidRPr="00A13A0B" w:rsidTr="00E263C5">
              <w:tc>
                <w:tcPr>
                  <w:tcW w:w="2467" w:type="dxa"/>
                  <w:shd w:val="clear" w:color="auto" w:fill="DDD9C3"/>
                  <w:vAlign w:val="center"/>
                </w:tcPr>
                <w:p w:rsidR="00A13A0B" w:rsidRPr="00A13A0B" w:rsidRDefault="00A13A0B" w:rsidP="00E263C5">
                  <w:pPr>
                    <w:spacing w:after="0" w:line="240" w:lineRule="auto"/>
                    <w:jc w:val="center"/>
                    <w:rPr>
                      <w:rFonts w:eastAsia="Times New Roman" w:cs="Arial"/>
                      <w:b/>
                      <w:i/>
                      <w:sz w:val="20"/>
                      <w:szCs w:val="20"/>
                      <w:lang w:val="en-US"/>
                    </w:rPr>
                  </w:pPr>
                  <w:r w:rsidRPr="00A13A0B">
                    <w:rPr>
                      <w:rFonts w:eastAsia="Times New Roman" w:cs="Arial"/>
                      <w:b/>
                      <w:i/>
                      <w:sz w:val="20"/>
                      <w:szCs w:val="20"/>
                      <w:lang w:val="en-US"/>
                    </w:rPr>
                    <w:lastRenderedPageBreak/>
                    <w:t>Δραστηριότητα</w:t>
                  </w:r>
                </w:p>
              </w:tc>
              <w:tc>
                <w:tcPr>
                  <w:tcW w:w="2468" w:type="dxa"/>
                  <w:shd w:val="clear" w:color="auto" w:fill="DDD9C3"/>
                  <w:vAlign w:val="center"/>
                </w:tcPr>
                <w:p w:rsidR="00A13A0B" w:rsidRPr="00A13A0B" w:rsidRDefault="00A13A0B" w:rsidP="00E263C5">
                  <w:pPr>
                    <w:spacing w:after="0" w:line="240" w:lineRule="auto"/>
                    <w:jc w:val="center"/>
                    <w:rPr>
                      <w:rFonts w:eastAsia="Times New Roman" w:cs="Arial"/>
                      <w:b/>
                      <w:i/>
                      <w:sz w:val="20"/>
                      <w:szCs w:val="20"/>
                      <w:lang w:val="en-US"/>
                    </w:rPr>
                  </w:pPr>
                  <w:r w:rsidRPr="00A13A0B">
                    <w:rPr>
                      <w:rFonts w:eastAsia="Times New Roman" w:cs="Arial"/>
                      <w:b/>
                      <w:i/>
                      <w:sz w:val="20"/>
                      <w:szCs w:val="20"/>
                      <w:lang w:val="en-US"/>
                    </w:rPr>
                    <w:t>Φόρτος Εργασίας Εξαμήνου</w:t>
                  </w:r>
                </w:p>
              </w:tc>
            </w:tr>
            <w:tr w:rsidR="00A13A0B" w:rsidRPr="00A13A0B" w:rsidTr="00E263C5">
              <w:tc>
                <w:tcPr>
                  <w:tcW w:w="2467" w:type="dxa"/>
                  <w:shd w:val="clear" w:color="auto" w:fill="auto"/>
                </w:tcPr>
                <w:p w:rsidR="00A13A0B" w:rsidRPr="00A13A0B" w:rsidRDefault="00A13A0B" w:rsidP="00E263C5">
                  <w:pPr>
                    <w:spacing w:after="0" w:line="240" w:lineRule="auto"/>
                    <w:rPr>
                      <w:rFonts w:ascii="Times New Roman" w:eastAsia="Times New Roman" w:hAnsi="Times New Roman"/>
                      <w:iCs/>
                      <w:color w:val="002060"/>
                      <w:sz w:val="20"/>
                      <w:szCs w:val="20"/>
                    </w:rPr>
                  </w:pPr>
                  <w:r w:rsidRPr="00A13A0B">
                    <w:rPr>
                      <w:rFonts w:ascii="Times New Roman" w:eastAsia="Times New Roman" w:hAnsi="Times New Roman"/>
                      <w:iCs/>
                      <w:color w:val="002060"/>
                      <w:sz w:val="20"/>
                      <w:szCs w:val="20"/>
                    </w:rPr>
                    <w:t>ΔΙΑΛΕΞΕΙΣ</w:t>
                  </w:r>
                </w:p>
              </w:tc>
              <w:tc>
                <w:tcPr>
                  <w:tcW w:w="2468" w:type="dxa"/>
                  <w:shd w:val="clear" w:color="auto" w:fill="auto"/>
                </w:tcPr>
                <w:p w:rsidR="00A13A0B" w:rsidRPr="00A13A0B" w:rsidRDefault="00A13A0B" w:rsidP="00E263C5">
                  <w:pPr>
                    <w:spacing w:after="0" w:line="240" w:lineRule="auto"/>
                    <w:rPr>
                      <w:rFonts w:ascii="Times New Roman" w:eastAsia="Times New Roman" w:hAnsi="Times New Roman"/>
                      <w:color w:val="002060"/>
                      <w:sz w:val="20"/>
                      <w:szCs w:val="20"/>
                    </w:rPr>
                  </w:pPr>
                  <w:r w:rsidRPr="00A13A0B">
                    <w:rPr>
                      <w:rFonts w:ascii="Times New Roman" w:eastAsia="Times New Roman" w:hAnsi="Times New Roman"/>
                      <w:color w:val="002060"/>
                      <w:sz w:val="20"/>
                      <w:szCs w:val="20"/>
                    </w:rPr>
                    <w:t>39 ΩΡΕΣ ΔΙΔΑΣΚΑΛΙΑΣ</w:t>
                  </w:r>
                </w:p>
              </w:tc>
            </w:tr>
            <w:tr w:rsidR="00A13A0B" w:rsidRPr="00A13A0B" w:rsidTr="00E263C5">
              <w:tc>
                <w:tcPr>
                  <w:tcW w:w="2467" w:type="dxa"/>
                  <w:shd w:val="clear" w:color="auto" w:fill="auto"/>
                </w:tcPr>
                <w:p w:rsidR="00A13A0B" w:rsidRPr="00A13A0B" w:rsidRDefault="00A13A0B" w:rsidP="00E263C5">
                  <w:pPr>
                    <w:spacing w:after="0" w:line="240" w:lineRule="auto"/>
                    <w:rPr>
                      <w:rFonts w:ascii="Times New Roman" w:eastAsia="Times New Roman" w:hAnsi="Times New Roman"/>
                      <w:iCs/>
                      <w:color w:val="002060"/>
                      <w:sz w:val="20"/>
                      <w:szCs w:val="20"/>
                    </w:rPr>
                  </w:pPr>
                  <w:r w:rsidRPr="00A13A0B">
                    <w:rPr>
                      <w:rFonts w:ascii="Times New Roman" w:eastAsia="Times New Roman" w:hAnsi="Times New Roman"/>
                      <w:iCs/>
                      <w:color w:val="002060"/>
                      <w:sz w:val="20"/>
                      <w:szCs w:val="20"/>
                    </w:rPr>
                    <w:t>ΑΥΤΟΤΕΛΗΣ ΜΕΛΕΤΗ ΚΑΙ ΠΡΟΕΤΟΙΜΑΣΙΑ ΓΙΑ ΤΙΣ ΕΞΕΤΑΣΕΙΣ</w:t>
                  </w:r>
                </w:p>
              </w:tc>
              <w:tc>
                <w:tcPr>
                  <w:tcW w:w="2468" w:type="dxa"/>
                  <w:shd w:val="clear" w:color="auto" w:fill="auto"/>
                </w:tcPr>
                <w:p w:rsidR="00A13A0B" w:rsidRPr="00A13A0B" w:rsidRDefault="00A22EE8" w:rsidP="00E263C5">
                  <w:pPr>
                    <w:spacing w:after="0" w:line="240" w:lineRule="auto"/>
                    <w:rPr>
                      <w:rFonts w:ascii="Times New Roman" w:eastAsia="Times New Roman" w:hAnsi="Times New Roman"/>
                      <w:color w:val="002060"/>
                      <w:sz w:val="20"/>
                      <w:szCs w:val="20"/>
                    </w:rPr>
                  </w:pPr>
                  <w:r>
                    <w:rPr>
                      <w:rFonts w:ascii="Times New Roman" w:eastAsia="Times New Roman" w:hAnsi="Times New Roman"/>
                      <w:color w:val="002060"/>
                      <w:sz w:val="20"/>
                      <w:szCs w:val="20"/>
                    </w:rPr>
                    <w:t>51</w:t>
                  </w:r>
                  <w:r w:rsidR="00A13A0B" w:rsidRPr="00A13A0B">
                    <w:rPr>
                      <w:rFonts w:ascii="Times New Roman" w:eastAsia="Times New Roman" w:hAnsi="Times New Roman"/>
                      <w:color w:val="002060"/>
                      <w:sz w:val="20"/>
                      <w:szCs w:val="20"/>
                    </w:rPr>
                    <w:t xml:space="preserve"> ΩΡΕΣ ΜΕΛΕΤΗΣ</w:t>
                  </w:r>
                </w:p>
              </w:tc>
            </w:tr>
            <w:tr w:rsidR="00A13A0B" w:rsidRPr="00A13A0B" w:rsidTr="00E263C5">
              <w:tc>
                <w:tcPr>
                  <w:tcW w:w="2467" w:type="dxa"/>
                  <w:shd w:val="clear" w:color="auto" w:fill="auto"/>
                </w:tcPr>
                <w:p w:rsidR="00A13A0B" w:rsidRPr="00A13A0B" w:rsidRDefault="00A13A0B" w:rsidP="00E263C5">
                  <w:pPr>
                    <w:spacing w:after="0" w:line="240" w:lineRule="auto"/>
                    <w:rPr>
                      <w:rFonts w:ascii="Times New Roman" w:eastAsia="Times New Roman" w:hAnsi="Times New Roman"/>
                      <w:iCs/>
                      <w:color w:val="002060"/>
                      <w:sz w:val="20"/>
                      <w:szCs w:val="20"/>
                    </w:rPr>
                  </w:pPr>
                  <w:r w:rsidRPr="00A13A0B">
                    <w:rPr>
                      <w:rFonts w:ascii="Times New Roman" w:eastAsia="Times New Roman" w:hAnsi="Times New Roman"/>
                      <w:iCs/>
                      <w:color w:val="002060"/>
                      <w:sz w:val="20"/>
                      <w:szCs w:val="20"/>
                    </w:rPr>
                    <w:t>ΠΡΟΟΔΟΙ</w:t>
                  </w:r>
                </w:p>
              </w:tc>
              <w:tc>
                <w:tcPr>
                  <w:tcW w:w="2468" w:type="dxa"/>
                  <w:shd w:val="clear" w:color="auto" w:fill="auto"/>
                </w:tcPr>
                <w:p w:rsidR="00A13A0B" w:rsidRPr="00A13A0B" w:rsidRDefault="00A13A0B" w:rsidP="00E263C5">
                  <w:pPr>
                    <w:spacing w:after="0" w:line="240" w:lineRule="auto"/>
                    <w:jc w:val="center"/>
                    <w:rPr>
                      <w:rFonts w:ascii="Times New Roman" w:eastAsia="Times New Roman" w:hAnsi="Times New Roman"/>
                      <w:color w:val="002060"/>
                      <w:sz w:val="20"/>
                      <w:szCs w:val="20"/>
                    </w:rPr>
                  </w:pPr>
                  <w:r w:rsidRPr="00A13A0B">
                    <w:rPr>
                      <w:rFonts w:ascii="Times New Roman" w:eastAsia="Times New Roman" w:hAnsi="Times New Roman"/>
                      <w:color w:val="002060"/>
                      <w:sz w:val="20"/>
                      <w:szCs w:val="20"/>
                    </w:rPr>
                    <w:t>60</w:t>
                  </w:r>
                </w:p>
              </w:tc>
            </w:tr>
            <w:tr w:rsidR="00A13A0B" w:rsidRPr="00A13A0B" w:rsidTr="00E263C5">
              <w:tc>
                <w:tcPr>
                  <w:tcW w:w="2467" w:type="dxa"/>
                  <w:shd w:val="clear" w:color="auto" w:fill="auto"/>
                </w:tcPr>
                <w:p w:rsidR="00A13A0B" w:rsidRPr="00A13A0B" w:rsidRDefault="00A13A0B" w:rsidP="00E263C5">
                  <w:pPr>
                    <w:widowControl w:val="0"/>
                    <w:autoSpaceDE w:val="0"/>
                    <w:autoSpaceDN w:val="0"/>
                    <w:adjustRightInd w:val="0"/>
                    <w:spacing w:after="240" w:line="240" w:lineRule="auto"/>
                    <w:rPr>
                      <w:rFonts w:ascii="Times New Roman" w:hAnsi="Times New Roman"/>
                      <w:sz w:val="20"/>
                      <w:szCs w:val="20"/>
                    </w:rPr>
                  </w:pPr>
                  <w:r w:rsidRPr="00A13A0B">
                    <w:rPr>
                      <w:rFonts w:ascii="Times New Roman" w:hAnsi="Times New Roman"/>
                      <w:color w:val="01154D"/>
                      <w:sz w:val="20"/>
                      <w:szCs w:val="20"/>
                    </w:rPr>
                    <w:t xml:space="preserve">ΣΥΝΟΛΟ ΜΑΘΗΜΑΤΟΣ (25 ΩΡΕΣ ΦΟΡΤΟΥ ΕΡΓΑΣΙΑΣ ΑΝΑ ΠΙΣΤΩΤΙΚΗ ΜΟΝΑΔΑ) </w:t>
                  </w:r>
                </w:p>
                <w:p w:rsidR="00A13A0B" w:rsidRPr="00A13A0B" w:rsidRDefault="00A13A0B" w:rsidP="00E263C5">
                  <w:pPr>
                    <w:spacing w:after="0" w:line="240" w:lineRule="auto"/>
                    <w:rPr>
                      <w:rFonts w:ascii="Times New Roman" w:eastAsia="Times New Roman" w:hAnsi="Times New Roman"/>
                      <w:iCs/>
                      <w:color w:val="002060"/>
                      <w:sz w:val="20"/>
                      <w:szCs w:val="20"/>
                    </w:rPr>
                  </w:pPr>
                </w:p>
              </w:tc>
              <w:tc>
                <w:tcPr>
                  <w:tcW w:w="2468" w:type="dxa"/>
                  <w:shd w:val="clear" w:color="auto" w:fill="auto"/>
                </w:tcPr>
                <w:p w:rsidR="00A13A0B" w:rsidRPr="00A13A0B" w:rsidRDefault="00A22EE8" w:rsidP="00E263C5">
                  <w:pPr>
                    <w:spacing w:after="0" w:line="240" w:lineRule="auto"/>
                    <w:jc w:val="center"/>
                    <w:rPr>
                      <w:rFonts w:ascii="Times New Roman" w:eastAsia="Times New Roman" w:hAnsi="Times New Roman"/>
                      <w:color w:val="002060"/>
                      <w:sz w:val="20"/>
                      <w:szCs w:val="20"/>
                    </w:rPr>
                  </w:pPr>
                  <w:r>
                    <w:rPr>
                      <w:rFonts w:ascii="Times New Roman" w:eastAsia="Times New Roman" w:hAnsi="Times New Roman"/>
                      <w:color w:val="002060"/>
                      <w:sz w:val="20"/>
                      <w:szCs w:val="20"/>
                    </w:rPr>
                    <w:t>150</w:t>
                  </w:r>
                </w:p>
              </w:tc>
            </w:tr>
            <w:tr w:rsidR="00A13A0B" w:rsidRPr="00A13A0B" w:rsidTr="00E263C5">
              <w:tc>
                <w:tcPr>
                  <w:tcW w:w="2467" w:type="dxa"/>
                  <w:shd w:val="clear" w:color="auto" w:fill="auto"/>
                </w:tcPr>
                <w:p w:rsidR="00A13A0B" w:rsidRPr="00A13A0B" w:rsidRDefault="00A13A0B" w:rsidP="00E263C5">
                  <w:pPr>
                    <w:spacing w:after="0" w:line="240" w:lineRule="auto"/>
                    <w:rPr>
                      <w:rFonts w:eastAsia="Times New Roman"/>
                      <w:iCs/>
                      <w:color w:val="002060"/>
                      <w:sz w:val="20"/>
                      <w:szCs w:val="20"/>
                    </w:rPr>
                  </w:pPr>
                </w:p>
              </w:tc>
              <w:tc>
                <w:tcPr>
                  <w:tcW w:w="2468" w:type="dxa"/>
                  <w:shd w:val="clear" w:color="auto" w:fill="auto"/>
                </w:tcPr>
                <w:p w:rsidR="00A13A0B" w:rsidRPr="00A13A0B" w:rsidRDefault="00A13A0B" w:rsidP="00E263C5">
                  <w:pPr>
                    <w:spacing w:after="0" w:line="240" w:lineRule="auto"/>
                    <w:jc w:val="center"/>
                    <w:rPr>
                      <w:rFonts w:eastAsia="Times New Roman" w:cs="Arial"/>
                      <w:color w:val="002060"/>
                      <w:sz w:val="20"/>
                      <w:szCs w:val="20"/>
                    </w:rPr>
                  </w:pPr>
                </w:p>
              </w:tc>
            </w:tr>
            <w:tr w:rsidR="00A13A0B" w:rsidRPr="00A13A0B" w:rsidTr="00E263C5">
              <w:tc>
                <w:tcPr>
                  <w:tcW w:w="2467" w:type="dxa"/>
                  <w:shd w:val="clear" w:color="auto" w:fill="auto"/>
                </w:tcPr>
                <w:p w:rsidR="00A13A0B" w:rsidRPr="00A13A0B" w:rsidRDefault="00A13A0B" w:rsidP="00E263C5">
                  <w:pPr>
                    <w:spacing w:after="0" w:line="240" w:lineRule="auto"/>
                    <w:rPr>
                      <w:rFonts w:eastAsia="Times New Roman"/>
                      <w:iCs/>
                      <w:color w:val="002060"/>
                      <w:sz w:val="20"/>
                      <w:szCs w:val="20"/>
                      <w:lang w:val="en-US"/>
                    </w:rPr>
                  </w:pPr>
                </w:p>
              </w:tc>
              <w:tc>
                <w:tcPr>
                  <w:tcW w:w="2468" w:type="dxa"/>
                  <w:shd w:val="clear" w:color="auto" w:fill="auto"/>
                </w:tcPr>
                <w:p w:rsidR="00A13A0B" w:rsidRPr="00A13A0B" w:rsidRDefault="00A13A0B" w:rsidP="00E263C5">
                  <w:pPr>
                    <w:spacing w:after="0" w:line="240" w:lineRule="auto"/>
                    <w:rPr>
                      <w:rFonts w:eastAsia="Times New Roman" w:cs="Arial"/>
                      <w:i/>
                      <w:color w:val="002060"/>
                      <w:sz w:val="20"/>
                      <w:szCs w:val="20"/>
                    </w:rPr>
                  </w:pPr>
                </w:p>
              </w:tc>
            </w:tr>
            <w:tr w:rsidR="00A13A0B" w:rsidRPr="00A13A0B" w:rsidTr="00E263C5">
              <w:tc>
                <w:tcPr>
                  <w:tcW w:w="2467" w:type="dxa"/>
                  <w:shd w:val="clear" w:color="auto" w:fill="auto"/>
                </w:tcPr>
                <w:p w:rsidR="00A13A0B" w:rsidRPr="00A13A0B" w:rsidRDefault="00A13A0B" w:rsidP="00E263C5">
                  <w:pPr>
                    <w:spacing w:after="0" w:line="240" w:lineRule="auto"/>
                    <w:rPr>
                      <w:rFonts w:eastAsia="Times New Roman"/>
                      <w:iCs/>
                      <w:color w:val="002060"/>
                      <w:sz w:val="20"/>
                      <w:szCs w:val="20"/>
                      <w:lang w:val="en-US"/>
                    </w:rPr>
                  </w:pPr>
                </w:p>
              </w:tc>
              <w:tc>
                <w:tcPr>
                  <w:tcW w:w="2468" w:type="dxa"/>
                  <w:shd w:val="clear" w:color="auto" w:fill="auto"/>
                </w:tcPr>
                <w:p w:rsidR="00A13A0B" w:rsidRPr="00A13A0B" w:rsidRDefault="00A13A0B" w:rsidP="00E263C5">
                  <w:pPr>
                    <w:spacing w:after="0" w:line="240" w:lineRule="auto"/>
                    <w:rPr>
                      <w:rFonts w:eastAsia="Times New Roman" w:cs="Arial"/>
                      <w:i/>
                      <w:color w:val="002060"/>
                      <w:sz w:val="20"/>
                      <w:szCs w:val="20"/>
                    </w:rPr>
                  </w:pPr>
                </w:p>
              </w:tc>
            </w:tr>
            <w:tr w:rsidR="00A13A0B" w:rsidRPr="00A13A0B" w:rsidTr="00E263C5">
              <w:tc>
                <w:tcPr>
                  <w:tcW w:w="2467" w:type="dxa"/>
                  <w:shd w:val="clear" w:color="auto" w:fill="auto"/>
                </w:tcPr>
                <w:p w:rsidR="00A13A0B" w:rsidRPr="00A13A0B" w:rsidRDefault="00A13A0B" w:rsidP="00E263C5">
                  <w:pPr>
                    <w:spacing w:after="0" w:line="240" w:lineRule="auto"/>
                    <w:rPr>
                      <w:rFonts w:eastAsia="Times New Roman"/>
                      <w:iCs/>
                      <w:color w:val="002060"/>
                      <w:sz w:val="20"/>
                      <w:szCs w:val="20"/>
                      <w:lang w:val="en-US"/>
                    </w:rPr>
                  </w:pPr>
                </w:p>
              </w:tc>
              <w:tc>
                <w:tcPr>
                  <w:tcW w:w="2468" w:type="dxa"/>
                  <w:shd w:val="clear" w:color="auto" w:fill="auto"/>
                </w:tcPr>
                <w:p w:rsidR="00A13A0B" w:rsidRPr="00A13A0B" w:rsidRDefault="00A13A0B" w:rsidP="00E263C5">
                  <w:pPr>
                    <w:spacing w:after="0" w:line="240" w:lineRule="auto"/>
                    <w:rPr>
                      <w:rFonts w:eastAsia="Times New Roman" w:cs="Arial"/>
                      <w:i/>
                      <w:color w:val="002060"/>
                      <w:sz w:val="20"/>
                      <w:szCs w:val="20"/>
                    </w:rPr>
                  </w:pPr>
                </w:p>
              </w:tc>
            </w:tr>
            <w:tr w:rsidR="00A13A0B" w:rsidRPr="00A13A0B" w:rsidTr="00E263C5">
              <w:tc>
                <w:tcPr>
                  <w:tcW w:w="2467" w:type="dxa"/>
                  <w:shd w:val="clear" w:color="auto" w:fill="auto"/>
                </w:tcPr>
                <w:p w:rsidR="00A13A0B" w:rsidRPr="00A13A0B" w:rsidRDefault="00A13A0B" w:rsidP="00E263C5">
                  <w:pPr>
                    <w:spacing w:after="0" w:line="240" w:lineRule="auto"/>
                    <w:rPr>
                      <w:rFonts w:eastAsia="Times New Roman"/>
                      <w:iCs/>
                      <w:color w:val="002060"/>
                      <w:sz w:val="20"/>
                      <w:szCs w:val="20"/>
                    </w:rPr>
                  </w:pPr>
                </w:p>
              </w:tc>
              <w:tc>
                <w:tcPr>
                  <w:tcW w:w="2468" w:type="dxa"/>
                  <w:shd w:val="clear" w:color="auto" w:fill="auto"/>
                </w:tcPr>
                <w:p w:rsidR="00A13A0B" w:rsidRPr="00A13A0B" w:rsidRDefault="00A13A0B" w:rsidP="00E263C5">
                  <w:pPr>
                    <w:spacing w:after="0" w:line="240" w:lineRule="auto"/>
                    <w:jc w:val="center"/>
                    <w:rPr>
                      <w:rFonts w:eastAsia="Times New Roman" w:cs="Arial"/>
                      <w:color w:val="002060"/>
                      <w:sz w:val="20"/>
                      <w:szCs w:val="20"/>
                    </w:rPr>
                  </w:pPr>
                </w:p>
              </w:tc>
            </w:tr>
            <w:tr w:rsidR="00A13A0B" w:rsidRPr="00A13A0B" w:rsidTr="00E263C5">
              <w:tc>
                <w:tcPr>
                  <w:tcW w:w="2467" w:type="dxa"/>
                  <w:shd w:val="clear" w:color="auto" w:fill="auto"/>
                </w:tcPr>
                <w:p w:rsidR="00A13A0B" w:rsidRPr="00A13A0B" w:rsidRDefault="00A13A0B" w:rsidP="00E263C5">
                  <w:pPr>
                    <w:spacing w:after="0" w:line="240" w:lineRule="auto"/>
                    <w:rPr>
                      <w:rFonts w:eastAsia="Times New Roman"/>
                      <w:iCs/>
                      <w:color w:val="002060"/>
                      <w:sz w:val="20"/>
                      <w:szCs w:val="20"/>
                      <w:lang w:val="en-US"/>
                    </w:rPr>
                  </w:pPr>
                </w:p>
              </w:tc>
              <w:tc>
                <w:tcPr>
                  <w:tcW w:w="2468" w:type="dxa"/>
                  <w:shd w:val="clear" w:color="auto" w:fill="auto"/>
                  <w:vAlign w:val="center"/>
                </w:tcPr>
                <w:p w:rsidR="00A13A0B" w:rsidRPr="00A13A0B" w:rsidRDefault="00A13A0B" w:rsidP="00E263C5">
                  <w:pPr>
                    <w:spacing w:after="0" w:line="240" w:lineRule="auto"/>
                    <w:rPr>
                      <w:rFonts w:eastAsia="Times New Roman" w:cs="Arial"/>
                      <w:b/>
                      <w:i/>
                      <w:color w:val="002060"/>
                      <w:sz w:val="20"/>
                      <w:szCs w:val="20"/>
                    </w:rPr>
                  </w:pPr>
                </w:p>
              </w:tc>
            </w:tr>
          </w:tbl>
          <w:p w:rsidR="00A13A0B" w:rsidRPr="00A13A0B" w:rsidRDefault="00A13A0B" w:rsidP="00E263C5">
            <w:pPr>
              <w:spacing w:after="0" w:line="240" w:lineRule="auto"/>
              <w:rPr>
                <w:rFonts w:ascii="Tahoma" w:eastAsia="Times New Roman" w:hAnsi="Tahoma" w:cs="Tahoma"/>
                <w:sz w:val="20"/>
                <w:szCs w:val="20"/>
                <w:lang w:val="en-US"/>
              </w:rPr>
            </w:pPr>
          </w:p>
        </w:tc>
      </w:tr>
      <w:tr w:rsidR="00A13A0B" w:rsidRPr="00A13A0B" w:rsidTr="00E263C5">
        <w:tc>
          <w:tcPr>
            <w:tcW w:w="3306" w:type="dxa"/>
          </w:tcPr>
          <w:p w:rsidR="00A13A0B" w:rsidRPr="00A13A0B" w:rsidRDefault="00A13A0B" w:rsidP="00E263C5">
            <w:pPr>
              <w:spacing w:after="0" w:line="240" w:lineRule="auto"/>
              <w:jc w:val="right"/>
              <w:rPr>
                <w:rFonts w:eastAsia="Times New Roman" w:cs="Arial"/>
                <w:b/>
                <w:sz w:val="20"/>
                <w:szCs w:val="20"/>
              </w:rPr>
            </w:pPr>
            <w:r w:rsidRPr="00A13A0B">
              <w:rPr>
                <w:rFonts w:eastAsia="Times New Roman" w:cs="Arial"/>
                <w:b/>
                <w:sz w:val="20"/>
                <w:szCs w:val="20"/>
              </w:rPr>
              <w:lastRenderedPageBreak/>
              <w:t xml:space="preserve">ΑΞΙΟΛΟΓΗΣΗ ΦΟΙΤΗΤΩΝ </w:t>
            </w:r>
          </w:p>
          <w:p w:rsidR="00A13A0B" w:rsidRPr="00A13A0B" w:rsidRDefault="00A13A0B" w:rsidP="00E263C5">
            <w:pPr>
              <w:spacing w:after="0" w:line="240" w:lineRule="auto"/>
              <w:jc w:val="both"/>
              <w:rPr>
                <w:rFonts w:eastAsia="Times New Roman" w:cs="Arial"/>
                <w:i/>
                <w:sz w:val="20"/>
                <w:szCs w:val="20"/>
              </w:rPr>
            </w:pPr>
            <w:r w:rsidRPr="00A13A0B">
              <w:rPr>
                <w:rFonts w:eastAsia="Times New Roman" w:cs="Arial"/>
                <w:i/>
                <w:sz w:val="20"/>
                <w:szCs w:val="20"/>
              </w:rPr>
              <w:t>Περιγραφή της διαδικασίας αξιολόγησης</w:t>
            </w:r>
          </w:p>
          <w:p w:rsidR="00A13A0B" w:rsidRPr="00A13A0B" w:rsidRDefault="00A13A0B" w:rsidP="00E263C5">
            <w:pPr>
              <w:spacing w:after="0" w:line="240" w:lineRule="auto"/>
              <w:jc w:val="both"/>
              <w:rPr>
                <w:rFonts w:eastAsia="Times New Roman" w:cs="Arial"/>
                <w:i/>
                <w:sz w:val="20"/>
                <w:szCs w:val="20"/>
              </w:rPr>
            </w:pPr>
          </w:p>
          <w:p w:rsidR="00A13A0B" w:rsidRPr="00A13A0B" w:rsidRDefault="00A13A0B" w:rsidP="00E263C5">
            <w:pPr>
              <w:spacing w:after="0" w:line="240" w:lineRule="auto"/>
              <w:jc w:val="both"/>
              <w:rPr>
                <w:rFonts w:eastAsia="Times New Roman" w:cs="Arial"/>
                <w:i/>
                <w:sz w:val="20"/>
                <w:szCs w:val="20"/>
              </w:rPr>
            </w:pPr>
            <w:r w:rsidRPr="00A13A0B">
              <w:rPr>
                <w:rFonts w:eastAsia="Times New Roman"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13A0B" w:rsidRPr="00A13A0B" w:rsidRDefault="00A13A0B" w:rsidP="00E263C5">
            <w:pPr>
              <w:spacing w:after="0" w:line="240" w:lineRule="auto"/>
              <w:jc w:val="both"/>
              <w:rPr>
                <w:rFonts w:eastAsia="Times New Roman" w:cs="Arial"/>
                <w:i/>
                <w:sz w:val="20"/>
                <w:szCs w:val="20"/>
              </w:rPr>
            </w:pPr>
          </w:p>
          <w:p w:rsidR="00A13A0B" w:rsidRPr="00A13A0B" w:rsidRDefault="00A13A0B" w:rsidP="00E263C5">
            <w:pPr>
              <w:spacing w:after="0" w:line="240" w:lineRule="auto"/>
              <w:jc w:val="both"/>
              <w:rPr>
                <w:rFonts w:eastAsia="Times New Roman" w:cs="Arial"/>
                <w:i/>
                <w:sz w:val="20"/>
                <w:szCs w:val="20"/>
              </w:rPr>
            </w:pPr>
            <w:r w:rsidRPr="00A13A0B">
              <w:rPr>
                <w:rFonts w:eastAsia="Times New Roman" w:cs="Arial"/>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A13A0B" w:rsidRPr="00A13A0B" w:rsidRDefault="00A13A0B" w:rsidP="00E263C5">
            <w:pPr>
              <w:spacing w:before="60" w:after="0" w:line="240" w:lineRule="auto"/>
              <w:rPr>
                <w:rFonts w:eastAsia="Times New Roman" w:cs="Arial"/>
                <w:color w:val="002060"/>
                <w:sz w:val="20"/>
                <w:szCs w:val="20"/>
              </w:rPr>
            </w:pPr>
          </w:p>
          <w:p w:rsidR="00A13A0B" w:rsidRPr="00A13A0B" w:rsidRDefault="00A13A0B" w:rsidP="00E263C5">
            <w:pPr>
              <w:spacing w:before="60" w:after="0" w:line="240" w:lineRule="auto"/>
              <w:rPr>
                <w:rFonts w:ascii="Times New Roman" w:eastAsia="Times New Roman" w:hAnsi="Times New Roman"/>
                <w:color w:val="002060"/>
                <w:sz w:val="20"/>
                <w:szCs w:val="20"/>
              </w:rPr>
            </w:pPr>
            <w:r w:rsidRPr="00A13A0B">
              <w:rPr>
                <w:rFonts w:ascii="Times New Roman" w:eastAsia="Times New Roman" w:hAnsi="Times New Roman"/>
                <w:color w:val="002060"/>
                <w:sz w:val="20"/>
                <w:szCs w:val="20"/>
              </w:rPr>
              <w:t xml:space="preserve">ΠΡΟΟΔΟΙ, ΤΕΛΙΚΗ ΕΞΕΤΑΣΗ, </w:t>
            </w:r>
          </w:p>
          <w:p w:rsidR="00A13A0B" w:rsidRPr="00A13A0B" w:rsidRDefault="00A13A0B" w:rsidP="00E263C5">
            <w:pPr>
              <w:spacing w:before="60" w:after="0" w:line="240" w:lineRule="auto"/>
              <w:rPr>
                <w:rFonts w:eastAsia="Times New Roman" w:cs="Arial"/>
                <w:color w:val="002060"/>
                <w:sz w:val="20"/>
                <w:szCs w:val="20"/>
              </w:rPr>
            </w:pPr>
            <w:r w:rsidRPr="00A13A0B">
              <w:rPr>
                <w:rFonts w:ascii="Times New Roman" w:eastAsia="Times New Roman" w:hAnsi="Times New Roman"/>
                <w:color w:val="002060"/>
                <w:sz w:val="20"/>
                <w:szCs w:val="20"/>
              </w:rPr>
              <w:t>ΜΙΚΡΕΣ ΓΡΑΠΤΕΣ ΚΑΙ ΠΡΟΦΟΡΙΚΕΣ ΑΣΚΗΣΕΙΣ (προαιρετικά και υποχρεωτικά)</w:t>
            </w:r>
          </w:p>
        </w:tc>
      </w:tr>
    </w:tbl>
    <w:p w:rsidR="00A13A0B" w:rsidRPr="00A13A0B" w:rsidRDefault="00A13A0B" w:rsidP="00A13A0B">
      <w:pPr>
        <w:widowControl w:val="0"/>
        <w:numPr>
          <w:ilvl w:val="0"/>
          <w:numId w:val="1"/>
        </w:numPr>
        <w:autoSpaceDE w:val="0"/>
        <w:autoSpaceDN w:val="0"/>
        <w:adjustRightInd w:val="0"/>
        <w:spacing w:before="240" w:after="0" w:line="240" w:lineRule="auto"/>
        <w:ind w:left="357" w:hanging="357"/>
        <w:rPr>
          <w:rFonts w:eastAsia="Times New Roman" w:cs="Arial"/>
          <w:b/>
          <w:color w:val="000000"/>
          <w:sz w:val="20"/>
          <w:szCs w:val="20"/>
          <w:lang w:val="en-US"/>
        </w:rPr>
      </w:pPr>
      <w:r w:rsidRPr="00A13A0B">
        <w:rPr>
          <w:rFonts w:eastAsia="Times New Roman" w:cs="Arial"/>
          <w:b/>
          <w:color w:val="000000"/>
          <w:sz w:val="20"/>
          <w:szCs w:val="20"/>
        </w:rPr>
        <w:t>ΣΥΝΙΣΤΩΜΕΝΗ</w:t>
      </w:r>
      <w:r w:rsidRPr="00A13A0B">
        <w:rPr>
          <w:rFonts w:eastAsia="Times New Roman" w:cs="Arial"/>
          <w:b/>
          <w:color w:val="000000"/>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13A0B" w:rsidRPr="00A13A0B" w:rsidTr="00E263C5">
        <w:tc>
          <w:tcPr>
            <w:tcW w:w="8472" w:type="dxa"/>
          </w:tcPr>
          <w:p w:rsidR="00A13A0B" w:rsidRPr="00A13A0B" w:rsidRDefault="00A13A0B" w:rsidP="00E263C5">
            <w:pPr>
              <w:spacing w:after="0" w:line="240" w:lineRule="auto"/>
              <w:jc w:val="both"/>
              <w:rPr>
                <w:rFonts w:ascii="Times New Roman" w:eastAsia="Times New Roman" w:hAnsi="Times New Roman"/>
                <w:i/>
                <w:sz w:val="20"/>
                <w:szCs w:val="20"/>
              </w:rPr>
            </w:pPr>
            <w:r w:rsidRPr="00A13A0B">
              <w:rPr>
                <w:rFonts w:ascii="Times New Roman" w:eastAsia="Times New Roman" w:hAnsi="Times New Roman"/>
                <w:i/>
                <w:sz w:val="20"/>
                <w:szCs w:val="20"/>
              </w:rPr>
              <w:t>-Προτεινόμενη Βιβλιογραφία :</w:t>
            </w:r>
          </w:p>
          <w:p w:rsidR="00A13A0B" w:rsidRPr="00A13A0B" w:rsidRDefault="00A13A0B" w:rsidP="00A13A0B">
            <w:pPr>
              <w:widowControl w:val="0"/>
              <w:numPr>
                <w:ilvl w:val="0"/>
                <w:numId w:val="21"/>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rPr>
              <w:t>Μανακίδου, Φ.Π.  και Μ. Νούσια-</w:t>
            </w:r>
            <w:r w:rsidRPr="00A13A0B">
              <w:rPr>
                <w:rFonts w:ascii="Times New Roman" w:hAnsi="Times New Roman"/>
                <w:sz w:val="20"/>
                <w:szCs w:val="20"/>
                <w:lang w:val="en-US"/>
              </w:rPr>
              <w:t>Fantuzzi</w:t>
            </w:r>
            <w:r w:rsidRPr="00A13A0B">
              <w:rPr>
                <w:rFonts w:ascii="Times New Roman" w:hAnsi="Times New Roman"/>
                <w:sz w:val="20"/>
                <w:szCs w:val="20"/>
              </w:rPr>
              <w:t xml:space="preserve">, </w:t>
            </w:r>
            <w:r w:rsidRPr="00A13A0B">
              <w:rPr>
                <w:rFonts w:ascii="Times New Roman" w:hAnsi="Times New Roman"/>
                <w:i/>
                <w:sz w:val="20"/>
                <w:szCs w:val="20"/>
              </w:rPr>
              <w:t>Άρχομ᾽ αείδειν</w:t>
            </w:r>
            <w:r w:rsidRPr="00A13A0B">
              <w:rPr>
                <w:rFonts w:ascii="Times New Roman" w:hAnsi="Times New Roman"/>
                <w:sz w:val="20"/>
                <w:szCs w:val="20"/>
              </w:rPr>
              <w:t>.</w:t>
            </w:r>
            <w:r w:rsidRPr="00A13A0B">
              <w:rPr>
                <w:rFonts w:ascii="Times New Roman" w:hAnsi="Times New Roman"/>
                <w:i/>
                <w:iCs/>
                <w:sz w:val="20"/>
                <w:szCs w:val="20"/>
              </w:rPr>
              <w:t xml:space="preserve"> </w:t>
            </w:r>
            <w:r>
              <w:rPr>
                <w:rFonts w:ascii="Times New Roman" w:hAnsi="Times New Roman"/>
                <w:sz w:val="20"/>
                <w:szCs w:val="20"/>
                <w:lang w:val="en-US"/>
              </w:rPr>
              <w:t xml:space="preserve">Αθήνα 2018. </w:t>
            </w:r>
          </w:p>
          <w:p w:rsidR="00A13A0B" w:rsidRPr="00A13A0B" w:rsidRDefault="00A13A0B" w:rsidP="00A13A0B">
            <w:pPr>
              <w:widowControl w:val="0"/>
              <w:numPr>
                <w:ilvl w:val="0"/>
                <w:numId w:val="21"/>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lang w:val="en-US"/>
              </w:rPr>
              <w:t xml:space="preserve">Richardson, N. </w:t>
            </w:r>
            <w:r w:rsidRPr="00A13A0B">
              <w:rPr>
                <w:rFonts w:ascii="Times New Roman" w:hAnsi="Times New Roman"/>
                <w:i/>
                <w:iCs/>
                <w:sz w:val="20"/>
                <w:szCs w:val="20"/>
                <w:lang w:val="en-US"/>
              </w:rPr>
              <w:t>Three Homeric Hymns to Apollo, Hermes, and Aphrodite, Hymns 3, 4, and 5</w:t>
            </w:r>
            <w:r>
              <w:rPr>
                <w:rFonts w:ascii="Times New Roman" w:hAnsi="Times New Roman"/>
                <w:sz w:val="20"/>
                <w:szCs w:val="20"/>
                <w:lang w:val="en-US"/>
              </w:rPr>
              <w:t xml:space="preserve">, Κέμπριτζ 2010. </w:t>
            </w:r>
          </w:p>
          <w:p w:rsidR="00A13A0B" w:rsidRPr="00A13A0B" w:rsidRDefault="00A13A0B" w:rsidP="00A13A0B">
            <w:pPr>
              <w:widowControl w:val="0"/>
              <w:numPr>
                <w:ilvl w:val="0"/>
                <w:numId w:val="21"/>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lang w:val="en-US"/>
              </w:rPr>
              <w:t xml:space="preserve">Furley W.D. &amp; J.Bremer, </w:t>
            </w:r>
            <w:r w:rsidRPr="00A13A0B">
              <w:rPr>
                <w:rFonts w:ascii="Times New Roman" w:hAnsi="Times New Roman"/>
                <w:i/>
                <w:iCs/>
                <w:sz w:val="20"/>
                <w:szCs w:val="20"/>
                <w:lang w:val="en-US"/>
              </w:rPr>
              <w:t>Greek Hymns. selected Cult Songs from the Archaic to the Hellenistic Period</w:t>
            </w:r>
            <w:r>
              <w:rPr>
                <w:rFonts w:ascii="Times New Roman" w:hAnsi="Times New Roman"/>
                <w:sz w:val="20"/>
                <w:szCs w:val="20"/>
                <w:lang w:val="en-US"/>
              </w:rPr>
              <w:t xml:space="preserve">, τόμοι 2, Τυββίγγη 2001. </w:t>
            </w:r>
          </w:p>
          <w:p w:rsidR="00A13A0B" w:rsidRPr="00A13A0B" w:rsidRDefault="00A13A0B" w:rsidP="00A13A0B">
            <w:pPr>
              <w:widowControl w:val="0"/>
              <w:numPr>
                <w:ilvl w:val="0"/>
                <w:numId w:val="21"/>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lang w:val="en-US"/>
              </w:rPr>
              <w:t xml:space="preserve">Rutherford, I. </w:t>
            </w:r>
            <w:r w:rsidRPr="00A13A0B">
              <w:rPr>
                <w:rFonts w:ascii="Times New Roman" w:hAnsi="Times New Roman"/>
                <w:i/>
                <w:iCs/>
                <w:sz w:val="20"/>
                <w:szCs w:val="20"/>
                <w:lang w:val="en-US"/>
              </w:rPr>
              <w:t>Pindar’s Paians, A Reading of the fragments with a Survey of the Genre</w:t>
            </w:r>
            <w:r>
              <w:rPr>
                <w:rFonts w:ascii="Times New Roman" w:hAnsi="Times New Roman"/>
                <w:sz w:val="20"/>
                <w:szCs w:val="20"/>
                <w:lang w:val="en-US"/>
              </w:rPr>
              <w:t xml:space="preserve">, Οξφόρδη 2001. </w:t>
            </w:r>
          </w:p>
          <w:p w:rsidR="00A13A0B" w:rsidRPr="00A13A0B" w:rsidRDefault="00A13A0B" w:rsidP="00A13A0B">
            <w:pPr>
              <w:widowControl w:val="0"/>
              <w:numPr>
                <w:ilvl w:val="0"/>
                <w:numId w:val="22"/>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lang w:val="en-US"/>
              </w:rPr>
              <w:t>Faulkner, A.</w:t>
            </w:r>
            <w:r w:rsidRPr="00A13A0B">
              <w:rPr>
                <w:rFonts w:ascii="Times New Roman" w:hAnsi="Times New Roman"/>
                <w:i/>
                <w:iCs/>
                <w:sz w:val="20"/>
                <w:szCs w:val="20"/>
                <w:lang w:val="en-US"/>
              </w:rPr>
              <w:t>The Homeric Hymns, Interpretative Essays</w:t>
            </w:r>
            <w:r>
              <w:rPr>
                <w:rFonts w:ascii="Times New Roman" w:hAnsi="Times New Roman"/>
                <w:sz w:val="20"/>
                <w:szCs w:val="20"/>
                <w:lang w:val="en-US"/>
              </w:rPr>
              <w:t xml:space="preserve">, Οξφόρδη 2011. </w:t>
            </w:r>
          </w:p>
          <w:p w:rsidR="00A13A0B" w:rsidRPr="00A13A0B" w:rsidRDefault="00A13A0B" w:rsidP="00A13A0B">
            <w:pPr>
              <w:widowControl w:val="0"/>
              <w:numPr>
                <w:ilvl w:val="0"/>
                <w:numId w:val="22"/>
              </w:numPr>
              <w:tabs>
                <w:tab w:val="left" w:pos="220"/>
                <w:tab w:val="left" w:pos="720"/>
              </w:tabs>
              <w:autoSpaceDE w:val="0"/>
              <w:autoSpaceDN w:val="0"/>
              <w:adjustRightInd w:val="0"/>
              <w:spacing w:after="293" w:line="240" w:lineRule="auto"/>
              <w:ind w:hanging="720"/>
              <w:rPr>
                <w:rFonts w:ascii="Times New Roman" w:hAnsi="Times New Roman"/>
                <w:sz w:val="20"/>
                <w:szCs w:val="20"/>
              </w:rPr>
            </w:pPr>
            <w:r w:rsidRPr="00A13A0B">
              <w:rPr>
                <w:rFonts w:ascii="Times New Roman" w:hAnsi="Times New Roman"/>
                <w:sz w:val="20"/>
                <w:szCs w:val="20"/>
              </w:rPr>
              <w:t xml:space="preserve">Μπεζαντάκος, </w:t>
            </w:r>
            <w:r w:rsidRPr="00A13A0B">
              <w:rPr>
                <w:rFonts w:ascii="Times New Roman" w:hAnsi="Times New Roman"/>
                <w:sz w:val="20"/>
                <w:szCs w:val="20"/>
                <w:lang w:val="en-US"/>
              </w:rPr>
              <w:t>N</w:t>
            </w:r>
            <w:r w:rsidRPr="00A13A0B">
              <w:rPr>
                <w:rFonts w:ascii="Times New Roman" w:hAnsi="Times New Roman"/>
                <w:sz w:val="20"/>
                <w:szCs w:val="20"/>
              </w:rPr>
              <w:t xml:space="preserve">. </w:t>
            </w:r>
            <w:r w:rsidRPr="00A13A0B">
              <w:rPr>
                <w:rFonts w:ascii="Times New Roman" w:hAnsi="Times New Roman"/>
                <w:i/>
                <w:iCs/>
                <w:sz w:val="20"/>
                <w:szCs w:val="20"/>
              </w:rPr>
              <w:t>Ανθολόγιο ύμνων</w:t>
            </w:r>
            <w:r w:rsidR="008F572C">
              <w:rPr>
                <w:rFonts w:ascii="Times New Roman" w:hAnsi="Times New Roman"/>
                <w:sz w:val="20"/>
                <w:szCs w:val="20"/>
              </w:rPr>
              <w:t xml:space="preserve">, Αθήνα 2013. </w:t>
            </w:r>
          </w:p>
          <w:p w:rsidR="00A13A0B" w:rsidRPr="00A13A0B" w:rsidRDefault="00A13A0B" w:rsidP="00A13A0B">
            <w:pPr>
              <w:widowControl w:val="0"/>
              <w:numPr>
                <w:ilvl w:val="0"/>
                <w:numId w:val="22"/>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lang w:val="en-US"/>
              </w:rPr>
              <w:t xml:space="preserve">Furley, W.D. Praise and Persuasion, in Greek Hymns, </w:t>
            </w:r>
            <w:r w:rsidRPr="00A13A0B">
              <w:rPr>
                <w:rFonts w:ascii="Times New Roman" w:hAnsi="Times New Roman"/>
                <w:i/>
                <w:iCs/>
                <w:sz w:val="20"/>
                <w:szCs w:val="20"/>
                <w:lang w:val="en-US"/>
              </w:rPr>
              <w:t xml:space="preserve">JHS </w:t>
            </w:r>
            <w:r>
              <w:rPr>
                <w:rFonts w:ascii="Times New Roman" w:hAnsi="Times New Roman"/>
                <w:sz w:val="20"/>
                <w:szCs w:val="20"/>
                <w:lang w:val="en-US"/>
              </w:rPr>
              <w:t xml:space="preserve">115, 1995, 29-46. </w:t>
            </w:r>
          </w:p>
          <w:p w:rsidR="00A13A0B" w:rsidRPr="00A13A0B" w:rsidRDefault="00A13A0B" w:rsidP="00A13A0B">
            <w:pPr>
              <w:widowControl w:val="0"/>
              <w:numPr>
                <w:ilvl w:val="0"/>
                <w:numId w:val="22"/>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lang w:val="en-US"/>
              </w:rPr>
              <w:t xml:space="preserve">Janko, R.The Structure of the Homeric Hymns, A study in Genre, </w:t>
            </w:r>
            <w:r w:rsidRPr="00A13A0B">
              <w:rPr>
                <w:rFonts w:ascii="Times New Roman" w:hAnsi="Times New Roman"/>
                <w:i/>
                <w:iCs/>
                <w:sz w:val="20"/>
                <w:szCs w:val="20"/>
                <w:lang w:val="en-US"/>
              </w:rPr>
              <w:t xml:space="preserve">Hermes </w:t>
            </w:r>
            <w:r>
              <w:rPr>
                <w:rFonts w:ascii="Times New Roman" w:hAnsi="Times New Roman"/>
                <w:sz w:val="20"/>
                <w:szCs w:val="20"/>
                <w:lang w:val="en-US"/>
              </w:rPr>
              <w:t xml:space="preserve">109, 1981, 9-24. </w:t>
            </w:r>
          </w:p>
          <w:p w:rsidR="00A13A0B" w:rsidRPr="00A13A0B" w:rsidRDefault="00A13A0B" w:rsidP="00A13A0B">
            <w:pPr>
              <w:widowControl w:val="0"/>
              <w:numPr>
                <w:ilvl w:val="0"/>
                <w:numId w:val="22"/>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hAnsi="Times New Roman"/>
                <w:sz w:val="20"/>
                <w:szCs w:val="20"/>
                <w:lang w:val="en-US"/>
              </w:rPr>
              <w:t>Graf, W., Apollo, London New York 2008.</w:t>
            </w:r>
          </w:p>
          <w:p w:rsidR="00A13A0B" w:rsidRPr="00A13A0B" w:rsidRDefault="00A13A0B" w:rsidP="00A13A0B">
            <w:pPr>
              <w:widowControl w:val="0"/>
              <w:numPr>
                <w:ilvl w:val="0"/>
                <w:numId w:val="22"/>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eastAsia="Times New Roman" w:hAnsi="Times New Roman"/>
                <w:sz w:val="20"/>
                <w:szCs w:val="20"/>
              </w:rPr>
              <w:t>Μ</w:t>
            </w:r>
            <w:r w:rsidRPr="00A13A0B">
              <w:rPr>
                <w:rFonts w:ascii="Times New Roman" w:eastAsia="Times New Roman" w:hAnsi="Times New Roman"/>
                <w:sz w:val="20"/>
                <w:szCs w:val="20"/>
                <w:lang w:val="en-US"/>
              </w:rPr>
              <w:t xml:space="preserve">iller, Andrew M. </w:t>
            </w:r>
            <w:r w:rsidRPr="00A13A0B">
              <w:rPr>
                <w:rFonts w:ascii="Times New Roman" w:eastAsia="Times New Roman" w:hAnsi="Times New Roman"/>
                <w:i/>
                <w:iCs/>
                <w:sz w:val="20"/>
                <w:szCs w:val="20"/>
                <w:lang w:val="en-US"/>
              </w:rPr>
              <w:t>From Delos to Delphi: a literary study of the Homeric hymn to Apollo</w:t>
            </w:r>
            <w:r w:rsidRPr="00A13A0B">
              <w:rPr>
                <w:rFonts w:ascii="Times New Roman" w:eastAsia="Times New Roman" w:hAnsi="Times New Roman"/>
                <w:sz w:val="20"/>
                <w:szCs w:val="20"/>
                <w:lang w:val="en-US"/>
              </w:rPr>
              <w:t xml:space="preserve">. </w:t>
            </w:r>
            <w:r w:rsidRPr="00A13A0B">
              <w:rPr>
                <w:rFonts w:ascii="Times New Roman" w:eastAsia="Times New Roman" w:hAnsi="Times New Roman"/>
                <w:sz w:val="20"/>
                <w:szCs w:val="20"/>
              </w:rPr>
              <w:t>Brill, 1986.</w:t>
            </w:r>
          </w:p>
          <w:p w:rsidR="00A13A0B" w:rsidRPr="00A13A0B" w:rsidRDefault="00A13A0B" w:rsidP="00A13A0B">
            <w:pPr>
              <w:widowControl w:val="0"/>
              <w:numPr>
                <w:ilvl w:val="0"/>
                <w:numId w:val="22"/>
              </w:numPr>
              <w:tabs>
                <w:tab w:val="left" w:pos="142"/>
                <w:tab w:val="left" w:pos="220"/>
                <w:tab w:val="left" w:pos="567"/>
              </w:tabs>
              <w:autoSpaceDE w:val="0"/>
              <w:autoSpaceDN w:val="0"/>
              <w:adjustRightInd w:val="0"/>
              <w:spacing w:after="293" w:line="240" w:lineRule="auto"/>
              <w:ind w:left="-142" w:firstLine="0"/>
              <w:rPr>
                <w:rFonts w:ascii="Times New Roman" w:hAnsi="Times New Roman"/>
                <w:sz w:val="20"/>
                <w:szCs w:val="20"/>
                <w:lang w:val="en-US"/>
              </w:rPr>
            </w:pPr>
            <w:r w:rsidRPr="00A13A0B">
              <w:rPr>
                <w:rFonts w:ascii="Times New Roman" w:eastAsia="Times New Roman" w:hAnsi="Times New Roman"/>
                <w:sz w:val="20"/>
                <w:szCs w:val="20"/>
                <w:lang w:val="en-US"/>
              </w:rPr>
              <w:t>Bremer, J.M. Greek Hymns,  in Faith, hope and worship: Asprcts of religious mentality in the ancient world, Brill 1981, 193-215</w:t>
            </w:r>
          </w:p>
          <w:p w:rsidR="00A13A0B" w:rsidRPr="00A13A0B" w:rsidRDefault="00A13A0B" w:rsidP="00A13A0B">
            <w:pPr>
              <w:widowControl w:val="0"/>
              <w:numPr>
                <w:ilvl w:val="0"/>
                <w:numId w:val="22"/>
              </w:numPr>
              <w:tabs>
                <w:tab w:val="left" w:pos="220"/>
              </w:tabs>
              <w:autoSpaceDE w:val="0"/>
              <w:autoSpaceDN w:val="0"/>
              <w:adjustRightInd w:val="0"/>
              <w:spacing w:after="293" w:line="240" w:lineRule="auto"/>
              <w:ind w:left="0" w:hanging="142"/>
              <w:rPr>
                <w:rFonts w:ascii="Times New Roman" w:hAnsi="Times New Roman"/>
                <w:sz w:val="20"/>
                <w:szCs w:val="20"/>
                <w:lang w:val="en-US"/>
              </w:rPr>
            </w:pPr>
            <w:r w:rsidRPr="00A13A0B">
              <w:rPr>
                <w:rFonts w:ascii="Times New Roman" w:eastAsia="Times New Roman" w:hAnsi="Times New Roman"/>
                <w:sz w:val="20"/>
                <w:szCs w:val="20"/>
                <w:lang w:val="en-US"/>
              </w:rPr>
              <w:t xml:space="preserve">Petrovic, Ivana, The never-ending Stories: A perspective on Greek Hymns, </w:t>
            </w:r>
            <w:r w:rsidRPr="00A13A0B">
              <w:rPr>
                <w:rFonts w:ascii="Times New Roman" w:eastAsia="Times New Roman" w:hAnsi="Times New Roman"/>
                <w:sz w:val="20"/>
                <w:szCs w:val="20"/>
              </w:rPr>
              <w:t>στο</w:t>
            </w:r>
            <w:r w:rsidRPr="00A13A0B">
              <w:rPr>
                <w:rFonts w:ascii="Times New Roman" w:eastAsia="Times New Roman" w:hAnsi="Times New Roman"/>
                <w:sz w:val="20"/>
                <w:szCs w:val="20"/>
                <w:lang w:val="en-US"/>
              </w:rPr>
              <w:t xml:space="preserve"> The door ajar: false </w:t>
            </w:r>
            <w:r w:rsidRPr="00A13A0B">
              <w:rPr>
                <w:rFonts w:ascii="Times New Roman" w:eastAsia="Times New Roman" w:hAnsi="Times New Roman"/>
                <w:sz w:val="20"/>
                <w:szCs w:val="20"/>
                <w:lang w:val="en-US"/>
              </w:rPr>
              <w:lastRenderedPageBreak/>
              <w:t>closure in Greek and Roman literature and art, Heidelberg  2013, 203-227</w:t>
            </w:r>
          </w:p>
          <w:p w:rsidR="00A13A0B" w:rsidRPr="00A13A0B" w:rsidRDefault="00A13A0B" w:rsidP="00A13A0B">
            <w:pPr>
              <w:widowControl w:val="0"/>
              <w:numPr>
                <w:ilvl w:val="0"/>
                <w:numId w:val="22"/>
              </w:numPr>
              <w:tabs>
                <w:tab w:val="left" w:pos="220"/>
                <w:tab w:val="left" w:pos="720"/>
              </w:tabs>
              <w:autoSpaceDE w:val="0"/>
              <w:autoSpaceDN w:val="0"/>
              <w:adjustRightInd w:val="0"/>
              <w:spacing w:after="293" w:line="240" w:lineRule="auto"/>
              <w:ind w:hanging="720"/>
              <w:rPr>
                <w:rFonts w:ascii="Times New Roman" w:hAnsi="Times New Roman"/>
                <w:sz w:val="20"/>
                <w:szCs w:val="20"/>
                <w:lang w:val="en-US"/>
              </w:rPr>
            </w:pPr>
            <w:r w:rsidRPr="00A13A0B">
              <w:rPr>
                <w:rFonts w:ascii="Times New Roman" w:eastAsia="Times New Roman" w:hAnsi="Times New Roman"/>
                <w:sz w:val="20"/>
                <w:szCs w:val="20"/>
                <w:lang w:val="en-US"/>
              </w:rPr>
              <w:t xml:space="preserve">Clauss, J. J. </w:t>
            </w:r>
            <w:r w:rsidRPr="00A13A0B">
              <w:rPr>
                <w:rFonts w:ascii="Times New Roman" w:eastAsia="Times New Roman" w:hAnsi="Times New Roman"/>
                <w:sz w:val="20"/>
                <w:szCs w:val="20"/>
              </w:rPr>
              <w:t>και</w:t>
            </w:r>
            <w:r w:rsidRPr="00A13A0B">
              <w:rPr>
                <w:rFonts w:ascii="Times New Roman" w:eastAsia="Times New Roman" w:hAnsi="Times New Roman"/>
                <w:sz w:val="20"/>
                <w:szCs w:val="20"/>
                <w:lang w:val="en-US"/>
              </w:rPr>
              <w:t xml:space="preserve"> Cuypers, </w:t>
            </w:r>
            <w:r w:rsidRPr="00A13A0B">
              <w:rPr>
                <w:rFonts w:ascii="Times New Roman" w:eastAsia="Times New Roman" w:hAnsi="Times New Roman"/>
                <w:sz w:val="20"/>
                <w:szCs w:val="20"/>
              </w:rPr>
              <w:t>Μ</w:t>
            </w:r>
            <w:r w:rsidRPr="00A13A0B">
              <w:rPr>
                <w:rFonts w:ascii="Times New Roman" w:eastAsia="Times New Roman" w:hAnsi="Times New Roman"/>
                <w:sz w:val="20"/>
                <w:szCs w:val="20"/>
                <w:lang w:val="en-US"/>
              </w:rPr>
              <w:t xml:space="preserve">, Kahane, Ahuvia. </w:t>
            </w:r>
            <w:r w:rsidRPr="00A13A0B">
              <w:rPr>
                <w:rFonts w:ascii="Times New Roman" w:eastAsia="Times New Roman" w:hAnsi="Times New Roman"/>
                <w:i/>
                <w:sz w:val="20"/>
                <w:szCs w:val="20"/>
                <w:lang w:val="en-US"/>
              </w:rPr>
              <w:t>The Gods of Greek Hexameter Poetry</w:t>
            </w:r>
            <w:r w:rsidRPr="00A13A0B">
              <w:rPr>
                <w:rFonts w:ascii="Times New Roman" w:eastAsia="Times New Roman" w:hAnsi="Times New Roman"/>
                <w:sz w:val="20"/>
                <w:szCs w:val="20"/>
                <w:lang w:val="en-US"/>
              </w:rPr>
              <w:t xml:space="preserve">. </w:t>
            </w:r>
            <w:r w:rsidRPr="00A13A0B">
              <w:rPr>
                <w:rFonts w:ascii="Times New Roman" w:eastAsia="Times New Roman" w:hAnsi="Times New Roman"/>
                <w:sz w:val="20"/>
                <w:szCs w:val="20"/>
              </w:rPr>
              <w:t>2016.</w:t>
            </w:r>
          </w:p>
          <w:p w:rsidR="00A13A0B" w:rsidRPr="00A13A0B" w:rsidRDefault="00A13A0B" w:rsidP="00A13A0B">
            <w:pPr>
              <w:widowControl w:val="0"/>
              <w:numPr>
                <w:ilvl w:val="0"/>
                <w:numId w:val="24"/>
              </w:numPr>
              <w:autoSpaceDE w:val="0"/>
              <w:autoSpaceDN w:val="0"/>
              <w:adjustRightInd w:val="0"/>
              <w:spacing w:after="240" w:line="240" w:lineRule="auto"/>
              <w:ind w:left="0" w:hanging="142"/>
              <w:rPr>
                <w:rFonts w:ascii="Times New Roman" w:hAnsi="Times New Roman"/>
                <w:sz w:val="20"/>
                <w:szCs w:val="20"/>
                <w:lang w:val="en-US"/>
              </w:rPr>
            </w:pPr>
            <w:r w:rsidRPr="00A13A0B">
              <w:rPr>
                <w:rFonts w:ascii="Times New Roman" w:hAnsi="Times New Roman"/>
                <w:sz w:val="20"/>
                <w:szCs w:val="20"/>
                <w:lang w:val="en-US"/>
              </w:rPr>
              <w:t>J.S. Clay, The Politics of Olympus. Form and Meaning in the Major Homeric Hymns, Πρίνστον 1989 (2006</w:t>
            </w:r>
            <w:r w:rsidRPr="00A13A0B">
              <w:rPr>
                <w:rFonts w:ascii="Times New Roman" w:hAnsi="Times New Roman"/>
                <w:position w:val="10"/>
                <w:sz w:val="20"/>
                <w:szCs w:val="20"/>
                <w:lang w:val="en-US"/>
              </w:rPr>
              <w:t xml:space="preserve">2 </w:t>
            </w:r>
            <w:r>
              <w:rPr>
                <w:rFonts w:ascii="Times New Roman" w:hAnsi="Times New Roman"/>
                <w:sz w:val="20"/>
                <w:szCs w:val="20"/>
                <w:lang w:val="en-US"/>
              </w:rPr>
              <w:t>)</w:t>
            </w:r>
          </w:p>
          <w:p w:rsidR="00A13A0B" w:rsidRPr="00A13A0B" w:rsidRDefault="00A13A0B" w:rsidP="00A13A0B">
            <w:pPr>
              <w:widowControl w:val="0"/>
              <w:numPr>
                <w:ilvl w:val="0"/>
                <w:numId w:val="24"/>
              </w:numPr>
              <w:autoSpaceDE w:val="0"/>
              <w:autoSpaceDN w:val="0"/>
              <w:adjustRightInd w:val="0"/>
              <w:spacing w:after="240" w:line="240" w:lineRule="auto"/>
              <w:rPr>
                <w:rFonts w:ascii="Times New Roman" w:hAnsi="Times New Roman"/>
                <w:sz w:val="20"/>
                <w:szCs w:val="20"/>
                <w:lang w:val="en-US"/>
              </w:rPr>
            </w:pPr>
            <w:r w:rsidRPr="00A13A0B">
              <w:rPr>
                <w:rFonts w:ascii="Times New Roman" w:hAnsi="Times New Roman"/>
                <w:sz w:val="20"/>
                <w:szCs w:val="20"/>
                <w:lang w:val="en-US"/>
              </w:rPr>
              <w:t xml:space="preserve">Furley 2007 = W.D. Furley, «Prayers and Hymns», στο D. Ogden (επιμ.), A Companion to Greek </w:t>
            </w:r>
            <w:r>
              <w:rPr>
                <w:rFonts w:ascii="Times New Roman" w:hAnsi="Times New Roman"/>
                <w:sz w:val="20"/>
                <w:szCs w:val="20"/>
                <w:lang w:val="en-US"/>
              </w:rPr>
              <w:t>Religion, Οξφόρδη 2007, 117-31.</w:t>
            </w:r>
          </w:p>
          <w:p w:rsidR="00A13A0B" w:rsidRPr="00A13A0B" w:rsidRDefault="00A13A0B" w:rsidP="00A13A0B">
            <w:pPr>
              <w:widowControl w:val="0"/>
              <w:numPr>
                <w:ilvl w:val="0"/>
                <w:numId w:val="24"/>
              </w:numPr>
              <w:autoSpaceDE w:val="0"/>
              <w:autoSpaceDN w:val="0"/>
              <w:adjustRightInd w:val="0"/>
              <w:spacing w:after="240" w:line="240" w:lineRule="auto"/>
              <w:rPr>
                <w:rFonts w:ascii="Times New Roman" w:hAnsi="Times New Roman"/>
                <w:sz w:val="20"/>
                <w:szCs w:val="20"/>
                <w:lang w:val="en-US"/>
              </w:rPr>
            </w:pPr>
            <w:r w:rsidRPr="00A13A0B">
              <w:rPr>
                <w:rFonts w:ascii="Times New Roman" w:hAnsi="Times New Roman"/>
                <w:sz w:val="20"/>
                <w:szCs w:val="20"/>
                <w:lang w:val="en-US"/>
              </w:rPr>
              <w:t>Hunter R.  και T. Fuhrer, «Imaginary Gods? Poetic Theology in the Hymns of Callimachus», στο F. Montanari &amp; L. Lehnus (επιμ.), C</w:t>
            </w:r>
            <w:r>
              <w:rPr>
                <w:rFonts w:ascii="Times New Roman" w:hAnsi="Times New Roman"/>
                <w:sz w:val="20"/>
                <w:szCs w:val="20"/>
                <w:lang w:val="en-US"/>
              </w:rPr>
              <w:t>allimaque, Γενεύη 2002, 145-87.</w:t>
            </w:r>
          </w:p>
          <w:p w:rsidR="00A13A0B" w:rsidRPr="00A13A0B" w:rsidRDefault="00A13A0B" w:rsidP="00A13A0B">
            <w:pPr>
              <w:widowControl w:val="0"/>
              <w:numPr>
                <w:ilvl w:val="0"/>
                <w:numId w:val="24"/>
              </w:numPr>
              <w:autoSpaceDE w:val="0"/>
              <w:autoSpaceDN w:val="0"/>
              <w:adjustRightInd w:val="0"/>
              <w:spacing w:after="240" w:line="240" w:lineRule="auto"/>
              <w:rPr>
                <w:rFonts w:ascii="Times New Roman" w:hAnsi="Times New Roman"/>
                <w:sz w:val="20"/>
                <w:szCs w:val="20"/>
                <w:lang w:val="en-US"/>
              </w:rPr>
            </w:pPr>
            <w:r w:rsidRPr="00A13A0B">
              <w:rPr>
                <w:rFonts w:ascii="Times New Roman" w:hAnsi="Times New Roman"/>
                <w:sz w:val="20"/>
                <w:szCs w:val="20"/>
                <w:lang w:val="en-US"/>
              </w:rPr>
              <w:t>Versnel, H.S. «Religious Mentality in Ancient Prayer», στο ίδ. (επιμ.), Faith, Hope and Worship. Aspects of Religious Mentality in the Anc</w:t>
            </w:r>
            <w:r>
              <w:rPr>
                <w:rFonts w:ascii="Times New Roman" w:hAnsi="Times New Roman"/>
                <w:sz w:val="20"/>
                <w:szCs w:val="20"/>
                <w:lang w:val="en-US"/>
              </w:rPr>
              <w:t>ient World, Λέιντεν 1981, 1-64.</w:t>
            </w:r>
          </w:p>
          <w:p w:rsidR="00A13A0B" w:rsidRPr="00A13A0B" w:rsidRDefault="00A13A0B" w:rsidP="00A13A0B">
            <w:pPr>
              <w:widowControl w:val="0"/>
              <w:numPr>
                <w:ilvl w:val="0"/>
                <w:numId w:val="24"/>
              </w:numPr>
              <w:autoSpaceDE w:val="0"/>
              <w:autoSpaceDN w:val="0"/>
              <w:adjustRightInd w:val="0"/>
              <w:spacing w:after="240" w:line="240" w:lineRule="auto"/>
              <w:rPr>
                <w:rFonts w:ascii="Times New Roman" w:hAnsi="Times New Roman"/>
                <w:sz w:val="20"/>
                <w:szCs w:val="20"/>
                <w:lang w:val="en-US"/>
              </w:rPr>
            </w:pPr>
            <w:r w:rsidRPr="00A13A0B">
              <w:rPr>
                <w:rFonts w:ascii="Times New Roman" w:hAnsi="Times New Roman"/>
                <w:sz w:val="20"/>
                <w:szCs w:val="20"/>
                <w:lang w:val="en-US"/>
              </w:rPr>
              <w:t xml:space="preserve">Versnel, H.S. «What did Ancient Man See When He Saw a God? Some Reflections on Greco-Roman Epiphany», στο D. van der Plas (επιμ.), Effigies Dei: Essays on the History of Religion, Λέιντεν 1987, 42-55. </w:t>
            </w:r>
          </w:p>
          <w:p w:rsidR="00A13A0B" w:rsidRPr="00A13A0B" w:rsidRDefault="00A13A0B" w:rsidP="00A13A0B">
            <w:pPr>
              <w:widowControl w:val="0"/>
              <w:numPr>
                <w:ilvl w:val="0"/>
                <w:numId w:val="24"/>
              </w:numPr>
              <w:autoSpaceDE w:val="0"/>
              <w:autoSpaceDN w:val="0"/>
              <w:adjustRightInd w:val="0"/>
              <w:spacing w:after="240" w:line="240" w:lineRule="auto"/>
              <w:rPr>
                <w:rFonts w:ascii="Times New Roman" w:hAnsi="Times New Roman"/>
                <w:sz w:val="20"/>
                <w:szCs w:val="20"/>
                <w:lang w:val="en-US"/>
              </w:rPr>
            </w:pPr>
            <w:r w:rsidRPr="00A13A0B">
              <w:rPr>
                <w:rFonts w:ascii="Times New Roman" w:hAnsi="Times New Roman"/>
                <w:sz w:val="20"/>
                <w:szCs w:val="20"/>
                <w:lang w:val="en-US"/>
              </w:rPr>
              <w:t xml:space="preserve">Walcot, P. «The Problem of the Proemium of Hesiod’s Theogony», Symbolae Osloenses 33 (1957) 34-47. </w:t>
            </w:r>
          </w:p>
          <w:p w:rsidR="00A13A0B" w:rsidRPr="00A13A0B" w:rsidRDefault="00A13A0B" w:rsidP="00A13A0B">
            <w:pPr>
              <w:widowControl w:val="0"/>
              <w:numPr>
                <w:ilvl w:val="0"/>
                <w:numId w:val="24"/>
              </w:numPr>
              <w:autoSpaceDE w:val="0"/>
              <w:autoSpaceDN w:val="0"/>
              <w:adjustRightInd w:val="0"/>
              <w:spacing w:after="240" w:line="240" w:lineRule="auto"/>
              <w:rPr>
                <w:rFonts w:ascii="Times New Roman" w:hAnsi="Times New Roman"/>
                <w:sz w:val="20"/>
                <w:szCs w:val="20"/>
                <w:lang w:val="en-US"/>
              </w:rPr>
            </w:pPr>
            <w:r w:rsidRPr="00A13A0B">
              <w:rPr>
                <w:rFonts w:ascii="Times New Roman" w:hAnsi="Times New Roman"/>
                <w:sz w:val="20"/>
                <w:szCs w:val="20"/>
                <w:lang w:val="en-US"/>
              </w:rPr>
              <w:t xml:space="preserve">Williams, F. Callimachus. Hymn to Apollo. A Commentary, Οξφόρδη 1978. </w:t>
            </w:r>
          </w:p>
          <w:p w:rsidR="00A13A0B" w:rsidRPr="00A13A0B" w:rsidRDefault="00A13A0B" w:rsidP="00A13A0B">
            <w:pPr>
              <w:widowControl w:val="0"/>
              <w:numPr>
                <w:ilvl w:val="0"/>
                <w:numId w:val="24"/>
              </w:numPr>
              <w:autoSpaceDE w:val="0"/>
              <w:autoSpaceDN w:val="0"/>
              <w:adjustRightInd w:val="0"/>
              <w:spacing w:after="240" w:line="240" w:lineRule="auto"/>
              <w:rPr>
                <w:rFonts w:ascii="Times New Roman" w:hAnsi="Times New Roman"/>
                <w:sz w:val="20"/>
                <w:szCs w:val="20"/>
                <w:lang w:val="en-US"/>
              </w:rPr>
            </w:pPr>
            <w:r w:rsidRPr="00A13A0B">
              <w:rPr>
                <w:rFonts w:ascii="Times New Roman" w:hAnsi="Times New Roman"/>
                <w:sz w:val="20"/>
                <w:szCs w:val="20"/>
                <w:lang w:val="en-US"/>
              </w:rPr>
              <w:t xml:space="preserve">Williams, F.  «Callimachus and the Supranormal», στο A. Harder, R.F. Regtuit &amp; G.C. Wakker (επιμ.), Callimachus I, Γκρόνινγκεν 1993, 217-25. </w:t>
            </w:r>
          </w:p>
          <w:p w:rsidR="00A13A0B" w:rsidRPr="00A13A0B" w:rsidRDefault="00A13A0B" w:rsidP="00E263C5">
            <w:pPr>
              <w:tabs>
                <w:tab w:val="left" w:pos="6804"/>
              </w:tabs>
              <w:spacing w:after="0" w:line="240" w:lineRule="auto"/>
              <w:jc w:val="both"/>
              <w:rPr>
                <w:rFonts w:ascii="Times New Roman" w:eastAsia="Times New Roman" w:hAnsi="Times New Roman"/>
                <w:sz w:val="20"/>
                <w:szCs w:val="20"/>
                <w:lang w:val="en-US"/>
              </w:rPr>
            </w:pPr>
          </w:p>
          <w:p w:rsidR="00A13A0B" w:rsidRPr="00A13A0B" w:rsidRDefault="00A13A0B" w:rsidP="00E263C5">
            <w:pPr>
              <w:spacing w:after="0" w:line="240" w:lineRule="auto"/>
              <w:jc w:val="both"/>
              <w:rPr>
                <w:rFonts w:ascii="Times New Roman" w:eastAsia="Times New Roman" w:hAnsi="Times New Roman"/>
                <w:i/>
                <w:sz w:val="20"/>
                <w:szCs w:val="20"/>
              </w:rPr>
            </w:pPr>
            <w:r w:rsidRPr="00A13A0B">
              <w:rPr>
                <w:rFonts w:ascii="Times New Roman" w:eastAsia="Times New Roman" w:hAnsi="Times New Roman"/>
                <w:i/>
                <w:sz w:val="20"/>
                <w:szCs w:val="20"/>
              </w:rPr>
              <w:t>-Συναφή επιστημονικά περιοδικά:</w:t>
            </w:r>
          </w:p>
        </w:tc>
      </w:tr>
    </w:tbl>
    <w:p w:rsidR="0027708A" w:rsidRDefault="0027708A"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B84D70">
      <w:pPr>
        <w:spacing w:after="0"/>
        <w:ind w:right="1701"/>
        <w:jc w:val="center"/>
        <w:rPr>
          <w:rFonts w:ascii="Times New Roman" w:hAnsi="Times New Roman" w:cs="Times New Roman"/>
          <w:b/>
          <w:color w:val="000000" w:themeColor="text1"/>
          <w:sz w:val="48"/>
          <w:szCs w:val="48"/>
          <w:lang w:val="en-US"/>
        </w:rPr>
      </w:pPr>
    </w:p>
    <w:p w:rsidR="008F572C" w:rsidRDefault="008F572C" w:rsidP="008F572C">
      <w:pPr>
        <w:spacing w:after="0"/>
        <w:ind w:left="-993" w:right="1701"/>
        <w:jc w:val="center"/>
        <w:rPr>
          <w:rFonts w:ascii="Times New Roman" w:hAnsi="Times New Roman" w:cs="Times New Roman"/>
          <w:b/>
          <w:color w:val="000000" w:themeColor="text1"/>
          <w:sz w:val="48"/>
          <w:szCs w:val="48"/>
          <w:lang w:val="en-US"/>
        </w:rPr>
      </w:pPr>
    </w:p>
    <w:p w:rsidR="008F572C" w:rsidRDefault="008F572C" w:rsidP="008F572C">
      <w:pPr>
        <w:spacing w:before="120" w:after="0"/>
        <w:ind w:left="-1701"/>
        <w:jc w:val="center"/>
        <w:rPr>
          <w:rFonts w:eastAsia="Times New Roman" w:cs="Arial"/>
          <w:b/>
          <w:sz w:val="24"/>
          <w:szCs w:val="24"/>
        </w:rPr>
      </w:pPr>
      <w:r>
        <w:rPr>
          <w:rFonts w:eastAsia="Times New Roman" w:cs="Arial"/>
          <w:b/>
          <w:sz w:val="24"/>
          <w:szCs w:val="24"/>
        </w:rPr>
        <w:lastRenderedPageBreak/>
        <w:t xml:space="preserve">ΕΕΑΕΦ 164 </w:t>
      </w:r>
    </w:p>
    <w:p w:rsidR="008F572C" w:rsidRDefault="008F572C" w:rsidP="008F572C">
      <w:pPr>
        <w:spacing w:before="120" w:after="0"/>
        <w:ind w:left="-1560"/>
        <w:jc w:val="center"/>
        <w:rPr>
          <w:rFonts w:eastAsia="Times New Roman" w:cs="Arial"/>
          <w:b/>
          <w:sz w:val="24"/>
          <w:szCs w:val="24"/>
        </w:rPr>
      </w:pPr>
      <w:r>
        <w:rPr>
          <w:rFonts w:eastAsia="Times New Roman" w:cs="Arial"/>
          <w:b/>
          <w:sz w:val="24"/>
          <w:szCs w:val="24"/>
        </w:rPr>
        <w:t>ΑΡΧΑΙΑ ΕΛΛΗΝΙΚΗ ΦΙΛΟΛΟΓΙΑ-ΚΩΜΩΔΙΑ</w:t>
      </w:r>
    </w:p>
    <w:p w:rsidR="008F572C" w:rsidRDefault="008F572C" w:rsidP="008F572C">
      <w:pPr>
        <w:spacing w:before="120" w:after="0"/>
        <w:ind w:left="-1276"/>
        <w:jc w:val="center"/>
        <w:rPr>
          <w:rFonts w:eastAsia="Times New Roman" w:cs="Arial"/>
          <w:b/>
          <w:sz w:val="24"/>
          <w:szCs w:val="24"/>
        </w:rPr>
      </w:pPr>
    </w:p>
    <w:p w:rsidR="008F572C" w:rsidRDefault="008F572C" w:rsidP="008F572C">
      <w:pPr>
        <w:spacing w:before="120" w:after="0"/>
        <w:ind w:left="-1418"/>
        <w:jc w:val="center"/>
        <w:rPr>
          <w:rFonts w:eastAsia="Times New Roman" w:cs="Arial"/>
          <w:b/>
          <w:sz w:val="24"/>
          <w:szCs w:val="24"/>
        </w:rPr>
      </w:pPr>
      <w:r>
        <w:rPr>
          <w:rFonts w:eastAsia="Times New Roman" w:cs="Arial"/>
          <w:b/>
          <w:sz w:val="24"/>
          <w:szCs w:val="24"/>
        </w:rPr>
        <w:t>ΙΩΑΝΝΑ ΠΑΠΑΔΟΠΟΥΛΟΥ</w:t>
      </w:r>
    </w:p>
    <w:p w:rsidR="008F572C" w:rsidRDefault="008F572C" w:rsidP="008F572C">
      <w:pPr>
        <w:spacing w:before="120" w:after="0"/>
        <w:ind w:left="-1560"/>
        <w:jc w:val="center"/>
        <w:rPr>
          <w:rFonts w:eastAsia="Times New Roman" w:cs="Arial"/>
          <w:b/>
          <w:sz w:val="24"/>
          <w:szCs w:val="24"/>
        </w:rPr>
      </w:pPr>
      <w:r>
        <w:rPr>
          <w:rFonts w:eastAsia="Times New Roman" w:cs="Arial"/>
          <w:b/>
          <w:sz w:val="24"/>
          <w:szCs w:val="24"/>
        </w:rPr>
        <w:t>ΕΠΙΚΟΥΡΗ ΚΑΘΗΓΗΤΡΙΑ ΚΛΑΣΙΚΗΣ ΦΙΛΟΛΟΓΙΑΣ</w:t>
      </w:r>
    </w:p>
    <w:p w:rsidR="008F572C" w:rsidRDefault="008F572C" w:rsidP="008F572C">
      <w:pPr>
        <w:spacing w:before="120" w:after="0"/>
        <w:rPr>
          <w:rFonts w:eastAsia="Times New Roman" w:cs="Arial"/>
          <w:b/>
          <w:sz w:val="24"/>
          <w:szCs w:val="24"/>
        </w:rPr>
      </w:pPr>
    </w:p>
    <w:p w:rsidR="008F572C" w:rsidRPr="00050B81" w:rsidRDefault="008F572C" w:rsidP="008F572C">
      <w:pPr>
        <w:spacing w:before="120" w:after="0"/>
        <w:ind w:left="-1560"/>
        <w:jc w:val="center"/>
        <w:rPr>
          <w:rFonts w:eastAsia="Times New Roman" w:cs="Arial"/>
          <w:sz w:val="24"/>
          <w:szCs w:val="24"/>
        </w:rPr>
      </w:pPr>
      <w:r w:rsidRPr="00050B81">
        <w:rPr>
          <w:rFonts w:eastAsia="Times New Roman" w:cs="Arial"/>
          <w:b/>
          <w:sz w:val="24"/>
          <w:szCs w:val="24"/>
        </w:rPr>
        <w:t>ΠΕΡΙΓΡΑΜΜΑ ΜΑΘΗΜΑΤΟΣ</w:t>
      </w:r>
    </w:p>
    <w:p w:rsidR="008F572C" w:rsidRPr="00050B81" w:rsidRDefault="008F572C" w:rsidP="008F572C">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8F572C" w:rsidRPr="003A3AF2" w:rsidTr="00E263C5">
        <w:tc>
          <w:tcPr>
            <w:tcW w:w="3205" w:type="dxa"/>
            <w:shd w:val="clear" w:color="auto" w:fill="DDD9C3"/>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8F572C" w:rsidRPr="005044C8" w:rsidRDefault="008F572C" w:rsidP="00E263C5">
            <w:pPr>
              <w:spacing w:after="0" w:line="240" w:lineRule="auto"/>
              <w:rPr>
                <w:rFonts w:eastAsia="Times New Roman" w:cs="Arial"/>
                <w:sz w:val="20"/>
                <w:szCs w:val="20"/>
              </w:rPr>
            </w:pPr>
            <w:r w:rsidRPr="005044C8">
              <w:rPr>
                <w:rFonts w:eastAsia="Times New Roman" w:cs="Arial"/>
                <w:sz w:val="20"/>
                <w:szCs w:val="20"/>
              </w:rPr>
              <w:t>ΚΛΑΣΙΚΩΝ ΚΑΙ ΑΝΘΡΩΠΙΣΤΙΚΩΝ ΣΠΟΥΔΩΝ</w:t>
            </w:r>
          </w:p>
        </w:tc>
      </w:tr>
      <w:tr w:rsidR="008F572C" w:rsidRPr="003A3AF2" w:rsidTr="00E263C5">
        <w:tc>
          <w:tcPr>
            <w:tcW w:w="3205" w:type="dxa"/>
            <w:shd w:val="clear" w:color="auto" w:fill="DDD9C3"/>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8F572C" w:rsidRPr="005044C8" w:rsidRDefault="008F572C" w:rsidP="00E263C5">
            <w:pPr>
              <w:spacing w:after="0" w:line="240" w:lineRule="auto"/>
              <w:rPr>
                <w:rFonts w:eastAsia="Times New Roman" w:cs="Arial"/>
                <w:sz w:val="20"/>
                <w:szCs w:val="20"/>
              </w:rPr>
            </w:pPr>
            <w:r w:rsidRPr="005044C8">
              <w:rPr>
                <w:rFonts w:eastAsia="Times New Roman" w:cs="Arial"/>
                <w:sz w:val="20"/>
                <w:szCs w:val="20"/>
              </w:rPr>
              <w:t>ΕΛΛΗΝΙΚΗΣ ΦΙΛΟΛΟΓΙΑΣ</w:t>
            </w:r>
          </w:p>
        </w:tc>
      </w:tr>
      <w:tr w:rsidR="008F572C" w:rsidRPr="003A3AF2" w:rsidTr="00E263C5">
        <w:tc>
          <w:tcPr>
            <w:tcW w:w="3205" w:type="dxa"/>
            <w:shd w:val="clear" w:color="auto" w:fill="DDD9C3"/>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8F572C" w:rsidRPr="005044C8" w:rsidRDefault="008F572C" w:rsidP="00E263C5">
            <w:pPr>
              <w:spacing w:after="0" w:line="240" w:lineRule="auto"/>
              <w:rPr>
                <w:rFonts w:eastAsia="Times New Roman" w:cs="Arial"/>
                <w:sz w:val="20"/>
                <w:szCs w:val="20"/>
              </w:rPr>
            </w:pPr>
            <w:r w:rsidRPr="005044C8">
              <w:rPr>
                <w:rFonts w:eastAsia="Times New Roman" w:cs="Arial"/>
                <w:sz w:val="20"/>
                <w:szCs w:val="20"/>
              </w:rPr>
              <w:t>ΠΡΟΠΤΥΧΙΑΚΟ</w:t>
            </w:r>
          </w:p>
        </w:tc>
      </w:tr>
      <w:tr w:rsidR="008F572C" w:rsidRPr="003A3AF2" w:rsidTr="00E263C5">
        <w:tc>
          <w:tcPr>
            <w:tcW w:w="3205" w:type="dxa"/>
            <w:shd w:val="clear" w:color="auto" w:fill="DDD9C3"/>
          </w:tcPr>
          <w:p w:rsidR="008F572C" w:rsidRPr="001A3F9B" w:rsidRDefault="008F572C" w:rsidP="00E263C5">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8F572C" w:rsidRPr="005044C8" w:rsidRDefault="008F572C" w:rsidP="00E263C5">
            <w:pPr>
              <w:spacing w:after="0" w:line="240" w:lineRule="auto"/>
              <w:rPr>
                <w:rFonts w:eastAsia="Times New Roman" w:cs="Arial"/>
                <w:b/>
                <w:sz w:val="20"/>
                <w:szCs w:val="20"/>
              </w:rPr>
            </w:pPr>
            <w:r w:rsidRPr="005044C8">
              <w:rPr>
                <w:rFonts w:eastAsia="Times New Roman" w:cs="Arial"/>
                <w:b/>
                <w:sz w:val="20"/>
                <w:szCs w:val="20"/>
              </w:rPr>
              <w:t>ΕΕΑΕΦ164</w:t>
            </w:r>
          </w:p>
        </w:tc>
        <w:tc>
          <w:tcPr>
            <w:tcW w:w="2505" w:type="dxa"/>
            <w:gridSpan w:val="2"/>
            <w:shd w:val="clear" w:color="auto" w:fill="DDD9C3"/>
          </w:tcPr>
          <w:p w:rsidR="008F572C" w:rsidRPr="005044C8" w:rsidRDefault="008F572C" w:rsidP="00E263C5">
            <w:pPr>
              <w:spacing w:after="0" w:line="240" w:lineRule="auto"/>
              <w:jc w:val="right"/>
              <w:rPr>
                <w:rFonts w:eastAsia="Times New Roman" w:cs="Arial"/>
                <w:b/>
                <w:sz w:val="20"/>
                <w:szCs w:val="20"/>
                <w:lang w:val="en-US"/>
              </w:rPr>
            </w:pPr>
            <w:r w:rsidRPr="005044C8">
              <w:rPr>
                <w:rFonts w:eastAsia="Times New Roman" w:cs="Arial"/>
                <w:b/>
                <w:sz w:val="20"/>
                <w:szCs w:val="20"/>
              </w:rPr>
              <w:t>ΕΞΑΜΗΝΟ ΣΠΟΥΔΩΝ</w:t>
            </w:r>
          </w:p>
        </w:tc>
        <w:tc>
          <w:tcPr>
            <w:tcW w:w="1591" w:type="dxa"/>
            <w:gridSpan w:val="2"/>
          </w:tcPr>
          <w:p w:rsidR="008F572C" w:rsidRPr="001A4476" w:rsidRDefault="008F572C" w:rsidP="00E263C5">
            <w:pPr>
              <w:spacing w:after="0" w:line="240" w:lineRule="auto"/>
              <w:rPr>
                <w:rFonts w:eastAsia="Times New Roman" w:cs="Arial"/>
                <w:b/>
                <w:sz w:val="20"/>
                <w:szCs w:val="20"/>
                <w:lang w:val="en-US"/>
              </w:rPr>
            </w:pPr>
            <w:r w:rsidRPr="005044C8">
              <w:rPr>
                <w:rFonts w:cs="Arial"/>
                <w:sz w:val="20"/>
                <w:szCs w:val="20"/>
              </w:rPr>
              <w:t>Χειμερινό</w:t>
            </w:r>
            <w:r>
              <w:rPr>
                <w:rFonts w:cs="Arial"/>
                <w:sz w:val="20"/>
                <w:szCs w:val="20"/>
              </w:rPr>
              <w:t xml:space="preserve"> Β’ ζώνης</w:t>
            </w:r>
          </w:p>
        </w:tc>
      </w:tr>
      <w:tr w:rsidR="008F572C" w:rsidRPr="003A3AF2" w:rsidTr="00E263C5">
        <w:trPr>
          <w:trHeight w:val="375"/>
        </w:trPr>
        <w:tc>
          <w:tcPr>
            <w:tcW w:w="3205" w:type="dxa"/>
            <w:shd w:val="clear" w:color="auto" w:fill="DDD9C3"/>
            <w:vAlign w:val="center"/>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8F572C" w:rsidRPr="005044C8" w:rsidRDefault="008F572C" w:rsidP="00E263C5">
            <w:pPr>
              <w:spacing w:after="0" w:line="240" w:lineRule="auto"/>
              <w:rPr>
                <w:rFonts w:eastAsia="Times New Roman" w:cs="Arial"/>
                <w:sz w:val="20"/>
                <w:szCs w:val="20"/>
              </w:rPr>
            </w:pPr>
            <w:r>
              <w:rPr>
                <w:rFonts w:eastAsia="Times New Roman" w:cs="Arial"/>
                <w:sz w:val="20"/>
                <w:szCs w:val="20"/>
              </w:rPr>
              <w:t>ΑΡΧΑΙΑ ΕΛΛΗΝΙΚΗ ΦΙΛΟΛΟΓΙΑ-</w:t>
            </w:r>
            <w:r w:rsidRPr="001A4476">
              <w:rPr>
                <w:rFonts w:eastAsia="Times New Roman" w:cs="Arial"/>
                <w:b/>
                <w:sz w:val="20"/>
                <w:szCs w:val="20"/>
              </w:rPr>
              <w:t>ΚΩΜΩΔΙΑ</w:t>
            </w:r>
          </w:p>
        </w:tc>
      </w:tr>
      <w:tr w:rsidR="008F572C" w:rsidRPr="003A3AF2" w:rsidTr="00E263C5">
        <w:trPr>
          <w:trHeight w:val="196"/>
        </w:trPr>
        <w:tc>
          <w:tcPr>
            <w:tcW w:w="5637" w:type="dxa"/>
            <w:gridSpan w:val="3"/>
            <w:shd w:val="clear" w:color="auto" w:fill="DDD9C3"/>
            <w:vAlign w:val="center"/>
          </w:tcPr>
          <w:p w:rsidR="008F572C" w:rsidRPr="00050B81" w:rsidRDefault="008F572C" w:rsidP="00E263C5">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8F572C" w:rsidRPr="00050B81" w:rsidRDefault="008F572C" w:rsidP="00E263C5">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8F572C" w:rsidRPr="00050B81" w:rsidRDefault="008F572C" w:rsidP="00E263C5">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8F572C" w:rsidRPr="003A3AF2" w:rsidTr="00E263C5">
        <w:trPr>
          <w:trHeight w:val="194"/>
        </w:trPr>
        <w:tc>
          <w:tcPr>
            <w:tcW w:w="5637" w:type="dxa"/>
            <w:gridSpan w:val="3"/>
          </w:tcPr>
          <w:p w:rsidR="008F572C" w:rsidRPr="00726337" w:rsidRDefault="008F572C" w:rsidP="00E263C5">
            <w:pPr>
              <w:spacing w:after="0" w:line="240" w:lineRule="auto"/>
              <w:jc w:val="right"/>
              <w:rPr>
                <w:rFonts w:eastAsia="Times New Roman" w:cs="Arial"/>
                <w:color w:val="002060"/>
                <w:sz w:val="20"/>
                <w:szCs w:val="20"/>
              </w:rPr>
            </w:pPr>
          </w:p>
        </w:tc>
        <w:tc>
          <w:tcPr>
            <w:tcW w:w="1559" w:type="dxa"/>
            <w:gridSpan w:val="2"/>
          </w:tcPr>
          <w:p w:rsidR="008F572C" w:rsidRPr="005044C8" w:rsidRDefault="008F572C" w:rsidP="00E263C5">
            <w:pPr>
              <w:spacing w:after="0" w:line="240" w:lineRule="auto"/>
              <w:jc w:val="center"/>
              <w:rPr>
                <w:rFonts w:eastAsia="Times New Roman" w:cs="Arial"/>
                <w:sz w:val="20"/>
                <w:szCs w:val="20"/>
                <w:lang w:val="en-US"/>
              </w:rPr>
            </w:pPr>
            <w:r w:rsidRPr="005044C8">
              <w:rPr>
                <w:rFonts w:eastAsia="Times New Roman" w:cs="Arial"/>
                <w:sz w:val="20"/>
                <w:szCs w:val="20"/>
                <w:lang w:val="en-US"/>
              </w:rPr>
              <w:t>3</w:t>
            </w:r>
          </w:p>
        </w:tc>
        <w:tc>
          <w:tcPr>
            <w:tcW w:w="1240" w:type="dxa"/>
          </w:tcPr>
          <w:p w:rsidR="008F572C" w:rsidRPr="005044C8" w:rsidRDefault="008F572C" w:rsidP="00E263C5">
            <w:pPr>
              <w:spacing w:after="0" w:line="240" w:lineRule="auto"/>
              <w:jc w:val="center"/>
              <w:rPr>
                <w:rFonts w:eastAsia="Times New Roman" w:cs="Arial"/>
                <w:sz w:val="20"/>
                <w:szCs w:val="20"/>
                <w:lang w:val="en-US"/>
              </w:rPr>
            </w:pPr>
            <w:r w:rsidRPr="005044C8">
              <w:rPr>
                <w:rFonts w:eastAsia="Times New Roman" w:cs="Arial"/>
                <w:sz w:val="20"/>
                <w:szCs w:val="20"/>
                <w:lang w:val="en-US"/>
              </w:rPr>
              <w:t>6</w:t>
            </w:r>
          </w:p>
        </w:tc>
      </w:tr>
      <w:tr w:rsidR="008F572C" w:rsidRPr="003A3AF2" w:rsidTr="00E263C5">
        <w:trPr>
          <w:trHeight w:val="194"/>
        </w:trPr>
        <w:tc>
          <w:tcPr>
            <w:tcW w:w="5637" w:type="dxa"/>
            <w:gridSpan w:val="3"/>
          </w:tcPr>
          <w:p w:rsidR="008F572C" w:rsidRPr="00726337" w:rsidRDefault="008F572C" w:rsidP="00E263C5">
            <w:pPr>
              <w:spacing w:after="0" w:line="240" w:lineRule="auto"/>
              <w:jc w:val="right"/>
              <w:rPr>
                <w:rFonts w:eastAsia="Times New Roman" w:cs="Arial"/>
                <w:b/>
                <w:color w:val="002060"/>
                <w:sz w:val="20"/>
                <w:szCs w:val="20"/>
              </w:rPr>
            </w:pPr>
          </w:p>
        </w:tc>
        <w:tc>
          <w:tcPr>
            <w:tcW w:w="1559" w:type="dxa"/>
            <w:gridSpan w:val="2"/>
          </w:tcPr>
          <w:p w:rsidR="008F572C" w:rsidRPr="00726337" w:rsidRDefault="008F572C" w:rsidP="00E263C5">
            <w:pPr>
              <w:spacing w:after="0" w:line="240" w:lineRule="auto"/>
              <w:jc w:val="right"/>
              <w:rPr>
                <w:rFonts w:eastAsia="Times New Roman" w:cs="Arial"/>
                <w:color w:val="002060"/>
                <w:sz w:val="20"/>
                <w:szCs w:val="20"/>
              </w:rPr>
            </w:pPr>
          </w:p>
        </w:tc>
        <w:tc>
          <w:tcPr>
            <w:tcW w:w="1240" w:type="dxa"/>
          </w:tcPr>
          <w:p w:rsidR="008F572C" w:rsidRPr="00726337" w:rsidRDefault="008F572C" w:rsidP="00E263C5">
            <w:pPr>
              <w:spacing w:after="0" w:line="240" w:lineRule="auto"/>
              <w:rPr>
                <w:rFonts w:eastAsia="Times New Roman" w:cs="Arial"/>
                <w:color w:val="002060"/>
                <w:sz w:val="20"/>
                <w:szCs w:val="20"/>
              </w:rPr>
            </w:pPr>
          </w:p>
        </w:tc>
      </w:tr>
      <w:tr w:rsidR="008F572C" w:rsidRPr="003A3AF2" w:rsidTr="00E263C5">
        <w:trPr>
          <w:trHeight w:val="194"/>
        </w:trPr>
        <w:tc>
          <w:tcPr>
            <w:tcW w:w="5637" w:type="dxa"/>
            <w:gridSpan w:val="3"/>
          </w:tcPr>
          <w:p w:rsidR="008F572C" w:rsidRPr="00726337" w:rsidRDefault="008F572C" w:rsidP="00E263C5">
            <w:pPr>
              <w:spacing w:after="0" w:line="240" w:lineRule="auto"/>
              <w:rPr>
                <w:rFonts w:eastAsia="Times New Roman" w:cs="Arial"/>
                <w:b/>
                <w:color w:val="002060"/>
                <w:sz w:val="20"/>
                <w:szCs w:val="20"/>
              </w:rPr>
            </w:pPr>
          </w:p>
        </w:tc>
        <w:tc>
          <w:tcPr>
            <w:tcW w:w="1559" w:type="dxa"/>
            <w:gridSpan w:val="2"/>
          </w:tcPr>
          <w:p w:rsidR="008F572C" w:rsidRPr="00726337" w:rsidRDefault="008F572C" w:rsidP="00E263C5">
            <w:pPr>
              <w:spacing w:after="0" w:line="240" w:lineRule="auto"/>
              <w:jc w:val="right"/>
              <w:rPr>
                <w:rFonts w:eastAsia="Times New Roman" w:cs="Arial"/>
                <w:color w:val="002060"/>
                <w:sz w:val="20"/>
                <w:szCs w:val="20"/>
              </w:rPr>
            </w:pPr>
          </w:p>
        </w:tc>
        <w:tc>
          <w:tcPr>
            <w:tcW w:w="1240" w:type="dxa"/>
          </w:tcPr>
          <w:p w:rsidR="008F572C" w:rsidRPr="00726337" w:rsidRDefault="008F572C" w:rsidP="00E263C5">
            <w:pPr>
              <w:spacing w:after="0" w:line="240" w:lineRule="auto"/>
              <w:rPr>
                <w:rFonts w:eastAsia="Times New Roman" w:cs="Arial"/>
                <w:color w:val="002060"/>
                <w:sz w:val="20"/>
                <w:szCs w:val="20"/>
              </w:rPr>
            </w:pPr>
          </w:p>
        </w:tc>
      </w:tr>
      <w:tr w:rsidR="008F572C" w:rsidRPr="003A3AF2" w:rsidTr="00E263C5">
        <w:trPr>
          <w:trHeight w:val="194"/>
        </w:trPr>
        <w:tc>
          <w:tcPr>
            <w:tcW w:w="5637" w:type="dxa"/>
            <w:gridSpan w:val="3"/>
            <w:shd w:val="clear" w:color="auto" w:fill="DDD9C3"/>
          </w:tcPr>
          <w:p w:rsidR="008F572C" w:rsidRPr="00050B81" w:rsidRDefault="008F572C" w:rsidP="00E263C5">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8F572C" w:rsidRPr="00050B81" w:rsidRDefault="008F572C" w:rsidP="00E263C5">
            <w:pPr>
              <w:spacing w:after="0" w:line="240" w:lineRule="auto"/>
              <w:jc w:val="right"/>
              <w:rPr>
                <w:rFonts w:eastAsia="Times New Roman" w:cs="Arial"/>
                <w:color w:val="002060"/>
                <w:sz w:val="20"/>
                <w:szCs w:val="20"/>
              </w:rPr>
            </w:pPr>
          </w:p>
        </w:tc>
        <w:tc>
          <w:tcPr>
            <w:tcW w:w="1240" w:type="dxa"/>
          </w:tcPr>
          <w:p w:rsidR="008F572C" w:rsidRPr="00050B81" w:rsidRDefault="008F572C" w:rsidP="00E263C5">
            <w:pPr>
              <w:spacing w:after="0" w:line="240" w:lineRule="auto"/>
              <w:rPr>
                <w:rFonts w:eastAsia="Times New Roman" w:cs="Arial"/>
                <w:color w:val="002060"/>
                <w:sz w:val="20"/>
                <w:szCs w:val="20"/>
              </w:rPr>
            </w:pPr>
          </w:p>
        </w:tc>
      </w:tr>
      <w:tr w:rsidR="008F572C" w:rsidRPr="003A3AF2" w:rsidTr="00E263C5">
        <w:trPr>
          <w:trHeight w:val="599"/>
        </w:trPr>
        <w:tc>
          <w:tcPr>
            <w:tcW w:w="3205" w:type="dxa"/>
            <w:shd w:val="clear" w:color="auto" w:fill="DDD9C3"/>
          </w:tcPr>
          <w:p w:rsidR="008F572C" w:rsidRPr="00050B81" w:rsidRDefault="008F572C" w:rsidP="00E263C5">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8F572C" w:rsidRPr="005044C8" w:rsidRDefault="008F572C" w:rsidP="00E263C5">
            <w:pPr>
              <w:spacing w:after="0" w:line="240" w:lineRule="auto"/>
              <w:rPr>
                <w:rFonts w:eastAsia="Times New Roman" w:cs="Arial"/>
                <w:sz w:val="20"/>
                <w:szCs w:val="20"/>
              </w:rPr>
            </w:pPr>
            <w:r w:rsidRPr="005044C8">
              <w:rPr>
                <w:rFonts w:eastAsia="Times New Roman" w:cs="Arial"/>
                <w:sz w:val="20"/>
                <w:szCs w:val="20"/>
              </w:rPr>
              <w:t>Επιστημονικής Περιοχής</w:t>
            </w:r>
          </w:p>
        </w:tc>
      </w:tr>
      <w:tr w:rsidR="008F572C" w:rsidRPr="003A3AF2" w:rsidTr="00E263C5">
        <w:tc>
          <w:tcPr>
            <w:tcW w:w="3205" w:type="dxa"/>
            <w:shd w:val="clear" w:color="auto" w:fill="DDD9C3"/>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8F572C" w:rsidRPr="00050B81" w:rsidRDefault="008F572C" w:rsidP="00E263C5">
            <w:pPr>
              <w:spacing w:after="0" w:line="240" w:lineRule="auto"/>
              <w:jc w:val="right"/>
              <w:rPr>
                <w:rFonts w:eastAsia="Times New Roman" w:cs="Arial"/>
                <w:b/>
                <w:sz w:val="20"/>
                <w:szCs w:val="20"/>
              </w:rPr>
            </w:pPr>
          </w:p>
        </w:tc>
        <w:tc>
          <w:tcPr>
            <w:tcW w:w="5231" w:type="dxa"/>
            <w:gridSpan w:val="5"/>
          </w:tcPr>
          <w:p w:rsidR="008F572C" w:rsidRPr="005044C8" w:rsidRDefault="008F572C" w:rsidP="00E263C5">
            <w:pPr>
              <w:spacing w:after="0" w:line="240" w:lineRule="auto"/>
              <w:rPr>
                <w:rFonts w:eastAsia="Times New Roman" w:cs="Arial"/>
                <w:sz w:val="20"/>
                <w:szCs w:val="20"/>
              </w:rPr>
            </w:pPr>
            <w:r w:rsidRPr="005044C8">
              <w:rPr>
                <w:rFonts w:eastAsia="Times New Roman" w:cs="Arial"/>
                <w:sz w:val="20"/>
                <w:szCs w:val="20"/>
              </w:rPr>
              <w:t>Κανένα</w:t>
            </w:r>
          </w:p>
        </w:tc>
      </w:tr>
      <w:tr w:rsidR="008F572C" w:rsidRPr="003A3AF2" w:rsidTr="00E263C5">
        <w:tc>
          <w:tcPr>
            <w:tcW w:w="3205" w:type="dxa"/>
            <w:shd w:val="clear" w:color="auto" w:fill="DDD9C3"/>
          </w:tcPr>
          <w:p w:rsidR="008F572C" w:rsidRPr="00050B81" w:rsidRDefault="008F572C" w:rsidP="00E263C5">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8F572C" w:rsidRPr="005044C8" w:rsidRDefault="008F572C" w:rsidP="00E263C5">
            <w:pPr>
              <w:spacing w:after="0" w:line="240" w:lineRule="auto"/>
              <w:rPr>
                <w:rFonts w:eastAsia="Times New Roman" w:cs="Arial"/>
                <w:sz w:val="20"/>
                <w:szCs w:val="20"/>
              </w:rPr>
            </w:pPr>
            <w:r w:rsidRPr="005044C8">
              <w:rPr>
                <w:rFonts w:eastAsia="Times New Roman" w:cs="Arial"/>
                <w:sz w:val="20"/>
                <w:szCs w:val="20"/>
              </w:rPr>
              <w:t xml:space="preserve">Ελληνικά (Αγγλικά για τους φοιτητές </w:t>
            </w:r>
            <w:r w:rsidRPr="005044C8">
              <w:rPr>
                <w:rFonts w:eastAsia="Times New Roman" w:cs="Arial"/>
                <w:sz w:val="20"/>
                <w:szCs w:val="20"/>
                <w:lang w:val="en-US"/>
              </w:rPr>
              <w:t>Erasmus</w:t>
            </w:r>
            <w:r w:rsidRPr="005044C8">
              <w:rPr>
                <w:rFonts w:eastAsia="Times New Roman" w:cs="Arial"/>
                <w:sz w:val="20"/>
                <w:szCs w:val="20"/>
              </w:rPr>
              <w:t>)</w:t>
            </w:r>
          </w:p>
        </w:tc>
      </w:tr>
      <w:tr w:rsidR="008F572C" w:rsidRPr="003A3AF2" w:rsidTr="00E263C5">
        <w:tc>
          <w:tcPr>
            <w:tcW w:w="3205" w:type="dxa"/>
            <w:shd w:val="clear" w:color="auto" w:fill="DDD9C3"/>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8F572C" w:rsidRPr="005044C8" w:rsidRDefault="008F572C" w:rsidP="00E263C5">
            <w:pPr>
              <w:spacing w:after="0" w:line="240" w:lineRule="auto"/>
              <w:rPr>
                <w:rFonts w:eastAsia="Times New Roman" w:cs="Arial"/>
                <w:sz w:val="20"/>
                <w:szCs w:val="20"/>
              </w:rPr>
            </w:pPr>
            <w:r w:rsidRPr="005044C8">
              <w:rPr>
                <w:rFonts w:eastAsia="Times New Roman" w:cs="Arial"/>
                <w:sz w:val="20"/>
                <w:szCs w:val="20"/>
              </w:rPr>
              <w:t>Ναι</w:t>
            </w:r>
          </w:p>
        </w:tc>
      </w:tr>
      <w:tr w:rsidR="008F572C" w:rsidRPr="00005F4B" w:rsidTr="00E263C5">
        <w:tc>
          <w:tcPr>
            <w:tcW w:w="3205" w:type="dxa"/>
            <w:shd w:val="clear" w:color="auto" w:fill="DDD9C3"/>
          </w:tcPr>
          <w:p w:rsidR="008F572C" w:rsidRPr="00050B81" w:rsidRDefault="008F572C" w:rsidP="00E263C5">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8F572C" w:rsidRPr="005044C8" w:rsidRDefault="008F572C" w:rsidP="00E263C5">
            <w:pPr>
              <w:rPr>
                <w:rFonts w:cs="Arial"/>
                <w:sz w:val="20"/>
                <w:szCs w:val="20"/>
                <w:lang w:val="en-GB"/>
              </w:rPr>
            </w:pPr>
            <w:r w:rsidRPr="005462C8">
              <w:rPr>
                <w:rFonts w:cs="Arial"/>
                <w:sz w:val="20"/>
                <w:szCs w:val="20"/>
                <w:lang w:val="en-GB"/>
              </w:rPr>
              <w:t>https://eclass.duth.gr/courses/KOM04474/</w:t>
            </w:r>
          </w:p>
        </w:tc>
      </w:tr>
    </w:tbl>
    <w:p w:rsidR="008F572C" w:rsidRPr="00050B81" w:rsidRDefault="008F572C" w:rsidP="008F572C">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8F572C" w:rsidRPr="003A3AF2" w:rsidTr="008F572C">
        <w:tc>
          <w:tcPr>
            <w:tcW w:w="8472" w:type="dxa"/>
            <w:gridSpan w:val="2"/>
            <w:tcBorders>
              <w:bottom w:val="nil"/>
            </w:tcBorders>
            <w:shd w:val="clear" w:color="auto" w:fill="DDD9C3"/>
          </w:tcPr>
          <w:p w:rsidR="008F572C" w:rsidRPr="00050B81" w:rsidRDefault="008F572C" w:rsidP="00E263C5">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8F572C" w:rsidRPr="003A3AF2" w:rsidTr="008F572C">
        <w:tc>
          <w:tcPr>
            <w:tcW w:w="8472" w:type="dxa"/>
            <w:gridSpan w:val="2"/>
            <w:tcBorders>
              <w:top w:val="nil"/>
            </w:tcBorders>
            <w:shd w:val="clear" w:color="auto" w:fill="DDD9C3"/>
          </w:tcPr>
          <w:p w:rsidR="008F572C" w:rsidRPr="00050B81" w:rsidRDefault="008F572C" w:rsidP="00E263C5">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F572C" w:rsidRPr="00050B81" w:rsidRDefault="008F572C" w:rsidP="00E263C5">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8F572C" w:rsidRPr="00050B81" w:rsidRDefault="008F572C" w:rsidP="008F572C">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8F572C" w:rsidRPr="00050B81" w:rsidRDefault="008F572C" w:rsidP="008F572C">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8F572C" w:rsidRPr="00050B81" w:rsidRDefault="008F572C" w:rsidP="00E263C5">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8F572C" w:rsidRPr="001A3F9B" w:rsidRDefault="008F572C" w:rsidP="008F572C">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8F572C" w:rsidRPr="003A3AF2" w:rsidTr="008F572C">
        <w:tc>
          <w:tcPr>
            <w:tcW w:w="8472" w:type="dxa"/>
            <w:gridSpan w:val="2"/>
          </w:tcPr>
          <w:p w:rsidR="008F572C" w:rsidRPr="004F5665" w:rsidRDefault="008F572C" w:rsidP="00E263C5">
            <w:pPr>
              <w:widowControl w:val="0"/>
              <w:autoSpaceDE w:val="0"/>
              <w:autoSpaceDN w:val="0"/>
              <w:adjustRightInd w:val="0"/>
              <w:spacing w:after="0" w:line="240" w:lineRule="auto"/>
              <w:rPr>
                <w:rFonts w:eastAsia="Times New Roman"/>
                <w:lang w:eastAsia="el-GR"/>
              </w:rPr>
            </w:pPr>
            <w:r w:rsidRPr="004F5665">
              <w:rPr>
                <w:rFonts w:eastAsia="Times New Roman"/>
                <w:lang w:eastAsia="el-GR"/>
              </w:rPr>
              <w:t xml:space="preserve">Σκοπός των παραδόσεων είναι η γνωριμία με την αττική – αριστοφανική κωμωδία, η εξοικείωση με τη θεατρική ορολογία, η απόκτηση γνώσεων σχετικά με τα γνωρίσματα του κωμικού είδους, η ανάπτυξη της ικανότητας κατανόησης ενός κωμικού έργου και η </w:t>
            </w:r>
            <w:r w:rsidRPr="004F5665">
              <w:rPr>
                <w:rFonts w:eastAsia="Times New Roman"/>
                <w:lang w:eastAsia="el-GR"/>
              </w:rPr>
              <w:lastRenderedPageBreak/>
              <w:t>διείσδυση στα δραματουργικά χαρακτηριστικά του Αριστοφάνη . Τελικός στόχοι είναι οι φοιτητές</w:t>
            </w:r>
            <w:r>
              <w:rPr>
                <w:rFonts w:eastAsia="Times New Roman"/>
                <w:lang w:eastAsia="el-GR"/>
              </w:rPr>
              <w:t>/τριες</w:t>
            </w:r>
            <w:r w:rsidRPr="004F5665">
              <w:rPr>
                <w:rFonts w:eastAsia="Times New Roman"/>
                <w:lang w:eastAsia="el-GR"/>
              </w:rPr>
              <w:t xml:space="preserve"> να κατανοήσουν το μεγαλείο και τις ιδιαιτερότητες του αριστοφανικού έργου και να διδαχθούν την ερμηνευτική προσέγγιση ενός κωμικού έργου με ανάδειξη της κριτικής τους ικανότητας.</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Πιο αναλυτικά, με την ολοκλήρωση των παραδόσεων αυτού του μαθήματος, οι φοιτητές θα είναι σε θέση να:</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1) γνωρίζουν τα στάδια γένεσης και εξέλιξης της αττικής κωμωδίας</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2) χρησιμοποιούν τη σχετική λογοτεχνική και θεατρική ορολογία</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3) είναι εξοικειωμένοι με τη μορφή και την εξέλιξη του θεατρικού οικοδομήματος και τις σκηνικές συμβάσεις του κωμικού είδους</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4) αναγνωρίζουν, κατανοούν και σχολιάζουν τα δραματουργικά γνωρίσματα του Αριστοφάνη</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5) ερμηνεύουν τη δομή και τα βασικά στάδια εξέλιξης της πλοκής μιας κωμωδίας</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6) καταδεικνύουν τη λειτουργία του Χορού στο σύνολο ενός κωμικού έργου (Παράβαση κ.λπ.)</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7) συζητούν για το περιεχόμενο, τα τυπικά μοτίβα και τις ιδιαιτερότητες της Πολιτικής Κωμωδίας</w:t>
            </w:r>
          </w:p>
          <w:p w:rsidR="008F572C"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 xml:space="preserve">8) σχολιάζουν θέματα, όπως η </w:t>
            </w:r>
            <w:r>
              <w:rPr>
                <w:rFonts w:eastAsia="Times New Roman"/>
                <w:lang w:eastAsia="el-GR"/>
              </w:rPr>
              <w:t>καθημερινοί τύποι των αρχαίων Αθηνών, η παρουσία του μύθου στην αρχαία κωμωδία κ.α.</w:t>
            </w:r>
          </w:p>
          <w:p w:rsidR="008F572C" w:rsidRPr="004F5665" w:rsidRDefault="008F572C" w:rsidP="00E263C5">
            <w:pPr>
              <w:shd w:val="clear" w:color="auto" w:fill="FFFFFF"/>
              <w:spacing w:after="0" w:line="240" w:lineRule="auto"/>
              <w:jc w:val="both"/>
              <w:rPr>
                <w:rFonts w:eastAsia="Times New Roman"/>
                <w:lang w:eastAsia="el-GR"/>
              </w:rPr>
            </w:pPr>
            <w:r>
              <w:rPr>
                <w:rFonts w:eastAsia="Times New Roman"/>
                <w:lang w:eastAsia="el-GR"/>
              </w:rPr>
              <w:t>9) γνωρίζουν τα μέρη της αττικής κωμωδίας και τα στοιχεία μεταθεατρικότητας στον Αριστοφάνη</w:t>
            </w:r>
          </w:p>
          <w:p w:rsidR="008F572C" w:rsidRPr="004F5665" w:rsidRDefault="008F572C" w:rsidP="00E263C5">
            <w:pPr>
              <w:shd w:val="clear" w:color="auto" w:fill="FFFFFF"/>
              <w:spacing w:after="0" w:line="240" w:lineRule="auto"/>
              <w:jc w:val="both"/>
              <w:rPr>
                <w:rFonts w:eastAsia="Times New Roman"/>
                <w:lang w:eastAsia="el-GR"/>
              </w:rPr>
            </w:pPr>
            <w:r w:rsidRPr="004F5665">
              <w:rPr>
                <w:rFonts w:eastAsia="Times New Roman"/>
                <w:lang w:eastAsia="el-GR"/>
              </w:rPr>
              <w:t>10) χρησιμοποιούν με άνεση τη βιβλιογραφία σχετικά με την αττική κωμωδία</w:t>
            </w:r>
          </w:p>
          <w:p w:rsidR="008F572C" w:rsidRPr="004F5665" w:rsidRDefault="008F572C" w:rsidP="00E263C5">
            <w:pPr>
              <w:widowControl w:val="0"/>
              <w:autoSpaceDE w:val="0"/>
              <w:autoSpaceDN w:val="0"/>
              <w:adjustRightInd w:val="0"/>
              <w:spacing w:after="0" w:line="240" w:lineRule="auto"/>
              <w:rPr>
                <w:color w:val="002060"/>
              </w:rPr>
            </w:pPr>
            <w:r w:rsidRPr="004F5665">
              <w:rPr>
                <w:rFonts w:eastAsia="Times New Roman"/>
                <w:lang w:eastAsia="el-GR"/>
              </w:rPr>
              <w:t>11) ανταπεξέρχονται στις ιδιαίτερες απαιτήσεις της μετάφρασης του αρχαίου κωμικού λόγου στη Νέα Ελληνική</w:t>
            </w:r>
          </w:p>
        </w:tc>
      </w:tr>
      <w:tr w:rsidR="008F572C" w:rsidRPr="003A3AF2" w:rsidTr="008F572C">
        <w:tblPrEx>
          <w:tblLook w:val="0000" w:firstRow="0" w:lastRow="0" w:firstColumn="0" w:lastColumn="0" w:noHBand="0" w:noVBand="0"/>
        </w:tblPrEx>
        <w:tc>
          <w:tcPr>
            <w:tcW w:w="8472" w:type="dxa"/>
            <w:gridSpan w:val="2"/>
            <w:tcBorders>
              <w:bottom w:val="nil"/>
            </w:tcBorders>
            <w:shd w:val="clear" w:color="auto" w:fill="DDD9C3"/>
          </w:tcPr>
          <w:p w:rsidR="008F572C" w:rsidRPr="00050B81" w:rsidRDefault="008F572C" w:rsidP="00E263C5">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8F572C" w:rsidRPr="003A3AF2" w:rsidTr="008F572C">
        <w:tc>
          <w:tcPr>
            <w:tcW w:w="8472" w:type="dxa"/>
            <w:gridSpan w:val="2"/>
            <w:tcBorders>
              <w:top w:val="nil"/>
              <w:bottom w:val="nil"/>
            </w:tcBorders>
            <w:shd w:val="clear" w:color="auto" w:fill="DDD9C3"/>
          </w:tcPr>
          <w:p w:rsidR="008F572C" w:rsidRPr="00050B81" w:rsidRDefault="008F572C" w:rsidP="00E263C5">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F572C" w:rsidRPr="003A3AF2" w:rsidTr="008F572C">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8F572C" w:rsidRPr="00050B81" w:rsidRDefault="008F572C" w:rsidP="00E263C5">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8F572C" w:rsidRPr="003A3AF2" w:rsidTr="008F572C">
        <w:tc>
          <w:tcPr>
            <w:tcW w:w="8472" w:type="dxa"/>
            <w:gridSpan w:val="2"/>
            <w:tcBorders>
              <w:bottom w:val="single" w:sz="4" w:space="0" w:color="auto"/>
            </w:tcBorders>
          </w:tcPr>
          <w:p w:rsidR="008F572C" w:rsidRPr="004F5665" w:rsidRDefault="008F572C" w:rsidP="008F572C">
            <w:pPr>
              <w:pStyle w:val="a4"/>
              <w:numPr>
                <w:ilvl w:val="0"/>
                <w:numId w:val="5"/>
              </w:numPr>
              <w:spacing w:after="0" w:line="100" w:lineRule="atLeast"/>
              <w:ind w:left="142" w:hanging="142"/>
              <w:jc w:val="both"/>
              <w:rPr>
                <w:rFonts w:eastAsia="Times New Roman"/>
                <w:sz w:val="20"/>
                <w:szCs w:val="20"/>
              </w:rPr>
            </w:pPr>
            <w:r w:rsidRPr="004F5665">
              <w:rPr>
                <w:rFonts w:eastAsia="Times New Roman"/>
                <w:sz w:val="20"/>
                <w:szCs w:val="20"/>
              </w:rPr>
              <w:t>Αναζήτηση, ανάλυση και σύνθεση δεδομένων και πληροφοριών με τη χρήση και των απαραίτητων τεχνολογιών</w:t>
            </w:r>
          </w:p>
          <w:p w:rsidR="008F572C" w:rsidRPr="004F5665" w:rsidRDefault="008F572C" w:rsidP="008F572C">
            <w:pPr>
              <w:pStyle w:val="a4"/>
              <w:numPr>
                <w:ilvl w:val="0"/>
                <w:numId w:val="5"/>
              </w:numPr>
              <w:spacing w:after="0" w:line="100" w:lineRule="atLeast"/>
              <w:ind w:left="142" w:hanging="142"/>
              <w:jc w:val="both"/>
              <w:rPr>
                <w:rFonts w:eastAsia="Times New Roman"/>
                <w:sz w:val="20"/>
                <w:szCs w:val="20"/>
              </w:rPr>
            </w:pPr>
            <w:r w:rsidRPr="004F5665">
              <w:rPr>
                <w:rFonts w:eastAsia="Times New Roman"/>
                <w:sz w:val="20"/>
                <w:szCs w:val="20"/>
              </w:rPr>
              <w:t>Άσκηση κριτικής και αυτοκριτικής</w:t>
            </w:r>
          </w:p>
          <w:p w:rsidR="008F572C" w:rsidRPr="004F5665" w:rsidRDefault="008F572C" w:rsidP="008F572C">
            <w:pPr>
              <w:pStyle w:val="a4"/>
              <w:numPr>
                <w:ilvl w:val="0"/>
                <w:numId w:val="5"/>
              </w:numPr>
              <w:spacing w:after="0" w:line="100" w:lineRule="atLeast"/>
              <w:ind w:left="142" w:hanging="142"/>
              <w:jc w:val="both"/>
              <w:rPr>
                <w:rFonts w:eastAsia="Times New Roman"/>
                <w:sz w:val="20"/>
                <w:szCs w:val="20"/>
              </w:rPr>
            </w:pPr>
            <w:r w:rsidRPr="004F5665">
              <w:rPr>
                <w:rFonts w:eastAsia="Times New Roman"/>
                <w:sz w:val="20"/>
                <w:szCs w:val="20"/>
              </w:rPr>
              <w:t>Σεβασμός στη διαφορετικότητα-επίδειξη ηθικής υπευθυνότητας και ευαισθησίας σε θέματα φύλου</w:t>
            </w:r>
          </w:p>
          <w:p w:rsidR="008F572C" w:rsidRPr="004F5665" w:rsidRDefault="008F572C" w:rsidP="008F572C">
            <w:pPr>
              <w:pStyle w:val="a4"/>
              <w:numPr>
                <w:ilvl w:val="0"/>
                <w:numId w:val="5"/>
              </w:numPr>
              <w:spacing w:after="0" w:line="100" w:lineRule="atLeast"/>
              <w:ind w:left="142" w:hanging="142"/>
              <w:jc w:val="both"/>
              <w:rPr>
                <w:rFonts w:eastAsia="Times New Roman"/>
                <w:sz w:val="20"/>
                <w:szCs w:val="20"/>
              </w:rPr>
            </w:pPr>
            <w:r w:rsidRPr="004F5665">
              <w:rPr>
                <w:rFonts w:eastAsia="Times New Roman"/>
                <w:sz w:val="20"/>
                <w:szCs w:val="20"/>
              </w:rPr>
              <w:t>Προσαρμογή σε νέες καταστάσεις</w:t>
            </w:r>
          </w:p>
          <w:p w:rsidR="008F572C" w:rsidRPr="004F5665" w:rsidRDefault="008F572C" w:rsidP="008F572C">
            <w:pPr>
              <w:pStyle w:val="a4"/>
              <w:numPr>
                <w:ilvl w:val="0"/>
                <w:numId w:val="5"/>
              </w:numPr>
              <w:spacing w:after="0" w:line="240" w:lineRule="auto"/>
              <w:ind w:left="142" w:hanging="142"/>
              <w:jc w:val="both"/>
              <w:rPr>
                <w:rFonts w:eastAsia="Times New Roman"/>
                <w:sz w:val="20"/>
                <w:szCs w:val="20"/>
              </w:rPr>
            </w:pPr>
            <w:r w:rsidRPr="004F5665">
              <w:rPr>
                <w:rFonts w:eastAsia="Times New Roman"/>
                <w:sz w:val="20"/>
                <w:szCs w:val="20"/>
              </w:rPr>
              <w:t>Προαγωγή κριτικής και επαγωγικής σκέψης</w:t>
            </w:r>
          </w:p>
          <w:p w:rsidR="008F572C" w:rsidRPr="004F5665" w:rsidRDefault="008F572C" w:rsidP="008F572C">
            <w:pPr>
              <w:pStyle w:val="a4"/>
              <w:numPr>
                <w:ilvl w:val="0"/>
                <w:numId w:val="5"/>
              </w:numPr>
              <w:spacing w:after="0" w:line="240" w:lineRule="auto"/>
              <w:ind w:left="142" w:hanging="142"/>
              <w:jc w:val="both"/>
              <w:rPr>
                <w:rFonts w:eastAsia="Times New Roman"/>
                <w:sz w:val="20"/>
                <w:szCs w:val="20"/>
              </w:rPr>
            </w:pPr>
            <w:r w:rsidRPr="004F5665">
              <w:rPr>
                <w:rFonts w:eastAsia="Times New Roman"/>
                <w:sz w:val="20"/>
                <w:szCs w:val="20"/>
              </w:rPr>
              <w:t>Παραγωγή νέων ερευνητικών ιδεών</w:t>
            </w:r>
          </w:p>
          <w:p w:rsidR="008F572C" w:rsidRPr="00050B81" w:rsidRDefault="008F572C" w:rsidP="00E263C5">
            <w:pPr>
              <w:widowControl w:val="0"/>
              <w:autoSpaceDE w:val="0"/>
              <w:autoSpaceDN w:val="0"/>
              <w:adjustRightInd w:val="0"/>
              <w:spacing w:after="0" w:line="240" w:lineRule="auto"/>
              <w:rPr>
                <w:rFonts w:eastAsia="Times New Roman" w:cs="Arial"/>
                <w:i/>
                <w:sz w:val="16"/>
                <w:szCs w:val="16"/>
              </w:rPr>
            </w:pPr>
          </w:p>
        </w:tc>
      </w:tr>
    </w:tbl>
    <w:p w:rsidR="008F572C" w:rsidRPr="00050B81" w:rsidRDefault="008F572C" w:rsidP="008F572C">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F572C" w:rsidRPr="003A3AF2" w:rsidTr="00E263C5">
        <w:tc>
          <w:tcPr>
            <w:tcW w:w="8472" w:type="dxa"/>
          </w:tcPr>
          <w:p w:rsidR="008F572C" w:rsidRPr="004F5665" w:rsidRDefault="008F572C" w:rsidP="00E263C5">
            <w:pPr>
              <w:spacing w:after="0" w:line="240" w:lineRule="auto"/>
              <w:rPr>
                <w:rFonts w:eastAsia="Times New Roman"/>
                <w:lang w:eastAsia="el-GR"/>
              </w:rPr>
            </w:pPr>
            <w:r w:rsidRPr="004F5665">
              <w:rPr>
                <w:rFonts w:eastAsia="Times New Roman"/>
                <w:lang w:eastAsia="el-GR"/>
              </w:rPr>
              <w:t xml:space="preserve">Αντικείμενο των παραδόσεων είναι οι </w:t>
            </w:r>
            <w:r w:rsidRPr="004F5665">
              <w:rPr>
                <w:rFonts w:eastAsia="Times New Roman"/>
                <w:i/>
                <w:iCs/>
                <w:lang w:eastAsia="el-GR"/>
              </w:rPr>
              <w:t xml:space="preserve">Όρνιθες </w:t>
            </w:r>
            <w:r w:rsidRPr="004F5665">
              <w:rPr>
                <w:rFonts w:eastAsia="Times New Roman"/>
                <w:lang w:eastAsia="el-GR"/>
              </w:rPr>
              <w:t>του Αριστοφάνη, ένα κωμικό έργο που συνδυάζει τον κόσμο των πουλιών και των ανθρώπων-πουλιών με τα κύρια γνωρίσματα της αριστοφανικής κωμωδίας: την επίθεση, μεταξύ άλλων, σε μια ιδιαίτερη έκφανση της παθολογίας της πόλης-κράτους των Αθηνών: τη δημοκρατία και τους χαρακτηριστικούς τύπους της «πόλης». Κατά την πρόοδο των μαθημάτων οι φοιτητές θα έρθουν σε επαφή με το ύφος, τη γλώσσα, τα δραματουργικά γνωρίσματα του Αριστοφάνη. Παράλληλα θα είναι σε θέση να γνωρίζουν τις ιδιαιτερότητες της Αρχαίας Κωμωδίας ως προς τη δομή και το περιεχόμενο. Έμφαση θα δοθεί στο μεταφραστικό πρόβλημα του αριστοφανικού λόγου και στις προκλήσεις της σκηνικής παρουσίασης των έργων του.</w:t>
            </w:r>
          </w:p>
          <w:p w:rsidR="008F572C" w:rsidRPr="004F5665" w:rsidRDefault="008F572C" w:rsidP="00E263C5">
            <w:pPr>
              <w:spacing w:after="0" w:line="240" w:lineRule="auto"/>
              <w:ind w:left="360"/>
              <w:rPr>
                <w:rFonts w:eastAsia="Times New Roman"/>
                <w:lang w:eastAsia="el-GR"/>
              </w:rPr>
            </w:pPr>
            <w:r w:rsidRPr="004F5665">
              <w:rPr>
                <w:rFonts w:eastAsia="Times New Roman"/>
                <w:lang w:eastAsia="el-GR"/>
              </w:rPr>
              <w:lastRenderedPageBreak/>
              <w:t xml:space="preserve"> </w:t>
            </w:r>
          </w:p>
          <w:p w:rsidR="008F572C" w:rsidRPr="004F5665" w:rsidRDefault="008F572C" w:rsidP="00E263C5">
            <w:pPr>
              <w:spacing w:after="0" w:line="240" w:lineRule="auto"/>
              <w:rPr>
                <w:rFonts w:eastAsia="Times New Roman"/>
                <w:lang w:eastAsia="el-GR"/>
              </w:rPr>
            </w:pPr>
            <w:r w:rsidRPr="004F5665">
              <w:rPr>
                <w:rFonts w:eastAsia="Times New Roman"/>
                <w:b/>
                <w:bCs/>
                <w:lang w:eastAsia="el-GR"/>
              </w:rPr>
              <w:t>Λέξεις Κλειδιά:</w:t>
            </w:r>
            <w:r w:rsidRPr="004F5665">
              <w:rPr>
                <w:rFonts w:eastAsia="Times New Roman"/>
                <w:lang w:eastAsia="el-GR"/>
              </w:rPr>
              <w:t xml:space="preserve"> Αρχαία Κωμωδία, Αριστοφάνης, </w:t>
            </w:r>
            <w:r w:rsidRPr="004F5665">
              <w:rPr>
                <w:rFonts w:eastAsia="Times New Roman"/>
                <w:i/>
                <w:lang w:eastAsia="el-GR"/>
              </w:rPr>
              <w:t>Όρνιθες</w:t>
            </w:r>
            <w:r w:rsidRPr="004F5665">
              <w:rPr>
                <w:rFonts w:eastAsia="Times New Roman"/>
                <w:lang w:eastAsia="el-GR"/>
              </w:rPr>
              <w:t>, Αγώνας Λόγων, Παράβαση, Καθημερινή ζωή στην αρχαία Αθήνα</w:t>
            </w:r>
            <w:r>
              <w:rPr>
                <w:rFonts w:eastAsia="Times New Roman"/>
                <w:lang w:eastAsia="el-GR"/>
              </w:rPr>
              <w:t>, θεοί και άνθρωποι.</w:t>
            </w:r>
          </w:p>
          <w:p w:rsidR="008F572C" w:rsidRPr="004F5665" w:rsidRDefault="008F572C" w:rsidP="00E263C5">
            <w:pPr>
              <w:spacing w:after="0" w:line="240" w:lineRule="auto"/>
              <w:ind w:left="360"/>
              <w:rPr>
                <w:u w:val="single"/>
              </w:rPr>
            </w:pPr>
          </w:p>
          <w:p w:rsidR="008F572C" w:rsidRPr="004F5665" w:rsidRDefault="008F572C" w:rsidP="00E263C5">
            <w:pPr>
              <w:spacing w:after="0" w:line="240" w:lineRule="auto"/>
            </w:pPr>
            <w:r w:rsidRPr="004F5665">
              <w:rPr>
                <w:u w:val="single"/>
              </w:rPr>
              <w:t>Περιεχόμενο παραδόσεων:</w:t>
            </w:r>
          </w:p>
          <w:p w:rsidR="008F572C" w:rsidRPr="004F5665" w:rsidRDefault="008F572C" w:rsidP="00E263C5">
            <w:pPr>
              <w:spacing w:after="0" w:line="240" w:lineRule="auto"/>
              <w:jc w:val="both"/>
            </w:pPr>
            <w:r w:rsidRPr="004F5665">
              <w:t xml:space="preserve">- </w:t>
            </w:r>
            <w:r w:rsidRPr="004F5665">
              <w:rPr>
                <w:i/>
              </w:rPr>
              <w:t xml:space="preserve"> </w:t>
            </w:r>
            <w:r w:rsidRPr="004F5665">
              <w:rPr>
                <w:b/>
                <w:smallCaps/>
              </w:rPr>
              <w:t>η Αρχαια Κωμωδια (Γενεση)</w:t>
            </w:r>
          </w:p>
          <w:p w:rsidR="008F572C" w:rsidRPr="004F5665" w:rsidRDefault="008F572C" w:rsidP="00E263C5">
            <w:pPr>
              <w:spacing w:after="0" w:line="240" w:lineRule="auto"/>
              <w:ind w:left="360"/>
              <w:jc w:val="both"/>
            </w:pPr>
            <w:r w:rsidRPr="004F5665">
              <w:t>- Εισαγωγή στους σκοπούς του μαθήματος και παρουσίαση της βιβλιογραφίας και της ύλης</w:t>
            </w:r>
          </w:p>
          <w:p w:rsidR="008F572C" w:rsidRPr="004F5665" w:rsidRDefault="008F572C" w:rsidP="00E263C5">
            <w:pPr>
              <w:spacing w:after="0" w:line="240" w:lineRule="auto"/>
              <w:ind w:left="360"/>
              <w:jc w:val="both"/>
            </w:pPr>
            <w:r w:rsidRPr="004F5665">
              <w:t>- Γένεση της κωμωδίας, πηγές και απόψεις, η μαρτυρία του Αριστοτέλη, δραματικοί αγώνες, σκευή των υποκριτών.</w:t>
            </w:r>
          </w:p>
          <w:p w:rsidR="008F572C" w:rsidRPr="004F5665" w:rsidRDefault="008F572C" w:rsidP="00E263C5">
            <w:pPr>
              <w:spacing w:after="0" w:line="240" w:lineRule="auto"/>
              <w:ind w:left="360"/>
              <w:jc w:val="both"/>
            </w:pPr>
            <w:r w:rsidRPr="004F5665">
              <w:t>- Αρχαία, Μέση και Νέα Κωμωδία (περίοδοι, χαρακτηριστικά γνωρίσματα και εκπρόσωποι).</w:t>
            </w:r>
          </w:p>
          <w:p w:rsidR="008F572C" w:rsidRPr="004F5665" w:rsidRDefault="008F572C" w:rsidP="00E263C5">
            <w:pPr>
              <w:spacing w:after="0" w:line="240" w:lineRule="auto"/>
              <w:jc w:val="both"/>
              <w:rPr>
                <w:b/>
              </w:rPr>
            </w:pPr>
            <w:r w:rsidRPr="004F5665">
              <w:t>-</w:t>
            </w:r>
            <w:r w:rsidRPr="004F5665">
              <w:rPr>
                <w:b/>
                <w:smallCaps/>
              </w:rPr>
              <w:t>ο Αριστοφανησ και η Εποχη του</w:t>
            </w:r>
          </w:p>
          <w:p w:rsidR="008F572C" w:rsidRPr="004F5665" w:rsidRDefault="008F572C" w:rsidP="00E263C5">
            <w:pPr>
              <w:spacing w:after="0" w:line="240" w:lineRule="auto"/>
              <w:ind w:left="360"/>
              <w:jc w:val="both"/>
              <w:rPr>
                <w:b/>
              </w:rPr>
            </w:pPr>
            <w:r w:rsidRPr="004F5665">
              <w:t>- Αναλυτική εισαγωγή στην εποχή του Αριστοφάνη, στον βίο του κωμικού ποιητή και στο έργο του</w:t>
            </w:r>
          </w:p>
          <w:p w:rsidR="008F572C" w:rsidRPr="004F5665" w:rsidRDefault="008F572C" w:rsidP="00E263C5">
            <w:pPr>
              <w:spacing w:after="0" w:line="240" w:lineRule="auto"/>
              <w:jc w:val="both"/>
            </w:pPr>
            <w:r w:rsidRPr="004F5665">
              <w:t xml:space="preserve">- </w:t>
            </w:r>
            <w:r w:rsidRPr="004F5665">
              <w:rPr>
                <w:b/>
                <w:i/>
                <w:smallCaps/>
              </w:rPr>
              <w:t>Ορνιθεσ</w:t>
            </w:r>
            <w:r w:rsidRPr="004F5665">
              <w:rPr>
                <w:b/>
                <w:smallCaps/>
              </w:rPr>
              <w:t xml:space="preserve"> Α'</w:t>
            </w:r>
          </w:p>
          <w:p w:rsidR="008F572C" w:rsidRPr="004F5665" w:rsidRDefault="008F572C" w:rsidP="00E263C5">
            <w:pPr>
              <w:spacing w:after="0" w:line="240" w:lineRule="auto"/>
              <w:ind w:left="360"/>
              <w:jc w:val="both"/>
            </w:pPr>
            <w:r w:rsidRPr="004F5665">
              <w:t xml:space="preserve">- Δομή της Αρχαίας Κωμωδίας </w:t>
            </w:r>
          </w:p>
          <w:p w:rsidR="008F572C" w:rsidRPr="004F5665" w:rsidRDefault="008F572C" w:rsidP="00E263C5">
            <w:pPr>
              <w:spacing w:after="0" w:line="240" w:lineRule="auto"/>
              <w:ind w:left="360"/>
              <w:jc w:val="both"/>
            </w:pPr>
            <w:r w:rsidRPr="004F5665">
              <w:t xml:space="preserve">- Οι </w:t>
            </w:r>
            <w:r w:rsidRPr="004F5665">
              <w:rPr>
                <w:i/>
              </w:rPr>
              <w:t>Όρνιθες</w:t>
            </w:r>
            <w:r w:rsidRPr="004F5665">
              <w:t xml:space="preserve"> (υπόθεση, δομή, πρόσωπα, τυπικά γνωρίσματα της τεχνικής του Αριστοφάνη).</w:t>
            </w:r>
          </w:p>
          <w:p w:rsidR="008F572C" w:rsidRPr="004F5665" w:rsidRDefault="008F572C" w:rsidP="00E263C5">
            <w:pPr>
              <w:spacing w:after="0" w:line="240" w:lineRule="auto"/>
              <w:jc w:val="both"/>
            </w:pPr>
            <w:r w:rsidRPr="004F5665">
              <w:t xml:space="preserve">-  </w:t>
            </w:r>
            <w:r w:rsidRPr="004F5665">
              <w:rPr>
                <w:b/>
                <w:i/>
                <w:smallCaps/>
              </w:rPr>
              <w:t>Ορνιθεσ</w:t>
            </w:r>
            <w:r w:rsidRPr="004F5665">
              <w:rPr>
                <w:b/>
                <w:smallCaps/>
              </w:rPr>
              <w:t xml:space="preserve"> Β'-Στ΄</w:t>
            </w:r>
          </w:p>
          <w:p w:rsidR="008F572C" w:rsidRPr="004F5665" w:rsidRDefault="008F572C" w:rsidP="00E263C5">
            <w:pPr>
              <w:spacing w:after="0" w:line="240" w:lineRule="auto"/>
              <w:ind w:left="360"/>
              <w:jc w:val="both"/>
            </w:pPr>
            <w:r w:rsidRPr="004F5665">
              <w:t>- Ερμηνευτική ανάλυση επιλεγμένων στίχων του έργου από όλα τα κατά ποσόν μέρη (Πρόλογος-Αγών-Παράβαση-Ιαμβικές Σκηνές-Έξοδος)</w:t>
            </w:r>
          </w:p>
          <w:p w:rsidR="008F572C" w:rsidRPr="004F5665" w:rsidRDefault="008F572C" w:rsidP="00E263C5">
            <w:pPr>
              <w:spacing w:after="0" w:line="240" w:lineRule="auto"/>
              <w:jc w:val="both"/>
              <w:rPr>
                <w:smallCaps/>
              </w:rPr>
            </w:pPr>
            <w:r w:rsidRPr="004F5665">
              <w:t xml:space="preserve">- </w:t>
            </w:r>
            <w:r w:rsidRPr="004F5665">
              <w:rPr>
                <w:b/>
                <w:smallCaps/>
                <w:lang w:val="en-US"/>
              </w:rPr>
              <w:t>H</w:t>
            </w:r>
            <w:r w:rsidRPr="004F5665">
              <w:rPr>
                <w:b/>
                <w:smallCaps/>
              </w:rPr>
              <w:t xml:space="preserve"> </w:t>
            </w:r>
            <w:r w:rsidRPr="004F5665">
              <w:rPr>
                <w:b/>
                <w:smallCaps/>
                <w:lang w:val="en-US"/>
              </w:rPr>
              <w:t>M</w:t>
            </w:r>
            <w:r w:rsidRPr="004F5665">
              <w:rPr>
                <w:b/>
                <w:smallCaps/>
              </w:rPr>
              <w:t>ουσικη στον Αριστοφανη</w:t>
            </w:r>
          </w:p>
          <w:p w:rsidR="008F572C" w:rsidRPr="004F5665" w:rsidRDefault="008F572C" w:rsidP="00E263C5">
            <w:pPr>
              <w:spacing w:after="0" w:line="240" w:lineRule="auto"/>
              <w:ind w:left="360"/>
              <w:jc w:val="both"/>
              <w:rPr>
                <w:smallCaps/>
              </w:rPr>
            </w:pPr>
            <w:r w:rsidRPr="004F5665">
              <w:t xml:space="preserve">- Παρουσίαση της μουσικότητας στους </w:t>
            </w:r>
            <w:r w:rsidRPr="004F5665">
              <w:rPr>
                <w:i/>
              </w:rPr>
              <w:t xml:space="preserve">Όρνιθες </w:t>
            </w:r>
            <w:r w:rsidRPr="004F5665">
              <w:t>και εντοπισμός ιδιαίτερων χαρακτηριστικών στο μέτρο των αδόμενων και απαγγελλόμενων στίχων.</w:t>
            </w:r>
          </w:p>
          <w:p w:rsidR="008F572C" w:rsidRPr="004F5665" w:rsidRDefault="008F572C" w:rsidP="00E263C5">
            <w:pPr>
              <w:spacing w:after="0" w:line="240" w:lineRule="auto"/>
              <w:jc w:val="both"/>
              <w:rPr>
                <w:i/>
              </w:rPr>
            </w:pPr>
            <w:r w:rsidRPr="004F5665">
              <w:t xml:space="preserve">- </w:t>
            </w:r>
            <w:r w:rsidRPr="004F5665">
              <w:rPr>
                <w:b/>
                <w:smallCaps/>
              </w:rPr>
              <w:t xml:space="preserve">Χαρακτηριστικοι Τυποι  στους </w:t>
            </w:r>
            <w:r w:rsidRPr="004F5665">
              <w:rPr>
                <w:b/>
                <w:i/>
                <w:smallCaps/>
              </w:rPr>
              <w:t>Ορνιθεσ</w:t>
            </w:r>
          </w:p>
          <w:p w:rsidR="008F572C" w:rsidRPr="004F5665" w:rsidRDefault="008F572C" w:rsidP="00E263C5">
            <w:pPr>
              <w:spacing w:after="0" w:line="240" w:lineRule="auto"/>
              <w:ind w:left="360"/>
              <w:jc w:val="both"/>
            </w:pPr>
            <w:r w:rsidRPr="004F5665">
              <w:t xml:space="preserve">- Οι κωμικοί τύποι στους </w:t>
            </w:r>
            <w:r w:rsidRPr="004F5665">
              <w:rPr>
                <w:i/>
              </w:rPr>
              <w:t>Όρνιθες</w:t>
            </w:r>
            <w:r w:rsidRPr="004F5665">
              <w:t xml:space="preserve"> - σύγκριση με άλλες κωμωδίες του κωμικού ποιητή</w:t>
            </w:r>
          </w:p>
          <w:p w:rsidR="008F572C" w:rsidRPr="004F5665" w:rsidRDefault="008F572C" w:rsidP="00E263C5">
            <w:pPr>
              <w:spacing w:after="0" w:line="240" w:lineRule="auto"/>
              <w:ind w:left="360"/>
              <w:jc w:val="both"/>
            </w:pPr>
            <w:r w:rsidRPr="004F5665">
              <w:t>- Η παθολογία της δημοκρατίας.</w:t>
            </w:r>
          </w:p>
          <w:p w:rsidR="008F572C" w:rsidRPr="004F5665" w:rsidRDefault="008F572C" w:rsidP="00E263C5">
            <w:pPr>
              <w:spacing w:after="0" w:line="240" w:lineRule="auto"/>
              <w:jc w:val="both"/>
              <w:rPr>
                <w:i/>
              </w:rPr>
            </w:pPr>
            <w:r w:rsidRPr="004F5665">
              <w:t xml:space="preserve">- </w:t>
            </w:r>
            <w:r w:rsidRPr="004F5665">
              <w:rPr>
                <w:b/>
                <w:smallCaps/>
              </w:rPr>
              <w:t>Συνολικα Συμπερασματα</w:t>
            </w:r>
          </w:p>
          <w:p w:rsidR="008F572C" w:rsidRPr="004F5665" w:rsidRDefault="008F572C" w:rsidP="00E263C5">
            <w:pPr>
              <w:spacing w:after="0" w:line="240" w:lineRule="auto"/>
              <w:ind w:left="360"/>
              <w:jc w:val="both"/>
            </w:pPr>
            <w:r w:rsidRPr="004F5665">
              <w:rPr>
                <w:b/>
              </w:rPr>
              <w:t xml:space="preserve"> - </w:t>
            </w:r>
            <w:r w:rsidRPr="004F5665">
              <w:t>Ο Αριστοφάνης και η παρωδία</w:t>
            </w:r>
          </w:p>
          <w:p w:rsidR="008F572C" w:rsidRPr="009E22C4" w:rsidRDefault="008F572C" w:rsidP="00E263C5">
            <w:pPr>
              <w:spacing w:after="0" w:line="240" w:lineRule="auto"/>
              <w:ind w:left="360"/>
              <w:jc w:val="both"/>
              <w:rPr>
                <w:rFonts w:ascii="Times New Roman" w:hAnsi="Times New Roman"/>
                <w:b/>
                <w:sz w:val="20"/>
                <w:szCs w:val="20"/>
              </w:rPr>
            </w:pPr>
            <w:r w:rsidRPr="004F5665">
              <w:t xml:space="preserve"> - Το μεταφραστικό πρόβλημα</w:t>
            </w:r>
          </w:p>
        </w:tc>
      </w:tr>
    </w:tbl>
    <w:p w:rsidR="008F572C" w:rsidRPr="00050B81" w:rsidRDefault="008F572C" w:rsidP="008F572C">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8F572C" w:rsidRPr="003A3AF2" w:rsidTr="00E263C5">
        <w:tc>
          <w:tcPr>
            <w:tcW w:w="3306" w:type="dxa"/>
            <w:shd w:val="clear" w:color="auto" w:fill="DDD9C3"/>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8F572C" w:rsidRPr="005044C8" w:rsidRDefault="008F572C" w:rsidP="00E263C5">
            <w:pPr>
              <w:rPr>
                <w:iCs/>
              </w:rPr>
            </w:pPr>
            <w:r>
              <w:rPr>
                <w:iCs/>
              </w:rPr>
              <w:t>Στην αίθουσα (πρόσωπο με π</w:t>
            </w:r>
            <w:r w:rsidRPr="005044C8">
              <w:rPr>
                <w:iCs/>
              </w:rPr>
              <w:t>ρόσωπο</w:t>
            </w:r>
            <w:r>
              <w:rPr>
                <w:iCs/>
              </w:rPr>
              <w:t>)</w:t>
            </w:r>
          </w:p>
        </w:tc>
      </w:tr>
      <w:tr w:rsidR="008F572C" w:rsidRPr="003A3AF2" w:rsidTr="00E263C5">
        <w:tc>
          <w:tcPr>
            <w:tcW w:w="3306" w:type="dxa"/>
            <w:shd w:val="clear" w:color="auto" w:fill="DDD9C3"/>
          </w:tcPr>
          <w:p w:rsidR="008F572C" w:rsidRPr="004F5665" w:rsidRDefault="008F572C" w:rsidP="00E263C5">
            <w:pPr>
              <w:spacing w:after="0" w:line="240" w:lineRule="auto"/>
              <w:jc w:val="right"/>
              <w:rPr>
                <w:rFonts w:eastAsia="Times New Roman" w:cs="Arial"/>
                <w:i/>
              </w:rPr>
            </w:pPr>
            <w:r w:rsidRPr="004F5665">
              <w:rPr>
                <w:rFonts w:eastAsia="Times New Roman" w:cs="Arial"/>
                <w:b/>
              </w:rPr>
              <w:t>ΧΡΗΣΗ ΤΕΧΝΟΛΟΓΙΩΝ ΠΛΗΡΟΦΟΡΙΑΣ ΚΑΙ ΕΠΙΚΟΙΝΩΝΙΩΝ</w:t>
            </w:r>
            <w:r w:rsidRPr="004F5665">
              <w:rPr>
                <w:rFonts w:eastAsia="Times New Roman" w:cs="Arial"/>
                <w:b/>
              </w:rPr>
              <w:br/>
            </w:r>
            <w:r w:rsidRPr="004F5665">
              <w:rPr>
                <w:rFonts w:eastAsia="Times New Roman" w:cs="Arial"/>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8F572C" w:rsidRPr="004F5665" w:rsidRDefault="008F572C" w:rsidP="008F572C">
            <w:pPr>
              <w:numPr>
                <w:ilvl w:val="0"/>
                <w:numId w:val="7"/>
              </w:numPr>
              <w:suppressAutoHyphens/>
              <w:spacing w:after="0" w:line="240" w:lineRule="auto"/>
              <w:ind w:left="714" w:hanging="357"/>
              <w:contextualSpacing/>
              <w:rPr>
                <w:iCs/>
              </w:rPr>
            </w:pPr>
            <w:r w:rsidRPr="004F5665">
              <w:rPr>
                <w:iCs/>
              </w:rPr>
              <w:t>Χρήση βάσεων δεδομένων</w:t>
            </w:r>
          </w:p>
          <w:p w:rsidR="008F572C" w:rsidRPr="004F5665" w:rsidRDefault="008F572C" w:rsidP="008F572C">
            <w:pPr>
              <w:numPr>
                <w:ilvl w:val="0"/>
                <w:numId w:val="7"/>
              </w:numPr>
              <w:suppressAutoHyphens/>
              <w:spacing w:after="0" w:line="240" w:lineRule="auto"/>
              <w:ind w:left="714" w:hanging="357"/>
              <w:contextualSpacing/>
              <w:rPr>
                <w:iCs/>
              </w:rPr>
            </w:pPr>
            <w:r w:rsidRPr="004F5665">
              <w:rPr>
                <w:iCs/>
              </w:rPr>
              <w:t>Παρουσιάσεις –διδασκαλία με εξειδικευμένο λογισμικό (</w:t>
            </w:r>
            <w:r w:rsidRPr="004F5665">
              <w:rPr>
                <w:iCs/>
                <w:lang w:val="en-US"/>
              </w:rPr>
              <w:t>PowerPoint</w:t>
            </w:r>
            <w:r w:rsidRPr="004F5665">
              <w:rPr>
                <w:iCs/>
              </w:rPr>
              <w:t xml:space="preserve"> κλπ)</w:t>
            </w:r>
          </w:p>
          <w:p w:rsidR="008F572C" w:rsidRPr="004F5665" w:rsidRDefault="008F572C" w:rsidP="008F572C">
            <w:pPr>
              <w:numPr>
                <w:ilvl w:val="0"/>
                <w:numId w:val="7"/>
              </w:numPr>
              <w:suppressAutoHyphens/>
              <w:spacing w:after="0" w:line="240" w:lineRule="auto"/>
              <w:ind w:left="714" w:hanging="357"/>
              <w:contextualSpacing/>
              <w:rPr>
                <w:iCs/>
              </w:rPr>
            </w:pPr>
            <w:r w:rsidRPr="004F5665">
              <w:rPr>
                <w:iCs/>
              </w:rPr>
              <w:t xml:space="preserve">Διδακτικό Υλικό, ανακοινώσεις &amp; επικοινωνία μέσω της πλατφόρμας </w:t>
            </w:r>
            <w:r w:rsidRPr="004F5665">
              <w:rPr>
                <w:iCs/>
                <w:lang w:val="en-US"/>
              </w:rPr>
              <w:t>eClass</w:t>
            </w:r>
          </w:p>
        </w:tc>
      </w:tr>
      <w:tr w:rsidR="008F572C" w:rsidRPr="003A3AF2" w:rsidTr="00E263C5">
        <w:tc>
          <w:tcPr>
            <w:tcW w:w="3306" w:type="dxa"/>
            <w:shd w:val="clear" w:color="auto" w:fill="DDD9C3"/>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8F572C" w:rsidRDefault="008F572C" w:rsidP="00E263C5">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8F572C" w:rsidRDefault="008F572C" w:rsidP="00E263C5">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8F572C" w:rsidRPr="00050B81" w:rsidRDefault="008F572C" w:rsidP="00E263C5">
            <w:pPr>
              <w:spacing w:after="0" w:line="240" w:lineRule="auto"/>
              <w:jc w:val="both"/>
              <w:rPr>
                <w:rFonts w:eastAsia="Times New Roman" w:cs="Arial"/>
                <w:i/>
                <w:sz w:val="16"/>
                <w:szCs w:val="16"/>
              </w:rPr>
            </w:pPr>
          </w:p>
          <w:p w:rsidR="008F572C" w:rsidRPr="00050B81" w:rsidRDefault="008F572C" w:rsidP="00E263C5">
            <w:pPr>
              <w:spacing w:after="0" w:line="240" w:lineRule="auto"/>
              <w:jc w:val="both"/>
              <w:rPr>
                <w:rFonts w:eastAsia="Times New Roman" w:cs="Arial"/>
                <w:i/>
                <w:sz w:val="16"/>
                <w:szCs w:val="16"/>
              </w:rPr>
            </w:pPr>
            <w:r w:rsidRPr="00050B81">
              <w:rPr>
                <w:rFonts w:eastAsia="Times New Roman"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8F572C" w:rsidRPr="003A3AF2" w:rsidTr="00E263C5">
              <w:tc>
                <w:tcPr>
                  <w:tcW w:w="2467" w:type="dxa"/>
                  <w:shd w:val="clear" w:color="auto" w:fill="DDD9C3"/>
                  <w:vAlign w:val="center"/>
                </w:tcPr>
                <w:p w:rsidR="008F572C" w:rsidRPr="003A3AF2" w:rsidRDefault="008F572C" w:rsidP="00E263C5">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lastRenderedPageBreak/>
                    <w:t>Δραστηριότητα</w:t>
                  </w:r>
                </w:p>
              </w:tc>
              <w:tc>
                <w:tcPr>
                  <w:tcW w:w="2468" w:type="dxa"/>
                  <w:shd w:val="clear" w:color="auto" w:fill="DDD9C3"/>
                  <w:vAlign w:val="center"/>
                </w:tcPr>
                <w:p w:rsidR="008F572C" w:rsidRPr="003A3AF2" w:rsidRDefault="008F572C" w:rsidP="00E263C5">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rPr>
                  </w:pPr>
                  <w:r w:rsidRPr="005044C8">
                    <w:rPr>
                      <w:rFonts w:eastAsia="Times New Roman"/>
                      <w:iCs/>
                    </w:rPr>
                    <w:t>Διαλέξεις</w:t>
                  </w:r>
                </w:p>
              </w:tc>
              <w:tc>
                <w:tcPr>
                  <w:tcW w:w="2468" w:type="dxa"/>
                  <w:shd w:val="clear" w:color="auto" w:fill="auto"/>
                </w:tcPr>
                <w:p w:rsidR="008F572C" w:rsidRPr="005044C8" w:rsidRDefault="008F572C" w:rsidP="00E263C5">
                  <w:pPr>
                    <w:spacing w:after="0" w:line="240" w:lineRule="auto"/>
                    <w:rPr>
                      <w:rFonts w:eastAsia="Times New Roman" w:cs="Arial"/>
                    </w:rPr>
                  </w:pPr>
                  <w:r w:rsidRPr="005044C8">
                    <w:rPr>
                      <w:rFonts w:eastAsia="Times New Roman" w:cs="Arial"/>
                    </w:rPr>
                    <w:t>39</w:t>
                  </w: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rPr>
                  </w:pPr>
                  <w:r w:rsidRPr="005044C8">
                    <w:rPr>
                      <w:rFonts w:eastAsia="Times New Roman"/>
                      <w:iCs/>
                    </w:rPr>
                    <w:t>Πρόοδοι</w:t>
                  </w:r>
                </w:p>
              </w:tc>
              <w:tc>
                <w:tcPr>
                  <w:tcW w:w="2468" w:type="dxa"/>
                  <w:shd w:val="clear" w:color="auto" w:fill="auto"/>
                </w:tcPr>
                <w:p w:rsidR="008F572C" w:rsidRPr="005044C8" w:rsidRDefault="008F572C" w:rsidP="00E263C5">
                  <w:pPr>
                    <w:spacing w:after="0" w:line="240" w:lineRule="auto"/>
                    <w:rPr>
                      <w:rFonts w:eastAsia="Times New Roman" w:cs="Arial"/>
                    </w:rPr>
                  </w:pPr>
                  <w:r>
                    <w:rPr>
                      <w:rFonts w:eastAsia="Times New Roman" w:cs="Arial"/>
                    </w:rPr>
                    <w:t>35</w:t>
                  </w: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rPr>
                  </w:pPr>
                  <w:r w:rsidRPr="005044C8">
                    <w:rPr>
                      <w:rFonts w:eastAsia="Times New Roman"/>
                      <w:iCs/>
                    </w:rPr>
                    <w:t>Εβδομαδιαίες Εργασίες</w:t>
                  </w:r>
                </w:p>
              </w:tc>
              <w:tc>
                <w:tcPr>
                  <w:tcW w:w="2468" w:type="dxa"/>
                  <w:shd w:val="clear" w:color="auto" w:fill="auto"/>
                </w:tcPr>
                <w:p w:rsidR="008F572C" w:rsidRPr="005044C8" w:rsidRDefault="008F572C" w:rsidP="00E263C5">
                  <w:pPr>
                    <w:spacing w:after="0" w:line="240" w:lineRule="auto"/>
                    <w:rPr>
                      <w:rFonts w:eastAsia="Times New Roman" w:cs="Arial"/>
                    </w:rPr>
                  </w:pPr>
                  <w:r>
                    <w:rPr>
                      <w:rFonts w:eastAsia="Times New Roman" w:cs="Arial"/>
                    </w:rPr>
                    <w:t>35</w:t>
                  </w:r>
                </w:p>
                <w:p w:rsidR="008F572C" w:rsidRPr="005044C8" w:rsidRDefault="008F572C" w:rsidP="00E263C5">
                  <w:pPr>
                    <w:spacing w:after="0" w:line="240" w:lineRule="auto"/>
                    <w:jc w:val="center"/>
                    <w:rPr>
                      <w:rFonts w:eastAsia="Times New Roman" w:cs="Arial"/>
                    </w:rPr>
                  </w:pP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rPr>
                  </w:pPr>
                  <w:r w:rsidRPr="005044C8">
                    <w:t>Αυτοτελής μελέτη και προετοιμασία για προόδους και εργασίες</w:t>
                  </w:r>
                </w:p>
              </w:tc>
              <w:tc>
                <w:tcPr>
                  <w:tcW w:w="2468" w:type="dxa"/>
                  <w:shd w:val="clear" w:color="auto" w:fill="auto"/>
                </w:tcPr>
                <w:p w:rsidR="008F572C" w:rsidRPr="005044C8" w:rsidRDefault="008F572C" w:rsidP="00E263C5">
                  <w:pPr>
                    <w:spacing w:after="0" w:line="240" w:lineRule="auto"/>
                    <w:rPr>
                      <w:rFonts w:eastAsia="Times New Roman" w:cs="Arial"/>
                    </w:rPr>
                  </w:pPr>
                  <w:r w:rsidRPr="005044C8">
                    <w:rPr>
                      <w:rFonts w:eastAsia="Times New Roman" w:cs="Arial"/>
                    </w:rPr>
                    <w:t>31</w:t>
                  </w:r>
                </w:p>
              </w:tc>
            </w:tr>
            <w:tr w:rsidR="008F572C" w:rsidRPr="003A3AF2" w:rsidTr="00E263C5">
              <w:tc>
                <w:tcPr>
                  <w:tcW w:w="2467" w:type="dxa"/>
                  <w:shd w:val="clear" w:color="auto" w:fill="auto"/>
                </w:tcPr>
                <w:p w:rsidR="008F572C" w:rsidRPr="00843F7C" w:rsidRDefault="008F572C" w:rsidP="00E263C5">
                  <w:pPr>
                    <w:spacing w:line="100" w:lineRule="atLeast"/>
                    <w:rPr>
                      <w:b/>
                      <w:i/>
                    </w:rPr>
                  </w:pPr>
                  <w:r w:rsidRPr="00843F7C">
                    <w:rPr>
                      <w:b/>
                      <w:i/>
                    </w:rPr>
                    <w:lastRenderedPageBreak/>
                    <w:t xml:space="preserve">Σύνολο Μαθήματος </w:t>
                  </w:r>
                </w:p>
                <w:p w:rsidR="008F572C" w:rsidRPr="003A3AF2" w:rsidRDefault="008F572C" w:rsidP="00E263C5">
                  <w:pPr>
                    <w:spacing w:after="0" w:line="240" w:lineRule="auto"/>
                    <w:rPr>
                      <w:rFonts w:eastAsia="Times New Roman"/>
                      <w:iCs/>
                      <w:color w:val="002060"/>
                    </w:rPr>
                  </w:pPr>
                  <w:r w:rsidRPr="00843F7C">
                    <w:rPr>
                      <w:b/>
                      <w:i/>
                    </w:rPr>
                    <w:t>(25 ώρες φόρτου εργασίας ανά πιστωτική μονάδα)</w:t>
                  </w:r>
                </w:p>
              </w:tc>
              <w:tc>
                <w:tcPr>
                  <w:tcW w:w="2468" w:type="dxa"/>
                  <w:shd w:val="clear" w:color="auto" w:fill="auto"/>
                </w:tcPr>
                <w:p w:rsidR="008F572C" w:rsidRPr="005044C8" w:rsidRDefault="008F572C" w:rsidP="00E263C5">
                  <w:pPr>
                    <w:spacing w:after="0" w:line="240" w:lineRule="auto"/>
                    <w:rPr>
                      <w:rFonts w:eastAsia="Times New Roman" w:cs="Arial"/>
                      <w:b/>
                      <w:i/>
                      <w:sz w:val="20"/>
                      <w:szCs w:val="20"/>
                    </w:rPr>
                  </w:pPr>
                  <w:r w:rsidRPr="005044C8">
                    <w:rPr>
                      <w:rFonts w:eastAsia="Times New Roman" w:cs="Arial"/>
                      <w:b/>
                      <w:i/>
                      <w:sz w:val="20"/>
                      <w:szCs w:val="20"/>
                    </w:rPr>
                    <w:t>150</w:t>
                  </w: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color w:val="002060"/>
                    </w:rPr>
                  </w:pPr>
                </w:p>
              </w:tc>
              <w:tc>
                <w:tcPr>
                  <w:tcW w:w="2468" w:type="dxa"/>
                  <w:shd w:val="clear" w:color="auto" w:fill="auto"/>
                </w:tcPr>
                <w:p w:rsidR="008F572C" w:rsidRPr="003A3AF2" w:rsidRDefault="008F572C" w:rsidP="00E263C5">
                  <w:pPr>
                    <w:spacing w:after="0" w:line="240" w:lineRule="auto"/>
                    <w:rPr>
                      <w:rFonts w:eastAsia="Times New Roman" w:cs="Arial"/>
                      <w:i/>
                      <w:color w:val="002060"/>
                      <w:sz w:val="16"/>
                      <w:szCs w:val="16"/>
                    </w:rPr>
                  </w:pP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color w:val="002060"/>
                    </w:rPr>
                  </w:pPr>
                </w:p>
              </w:tc>
              <w:tc>
                <w:tcPr>
                  <w:tcW w:w="2468" w:type="dxa"/>
                  <w:shd w:val="clear" w:color="auto" w:fill="auto"/>
                </w:tcPr>
                <w:p w:rsidR="008F572C" w:rsidRPr="003A3AF2" w:rsidRDefault="008F572C" w:rsidP="00E263C5">
                  <w:pPr>
                    <w:spacing w:after="0" w:line="240" w:lineRule="auto"/>
                    <w:rPr>
                      <w:rFonts w:eastAsia="Times New Roman" w:cs="Arial"/>
                      <w:i/>
                      <w:color w:val="002060"/>
                      <w:sz w:val="16"/>
                      <w:szCs w:val="16"/>
                    </w:rPr>
                  </w:pP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color w:val="002060"/>
                    </w:rPr>
                  </w:pPr>
                </w:p>
              </w:tc>
              <w:tc>
                <w:tcPr>
                  <w:tcW w:w="2468" w:type="dxa"/>
                  <w:shd w:val="clear" w:color="auto" w:fill="auto"/>
                </w:tcPr>
                <w:p w:rsidR="008F572C" w:rsidRPr="003A3AF2" w:rsidRDefault="008F572C" w:rsidP="00E263C5">
                  <w:pPr>
                    <w:spacing w:after="0" w:line="240" w:lineRule="auto"/>
                    <w:rPr>
                      <w:rFonts w:eastAsia="Times New Roman" w:cs="Arial"/>
                      <w:i/>
                      <w:color w:val="002060"/>
                      <w:sz w:val="16"/>
                      <w:szCs w:val="16"/>
                    </w:rPr>
                  </w:pPr>
                </w:p>
              </w:tc>
            </w:tr>
            <w:tr w:rsidR="008F572C" w:rsidRPr="003A3AF2" w:rsidTr="00E263C5">
              <w:tc>
                <w:tcPr>
                  <w:tcW w:w="2467" w:type="dxa"/>
                  <w:shd w:val="clear" w:color="auto" w:fill="auto"/>
                </w:tcPr>
                <w:p w:rsidR="008F572C" w:rsidRPr="003A3AF2" w:rsidRDefault="008F572C" w:rsidP="00E263C5">
                  <w:pPr>
                    <w:spacing w:after="0" w:line="240" w:lineRule="auto"/>
                    <w:rPr>
                      <w:rFonts w:eastAsia="Times New Roman"/>
                      <w:iCs/>
                      <w:color w:val="002060"/>
                    </w:rPr>
                  </w:pPr>
                </w:p>
              </w:tc>
              <w:tc>
                <w:tcPr>
                  <w:tcW w:w="2468" w:type="dxa"/>
                  <w:shd w:val="clear" w:color="auto" w:fill="auto"/>
                </w:tcPr>
                <w:p w:rsidR="008F572C" w:rsidRPr="003A3AF2" w:rsidRDefault="008F572C" w:rsidP="00E263C5">
                  <w:pPr>
                    <w:spacing w:after="0" w:line="240" w:lineRule="auto"/>
                    <w:jc w:val="center"/>
                    <w:rPr>
                      <w:rFonts w:eastAsia="Times New Roman" w:cs="Arial"/>
                      <w:color w:val="002060"/>
                      <w:sz w:val="20"/>
                      <w:szCs w:val="20"/>
                    </w:rPr>
                  </w:pPr>
                </w:p>
              </w:tc>
            </w:tr>
            <w:tr w:rsidR="008F572C" w:rsidRPr="003A3AF2" w:rsidTr="00E263C5">
              <w:tc>
                <w:tcPr>
                  <w:tcW w:w="2467" w:type="dxa"/>
                  <w:shd w:val="clear" w:color="auto" w:fill="auto"/>
                </w:tcPr>
                <w:p w:rsidR="008F572C" w:rsidRPr="005044C8" w:rsidRDefault="008F572C" w:rsidP="00E263C5">
                  <w:pPr>
                    <w:spacing w:after="0" w:line="240" w:lineRule="auto"/>
                    <w:rPr>
                      <w:rFonts w:eastAsia="Times New Roman"/>
                      <w:iCs/>
                      <w:color w:val="002060"/>
                    </w:rPr>
                  </w:pPr>
                </w:p>
              </w:tc>
              <w:tc>
                <w:tcPr>
                  <w:tcW w:w="2468" w:type="dxa"/>
                  <w:shd w:val="clear" w:color="auto" w:fill="auto"/>
                  <w:vAlign w:val="center"/>
                </w:tcPr>
                <w:p w:rsidR="008F572C" w:rsidRPr="003A3AF2" w:rsidRDefault="008F572C" w:rsidP="00E263C5">
                  <w:pPr>
                    <w:spacing w:after="0" w:line="240" w:lineRule="auto"/>
                    <w:rPr>
                      <w:rFonts w:eastAsia="Times New Roman" w:cs="Arial"/>
                      <w:b/>
                      <w:i/>
                      <w:color w:val="002060"/>
                      <w:sz w:val="20"/>
                      <w:szCs w:val="20"/>
                    </w:rPr>
                  </w:pPr>
                </w:p>
              </w:tc>
            </w:tr>
          </w:tbl>
          <w:p w:rsidR="008F572C" w:rsidRPr="005044C8" w:rsidRDefault="008F572C" w:rsidP="00E263C5">
            <w:pPr>
              <w:spacing w:after="0" w:line="240" w:lineRule="auto"/>
              <w:rPr>
                <w:rFonts w:ascii="Tahoma" w:eastAsia="Times New Roman" w:hAnsi="Tahoma" w:cs="Tahoma"/>
              </w:rPr>
            </w:pPr>
          </w:p>
        </w:tc>
      </w:tr>
      <w:tr w:rsidR="008F572C" w:rsidRPr="003A3AF2" w:rsidTr="00E263C5">
        <w:tc>
          <w:tcPr>
            <w:tcW w:w="3306" w:type="dxa"/>
          </w:tcPr>
          <w:p w:rsidR="008F572C" w:rsidRPr="00050B81" w:rsidRDefault="008F572C" w:rsidP="00E263C5">
            <w:pPr>
              <w:spacing w:after="0" w:line="240" w:lineRule="auto"/>
              <w:jc w:val="right"/>
              <w:rPr>
                <w:rFonts w:eastAsia="Times New Roman" w:cs="Arial"/>
                <w:b/>
                <w:sz w:val="20"/>
                <w:szCs w:val="20"/>
              </w:rPr>
            </w:pPr>
            <w:r w:rsidRPr="00050B81">
              <w:rPr>
                <w:rFonts w:eastAsia="Times New Roman" w:cs="Arial"/>
                <w:b/>
                <w:sz w:val="20"/>
                <w:szCs w:val="20"/>
              </w:rPr>
              <w:lastRenderedPageBreak/>
              <w:t xml:space="preserve">ΑΞΙΟΛΟΓΗΣΗ ΦΟΙΤΗΤΩΝ </w:t>
            </w:r>
          </w:p>
          <w:p w:rsidR="008F572C" w:rsidRPr="00050B81" w:rsidRDefault="008F572C" w:rsidP="00E263C5">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8F572C" w:rsidRDefault="008F572C" w:rsidP="00E263C5">
            <w:pPr>
              <w:spacing w:after="0" w:line="240" w:lineRule="auto"/>
              <w:jc w:val="both"/>
              <w:rPr>
                <w:rFonts w:eastAsia="Times New Roman" w:cs="Arial"/>
                <w:i/>
                <w:sz w:val="16"/>
                <w:szCs w:val="16"/>
              </w:rPr>
            </w:pPr>
          </w:p>
          <w:p w:rsidR="008F572C" w:rsidRPr="00050B81" w:rsidRDefault="008F572C" w:rsidP="00E263C5">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F572C" w:rsidRPr="00050B81" w:rsidRDefault="008F572C" w:rsidP="00E263C5">
            <w:pPr>
              <w:spacing w:after="0" w:line="240" w:lineRule="auto"/>
              <w:jc w:val="both"/>
              <w:rPr>
                <w:rFonts w:eastAsia="Times New Roman" w:cs="Arial"/>
                <w:i/>
                <w:sz w:val="16"/>
                <w:szCs w:val="16"/>
              </w:rPr>
            </w:pPr>
          </w:p>
          <w:p w:rsidR="008F572C" w:rsidRPr="00050B81" w:rsidRDefault="008F572C" w:rsidP="00E263C5">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8F572C" w:rsidRDefault="008F572C" w:rsidP="00E263C5">
            <w:pPr>
              <w:spacing w:before="60" w:after="0" w:line="240" w:lineRule="auto"/>
              <w:rPr>
                <w:rFonts w:eastAsia="Times New Roman" w:cs="Arial"/>
              </w:rPr>
            </w:pPr>
            <w:r w:rsidRPr="00122235">
              <w:rPr>
                <w:rFonts w:eastAsia="Times New Roman" w:cs="Arial"/>
              </w:rPr>
              <w:t xml:space="preserve">Γλώσσα αξιολόγησης: Ελληνικά (Αγγλικά για τους φοιτητές </w:t>
            </w:r>
            <w:r w:rsidRPr="00122235">
              <w:rPr>
                <w:rFonts w:eastAsia="Times New Roman" w:cs="Arial"/>
                <w:lang w:val="en-US"/>
              </w:rPr>
              <w:t>Erasmus</w:t>
            </w:r>
            <w:r w:rsidRPr="00122235">
              <w:rPr>
                <w:rFonts w:eastAsia="Times New Roman" w:cs="Arial"/>
              </w:rPr>
              <w:t>)</w:t>
            </w:r>
          </w:p>
          <w:p w:rsidR="008F572C" w:rsidRPr="00122235" w:rsidRDefault="008F572C" w:rsidP="00E263C5">
            <w:pPr>
              <w:spacing w:before="60" w:after="0" w:line="240" w:lineRule="auto"/>
              <w:rPr>
                <w:rFonts w:eastAsia="Times New Roman" w:cs="Arial"/>
              </w:rPr>
            </w:pPr>
          </w:p>
          <w:p w:rsidR="008F572C" w:rsidRPr="00122235" w:rsidRDefault="008F572C" w:rsidP="00E263C5">
            <w:pPr>
              <w:spacing w:before="60" w:after="0" w:line="240" w:lineRule="auto"/>
              <w:rPr>
                <w:rFonts w:eastAsia="Times New Roman" w:cs="Arial"/>
              </w:rPr>
            </w:pPr>
            <w:r w:rsidRPr="00122235">
              <w:rPr>
                <w:rFonts w:eastAsia="Times New Roman" w:cs="Arial"/>
              </w:rPr>
              <w:t>Αξιολόγηση μαθήματος: 3 Πρόοδοι</w:t>
            </w:r>
            <w:r>
              <w:rPr>
                <w:rFonts w:eastAsia="Times New Roman" w:cs="Arial"/>
              </w:rPr>
              <w:t xml:space="preserve"> (Ερωτήσεις πολλαπλής επιλογής, ερωτήσεις σύντομης ανάπτυξης και ερωτήσεις ανάπτυξης δοκιμίων)</w:t>
            </w:r>
            <w:r w:rsidRPr="00122235">
              <w:rPr>
                <w:rFonts w:eastAsia="Times New Roman" w:cs="Arial"/>
              </w:rPr>
              <w:t xml:space="preserve"> και εβδομαδιαίες </w:t>
            </w:r>
            <w:r>
              <w:rPr>
                <w:rFonts w:eastAsia="Times New Roman" w:cs="Arial"/>
              </w:rPr>
              <w:t xml:space="preserve"> γραπτές </w:t>
            </w:r>
            <w:r w:rsidRPr="00122235">
              <w:rPr>
                <w:rFonts w:eastAsia="Times New Roman" w:cs="Arial"/>
              </w:rPr>
              <w:t>εργασίες (υποχρεωτικές)</w:t>
            </w:r>
          </w:p>
          <w:p w:rsidR="008F572C" w:rsidRDefault="008F572C" w:rsidP="00E263C5">
            <w:pPr>
              <w:spacing w:before="60" w:after="0" w:line="240" w:lineRule="auto"/>
              <w:rPr>
                <w:rFonts w:eastAsia="Times New Roman" w:cs="Arial"/>
              </w:rPr>
            </w:pPr>
          </w:p>
          <w:p w:rsidR="008F572C" w:rsidRPr="00122235" w:rsidRDefault="008F572C" w:rsidP="00E263C5">
            <w:pPr>
              <w:spacing w:before="60" w:after="0" w:line="240" w:lineRule="auto"/>
              <w:rPr>
                <w:rFonts w:eastAsia="Times New Roman" w:cs="Arial"/>
                <w:color w:val="002060"/>
                <w:sz w:val="20"/>
                <w:szCs w:val="20"/>
              </w:rPr>
            </w:pPr>
            <w:r w:rsidRPr="00122235">
              <w:rPr>
                <w:rFonts w:eastAsia="Times New Roman" w:cs="Arial"/>
              </w:rPr>
              <w:t xml:space="preserve">Τα κριτήρια αξιολόγησης αναφέρονται αναλυτικά στο </w:t>
            </w:r>
            <w:r w:rsidRPr="00122235">
              <w:rPr>
                <w:rFonts w:eastAsia="Times New Roman" w:cs="Arial"/>
                <w:lang w:val="en-US"/>
              </w:rPr>
              <w:t>EClass</w:t>
            </w:r>
            <w:r w:rsidRPr="00122235">
              <w:rPr>
                <w:rFonts w:eastAsia="Times New Roman" w:cs="Arial"/>
              </w:rPr>
              <w:t xml:space="preserve"> του μαθήματος και έχουν αναρτηθεί στον πίνακα ανακοινώσεων έξω από το γραφείο της διδάσκουσας.</w:t>
            </w:r>
          </w:p>
        </w:tc>
      </w:tr>
    </w:tbl>
    <w:p w:rsidR="008F572C" w:rsidRPr="00050B81" w:rsidRDefault="008F572C" w:rsidP="008F572C">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Pr>
          <w:rFonts w:eastAsia="Times New Roman" w:cs="Arial"/>
          <w:b/>
          <w:color w:val="000000"/>
        </w:rPr>
        <w:t xml:space="preserve"> </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8F572C" w:rsidRPr="003A3AF2" w:rsidTr="00E263C5">
        <w:tc>
          <w:tcPr>
            <w:tcW w:w="8472" w:type="dxa"/>
          </w:tcPr>
          <w:p w:rsidR="008F572C" w:rsidRDefault="008F572C" w:rsidP="00E263C5">
            <w:pPr>
              <w:pStyle w:val="a4"/>
              <w:overflowPunct w:val="0"/>
              <w:autoSpaceDE w:val="0"/>
              <w:autoSpaceDN w:val="0"/>
              <w:adjustRightInd w:val="0"/>
              <w:spacing w:after="0" w:line="240" w:lineRule="auto"/>
              <w:ind w:left="0"/>
              <w:jc w:val="both"/>
              <w:textAlignment w:val="baseline"/>
              <w:rPr>
                <w:i/>
              </w:rPr>
            </w:pPr>
            <w:r w:rsidRPr="00316F2F">
              <w:rPr>
                <w:i/>
              </w:rPr>
              <w:t>Συγγράμματα μέσω «Ευδόξου»:</w:t>
            </w:r>
          </w:p>
          <w:p w:rsidR="008F572C" w:rsidRDefault="008F572C" w:rsidP="00E263C5">
            <w:pPr>
              <w:pStyle w:val="a4"/>
              <w:overflowPunct w:val="0"/>
              <w:autoSpaceDE w:val="0"/>
              <w:autoSpaceDN w:val="0"/>
              <w:adjustRightInd w:val="0"/>
              <w:spacing w:after="0" w:line="240" w:lineRule="auto"/>
              <w:ind w:left="0"/>
              <w:jc w:val="both"/>
              <w:textAlignment w:val="baseline"/>
            </w:pPr>
            <w:r>
              <w:t xml:space="preserve">1) Φ. Ι. Κακριδής, </w:t>
            </w:r>
            <w:r>
              <w:rPr>
                <w:i/>
              </w:rPr>
              <w:t xml:space="preserve">Αριστοφάνους Όρνιθες, </w:t>
            </w:r>
            <w:r>
              <w:t>Ιωάννινα 2017 (ανατύπωση).</w:t>
            </w:r>
          </w:p>
          <w:p w:rsidR="008F572C" w:rsidRDefault="008F572C" w:rsidP="00E263C5">
            <w:pPr>
              <w:pStyle w:val="a4"/>
              <w:overflowPunct w:val="0"/>
              <w:autoSpaceDE w:val="0"/>
              <w:autoSpaceDN w:val="0"/>
              <w:adjustRightInd w:val="0"/>
              <w:spacing w:after="0" w:line="240" w:lineRule="auto"/>
              <w:ind w:left="0"/>
              <w:jc w:val="both"/>
              <w:textAlignment w:val="baseline"/>
            </w:pPr>
            <w:r>
              <w:t>2)</w:t>
            </w:r>
            <w:r w:rsidRPr="005462C8">
              <w:t xml:space="preserve"> </w:t>
            </w:r>
            <w:r w:rsidRPr="00316F2F">
              <w:rPr>
                <w:lang w:val="en-US"/>
              </w:rPr>
              <w:t>B</w:t>
            </w:r>
            <w:r w:rsidRPr="00316F2F">
              <w:t>. Z</w:t>
            </w:r>
            <w:r w:rsidRPr="00316F2F">
              <w:rPr>
                <w:lang w:val="en-US"/>
              </w:rPr>
              <w:t>immermann</w:t>
            </w:r>
            <w:r w:rsidRPr="00316F2F">
              <w:t xml:space="preserve">,  </w:t>
            </w:r>
            <w:r w:rsidRPr="00316F2F">
              <w:rPr>
                <w:i/>
                <w:iCs/>
              </w:rPr>
              <w:t xml:space="preserve">Η αρχαία ελληνική κωμωδία </w:t>
            </w:r>
            <w:r w:rsidRPr="00316F2F">
              <w:t>(μτφρ. Η. Τσιριγκάκης)</w:t>
            </w:r>
            <w:r>
              <w:t>, Αθήνα 2002 (6η έκδοση 2013).</w:t>
            </w:r>
          </w:p>
          <w:p w:rsidR="008F572C" w:rsidRPr="00316F2F" w:rsidRDefault="008F572C" w:rsidP="00E263C5">
            <w:pPr>
              <w:pStyle w:val="a4"/>
              <w:overflowPunct w:val="0"/>
              <w:autoSpaceDE w:val="0"/>
              <w:autoSpaceDN w:val="0"/>
              <w:adjustRightInd w:val="0"/>
              <w:spacing w:after="0" w:line="240" w:lineRule="auto"/>
              <w:ind w:left="0"/>
              <w:jc w:val="both"/>
              <w:textAlignment w:val="baseline"/>
            </w:pPr>
            <w:r>
              <w:t>3) Α</w:t>
            </w:r>
            <w:r w:rsidRPr="00316F2F">
              <w:t>.</w:t>
            </w:r>
            <w:r>
              <w:t xml:space="preserve"> </w:t>
            </w:r>
            <w:r>
              <w:rPr>
                <w:lang w:val="en-US"/>
              </w:rPr>
              <w:t>H</w:t>
            </w:r>
            <w:r w:rsidRPr="00316F2F">
              <w:t xml:space="preserve">. </w:t>
            </w:r>
            <w:r>
              <w:rPr>
                <w:lang w:val="en-US"/>
              </w:rPr>
              <w:t>Sommerstein</w:t>
            </w:r>
            <w:r w:rsidRPr="00316F2F">
              <w:t xml:space="preserve">, </w:t>
            </w:r>
            <w:r>
              <w:rPr>
                <w:i/>
              </w:rPr>
              <w:t xml:space="preserve">Αρχαίο Ελληνικό Δράμα και Δραματουργοί </w:t>
            </w:r>
            <w:r>
              <w:t>(μτφρ. Α. Χρήστου), Αθήνα 2008.</w:t>
            </w:r>
          </w:p>
          <w:p w:rsidR="008F572C" w:rsidRDefault="008F572C" w:rsidP="00E263C5">
            <w:pPr>
              <w:pStyle w:val="a4"/>
              <w:overflowPunct w:val="0"/>
              <w:autoSpaceDE w:val="0"/>
              <w:autoSpaceDN w:val="0"/>
              <w:adjustRightInd w:val="0"/>
              <w:spacing w:after="0" w:line="240" w:lineRule="auto"/>
              <w:ind w:left="284"/>
              <w:jc w:val="both"/>
              <w:textAlignment w:val="baseline"/>
            </w:pPr>
          </w:p>
          <w:p w:rsidR="008F572C" w:rsidRDefault="008F572C" w:rsidP="00E263C5">
            <w:pPr>
              <w:pStyle w:val="a4"/>
              <w:overflowPunct w:val="0"/>
              <w:autoSpaceDE w:val="0"/>
              <w:autoSpaceDN w:val="0"/>
              <w:adjustRightInd w:val="0"/>
              <w:spacing w:after="0" w:line="240" w:lineRule="auto"/>
              <w:ind w:left="0"/>
              <w:jc w:val="both"/>
              <w:textAlignment w:val="baseline"/>
            </w:pPr>
            <w:r w:rsidRPr="00316F2F">
              <w:rPr>
                <w:i/>
              </w:rPr>
              <w:t>Ενδεικτική βιβλιογραφία</w:t>
            </w:r>
            <w:r>
              <w:t>:</w:t>
            </w:r>
          </w:p>
          <w:p w:rsidR="008F572C" w:rsidRPr="00316F2F" w:rsidRDefault="008F572C" w:rsidP="008F572C">
            <w:pPr>
              <w:pStyle w:val="a4"/>
              <w:numPr>
                <w:ilvl w:val="0"/>
                <w:numId w:val="25"/>
              </w:numPr>
              <w:overflowPunct w:val="0"/>
              <w:autoSpaceDE w:val="0"/>
              <w:autoSpaceDN w:val="0"/>
              <w:adjustRightInd w:val="0"/>
              <w:spacing w:after="0" w:line="240" w:lineRule="auto"/>
              <w:ind w:left="284" w:hanging="284"/>
              <w:jc w:val="both"/>
              <w:textAlignment w:val="baseline"/>
            </w:pPr>
            <w:r w:rsidRPr="00316F2F">
              <w:t xml:space="preserve">Bowie, </w:t>
            </w:r>
            <w:r w:rsidRPr="00316F2F">
              <w:rPr>
                <w:i/>
              </w:rPr>
              <w:t>Αριστοφάνης, Μύθος, Τελετουργία και Κωμωδία</w:t>
            </w:r>
            <w:r w:rsidRPr="00316F2F">
              <w:t xml:space="preserve"> (μτφρ. Π. Μοσχοπούλου), Αθήνα 1999.</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J. M. Bremer et E. W. Handley (</w:t>
            </w:r>
            <w:r w:rsidRPr="00316F2F">
              <w:rPr>
                <w:rFonts w:ascii="Calibri" w:hAnsi="Calibri"/>
                <w:sz w:val="22"/>
                <w:szCs w:val="22"/>
              </w:rPr>
              <w:t>επιμ</w:t>
            </w:r>
            <w:r w:rsidRPr="00316F2F">
              <w:rPr>
                <w:rFonts w:ascii="Calibri" w:hAnsi="Calibri"/>
                <w:sz w:val="22"/>
                <w:szCs w:val="22"/>
                <w:lang w:val="en-US"/>
              </w:rPr>
              <w:t xml:space="preserve">.), </w:t>
            </w:r>
            <w:r w:rsidRPr="00316F2F">
              <w:rPr>
                <w:rFonts w:ascii="Calibri" w:hAnsi="Calibri"/>
                <w:i/>
                <w:iCs/>
                <w:sz w:val="22"/>
                <w:szCs w:val="22"/>
                <w:lang w:val="en-US"/>
              </w:rPr>
              <w:t>Aristophane</w:t>
            </w:r>
            <w:r w:rsidRPr="00316F2F">
              <w:rPr>
                <w:rFonts w:ascii="Calibri" w:hAnsi="Calibri"/>
                <w:sz w:val="22"/>
                <w:szCs w:val="22"/>
                <w:lang w:val="en-US"/>
              </w:rPr>
              <w:t>. Sept exposés suivis de discussions (Entretiens sur l’Antiquité Classique 38). Fondation Hardt, Vandoeuvres</w:t>
            </w:r>
            <w:r w:rsidRPr="00316F2F">
              <w:rPr>
                <w:rFonts w:ascii="Calibri" w:hAnsi="Calibri"/>
                <w:sz w:val="22"/>
                <w:szCs w:val="22"/>
              </w:rPr>
              <w:t>/</w:t>
            </w:r>
            <w:r w:rsidRPr="00316F2F">
              <w:rPr>
                <w:rFonts w:ascii="Calibri" w:hAnsi="Calibri"/>
                <w:sz w:val="22"/>
                <w:szCs w:val="22"/>
                <w:lang w:val="en-US"/>
              </w:rPr>
              <w:t xml:space="preserve">Genève 1993.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P</w:t>
            </w:r>
            <w:r w:rsidRPr="00316F2F">
              <w:rPr>
                <w:rFonts w:ascii="Calibri" w:hAnsi="Calibri"/>
                <w:sz w:val="22"/>
                <w:szCs w:val="22"/>
              </w:rPr>
              <w:t xml:space="preserve">. </w:t>
            </w:r>
            <w:r w:rsidRPr="00316F2F">
              <w:rPr>
                <w:rFonts w:ascii="Calibri" w:hAnsi="Calibri"/>
                <w:sz w:val="22"/>
                <w:szCs w:val="22"/>
                <w:lang w:val="en-US"/>
              </w:rPr>
              <w:t>Cartledge</w:t>
            </w:r>
            <w:r w:rsidRPr="00316F2F">
              <w:rPr>
                <w:rFonts w:ascii="Calibri" w:hAnsi="Calibri"/>
                <w:sz w:val="22"/>
                <w:szCs w:val="22"/>
              </w:rPr>
              <w:t xml:space="preserve">, </w:t>
            </w:r>
            <w:r w:rsidRPr="00316F2F">
              <w:rPr>
                <w:rFonts w:ascii="Calibri" w:hAnsi="Calibri"/>
                <w:i/>
                <w:iCs/>
                <w:sz w:val="22"/>
                <w:szCs w:val="22"/>
              </w:rPr>
              <w:t xml:space="preserve">Ο Αριστοφάνης και το θέατρο του παραλόγου </w:t>
            </w:r>
            <w:r w:rsidRPr="00316F2F">
              <w:rPr>
                <w:rFonts w:ascii="Calibri" w:hAnsi="Calibri"/>
                <w:sz w:val="22"/>
                <w:szCs w:val="22"/>
              </w:rPr>
              <w:t xml:space="preserve">(μτφρ. Λ. Ταχμαζίδου), Αθήνα 2006. </w:t>
            </w:r>
          </w:p>
          <w:p w:rsidR="008F572C" w:rsidRPr="00316F2F" w:rsidRDefault="008F572C" w:rsidP="008F572C">
            <w:pPr>
              <w:pStyle w:val="a4"/>
              <w:numPr>
                <w:ilvl w:val="0"/>
                <w:numId w:val="25"/>
              </w:numPr>
              <w:overflowPunct w:val="0"/>
              <w:autoSpaceDE w:val="0"/>
              <w:autoSpaceDN w:val="0"/>
              <w:adjustRightInd w:val="0"/>
              <w:spacing w:after="0" w:line="240" w:lineRule="auto"/>
              <w:ind w:left="284" w:hanging="284"/>
              <w:jc w:val="both"/>
              <w:textAlignment w:val="baseline"/>
            </w:pPr>
            <w:r w:rsidRPr="00316F2F">
              <w:rPr>
                <w:lang w:val="en-US"/>
              </w:rPr>
              <w:t>Fr</w:t>
            </w:r>
            <w:r w:rsidRPr="00316F2F">
              <w:t xml:space="preserve">. </w:t>
            </w:r>
            <w:r w:rsidRPr="00316F2F">
              <w:rPr>
                <w:lang w:val="en-US"/>
              </w:rPr>
              <w:t>Conford</w:t>
            </w:r>
            <w:r w:rsidRPr="00316F2F">
              <w:t xml:space="preserve">, </w:t>
            </w:r>
            <w:r w:rsidRPr="00316F2F">
              <w:rPr>
                <w:i/>
              </w:rPr>
              <w:t>Η Αττική Κωμωδία</w:t>
            </w:r>
            <w:r w:rsidRPr="00316F2F">
              <w:t xml:space="preserve"> (μτφρ. Λ. Ζενάκος), Αθήνα 1988.</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C.W. Dearden, </w:t>
            </w:r>
            <w:r w:rsidRPr="00316F2F">
              <w:rPr>
                <w:rFonts w:ascii="Calibri" w:hAnsi="Calibri"/>
                <w:i/>
                <w:iCs/>
                <w:sz w:val="22"/>
                <w:szCs w:val="22"/>
                <w:lang w:val="en-US"/>
              </w:rPr>
              <w:t>The Stage of Aristophanes</w:t>
            </w:r>
            <w:r w:rsidRPr="00316F2F">
              <w:rPr>
                <w:rFonts w:ascii="Calibri" w:hAnsi="Calibri"/>
                <w:sz w:val="22"/>
                <w:szCs w:val="22"/>
                <w:lang w:val="en-US"/>
              </w:rPr>
              <w:t xml:space="preserve">, London 1976. </w:t>
            </w:r>
          </w:p>
          <w:p w:rsidR="008F572C" w:rsidRPr="00316F2F" w:rsidRDefault="008F572C" w:rsidP="008F572C">
            <w:pPr>
              <w:pStyle w:val="Default"/>
              <w:numPr>
                <w:ilvl w:val="0"/>
                <w:numId w:val="25"/>
              </w:numPr>
              <w:ind w:left="284" w:hanging="284"/>
              <w:rPr>
                <w:rFonts w:ascii="Calibri" w:hAnsi="Calibri"/>
                <w:sz w:val="22"/>
                <w:szCs w:val="22"/>
              </w:rPr>
            </w:pPr>
            <w:r w:rsidRPr="00316F2F">
              <w:rPr>
                <w:rFonts w:ascii="Calibri" w:hAnsi="Calibri"/>
                <w:sz w:val="22"/>
                <w:szCs w:val="22"/>
              </w:rPr>
              <w:t xml:space="preserve">Φ. Δεκάζου-Σταματοπούλου, </w:t>
            </w:r>
            <w:r w:rsidRPr="00316F2F">
              <w:rPr>
                <w:rFonts w:ascii="Calibri" w:hAnsi="Calibri"/>
                <w:i/>
                <w:iCs/>
                <w:sz w:val="22"/>
                <w:szCs w:val="22"/>
              </w:rPr>
              <w:t>Περιθωριακοί και παραβάτες. Ο κόσμος των παρεκκλίσεων στην κωμωδία του Αριστοφάνη</w:t>
            </w:r>
            <w:r w:rsidRPr="00316F2F">
              <w:rPr>
                <w:rFonts w:ascii="Calibri" w:hAnsi="Calibri"/>
                <w:sz w:val="22"/>
                <w:szCs w:val="22"/>
              </w:rPr>
              <w:t xml:space="preserve">, Αθήνα 2012. </w:t>
            </w:r>
          </w:p>
          <w:p w:rsidR="008F572C" w:rsidRPr="00316F2F" w:rsidRDefault="008F572C" w:rsidP="008F572C">
            <w:pPr>
              <w:pStyle w:val="Default"/>
              <w:numPr>
                <w:ilvl w:val="0"/>
                <w:numId w:val="25"/>
              </w:numPr>
              <w:ind w:left="284" w:hanging="284"/>
              <w:rPr>
                <w:rFonts w:ascii="Calibri" w:hAnsi="Calibri"/>
                <w:sz w:val="22"/>
                <w:szCs w:val="22"/>
              </w:rPr>
            </w:pPr>
            <w:r w:rsidRPr="00316F2F">
              <w:rPr>
                <w:rFonts w:ascii="Calibri" w:hAnsi="Calibri"/>
                <w:sz w:val="22"/>
                <w:szCs w:val="22"/>
              </w:rPr>
              <w:t xml:space="preserve">Κ. Διαμαντάκου-Αγαθού, </w:t>
            </w:r>
            <w:r w:rsidRPr="00316F2F">
              <w:rPr>
                <w:rFonts w:ascii="Calibri" w:hAnsi="Calibri"/>
                <w:i/>
                <w:iCs/>
                <w:sz w:val="22"/>
                <w:szCs w:val="22"/>
              </w:rPr>
              <w:t>Στην αρχαία κωμική ενδοχώρα. Εισαγωγή στη σημειολογία του χώρου και του χρόνου στο θέατρο του Αριστοφάνη</w:t>
            </w:r>
            <w:r w:rsidRPr="00316F2F">
              <w:rPr>
                <w:rFonts w:ascii="Calibri" w:hAnsi="Calibri"/>
                <w:sz w:val="22"/>
                <w:szCs w:val="22"/>
              </w:rPr>
              <w:t>, Αθήνα 2007.</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rPr>
              <w:t>Κ</w:t>
            </w:r>
            <w:r w:rsidRPr="00316F2F">
              <w:rPr>
                <w:rFonts w:ascii="Calibri" w:hAnsi="Calibri"/>
                <w:sz w:val="22"/>
                <w:szCs w:val="22"/>
                <w:lang w:val="en-US"/>
              </w:rPr>
              <w:t xml:space="preserve">. Diamantakou-Agathou, “Old Comedy on Ancient Actors: Speculations on an Odd and Unexpected Discrimination”, </w:t>
            </w:r>
            <w:r w:rsidRPr="00316F2F">
              <w:rPr>
                <w:rFonts w:ascii="Calibri" w:hAnsi="Calibri"/>
                <w:i/>
                <w:iCs/>
                <w:sz w:val="22"/>
                <w:szCs w:val="22"/>
              </w:rPr>
              <w:t>Λογείον</w:t>
            </w:r>
            <w:r w:rsidRPr="00316F2F">
              <w:rPr>
                <w:rFonts w:ascii="Calibri" w:hAnsi="Calibri"/>
                <w:i/>
                <w:iCs/>
                <w:sz w:val="22"/>
                <w:szCs w:val="22"/>
                <w:lang w:val="en-US"/>
              </w:rPr>
              <w:t xml:space="preserve"> </w:t>
            </w:r>
            <w:r w:rsidRPr="00316F2F">
              <w:rPr>
                <w:rFonts w:ascii="Calibri" w:hAnsi="Calibri"/>
                <w:sz w:val="22"/>
                <w:szCs w:val="22"/>
                <w:lang w:val="en-US"/>
              </w:rPr>
              <w:t xml:space="preserve">1 (2011), 121-144.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rPr>
              <w:t>Ιδ</w:t>
            </w:r>
            <w:r w:rsidRPr="00316F2F">
              <w:rPr>
                <w:rFonts w:ascii="Calibri" w:hAnsi="Calibri"/>
                <w:sz w:val="22"/>
                <w:szCs w:val="22"/>
                <w:lang w:val="en-US"/>
              </w:rPr>
              <w:t xml:space="preserve">.,  “Euripides versus Aristophanes, </w:t>
            </w:r>
            <w:r w:rsidRPr="00316F2F">
              <w:rPr>
                <w:rFonts w:ascii="Calibri" w:hAnsi="Calibri"/>
                <w:i/>
                <w:iCs/>
                <w:sz w:val="22"/>
                <w:szCs w:val="22"/>
                <w:lang w:val="en-US"/>
              </w:rPr>
              <w:t xml:space="preserve">Ion </w:t>
            </w:r>
            <w:r w:rsidRPr="00316F2F">
              <w:rPr>
                <w:rFonts w:ascii="Calibri" w:hAnsi="Calibri"/>
                <w:sz w:val="22"/>
                <w:szCs w:val="22"/>
                <w:lang w:val="en-US"/>
              </w:rPr>
              <w:t xml:space="preserve">versus </w:t>
            </w:r>
            <w:r w:rsidRPr="00316F2F">
              <w:rPr>
                <w:rFonts w:ascii="Calibri" w:hAnsi="Calibri"/>
                <w:i/>
                <w:iCs/>
                <w:sz w:val="22"/>
                <w:szCs w:val="22"/>
                <w:lang w:val="en-US"/>
              </w:rPr>
              <w:t>Birds</w:t>
            </w:r>
            <w:r w:rsidRPr="00316F2F">
              <w:rPr>
                <w:rFonts w:ascii="Calibri" w:hAnsi="Calibri"/>
                <w:sz w:val="22"/>
                <w:szCs w:val="22"/>
                <w:lang w:val="en-US"/>
              </w:rPr>
              <w:t xml:space="preserve">. A possibility of “paracomic” referentiality”, </w:t>
            </w:r>
            <w:r w:rsidRPr="00316F2F">
              <w:rPr>
                <w:rFonts w:ascii="Calibri" w:hAnsi="Calibri"/>
                <w:i/>
                <w:iCs/>
                <w:sz w:val="22"/>
                <w:szCs w:val="22"/>
                <w:lang w:val="en-US"/>
              </w:rPr>
              <w:t xml:space="preserve">Mediterranean Chronicle  </w:t>
            </w:r>
            <w:r w:rsidRPr="00316F2F">
              <w:rPr>
                <w:rFonts w:ascii="Calibri" w:hAnsi="Calibri"/>
                <w:sz w:val="22"/>
                <w:szCs w:val="22"/>
                <w:lang w:val="en-US"/>
              </w:rPr>
              <w:t xml:space="preserve">2 (2012), 15- 30.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G. W. Dobrov (</w:t>
            </w:r>
            <w:r w:rsidRPr="00316F2F">
              <w:rPr>
                <w:rFonts w:ascii="Calibri" w:hAnsi="Calibri"/>
                <w:sz w:val="22"/>
                <w:szCs w:val="22"/>
              </w:rPr>
              <w:t>επιμ</w:t>
            </w:r>
            <w:r w:rsidRPr="00316F2F">
              <w:rPr>
                <w:rFonts w:ascii="Calibri" w:hAnsi="Calibri"/>
                <w:sz w:val="22"/>
                <w:szCs w:val="22"/>
                <w:lang w:val="en-US"/>
              </w:rPr>
              <w:t xml:space="preserve">.), </w:t>
            </w:r>
            <w:r w:rsidRPr="00316F2F">
              <w:rPr>
                <w:rFonts w:ascii="Calibri" w:hAnsi="Calibri"/>
                <w:i/>
                <w:iCs/>
                <w:sz w:val="22"/>
                <w:szCs w:val="22"/>
                <w:lang w:val="en-US"/>
              </w:rPr>
              <w:t>The City as Comedy. Society and Representation in Athenian Drama,</w:t>
            </w:r>
            <w:r w:rsidRPr="00316F2F">
              <w:rPr>
                <w:rFonts w:ascii="Calibri" w:hAnsi="Calibri"/>
                <w:sz w:val="22"/>
                <w:szCs w:val="22"/>
                <w:lang w:val="en-US"/>
              </w:rPr>
              <w:t xml:space="preserve">, Chapel Hill/London 1997.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lastRenderedPageBreak/>
              <w:t>K</w:t>
            </w:r>
            <w:r w:rsidRPr="00316F2F">
              <w:rPr>
                <w:rFonts w:ascii="Calibri" w:hAnsi="Calibri"/>
                <w:sz w:val="22"/>
                <w:szCs w:val="22"/>
              </w:rPr>
              <w:t>.</w:t>
            </w:r>
            <w:r w:rsidRPr="00316F2F">
              <w:rPr>
                <w:rFonts w:ascii="Calibri" w:hAnsi="Calibri"/>
                <w:sz w:val="22"/>
                <w:szCs w:val="22"/>
                <w:lang w:val="en-US"/>
              </w:rPr>
              <w:t>J</w:t>
            </w:r>
            <w:r w:rsidRPr="00316F2F">
              <w:rPr>
                <w:rFonts w:ascii="Calibri" w:hAnsi="Calibri"/>
                <w:sz w:val="22"/>
                <w:szCs w:val="22"/>
              </w:rPr>
              <w:t xml:space="preserve">. </w:t>
            </w:r>
            <w:r w:rsidRPr="00316F2F">
              <w:rPr>
                <w:rFonts w:ascii="Calibri" w:hAnsi="Calibri"/>
                <w:sz w:val="22"/>
                <w:szCs w:val="22"/>
                <w:lang w:val="en-US"/>
              </w:rPr>
              <w:t>Dover</w:t>
            </w:r>
            <w:r w:rsidRPr="00316F2F">
              <w:rPr>
                <w:rFonts w:ascii="Calibri" w:hAnsi="Calibri"/>
                <w:sz w:val="22"/>
                <w:szCs w:val="22"/>
              </w:rPr>
              <w:t xml:space="preserve">, </w:t>
            </w:r>
            <w:r w:rsidRPr="00316F2F">
              <w:rPr>
                <w:rFonts w:ascii="Calibri" w:hAnsi="Calibri"/>
                <w:i/>
                <w:sz w:val="22"/>
                <w:szCs w:val="22"/>
                <w:lang w:val="en-US"/>
              </w:rPr>
              <w:t>H</w:t>
            </w:r>
            <w:r w:rsidRPr="00316F2F">
              <w:rPr>
                <w:rFonts w:ascii="Calibri" w:hAnsi="Calibri"/>
                <w:i/>
                <w:sz w:val="22"/>
                <w:szCs w:val="22"/>
              </w:rPr>
              <w:t xml:space="preserve"> Κωμωδία του Αριστοφάνη</w:t>
            </w:r>
            <w:r w:rsidRPr="00316F2F">
              <w:rPr>
                <w:rFonts w:ascii="Calibri" w:hAnsi="Calibri"/>
                <w:sz w:val="22"/>
                <w:szCs w:val="22"/>
              </w:rPr>
              <w:t xml:space="preserve"> (μτφρ. Φ</w:t>
            </w:r>
            <w:r w:rsidRPr="00316F2F">
              <w:rPr>
                <w:rFonts w:ascii="Calibri" w:hAnsi="Calibri"/>
                <w:sz w:val="22"/>
                <w:szCs w:val="22"/>
                <w:lang w:val="en-US"/>
              </w:rPr>
              <w:t>.</w:t>
            </w:r>
            <w:r w:rsidRPr="00316F2F">
              <w:rPr>
                <w:rFonts w:ascii="Calibri" w:hAnsi="Calibri"/>
                <w:sz w:val="22"/>
                <w:szCs w:val="22"/>
              </w:rPr>
              <w:t>Ι</w:t>
            </w:r>
            <w:r w:rsidRPr="00316F2F">
              <w:rPr>
                <w:rFonts w:ascii="Calibri" w:hAnsi="Calibri"/>
                <w:sz w:val="22"/>
                <w:szCs w:val="22"/>
                <w:lang w:val="en-US"/>
              </w:rPr>
              <w:t xml:space="preserve">. </w:t>
            </w:r>
            <w:r w:rsidRPr="00316F2F">
              <w:rPr>
                <w:rFonts w:ascii="Calibri" w:hAnsi="Calibri"/>
                <w:sz w:val="22"/>
                <w:szCs w:val="22"/>
              </w:rPr>
              <w:t>Κακριδής</w:t>
            </w:r>
            <w:r w:rsidRPr="00316F2F">
              <w:rPr>
                <w:rFonts w:ascii="Calibri" w:hAnsi="Calibri"/>
                <w:sz w:val="22"/>
                <w:szCs w:val="22"/>
                <w:lang w:val="en-US"/>
              </w:rPr>
              <w:t xml:space="preserve">), </w:t>
            </w:r>
            <w:r w:rsidRPr="00316F2F">
              <w:rPr>
                <w:rFonts w:ascii="Calibri" w:hAnsi="Calibri"/>
                <w:sz w:val="22"/>
                <w:szCs w:val="22"/>
              </w:rPr>
              <w:t>Αθήνα</w:t>
            </w:r>
            <w:r w:rsidRPr="00316F2F">
              <w:rPr>
                <w:rFonts w:ascii="Calibri" w:hAnsi="Calibri"/>
                <w:sz w:val="22"/>
                <w:szCs w:val="22"/>
                <w:lang w:val="en-US"/>
              </w:rPr>
              <w:t xml:space="preserve"> 1981.</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rPr>
              <w:t>Ε</w:t>
            </w:r>
            <w:r w:rsidRPr="00316F2F">
              <w:rPr>
                <w:rFonts w:ascii="Calibri" w:hAnsi="Calibri"/>
                <w:sz w:val="22"/>
                <w:szCs w:val="22"/>
                <w:lang w:val="en-US"/>
              </w:rPr>
              <w:t xml:space="preserve">. </w:t>
            </w:r>
            <w:r w:rsidRPr="00316F2F">
              <w:rPr>
                <w:rFonts w:ascii="Calibri" w:hAnsi="Calibri"/>
                <w:sz w:val="22"/>
                <w:szCs w:val="22"/>
              </w:rPr>
              <w:t>Η</w:t>
            </w:r>
            <w:r w:rsidRPr="00316F2F">
              <w:rPr>
                <w:rFonts w:ascii="Calibri" w:hAnsi="Calibri"/>
                <w:sz w:val="22"/>
                <w:szCs w:val="22"/>
                <w:lang w:val="en-US"/>
              </w:rPr>
              <w:t xml:space="preserve">all et A. Wrigley, </w:t>
            </w:r>
            <w:r w:rsidRPr="00316F2F">
              <w:rPr>
                <w:rFonts w:ascii="Calibri" w:hAnsi="Calibri"/>
                <w:i/>
                <w:iCs/>
                <w:sz w:val="22"/>
                <w:szCs w:val="22"/>
                <w:lang w:val="en-US"/>
              </w:rPr>
              <w:t>Aristophanes in Performance 421BC to AD 2007</w:t>
            </w:r>
            <w:r w:rsidRPr="00316F2F">
              <w:rPr>
                <w:rFonts w:ascii="Calibri" w:hAnsi="Calibri"/>
                <w:sz w:val="22"/>
                <w:szCs w:val="22"/>
                <w:lang w:val="en-US"/>
              </w:rPr>
              <w:t xml:space="preserve">, Oxford 2007.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T.K. Hubbard, </w:t>
            </w:r>
            <w:r w:rsidRPr="00316F2F">
              <w:rPr>
                <w:rFonts w:ascii="Calibri" w:hAnsi="Calibri"/>
                <w:i/>
                <w:iCs/>
                <w:sz w:val="22"/>
                <w:szCs w:val="22"/>
                <w:lang w:val="en-US"/>
              </w:rPr>
              <w:t>The Mask of Comedy: Aristophanes and the Intertextual Parabasis</w:t>
            </w:r>
            <w:r w:rsidRPr="00316F2F">
              <w:rPr>
                <w:rFonts w:ascii="Calibri" w:hAnsi="Calibri"/>
                <w:sz w:val="22"/>
                <w:szCs w:val="22"/>
                <w:lang w:val="en-US"/>
              </w:rPr>
              <w:t xml:space="preserve">, New York 1991.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F. I. Kakridis, “Le principe de l’ accélération dans les comédies d’ Aristophane”, </w:t>
            </w:r>
            <w:r w:rsidRPr="00316F2F">
              <w:rPr>
                <w:rFonts w:ascii="Calibri" w:hAnsi="Calibri"/>
                <w:sz w:val="22"/>
                <w:szCs w:val="22"/>
              </w:rPr>
              <w:t>στο</w:t>
            </w:r>
            <w:r w:rsidRPr="00316F2F">
              <w:rPr>
                <w:rFonts w:ascii="Calibri" w:hAnsi="Calibri"/>
                <w:sz w:val="22"/>
                <w:szCs w:val="22"/>
                <w:lang w:val="en-US"/>
              </w:rPr>
              <w:t xml:space="preserve"> R. Thiercy et M. Menu (</w:t>
            </w:r>
            <w:r w:rsidRPr="00316F2F">
              <w:rPr>
                <w:rFonts w:ascii="Calibri" w:hAnsi="Calibri"/>
                <w:sz w:val="22"/>
                <w:szCs w:val="22"/>
              </w:rPr>
              <w:t>επιμ</w:t>
            </w:r>
            <w:r w:rsidRPr="00316F2F">
              <w:rPr>
                <w:rFonts w:ascii="Calibri" w:hAnsi="Calibri"/>
                <w:sz w:val="22"/>
                <w:szCs w:val="22"/>
                <w:lang w:val="en-US"/>
              </w:rPr>
              <w:t xml:space="preserve">.): </w:t>
            </w:r>
            <w:r w:rsidRPr="00316F2F">
              <w:rPr>
                <w:rFonts w:ascii="Calibri" w:hAnsi="Calibri"/>
                <w:i/>
                <w:iCs/>
                <w:sz w:val="22"/>
                <w:szCs w:val="22"/>
                <w:lang w:val="en-US"/>
              </w:rPr>
              <w:t xml:space="preserve">Aristophane: La langue, la scène, la cité. </w:t>
            </w:r>
            <w:r w:rsidRPr="00316F2F">
              <w:rPr>
                <w:rFonts w:ascii="Calibri" w:hAnsi="Calibri"/>
                <w:sz w:val="22"/>
                <w:szCs w:val="22"/>
                <w:lang w:val="en-US"/>
              </w:rPr>
              <w:t xml:space="preserve">Actes du Colloque de Toulouse (17-19 </w:t>
            </w:r>
            <w:r w:rsidRPr="00316F2F">
              <w:rPr>
                <w:rFonts w:ascii="Calibri" w:hAnsi="Calibri"/>
                <w:sz w:val="22"/>
                <w:szCs w:val="22"/>
              </w:rPr>
              <w:t>Μ</w:t>
            </w:r>
            <w:r w:rsidRPr="00316F2F">
              <w:rPr>
                <w:rFonts w:ascii="Calibri" w:hAnsi="Calibri"/>
                <w:sz w:val="22"/>
                <w:szCs w:val="22"/>
                <w:lang w:val="en-US"/>
              </w:rPr>
              <w:t xml:space="preserve">ars 1994), Bari 1997, 285-294.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W.J.W Koster et D. Holwerda (</w:t>
            </w:r>
            <w:r w:rsidRPr="00316F2F">
              <w:rPr>
                <w:rFonts w:ascii="Calibri" w:hAnsi="Calibri"/>
                <w:sz w:val="22"/>
                <w:szCs w:val="22"/>
              </w:rPr>
              <w:t>επιμ</w:t>
            </w:r>
            <w:r w:rsidRPr="00316F2F">
              <w:rPr>
                <w:rFonts w:ascii="Calibri" w:hAnsi="Calibri"/>
                <w:sz w:val="22"/>
                <w:szCs w:val="22"/>
                <w:lang w:val="en-US"/>
              </w:rPr>
              <w:t xml:space="preserve">.), </w:t>
            </w:r>
            <w:r w:rsidRPr="00316F2F">
              <w:rPr>
                <w:rFonts w:ascii="Calibri" w:hAnsi="Calibri"/>
                <w:i/>
                <w:iCs/>
                <w:sz w:val="22"/>
                <w:szCs w:val="22"/>
                <w:lang w:val="en-US"/>
              </w:rPr>
              <w:t xml:space="preserve">Scholia in Aristophanem, </w:t>
            </w:r>
            <w:r w:rsidRPr="00316F2F">
              <w:rPr>
                <w:rFonts w:ascii="Calibri" w:hAnsi="Calibri"/>
                <w:sz w:val="22"/>
                <w:szCs w:val="22"/>
                <w:lang w:val="en-US"/>
              </w:rPr>
              <w:t xml:space="preserve">Groningen 1960.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K. Mc Leish, </w:t>
            </w:r>
            <w:r w:rsidRPr="00316F2F">
              <w:rPr>
                <w:rFonts w:ascii="Calibri" w:hAnsi="Calibri"/>
                <w:i/>
                <w:iCs/>
                <w:sz w:val="22"/>
                <w:szCs w:val="22"/>
                <w:lang w:val="en-US"/>
              </w:rPr>
              <w:t>The Theatre of Aristophanes</w:t>
            </w:r>
            <w:r w:rsidRPr="00316F2F">
              <w:rPr>
                <w:rFonts w:ascii="Calibri" w:hAnsi="Calibri"/>
                <w:sz w:val="22"/>
                <w:szCs w:val="22"/>
                <w:lang w:val="en-US"/>
              </w:rPr>
              <w:t xml:space="preserve">, Essex 1980.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G. Murray, </w:t>
            </w:r>
            <w:r w:rsidRPr="00316F2F">
              <w:rPr>
                <w:rFonts w:ascii="Calibri" w:hAnsi="Calibri"/>
                <w:i/>
                <w:iCs/>
                <w:sz w:val="22"/>
                <w:szCs w:val="22"/>
                <w:lang w:val="en-US"/>
              </w:rPr>
              <w:t>Aristophanes. A study</w:t>
            </w:r>
            <w:r w:rsidRPr="00316F2F">
              <w:rPr>
                <w:rFonts w:ascii="Calibri" w:hAnsi="Calibri"/>
                <w:sz w:val="22"/>
                <w:szCs w:val="22"/>
                <w:lang w:val="en-US"/>
              </w:rPr>
              <w:t xml:space="preserve">, Oxford 1965.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Ch. Orfanos, </w:t>
            </w:r>
            <w:r w:rsidRPr="00316F2F">
              <w:rPr>
                <w:rFonts w:ascii="Calibri" w:hAnsi="Calibri"/>
                <w:i/>
                <w:iCs/>
                <w:sz w:val="22"/>
                <w:szCs w:val="22"/>
                <w:lang w:val="en-US"/>
              </w:rPr>
              <w:t>Les sauvageons d’Athènes ou la didactique du rire chez Aristophane</w:t>
            </w:r>
            <w:r w:rsidRPr="00316F2F">
              <w:rPr>
                <w:rFonts w:ascii="Calibri" w:hAnsi="Calibri"/>
                <w:sz w:val="22"/>
                <w:szCs w:val="22"/>
                <w:lang w:val="en-US"/>
              </w:rPr>
              <w:t xml:space="preserve">, Paris 2006. </w:t>
            </w:r>
          </w:p>
          <w:p w:rsidR="008F572C" w:rsidRPr="00316F2F" w:rsidRDefault="008F572C" w:rsidP="008F572C">
            <w:pPr>
              <w:pStyle w:val="Default"/>
              <w:numPr>
                <w:ilvl w:val="0"/>
                <w:numId w:val="25"/>
              </w:numPr>
              <w:ind w:left="284" w:hanging="284"/>
              <w:rPr>
                <w:rFonts w:ascii="Calibri" w:hAnsi="Calibri"/>
                <w:sz w:val="22"/>
                <w:szCs w:val="22"/>
              </w:rPr>
            </w:pPr>
            <w:r w:rsidRPr="00316F2F">
              <w:rPr>
                <w:rFonts w:ascii="Calibri" w:hAnsi="Calibri"/>
                <w:sz w:val="22"/>
                <w:szCs w:val="22"/>
              </w:rPr>
              <w:t xml:space="preserve">Θ. Παππάς, </w:t>
            </w:r>
            <w:r w:rsidRPr="00316F2F">
              <w:rPr>
                <w:rFonts w:ascii="Calibri" w:hAnsi="Calibri"/>
                <w:i/>
                <w:iCs/>
                <w:sz w:val="22"/>
                <w:szCs w:val="22"/>
              </w:rPr>
              <w:t>Ο φιλόγελως Αριστοφάνης</w:t>
            </w:r>
            <w:r w:rsidRPr="00316F2F">
              <w:rPr>
                <w:rFonts w:ascii="Calibri" w:hAnsi="Calibri"/>
                <w:sz w:val="22"/>
                <w:szCs w:val="22"/>
              </w:rPr>
              <w:t>, Αθήνα 1994.</w:t>
            </w:r>
          </w:p>
          <w:p w:rsidR="008F572C" w:rsidRPr="00316F2F" w:rsidRDefault="008F572C" w:rsidP="008F572C">
            <w:pPr>
              <w:pStyle w:val="Default"/>
              <w:numPr>
                <w:ilvl w:val="0"/>
                <w:numId w:val="25"/>
              </w:numPr>
              <w:ind w:left="284" w:hanging="284"/>
              <w:rPr>
                <w:rFonts w:ascii="Calibri" w:hAnsi="Calibri"/>
                <w:sz w:val="22"/>
                <w:szCs w:val="22"/>
              </w:rPr>
            </w:pPr>
            <w:r w:rsidRPr="00316F2F">
              <w:rPr>
                <w:rFonts w:ascii="Calibri" w:hAnsi="Calibri"/>
                <w:sz w:val="22"/>
                <w:szCs w:val="22"/>
              </w:rPr>
              <w:t xml:space="preserve">Θ. Παππάς και Α. Μαρκαντωνάτος (επιμ.), </w:t>
            </w:r>
            <w:r w:rsidRPr="00316F2F">
              <w:rPr>
                <w:rFonts w:ascii="Calibri" w:hAnsi="Calibri"/>
                <w:i/>
                <w:iCs/>
                <w:sz w:val="22"/>
                <w:szCs w:val="22"/>
              </w:rPr>
              <w:t>Αττική Κωμωδία: Πρόσωπα και προσεγγίσεις</w:t>
            </w:r>
            <w:r w:rsidRPr="00316F2F">
              <w:rPr>
                <w:rFonts w:ascii="Calibri" w:hAnsi="Calibri"/>
                <w:sz w:val="22"/>
                <w:szCs w:val="22"/>
              </w:rPr>
              <w:t>, Αθήνα 2011</w:t>
            </w:r>
          </w:p>
          <w:p w:rsidR="008F572C" w:rsidRPr="00316F2F" w:rsidRDefault="008F572C" w:rsidP="008F572C">
            <w:pPr>
              <w:pStyle w:val="Default"/>
              <w:numPr>
                <w:ilvl w:val="0"/>
                <w:numId w:val="25"/>
              </w:numPr>
              <w:ind w:left="284" w:hanging="284"/>
              <w:rPr>
                <w:rFonts w:ascii="Calibri" w:hAnsi="Calibri"/>
                <w:sz w:val="22"/>
                <w:szCs w:val="22"/>
              </w:rPr>
            </w:pPr>
            <w:r w:rsidRPr="00316F2F">
              <w:rPr>
                <w:rFonts w:ascii="Calibri" w:hAnsi="Calibri"/>
                <w:sz w:val="22"/>
                <w:szCs w:val="22"/>
              </w:rPr>
              <w:t xml:space="preserve">Τ. </w:t>
            </w:r>
            <w:r w:rsidRPr="00316F2F">
              <w:rPr>
                <w:rFonts w:ascii="Calibri" w:hAnsi="Calibri"/>
                <w:sz w:val="22"/>
                <w:szCs w:val="22"/>
                <w:lang w:val="en-US"/>
              </w:rPr>
              <w:t>Pascal</w:t>
            </w:r>
            <w:r w:rsidRPr="00316F2F">
              <w:rPr>
                <w:rFonts w:ascii="Calibri" w:hAnsi="Calibri"/>
                <w:sz w:val="22"/>
                <w:szCs w:val="22"/>
              </w:rPr>
              <w:t xml:space="preserve">, </w:t>
            </w:r>
            <w:r w:rsidRPr="00316F2F">
              <w:rPr>
                <w:rFonts w:ascii="Calibri" w:hAnsi="Calibri"/>
                <w:i/>
                <w:sz w:val="22"/>
                <w:szCs w:val="22"/>
                <w:lang w:val="en-US"/>
              </w:rPr>
              <w:t>O</w:t>
            </w:r>
            <w:r w:rsidRPr="00316F2F">
              <w:rPr>
                <w:rFonts w:ascii="Calibri" w:hAnsi="Calibri"/>
                <w:i/>
                <w:sz w:val="22"/>
                <w:szCs w:val="22"/>
              </w:rPr>
              <w:t xml:space="preserve"> Αριστοφάνης και η αρχαία κωμωδία</w:t>
            </w:r>
            <w:r w:rsidRPr="00316F2F">
              <w:rPr>
                <w:rFonts w:ascii="Calibri" w:hAnsi="Calibri"/>
                <w:sz w:val="22"/>
                <w:szCs w:val="22"/>
              </w:rPr>
              <w:t xml:space="preserve"> (μτφρ. Γ. Γαλάνης), Αθήνα 2001.</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rPr>
              <w:t>Μ</w:t>
            </w:r>
            <w:r w:rsidRPr="00316F2F">
              <w:rPr>
                <w:rFonts w:ascii="Calibri" w:hAnsi="Calibri"/>
                <w:sz w:val="22"/>
                <w:szCs w:val="22"/>
                <w:lang w:val="en-US"/>
              </w:rPr>
              <w:t xml:space="preserve">. Revermann RE., </w:t>
            </w:r>
            <w:r w:rsidRPr="00316F2F">
              <w:rPr>
                <w:rFonts w:ascii="Calibri" w:hAnsi="Calibri"/>
                <w:i/>
                <w:iCs/>
                <w:sz w:val="22"/>
                <w:szCs w:val="22"/>
                <w:lang w:val="en-US"/>
              </w:rPr>
              <w:t>Comic Business. Theatricality, Dramatic Technique and Performance Contexts of Aristophanic Comedy</w:t>
            </w:r>
            <w:r w:rsidRPr="00316F2F">
              <w:rPr>
                <w:rFonts w:ascii="Calibri" w:hAnsi="Calibri"/>
                <w:sz w:val="22"/>
                <w:szCs w:val="22"/>
                <w:lang w:val="en-US"/>
              </w:rPr>
              <w:t xml:space="preserve">, Oxford 2006.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C. F. Russo, </w:t>
            </w:r>
            <w:r w:rsidRPr="00316F2F">
              <w:rPr>
                <w:rFonts w:ascii="Calibri" w:hAnsi="Calibri"/>
                <w:i/>
                <w:iCs/>
                <w:sz w:val="22"/>
                <w:szCs w:val="22"/>
                <w:lang w:val="en-US"/>
              </w:rPr>
              <w:t xml:space="preserve">Aristophanes. An </w:t>
            </w:r>
            <w:r w:rsidRPr="00316F2F">
              <w:rPr>
                <w:rFonts w:ascii="Calibri" w:hAnsi="Calibri"/>
                <w:i/>
                <w:iCs/>
                <w:sz w:val="22"/>
                <w:szCs w:val="22"/>
              </w:rPr>
              <w:t>Α</w:t>
            </w:r>
            <w:r w:rsidRPr="00316F2F">
              <w:rPr>
                <w:rFonts w:ascii="Calibri" w:hAnsi="Calibri"/>
                <w:i/>
                <w:iCs/>
                <w:sz w:val="22"/>
                <w:szCs w:val="22"/>
                <w:lang w:val="en-US"/>
              </w:rPr>
              <w:t xml:space="preserve">uthor for the Stage </w:t>
            </w:r>
            <w:r w:rsidRPr="00316F2F">
              <w:rPr>
                <w:rFonts w:ascii="Calibri" w:hAnsi="Calibri"/>
                <w:sz w:val="22"/>
                <w:szCs w:val="22"/>
                <w:lang w:val="en-US"/>
              </w:rPr>
              <w:t>(revised English edition, transl. by K. Wren)</w:t>
            </w:r>
            <w:r w:rsidRPr="00316F2F">
              <w:rPr>
                <w:rFonts w:ascii="Calibri" w:hAnsi="Calibri"/>
                <w:i/>
                <w:iCs/>
                <w:sz w:val="22"/>
                <w:szCs w:val="22"/>
                <w:lang w:val="en-US"/>
              </w:rPr>
              <w:t>,</w:t>
            </w:r>
            <w:r w:rsidRPr="00316F2F">
              <w:rPr>
                <w:rFonts w:ascii="Calibri" w:hAnsi="Calibri"/>
                <w:sz w:val="22"/>
                <w:szCs w:val="22"/>
                <w:lang w:val="en-US"/>
              </w:rPr>
              <w:t xml:space="preserve"> London/New York 1994. </w:t>
            </w:r>
          </w:p>
          <w:p w:rsidR="008F572C" w:rsidRPr="00316F2F"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G. M.: Sifakis, </w:t>
            </w:r>
            <w:r w:rsidRPr="00316F2F">
              <w:rPr>
                <w:rFonts w:ascii="Calibri" w:hAnsi="Calibri"/>
                <w:i/>
                <w:iCs/>
                <w:sz w:val="22"/>
                <w:szCs w:val="22"/>
                <w:lang w:val="en-US"/>
              </w:rPr>
              <w:t>Parabasis and Animal Choruses: A Contribution to the History of Attic Comedy</w:t>
            </w:r>
            <w:r w:rsidRPr="00316F2F">
              <w:rPr>
                <w:rFonts w:ascii="Calibri" w:hAnsi="Calibri"/>
                <w:sz w:val="22"/>
                <w:szCs w:val="22"/>
                <w:lang w:val="en-US"/>
              </w:rPr>
              <w:t xml:space="preserve">, London 1971. </w:t>
            </w:r>
          </w:p>
          <w:p w:rsidR="008F572C" w:rsidRPr="005462C8" w:rsidRDefault="008F572C" w:rsidP="008F572C">
            <w:pPr>
              <w:pStyle w:val="Default"/>
              <w:numPr>
                <w:ilvl w:val="0"/>
                <w:numId w:val="25"/>
              </w:numPr>
              <w:ind w:left="284" w:hanging="284"/>
              <w:rPr>
                <w:rFonts w:ascii="Calibri" w:hAnsi="Calibri"/>
                <w:sz w:val="22"/>
                <w:szCs w:val="22"/>
                <w:lang w:val="en-US"/>
              </w:rPr>
            </w:pPr>
            <w:r w:rsidRPr="00316F2F">
              <w:rPr>
                <w:rFonts w:ascii="Calibri" w:hAnsi="Calibri"/>
                <w:sz w:val="22"/>
                <w:szCs w:val="22"/>
                <w:lang w:val="en-US"/>
              </w:rPr>
              <w:t xml:space="preserve">N. W Slater, </w:t>
            </w:r>
            <w:r w:rsidRPr="00316F2F">
              <w:rPr>
                <w:rFonts w:ascii="Calibri" w:hAnsi="Calibri"/>
                <w:i/>
                <w:iCs/>
                <w:sz w:val="22"/>
                <w:szCs w:val="22"/>
                <w:lang w:val="en-US"/>
              </w:rPr>
              <w:t>Spectator Politics. Metatheatre and Performance in Aristophanes</w:t>
            </w:r>
            <w:r w:rsidRPr="00316F2F">
              <w:rPr>
                <w:rFonts w:ascii="Calibri" w:hAnsi="Calibri"/>
                <w:sz w:val="22"/>
                <w:szCs w:val="22"/>
                <w:lang w:val="en-US"/>
              </w:rPr>
              <w:t>, Philad</w:t>
            </w:r>
            <w:r w:rsidRPr="005462C8">
              <w:rPr>
                <w:rFonts w:ascii="Calibri" w:hAnsi="Calibri"/>
                <w:sz w:val="22"/>
                <w:szCs w:val="22"/>
                <w:lang w:val="en-US"/>
              </w:rPr>
              <w:t xml:space="preserve">elphia 2002. </w:t>
            </w:r>
          </w:p>
          <w:p w:rsidR="008F572C" w:rsidRPr="005462C8" w:rsidRDefault="008F572C" w:rsidP="008F572C">
            <w:pPr>
              <w:pStyle w:val="Default"/>
              <w:numPr>
                <w:ilvl w:val="0"/>
                <w:numId w:val="25"/>
              </w:numPr>
              <w:ind w:left="284" w:hanging="284"/>
              <w:rPr>
                <w:rFonts w:ascii="Calibri" w:hAnsi="Calibri"/>
                <w:sz w:val="22"/>
                <w:szCs w:val="22"/>
              </w:rPr>
            </w:pPr>
            <w:r w:rsidRPr="005462C8">
              <w:rPr>
                <w:rFonts w:ascii="Calibri" w:hAnsi="Calibri"/>
                <w:sz w:val="22"/>
                <w:szCs w:val="22"/>
              </w:rPr>
              <w:t>Αλ. Σολομός</w:t>
            </w:r>
            <w:r w:rsidRPr="005462C8">
              <w:rPr>
                <w:rFonts w:ascii="Calibri" w:hAnsi="Calibri"/>
                <w:i/>
                <w:sz w:val="22"/>
                <w:szCs w:val="22"/>
              </w:rPr>
              <w:t>, Ο ζωντανός Αριστοφάνης</w:t>
            </w:r>
            <w:r w:rsidRPr="005462C8">
              <w:rPr>
                <w:rFonts w:ascii="Calibri" w:hAnsi="Calibri"/>
                <w:sz w:val="22"/>
                <w:szCs w:val="22"/>
              </w:rPr>
              <w:t>, Αθήνα 1961.</w:t>
            </w:r>
          </w:p>
          <w:p w:rsidR="008F572C" w:rsidRPr="005462C8" w:rsidRDefault="008F572C" w:rsidP="008F572C">
            <w:pPr>
              <w:pStyle w:val="Default"/>
              <w:numPr>
                <w:ilvl w:val="0"/>
                <w:numId w:val="25"/>
              </w:numPr>
              <w:ind w:left="284" w:hanging="284"/>
              <w:rPr>
                <w:rFonts w:ascii="Calibri" w:hAnsi="Calibri"/>
                <w:sz w:val="22"/>
                <w:szCs w:val="22"/>
                <w:lang w:val="en-US"/>
              </w:rPr>
            </w:pPr>
            <w:r w:rsidRPr="005462C8">
              <w:rPr>
                <w:rFonts w:ascii="Calibri" w:hAnsi="Calibri"/>
                <w:sz w:val="22"/>
                <w:szCs w:val="22"/>
                <w:lang w:val="en-US"/>
              </w:rPr>
              <w:t>A. H. Sommerstein et all. (</w:t>
            </w:r>
            <w:r w:rsidRPr="005462C8">
              <w:rPr>
                <w:rFonts w:ascii="Calibri" w:hAnsi="Calibri"/>
                <w:sz w:val="22"/>
                <w:szCs w:val="22"/>
              </w:rPr>
              <w:t>επιμ</w:t>
            </w:r>
            <w:r w:rsidRPr="005462C8">
              <w:rPr>
                <w:rFonts w:ascii="Calibri" w:hAnsi="Calibri"/>
                <w:sz w:val="22"/>
                <w:szCs w:val="22"/>
                <w:lang w:val="en-US"/>
              </w:rPr>
              <w:t xml:space="preserve">.): </w:t>
            </w:r>
            <w:r w:rsidRPr="005462C8">
              <w:rPr>
                <w:rFonts w:ascii="Calibri" w:hAnsi="Calibri"/>
                <w:i/>
                <w:iCs/>
                <w:sz w:val="22"/>
                <w:szCs w:val="22"/>
                <w:lang w:val="en-US"/>
              </w:rPr>
              <w:t>Tragedy, Comedy and the Polis</w:t>
            </w:r>
            <w:r w:rsidRPr="005462C8">
              <w:rPr>
                <w:rFonts w:ascii="Calibri" w:hAnsi="Calibri"/>
                <w:sz w:val="22"/>
                <w:szCs w:val="22"/>
                <w:lang w:val="en-US"/>
              </w:rPr>
              <w:t>. Papers from the Greek drama conference</w:t>
            </w:r>
            <w:r w:rsidRPr="005462C8">
              <w:rPr>
                <w:rFonts w:ascii="Calibri" w:hAnsi="Calibri"/>
                <w:sz w:val="22"/>
                <w:szCs w:val="22"/>
              </w:rPr>
              <w:t>-</w:t>
            </w:r>
            <w:r w:rsidRPr="005462C8">
              <w:rPr>
                <w:rFonts w:ascii="Calibri" w:hAnsi="Calibri"/>
                <w:sz w:val="22"/>
                <w:szCs w:val="22"/>
                <w:lang w:val="en-US"/>
              </w:rPr>
              <w:t xml:space="preserve">Nottingham, 18-20 July 1990, Bari 1993. </w:t>
            </w:r>
          </w:p>
          <w:p w:rsidR="008F572C" w:rsidRPr="005462C8" w:rsidRDefault="008F572C" w:rsidP="008F572C">
            <w:pPr>
              <w:pStyle w:val="Default"/>
              <w:numPr>
                <w:ilvl w:val="0"/>
                <w:numId w:val="25"/>
              </w:numPr>
              <w:ind w:left="284" w:hanging="284"/>
              <w:rPr>
                <w:rFonts w:ascii="Calibri" w:hAnsi="Calibri"/>
                <w:sz w:val="22"/>
                <w:szCs w:val="22"/>
                <w:lang w:val="en-US"/>
              </w:rPr>
            </w:pPr>
            <w:r w:rsidRPr="005462C8">
              <w:rPr>
                <w:rFonts w:ascii="Calibri" w:hAnsi="Calibri"/>
                <w:sz w:val="22"/>
                <w:szCs w:val="22"/>
              </w:rPr>
              <w:t>Ιδ</w:t>
            </w:r>
            <w:r w:rsidRPr="005462C8">
              <w:rPr>
                <w:rFonts w:ascii="Calibri" w:hAnsi="Calibri"/>
                <w:sz w:val="22"/>
                <w:szCs w:val="22"/>
                <w:lang w:val="en-US"/>
              </w:rPr>
              <w:t xml:space="preserve">.,  </w:t>
            </w:r>
            <w:r w:rsidRPr="005462C8">
              <w:rPr>
                <w:rFonts w:ascii="Calibri" w:hAnsi="Calibri"/>
                <w:i/>
                <w:iCs/>
                <w:sz w:val="22"/>
                <w:szCs w:val="22"/>
                <w:lang w:val="en-US"/>
              </w:rPr>
              <w:t xml:space="preserve">Aristophanes </w:t>
            </w:r>
            <w:r w:rsidRPr="005462C8">
              <w:rPr>
                <w:rFonts w:ascii="Calibri" w:hAnsi="Calibri"/>
                <w:iCs/>
                <w:sz w:val="22"/>
                <w:szCs w:val="22"/>
                <w:lang w:val="en-US"/>
              </w:rPr>
              <w:t>(</w:t>
            </w:r>
            <w:r w:rsidRPr="005462C8">
              <w:rPr>
                <w:rFonts w:ascii="Calibri" w:hAnsi="Calibri"/>
                <w:i/>
                <w:iCs/>
                <w:sz w:val="22"/>
                <w:szCs w:val="22"/>
                <w:lang w:val="en-US"/>
              </w:rPr>
              <w:t xml:space="preserve"> </w:t>
            </w:r>
            <w:r w:rsidRPr="005462C8">
              <w:rPr>
                <w:rFonts w:ascii="Calibri" w:hAnsi="Calibri"/>
                <w:sz w:val="22"/>
                <w:szCs w:val="22"/>
                <w:lang w:val="en-US"/>
              </w:rPr>
              <w:t xml:space="preserve">Edition with translation and notes – “The Comedies of Aristophanes” 1-11), Warminster 1980-2001. </w:t>
            </w:r>
          </w:p>
          <w:p w:rsidR="008F572C" w:rsidRPr="005462C8" w:rsidRDefault="008F572C" w:rsidP="008F572C">
            <w:pPr>
              <w:pStyle w:val="Default"/>
              <w:numPr>
                <w:ilvl w:val="0"/>
                <w:numId w:val="25"/>
              </w:numPr>
              <w:ind w:left="284" w:hanging="284"/>
              <w:rPr>
                <w:rFonts w:ascii="Calibri" w:hAnsi="Calibri"/>
                <w:sz w:val="22"/>
                <w:szCs w:val="22"/>
                <w:lang w:val="en-US"/>
              </w:rPr>
            </w:pPr>
            <w:r w:rsidRPr="005462C8">
              <w:rPr>
                <w:rFonts w:ascii="Calibri" w:hAnsi="Calibri"/>
                <w:sz w:val="22"/>
                <w:szCs w:val="22"/>
                <w:lang w:val="en-US"/>
              </w:rPr>
              <w:t xml:space="preserve">L. Stone, </w:t>
            </w:r>
            <w:r w:rsidRPr="005462C8">
              <w:rPr>
                <w:rFonts w:ascii="Calibri" w:hAnsi="Calibri"/>
                <w:i/>
                <w:iCs/>
                <w:sz w:val="22"/>
                <w:szCs w:val="22"/>
                <w:lang w:val="en-US"/>
              </w:rPr>
              <w:t>Costume in Aristophanic Comed</w:t>
            </w:r>
            <w:r w:rsidRPr="005462C8">
              <w:rPr>
                <w:rFonts w:ascii="Calibri" w:hAnsi="Calibri"/>
                <w:sz w:val="22"/>
                <w:szCs w:val="22"/>
                <w:lang w:val="en-US"/>
              </w:rPr>
              <w:t xml:space="preserve">, New York 1981. </w:t>
            </w:r>
          </w:p>
          <w:p w:rsidR="008F572C" w:rsidRPr="005462C8" w:rsidRDefault="008F572C" w:rsidP="008F572C">
            <w:pPr>
              <w:pStyle w:val="Default"/>
              <w:numPr>
                <w:ilvl w:val="0"/>
                <w:numId w:val="25"/>
              </w:numPr>
              <w:ind w:left="284" w:hanging="284"/>
              <w:rPr>
                <w:rFonts w:ascii="Calibri" w:hAnsi="Calibri"/>
                <w:sz w:val="22"/>
                <w:szCs w:val="22"/>
              </w:rPr>
            </w:pPr>
            <w:r w:rsidRPr="005462C8">
              <w:rPr>
                <w:rFonts w:ascii="Calibri" w:hAnsi="Calibri"/>
                <w:sz w:val="22"/>
                <w:szCs w:val="22"/>
                <w:lang w:val="en-US"/>
              </w:rPr>
              <w:t>H</w:t>
            </w:r>
            <w:r w:rsidRPr="005462C8">
              <w:rPr>
                <w:rFonts w:ascii="Calibri" w:hAnsi="Calibri"/>
                <w:sz w:val="22"/>
                <w:szCs w:val="22"/>
              </w:rPr>
              <w:t xml:space="preserve">. Σπυρόπουλος,  </w:t>
            </w:r>
            <w:r w:rsidRPr="005462C8">
              <w:rPr>
                <w:rFonts w:ascii="Calibri" w:hAnsi="Calibri"/>
                <w:i/>
                <w:iCs/>
                <w:sz w:val="22"/>
                <w:szCs w:val="22"/>
              </w:rPr>
              <w:t>Αριστοφάνης. Σάτιρα – Θέατρο – Ποίηση,</w:t>
            </w:r>
            <w:r w:rsidRPr="005462C8">
              <w:rPr>
                <w:rFonts w:ascii="Calibri" w:hAnsi="Calibri"/>
                <w:sz w:val="22"/>
                <w:szCs w:val="22"/>
              </w:rPr>
              <w:t xml:space="preserve"> Αθήνα 1988.</w:t>
            </w:r>
          </w:p>
          <w:p w:rsidR="008F572C" w:rsidRPr="005462C8" w:rsidRDefault="008F572C" w:rsidP="008F572C">
            <w:pPr>
              <w:pStyle w:val="Default"/>
              <w:numPr>
                <w:ilvl w:val="0"/>
                <w:numId w:val="25"/>
              </w:numPr>
              <w:ind w:left="284" w:hanging="284"/>
              <w:rPr>
                <w:rFonts w:ascii="Calibri" w:hAnsi="Calibri"/>
                <w:sz w:val="22"/>
                <w:szCs w:val="22"/>
              </w:rPr>
            </w:pPr>
            <w:r w:rsidRPr="005462C8">
              <w:rPr>
                <w:rFonts w:ascii="Calibri" w:hAnsi="Calibri"/>
                <w:sz w:val="22"/>
                <w:szCs w:val="22"/>
              </w:rPr>
              <w:t xml:space="preserve"> Π. Σφυρόερας, «</w:t>
            </w:r>
            <w:r w:rsidRPr="005462C8">
              <w:rPr>
                <w:rFonts w:ascii="Calibri" w:hAnsi="Calibri"/>
                <w:i/>
                <w:iCs/>
                <w:sz w:val="22"/>
                <w:szCs w:val="22"/>
              </w:rPr>
              <w:t xml:space="preserve">Η γλώττα χωρίς τέμνεται: </w:t>
            </w:r>
            <w:r w:rsidRPr="005462C8">
              <w:rPr>
                <w:rFonts w:ascii="Calibri" w:hAnsi="Calibri"/>
                <w:sz w:val="22"/>
                <w:szCs w:val="22"/>
              </w:rPr>
              <w:t xml:space="preserve">Οι </w:t>
            </w:r>
            <w:r w:rsidRPr="005462C8">
              <w:rPr>
                <w:rFonts w:ascii="Calibri" w:hAnsi="Calibri"/>
                <w:i/>
                <w:iCs/>
                <w:sz w:val="22"/>
                <w:szCs w:val="22"/>
              </w:rPr>
              <w:t xml:space="preserve">Όρνιθες </w:t>
            </w:r>
            <w:r w:rsidRPr="005462C8">
              <w:rPr>
                <w:rFonts w:ascii="Calibri" w:hAnsi="Calibri"/>
                <w:sz w:val="22"/>
                <w:szCs w:val="22"/>
              </w:rPr>
              <w:t xml:space="preserve">του Αριστοφάνη και ο πλατωνικός </w:t>
            </w:r>
            <w:r w:rsidRPr="005462C8">
              <w:rPr>
                <w:rFonts w:ascii="Calibri" w:hAnsi="Calibri"/>
                <w:i/>
                <w:iCs/>
                <w:sz w:val="22"/>
                <w:szCs w:val="22"/>
              </w:rPr>
              <w:t>Κρατύλος</w:t>
            </w:r>
            <w:r w:rsidRPr="005462C8">
              <w:rPr>
                <w:rFonts w:ascii="Calibri" w:hAnsi="Calibri"/>
                <w:sz w:val="22"/>
                <w:szCs w:val="22"/>
              </w:rPr>
              <w:t xml:space="preserve">», στο Ι.Θ. Παπαδημητρίου (επιμ.): </w:t>
            </w:r>
            <w:r w:rsidRPr="005462C8">
              <w:rPr>
                <w:rFonts w:ascii="Calibri" w:hAnsi="Calibri"/>
                <w:i/>
                <w:iCs/>
                <w:sz w:val="22"/>
                <w:szCs w:val="22"/>
              </w:rPr>
              <w:t xml:space="preserve">Acta </w:t>
            </w:r>
            <w:r w:rsidRPr="005462C8">
              <w:rPr>
                <w:rFonts w:ascii="Calibri" w:hAnsi="Calibri"/>
                <w:i/>
                <w:iCs/>
                <w:sz w:val="22"/>
                <w:szCs w:val="22"/>
                <w:lang w:val="en-US"/>
              </w:rPr>
              <w:t>of</w:t>
            </w:r>
            <w:r w:rsidRPr="005462C8">
              <w:rPr>
                <w:rFonts w:ascii="Calibri" w:hAnsi="Calibri"/>
                <w:i/>
                <w:iCs/>
                <w:sz w:val="22"/>
                <w:szCs w:val="22"/>
              </w:rPr>
              <w:t xml:space="preserve"> </w:t>
            </w:r>
            <w:r w:rsidRPr="005462C8">
              <w:rPr>
                <w:rFonts w:ascii="Calibri" w:hAnsi="Calibri"/>
                <w:i/>
                <w:iCs/>
                <w:sz w:val="22"/>
                <w:szCs w:val="22"/>
                <w:lang w:val="en-US"/>
              </w:rPr>
              <w:t>the</w:t>
            </w:r>
            <w:r w:rsidRPr="005462C8">
              <w:rPr>
                <w:rFonts w:ascii="Calibri" w:hAnsi="Calibri"/>
                <w:i/>
                <w:iCs/>
                <w:sz w:val="22"/>
                <w:szCs w:val="22"/>
              </w:rPr>
              <w:t xml:space="preserve"> first Panhellenic and International Conference of Ancient Greek Litterature (23-26 May 1994)</w:t>
            </w:r>
            <w:r w:rsidRPr="005462C8">
              <w:rPr>
                <w:rFonts w:ascii="Calibri" w:hAnsi="Calibri"/>
                <w:sz w:val="22"/>
                <w:szCs w:val="22"/>
              </w:rPr>
              <w:t xml:space="preserve"> (Ελληνική Ανθρωπιστική Εταιρεία – Διεθνές Κέντρο Ανθρωπιστικών Ερευνών-</w:t>
            </w:r>
            <w:r w:rsidRPr="005462C8">
              <w:rPr>
                <w:rFonts w:ascii="Calibri" w:hAnsi="Calibri"/>
                <w:i/>
                <w:sz w:val="22"/>
                <w:szCs w:val="22"/>
              </w:rPr>
              <w:t>Μελέτες και Έρευνες</w:t>
            </w:r>
            <w:r w:rsidRPr="005462C8">
              <w:rPr>
                <w:rFonts w:ascii="Calibri" w:hAnsi="Calibri"/>
                <w:sz w:val="22"/>
                <w:szCs w:val="22"/>
              </w:rPr>
              <w:t xml:space="preserve"> 38), Αθήνα 1997, 385-406.</w:t>
            </w:r>
          </w:p>
          <w:p w:rsidR="008F572C" w:rsidRPr="005462C8" w:rsidRDefault="008F572C" w:rsidP="008F572C">
            <w:pPr>
              <w:pStyle w:val="Default"/>
              <w:numPr>
                <w:ilvl w:val="0"/>
                <w:numId w:val="25"/>
              </w:numPr>
              <w:ind w:left="284" w:hanging="284"/>
              <w:rPr>
                <w:rFonts w:ascii="Calibri" w:hAnsi="Calibri"/>
                <w:sz w:val="22"/>
                <w:szCs w:val="22"/>
                <w:lang w:val="en-US"/>
              </w:rPr>
            </w:pPr>
            <w:r w:rsidRPr="005462C8">
              <w:rPr>
                <w:rFonts w:ascii="Calibri" w:hAnsi="Calibri"/>
                <w:sz w:val="22"/>
                <w:szCs w:val="22"/>
              </w:rPr>
              <w:t>Ο</w:t>
            </w:r>
            <w:r w:rsidRPr="005462C8">
              <w:rPr>
                <w:rFonts w:ascii="Calibri" w:hAnsi="Calibri"/>
                <w:sz w:val="22"/>
                <w:szCs w:val="22"/>
                <w:lang w:val="en-US"/>
              </w:rPr>
              <w:t xml:space="preserve">. Taplin, “Fifth-Century Tragedy and Comedy: A Synkrisis”, </w:t>
            </w:r>
            <w:r w:rsidRPr="005462C8">
              <w:rPr>
                <w:rFonts w:ascii="Calibri" w:hAnsi="Calibri"/>
                <w:i/>
                <w:iCs/>
                <w:sz w:val="22"/>
                <w:szCs w:val="22"/>
                <w:lang w:val="en-US"/>
              </w:rPr>
              <w:t xml:space="preserve">Journal of Hellenic Studies </w:t>
            </w:r>
            <w:r w:rsidRPr="005462C8">
              <w:rPr>
                <w:rFonts w:ascii="Calibri" w:hAnsi="Calibri"/>
                <w:sz w:val="22"/>
                <w:szCs w:val="22"/>
                <w:lang w:val="en-US"/>
              </w:rPr>
              <w:t>106 (1986), 163-17.</w:t>
            </w:r>
          </w:p>
          <w:p w:rsidR="008F572C" w:rsidRPr="005462C8" w:rsidRDefault="008F572C" w:rsidP="008F572C">
            <w:pPr>
              <w:pStyle w:val="Default"/>
              <w:numPr>
                <w:ilvl w:val="0"/>
                <w:numId w:val="25"/>
              </w:numPr>
              <w:ind w:left="284" w:hanging="284"/>
              <w:rPr>
                <w:rFonts w:ascii="Calibri" w:hAnsi="Calibri"/>
                <w:sz w:val="22"/>
                <w:szCs w:val="22"/>
              </w:rPr>
            </w:pPr>
            <w:r w:rsidRPr="005462C8">
              <w:rPr>
                <w:rFonts w:ascii="Calibri" w:hAnsi="Calibri"/>
                <w:sz w:val="22"/>
                <w:szCs w:val="22"/>
                <w:lang w:val="en-US"/>
              </w:rPr>
              <w:t>P</w:t>
            </w:r>
            <w:r w:rsidRPr="005462C8">
              <w:rPr>
                <w:rFonts w:ascii="Calibri" w:hAnsi="Calibri"/>
                <w:sz w:val="22"/>
                <w:szCs w:val="22"/>
              </w:rPr>
              <w:t xml:space="preserve">. </w:t>
            </w:r>
            <w:r w:rsidRPr="005462C8">
              <w:rPr>
                <w:rFonts w:ascii="Calibri" w:hAnsi="Calibri"/>
                <w:sz w:val="22"/>
                <w:szCs w:val="22"/>
                <w:lang w:val="en-US"/>
              </w:rPr>
              <w:t>Thiercy</w:t>
            </w:r>
            <w:r w:rsidRPr="005462C8">
              <w:rPr>
                <w:rFonts w:ascii="Calibri" w:hAnsi="Calibri"/>
                <w:sz w:val="22"/>
                <w:szCs w:val="22"/>
              </w:rPr>
              <w:t xml:space="preserve">: Ο </w:t>
            </w:r>
            <w:r w:rsidRPr="005462C8">
              <w:rPr>
                <w:rFonts w:ascii="Calibri" w:hAnsi="Calibri"/>
                <w:i/>
                <w:iCs/>
                <w:sz w:val="22"/>
                <w:szCs w:val="22"/>
              </w:rPr>
              <w:t xml:space="preserve">Αριστοφάνης και η αρχαία κωμωδία </w:t>
            </w:r>
            <w:r w:rsidRPr="005462C8">
              <w:rPr>
                <w:rFonts w:ascii="Calibri" w:hAnsi="Calibri"/>
                <w:sz w:val="22"/>
                <w:szCs w:val="22"/>
              </w:rPr>
              <w:t xml:space="preserve">(μτφρ. Γ. Φ. Γαλάνης), Αθήνα 2001. </w:t>
            </w:r>
          </w:p>
          <w:p w:rsidR="008F572C" w:rsidRPr="005462C8" w:rsidRDefault="008F572C" w:rsidP="008F572C">
            <w:pPr>
              <w:pStyle w:val="Default"/>
              <w:numPr>
                <w:ilvl w:val="0"/>
                <w:numId w:val="25"/>
              </w:numPr>
              <w:ind w:left="284" w:hanging="284"/>
              <w:rPr>
                <w:rFonts w:ascii="Calibri" w:hAnsi="Calibri"/>
                <w:sz w:val="22"/>
                <w:szCs w:val="22"/>
                <w:lang w:val="en-US"/>
              </w:rPr>
            </w:pPr>
            <w:r w:rsidRPr="005462C8">
              <w:rPr>
                <w:rFonts w:ascii="Calibri" w:hAnsi="Calibri"/>
                <w:sz w:val="22"/>
                <w:szCs w:val="22"/>
                <w:lang w:val="en-US"/>
              </w:rPr>
              <w:t xml:space="preserve">O. J. Todd, </w:t>
            </w:r>
            <w:r w:rsidRPr="005462C8">
              <w:rPr>
                <w:rFonts w:ascii="Calibri" w:hAnsi="Calibri"/>
                <w:i/>
                <w:iCs/>
                <w:sz w:val="22"/>
                <w:szCs w:val="22"/>
                <w:lang w:val="en-US"/>
              </w:rPr>
              <w:t xml:space="preserve">Index Aristophaneus </w:t>
            </w:r>
            <w:r w:rsidRPr="005462C8">
              <w:rPr>
                <w:rFonts w:ascii="Calibri" w:hAnsi="Calibri"/>
                <w:sz w:val="22"/>
                <w:szCs w:val="22"/>
                <w:lang w:val="en-US"/>
              </w:rPr>
              <w:t xml:space="preserve">(Ex Universitatis Harvardianae Prelis, Cantabrigiae editus 1932), Hildesheim 1962. </w:t>
            </w:r>
          </w:p>
          <w:p w:rsidR="008F572C" w:rsidRPr="005462C8" w:rsidRDefault="008F572C" w:rsidP="008F572C">
            <w:pPr>
              <w:pStyle w:val="Default"/>
              <w:numPr>
                <w:ilvl w:val="0"/>
                <w:numId w:val="25"/>
              </w:numPr>
              <w:ind w:left="284" w:hanging="284"/>
              <w:rPr>
                <w:rFonts w:ascii="Calibri" w:hAnsi="Calibri"/>
                <w:sz w:val="22"/>
                <w:szCs w:val="22"/>
              </w:rPr>
            </w:pPr>
            <w:r w:rsidRPr="005462C8">
              <w:rPr>
                <w:rFonts w:ascii="Calibri" w:hAnsi="Calibri"/>
                <w:sz w:val="22"/>
                <w:szCs w:val="22"/>
              </w:rPr>
              <w:t xml:space="preserve">J. M. </w:t>
            </w:r>
            <w:r w:rsidRPr="005462C8">
              <w:rPr>
                <w:rFonts w:ascii="Calibri" w:hAnsi="Calibri"/>
                <w:sz w:val="22"/>
                <w:szCs w:val="22"/>
                <w:lang w:val="en-US"/>
              </w:rPr>
              <w:t>Walton</w:t>
            </w:r>
            <w:r w:rsidRPr="005462C8">
              <w:rPr>
                <w:rFonts w:ascii="Calibri" w:hAnsi="Calibri"/>
                <w:sz w:val="22"/>
                <w:szCs w:val="22"/>
              </w:rPr>
              <w:t>,</w:t>
            </w:r>
            <w:r w:rsidRPr="005462C8">
              <w:rPr>
                <w:rFonts w:ascii="Calibri" w:hAnsi="Calibri"/>
                <w:i/>
                <w:iCs/>
                <w:sz w:val="22"/>
                <w:szCs w:val="22"/>
              </w:rPr>
              <w:t xml:space="preserve"> To αρχαίο ελληνικό θέατρο επί σκηνής </w:t>
            </w:r>
            <w:r w:rsidRPr="005462C8">
              <w:rPr>
                <w:rFonts w:ascii="Calibri" w:hAnsi="Calibri"/>
                <w:sz w:val="22"/>
                <w:szCs w:val="22"/>
              </w:rPr>
              <w:t xml:space="preserve">(μτφρ. Κ. Αρβανίτη – Β. Μαντέλη), Αθήνα 2007. </w:t>
            </w:r>
          </w:p>
          <w:p w:rsidR="008F572C" w:rsidRPr="005462C8" w:rsidRDefault="008F572C" w:rsidP="008F572C">
            <w:pPr>
              <w:pStyle w:val="Default"/>
              <w:numPr>
                <w:ilvl w:val="0"/>
                <w:numId w:val="25"/>
              </w:numPr>
              <w:ind w:left="284" w:hanging="284"/>
              <w:rPr>
                <w:rFonts w:ascii="Calibri" w:hAnsi="Calibri"/>
                <w:sz w:val="22"/>
                <w:szCs w:val="22"/>
                <w:lang w:val="en-US"/>
              </w:rPr>
            </w:pPr>
            <w:r w:rsidRPr="005462C8">
              <w:rPr>
                <w:rFonts w:ascii="Calibri" w:hAnsi="Calibri"/>
                <w:sz w:val="22"/>
                <w:szCs w:val="22"/>
                <w:lang w:val="en-US"/>
              </w:rPr>
              <w:t xml:space="preserve">T. B. L Webster, </w:t>
            </w:r>
            <w:r w:rsidRPr="005462C8">
              <w:rPr>
                <w:rFonts w:ascii="Calibri" w:hAnsi="Calibri"/>
                <w:i/>
                <w:iCs/>
                <w:sz w:val="22"/>
                <w:szCs w:val="22"/>
                <w:lang w:val="en-US"/>
              </w:rPr>
              <w:t xml:space="preserve">Monuments Illustrating Old and Middle Comedy </w:t>
            </w:r>
            <w:r w:rsidRPr="005462C8">
              <w:rPr>
                <w:rFonts w:ascii="Calibri" w:hAnsi="Calibri"/>
                <w:sz w:val="22"/>
                <w:szCs w:val="22"/>
                <w:lang w:val="en-US"/>
              </w:rPr>
              <w:t xml:space="preserve">( 3rd ed. revised and enlarged by J. R. Green and A. Soeberg) (Bulletin Supplement 50- Institute of Classical Studies), London 1995. </w:t>
            </w:r>
          </w:p>
          <w:p w:rsidR="008F572C" w:rsidRPr="005462C8" w:rsidRDefault="008F572C" w:rsidP="008F572C">
            <w:pPr>
              <w:pStyle w:val="Default"/>
              <w:numPr>
                <w:ilvl w:val="0"/>
                <w:numId w:val="25"/>
              </w:numPr>
              <w:ind w:left="284" w:hanging="284"/>
              <w:rPr>
                <w:rFonts w:ascii="Calibri" w:hAnsi="Calibri"/>
                <w:sz w:val="22"/>
                <w:szCs w:val="22"/>
                <w:lang w:val="en-US"/>
              </w:rPr>
            </w:pPr>
            <w:r w:rsidRPr="005462C8">
              <w:rPr>
                <w:rFonts w:ascii="Calibri" w:hAnsi="Calibri"/>
                <w:sz w:val="22"/>
                <w:szCs w:val="22"/>
                <w:lang w:val="en-US"/>
              </w:rPr>
              <w:t xml:space="preserve">C. H. Whitman, </w:t>
            </w:r>
            <w:r w:rsidRPr="005462C8">
              <w:rPr>
                <w:rFonts w:ascii="Calibri" w:hAnsi="Calibri"/>
                <w:i/>
                <w:iCs/>
                <w:sz w:val="22"/>
                <w:szCs w:val="22"/>
                <w:lang w:val="en-US"/>
              </w:rPr>
              <w:t>Aristophanes and the Comic Hero</w:t>
            </w:r>
            <w:r w:rsidRPr="005462C8">
              <w:rPr>
                <w:rFonts w:ascii="Calibri" w:hAnsi="Calibri"/>
                <w:sz w:val="22"/>
                <w:szCs w:val="22"/>
                <w:lang w:val="en-US"/>
              </w:rPr>
              <w:t>, Cambridge/Massachusetts 1964.</w:t>
            </w:r>
          </w:p>
          <w:p w:rsidR="008F572C" w:rsidRPr="008F572C" w:rsidRDefault="008F572C" w:rsidP="00E263C5">
            <w:pPr>
              <w:pStyle w:val="Default"/>
              <w:rPr>
                <w:rFonts w:ascii="Calibri" w:hAnsi="Calibri"/>
                <w:sz w:val="22"/>
                <w:szCs w:val="22"/>
                <w:lang w:val="en-US"/>
              </w:rPr>
            </w:pPr>
          </w:p>
          <w:p w:rsidR="008F572C" w:rsidRPr="008F572C" w:rsidRDefault="008F572C" w:rsidP="00E263C5">
            <w:pPr>
              <w:pStyle w:val="Default"/>
              <w:rPr>
                <w:rFonts w:ascii="Calibri" w:hAnsi="Calibri"/>
                <w:sz w:val="22"/>
                <w:szCs w:val="22"/>
                <w:lang w:val="en-US"/>
              </w:rPr>
            </w:pPr>
          </w:p>
          <w:p w:rsidR="008F572C" w:rsidRPr="005462C8" w:rsidRDefault="008F572C" w:rsidP="00E263C5">
            <w:pPr>
              <w:pStyle w:val="Default"/>
              <w:rPr>
                <w:rFonts w:ascii="Calibri" w:hAnsi="Calibri"/>
                <w:sz w:val="22"/>
                <w:szCs w:val="22"/>
              </w:rPr>
            </w:pPr>
            <w:r w:rsidRPr="005462C8">
              <w:rPr>
                <w:rFonts w:ascii="Calibri" w:hAnsi="Calibri"/>
                <w:sz w:val="22"/>
                <w:szCs w:val="22"/>
              </w:rPr>
              <w:t>Ηλεκτρονικές πηγές:</w:t>
            </w:r>
          </w:p>
          <w:p w:rsidR="008F572C" w:rsidRPr="005462C8" w:rsidRDefault="002C767E" w:rsidP="00E263C5">
            <w:pPr>
              <w:pStyle w:val="Default"/>
              <w:rPr>
                <w:rFonts w:ascii="Calibri" w:hAnsi="Calibri"/>
                <w:sz w:val="22"/>
                <w:szCs w:val="22"/>
              </w:rPr>
            </w:pPr>
            <w:hyperlink r:id="rId16" w:history="1">
              <w:r w:rsidR="008F572C" w:rsidRPr="005462C8">
                <w:rPr>
                  <w:rStyle w:val="-"/>
                  <w:rFonts w:ascii="Calibri" w:hAnsi="Calibri"/>
                  <w:sz w:val="22"/>
                  <w:szCs w:val="22"/>
                </w:rPr>
                <w:t>https://antonispetrides.wordpress.com/2013/05/01/old_comedy_an_experimental_genre/</w:t>
              </w:r>
            </w:hyperlink>
          </w:p>
          <w:p w:rsidR="008F572C" w:rsidRPr="005462C8" w:rsidRDefault="008F572C" w:rsidP="00E263C5">
            <w:pPr>
              <w:pStyle w:val="Default"/>
              <w:rPr>
                <w:rFonts w:ascii="Calibri" w:hAnsi="Calibri"/>
                <w:sz w:val="22"/>
                <w:szCs w:val="22"/>
              </w:rPr>
            </w:pPr>
            <w:r w:rsidRPr="005462C8">
              <w:rPr>
                <w:rFonts w:ascii="Calibri" w:hAnsi="Calibri"/>
                <w:sz w:val="22"/>
                <w:szCs w:val="22"/>
              </w:rPr>
              <w:lastRenderedPageBreak/>
              <w:t>και</w:t>
            </w:r>
          </w:p>
          <w:p w:rsidR="008F572C" w:rsidRPr="005462C8" w:rsidRDefault="002C767E" w:rsidP="00E263C5">
            <w:pPr>
              <w:pStyle w:val="Default"/>
              <w:rPr>
                <w:rFonts w:ascii="Calibri" w:hAnsi="Calibri"/>
                <w:sz w:val="22"/>
                <w:szCs w:val="22"/>
              </w:rPr>
            </w:pPr>
            <w:hyperlink r:id="rId17" w:history="1">
              <w:r w:rsidR="008F572C" w:rsidRPr="005462C8">
                <w:rPr>
                  <w:rStyle w:val="-"/>
                  <w:rFonts w:ascii="Calibri" w:hAnsi="Calibri"/>
                  <w:sz w:val="22"/>
                  <w:szCs w:val="22"/>
                </w:rPr>
                <w:t>https://antonispetrides.wordpress.com/2013/01/28/clouds_bibliography/</w:t>
              </w:r>
            </w:hyperlink>
            <w:r w:rsidR="008F572C" w:rsidRPr="005462C8">
              <w:rPr>
                <w:rFonts w:ascii="Calibri" w:hAnsi="Calibri"/>
                <w:sz w:val="22"/>
                <w:szCs w:val="22"/>
              </w:rPr>
              <w:t xml:space="preserve"> (Γενικές Μελέτες για τον Αριστοφάνη (Μονογραφίες και Συλλογικοί Τόμοι)</w:t>
            </w:r>
          </w:p>
          <w:p w:rsidR="008F572C" w:rsidRPr="005462C8" w:rsidRDefault="008F572C" w:rsidP="00E263C5">
            <w:pPr>
              <w:pStyle w:val="Default"/>
              <w:rPr>
                <w:rFonts w:ascii="Calibri" w:hAnsi="Calibri"/>
                <w:sz w:val="22"/>
                <w:szCs w:val="22"/>
              </w:rPr>
            </w:pPr>
          </w:p>
          <w:p w:rsidR="008F572C" w:rsidRPr="005462C8" w:rsidRDefault="008F572C" w:rsidP="00E263C5">
            <w:pPr>
              <w:pStyle w:val="Default"/>
              <w:rPr>
                <w:rFonts w:ascii="Calibri" w:hAnsi="Calibri"/>
                <w:i/>
                <w:sz w:val="22"/>
                <w:szCs w:val="22"/>
              </w:rPr>
            </w:pPr>
            <w:r w:rsidRPr="005462C8">
              <w:rPr>
                <w:rFonts w:ascii="Calibri" w:hAnsi="Calibri"/>
                <w:i/>
                <w:sz w:val="22"/>
                <w:szCs w:val="22"/>
              </w:rPr>
              <w:t xml:space="preserve">Σημ.: Αναλυτική και εκτενής βιβλιογραφία για τον Αριστοφάνη και τους </w:t>
            </w:r>
            <w:r w:rsidRPr="005462C8">
              <w:rPr>
                <w:rFonts w:ascii="Calibri" w:hAnsi="Calibri"/>
                <w:sz w:val="22"/>
                <w:szCs w:val="22"/>
              </w:rPr>
              <w:t>Όρνιθες</w:t>
            </w:r>
            <w:r w:rsidRPr="005462C8">
              <w:rPr>
                <w:rFonts w:ascii="Calibri" w:hAnsi="Calibri"/>
                <w:i/>
                <w:sz w:val="22"/>
                <w:szCs w:val="22"/>
              </w:rPr>
              <w:t xml:space="preserve"> υπάρχει στις σημειώσεις της διδάσκουσας που έχουν αναρτηθεί στο </w:t>
            </w:r>
            <w:r w:rsidRPr="005462C8">
              <w:rPr>
                <w:rFonts w:ascii="Calibri" w:hAnsi="Calibri"/>
                <w:i/>
                <w:sz w:val="22"/>
                <w:szCs w:val="22"/>
                <w:lang w:val="en-US"/>
              </w:rPr>
              <w:t>EClass</w:t>
            </w:r>
            <w:r w:rsidRPr="005462C8">
              <w:rPr>
                <w:rFonts w:ascii="Calibri" w:hAnsi="Calibri"/>
                <w:i/>
                <w:sz w:val="22"/>
                <w:szCs w:val="22"/>
              </w:rPr>
              <w:t xml:space="preserve"> του μαθήματος.</w:t>
            </w:r>
          </w:p>
          <w:p w:rsidR="008F572C" w:rsidRPr="00316F2F" w:rsidRDefault="008F572C" w:rsidP="00E263C5">
            <w:pPr>
              <w:spacing w:after="0" w:line="240" w:lineRule="auto"/>
              <w:jc w:val="both"/>
              <w:rPr>
                <w:rFonts w:eastAsia="Times New Roman" w:cs="Arial"/>
                <w:b/>
                <w:sz w:val="20"/>
                <w:szCs w:val="20"/>
              </w:rPr>
            </w:pPr>
          </w:p>
        </w:tc>
      </w:tr>
    </w:tbl>
    <w:p w:rsidR="008F572C" w:rsidRDefault="008F572C"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142622">
      <w:pPr>
        <w:spacing w:before="120" w:after="0" w:line="240" w:lineRule="auto"/>
        <w:ind w:left="-1134"/>
        <w:jc w:val="center"/>
        <w:rPr>
          <w:rFonts w:eastAsia="Times New Roman" w:cs="Arial"/>
          <w:b/>
          <w:sz w:val="24"/>
          <w:szCs w:val="24"/>
        </w:rPr>
      </w:pPr>
      <w:r>
        <w:rPr>
          <w:rFonts w:eastAsia="Times New Roman" w:cs="Arial"/>
          <w:b/>
          <w:sz w:val="24"/>
          <w:szCs w:val="24"/>
        </w:rPr>
        <w:lastRenderedPageBreak/>
        <w:t>ΕΕΑΕΦ167</w:t>
      </w:r>
    </w:p>
    <w:p w:rsidR="00142622" w:rsidRDefault="00142622" w:rsidP="00142622">
      <w:pPr>
        <w:spacing w:before="120" w:after="0" w:line="240" w:lineRule="auto"/>
        <w:ind w:left="-1134"/>
        <w:jc w:val="center"/>
        <w:rPr>
          <w:rFonts w:eastAsia="Times New Roman" w:cs="Arial"/>
          <w:b/>
          <w:sz w:val="24"/>
          <w:szCs w:val="24"/>
        </w:rPr>
      </w:pPr>
      <w:r>
        <w:rPr>
          <w:rFonts w:eastAsia="Times New Roman" w:cs="Arial"/>
          <w:b/>
          <w:sz w:val="24"/>
          <w:szCs w:val="24"/>
        </w:rPr>
        <w:t>ΕΛΛΗΝΙΣΤΙΚΗ ΠΟΙΗΣΗ</w:t>
      </w:r>
    </w:p>
    <w:p w:rsidR="00142622" w:rsidRDefault="00142622" w:rsidP="00142622">
      <w:pPr>
        <w:spacing w:before="120" w:after="0" w:line="240" w:lineRule="auto"/>
        <w:ind w:left="-1134"/>
        <w:jc w:val="center"/>
        <w:rPr>
          <w:rFonts w:eastAsia="Times New Roman" w:cs="Arial"/>
          <w:b/>
          <w:sz w:val="24"/>
          <w:szCs w:val="24"/>
        </w:rPr>
      </w:pPr>
    </w:p>
    <w:p w:rsidR="00142622" w:rsidRDefault="00142622" w:rsidP="00142622">
      <w:pPr>
        <w:spacing w:before="120" w:after="0" w:line="240" w:lineRule="auto"/>
        <w:ind w:left="-1134"/>
        <w:jc w:val="center"/>
        <w:rPr>
          <w:rFonts w:eastAsia="Times New Roman" w:cs="Arial"/>
          <w:b/>
          <w:sz w:val="24"/>
          <w:szCs w:val="24"/>
        </w:rPr>
      </w:pPr>
      <w:r>
        <w:rPr>
          <w:rFonts w:eastAsia="Times New Roman" w:cs="Arial"/>
          <w:b/>
          <w:sz w:val="24"/>
          <w:szCs w:val="24"/>
        </w:rPr>
        <w:t>ΦΛΩΡΑ Π. ΜΑΝΑΚΙΔΟΥ</w:t>
      </w:r>
    </w:p>
    <w:p w:rsidR="00142622" w:rsidRDefault="00142622" w:rsidP="00142622">
      <w:pPr>
        <w:spacing w:before="120" w:after="0" w:line="240" w:lineRule="auto"/>
        <w:ind w:left="-1134"/>
        <w:jc w:val="center"/>
        <w:rPr>
          <w:rFonts w:eastAsia="Times New Roman" w:cs="Arial"/>
          <w:b/>
          <w:sz w:val="24"/>
          <w:szCs w:val="24"/>
        </w:rPr>
      </w:pPr>
      <w:r>
        <w:rPr>
          <w:rFonts w:eastAsia="Times New Roman" w:cs="Arial"/>
          <w:b/>
          <w:sz w:val="24"/>
          <w:szCs w:val="24"/>
        </w:rPr>
        <w:t>ΚΑΘΗΓΗΤΡΙΑ ΑΡΧΑΙΑΣ ΕΛΛΗΝΙΚΗΣ ΦΙΛΟΛΟΓΙΑΣ</w:t>
      </w:r>
    </w:p>
    <w:p w:rsidR="00142622" w:rsidRDefault="00142622" w:rsidP="00142622">
      <w:pPr>
        <w:spacing w:before="120" w:after="0" w:line="240" w:lineRule="auto"/>
        <w:ind w:left="-1134"/>
        <w:jc w:val="center"/>
        <w:rPr>
          <w:rFonts w:eastAsia="Times New Roman" w:cs="Arial"/>
          <w:b/>
          <w:sz w:val="24"/>
          <w:szCs w:val="24"/>
        </w:rPr>
      </w:pPr>
    </w:p>
    <w:p w:rsidR="00142622" w:rsidRDefault="00142622" w:rsidP="00142622">
      <w:pPr>
        <w:spacing w:before="120" w:after="0" w:line="240" w:lineRule="auto"/>
        <w:ind w:left="-1134"/>
        <w:jc w:val="center"/>
        <w:rPr>
          <w:rFonts w:eastAsia="Times New Roman" w:cs="Arial"/>
          <w:b/>
          <w:sz w:val="24"/>
          <w:szCs w:val="24"/>
        </w:rPr>
      </w:pPr>
      <w:r w:rsidRPr="00050B81">
        <w:rPr>
          <w:rFonts w:eastAsia="Times New Roman" w:cs="Arial"/>
          <w:b/>
          <w:sz w:val="24"/>
          <w:szCs w:val="24"/>
        </w:rPr>
        <w:t>ΠΕΡΙΓΡΑΜΜΑ ΜΑΘΗΜΑΤΟΣ</w:t>
      </w:r>
    </w:p>
    <w:p w:rsidR="00142622" w:rsidRPr="00050B81" w:rsidRDefault="00142622" w:rsidP="00142622">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42622" w:rsidRPr="003A3AF2" w:rsidTr="00E263C5">
        <w:tc>
          <w:tcPr>
            <w:tcW w:w="3205" w:type="dxa"/>
            <w:shd w:val="clear" w:color="auto" w:fill="DDD9C3"/>
          </w:tcPr>
          <w:p w:rsidR="00142622" w:rsidRPr="00050B81" w:rsidRDefault="00142622" w:rsidP="00E263C5">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142622" w:rsidRPr="003A02A6" w:rsidRDefault="00142622" w:rsidP="00E263C5">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142622" w:rsidRPr="003A3AF2" w:rsidTr="00E263C5">
        <w:tc>
          <w:tcPr>
            <w:tcW w:w="3205" w:type="dxa"/>
            <w:shd w:val="clear" w:color="auto" w:fill="DDD9C3"/>
          </w:tcPr>
          <w:p w:rsidR="00142622" w:rsidRPr="00050B81" w:rsidRDefault="00142622" w:rsidP="00E263C5">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142622" w:rsidRPr="00050B81" w:rsidRDefault="00142622" w:rsidP="00E263C5">
            <w:pPr>
              <w:spacing w:after="0" w:line="240" w:lineRule="auto"/>
              <w:rPr>
                <w:rFonts w:eastAsia="Times New Roman" w:cs="Arial"/>
                <w:color w:val="002060"/>
                <w:sz w:val="20"/>
                <w:szCs w:val="20"/>
                <w:lang w:val="en-US"/>
              </w:rPr>
            </w:pPr>
            <w:r>
              <w:rPr>
                <w:rFonts w:eastAsia="Times New Roman" w:cs="Arial"/>
                <w:color w:val="002060"/>
                <w:sz w:val="20"/>
                <w:szCs w:val="20"/>
                <w:lang w:val="en-US"/>
              </w:rPr>
              <w:t>ΕΛΛΗΝΙΚΗΣ ΦΙΛΟΛΟΓΙΑΣ</w:t>
            </w:r>
          </w:p>
        </w:tc>
      </w:tr>
      <w:tr w:rsidR="00142622" w:rsidRPr="003A3AF2" w:rsidTr="00E263C5">
        <w:tc>
          <w:tcPr>
            <w:tcW w:w="3205" w:type="dxa"/>
            <w:shd w:val="clear" w:color="auto" w:fill="DDD9C3"/>
          </w:tcPr>
          <w:p w:rsidR="00142622" w:rsidRPr="00050B81" w:rsidRDefault="00142622" w:rsidP="00E263C5">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142622" w:rsidRPr="00050B81" w:rsidRDefault="00142622" w:rsidP="00E263C5">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142622" w:rsidRPr="003A3AF2" w:rsidTr="00E263C5">
        <w:tc>
          <w:tcPr>
            <w:tcW w:w="3205" w:type="dxa"/>
            <w:shd w:val="clear" w:color="auto" w:fill="DDD9C3"/>
          </w:tcPr>
          <w:p w:rsidR="00142622" w:rsidRPr="001A3F9B" w:rsidRDefault="00142622" w:rsidP="00E263C5">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142622" w:rsidRPr="00050B81" w:rsidRDefault="00142622" w:rsidP="00E263C5">
            <w:pPr>
              <w:spacing w:after="0" w:line="240" w:lineRule="auto"/>
              <w:rPr>
                <w:rFonts w:eastAsia="Times New Roman" w:cs="Arial"/>
                <w:b/>
                <w:sz w:val="20"/>
                <w:szCs w:val="20"/>
              </w:rPr>
            </w:pPr>
            <w:r>
              <w:rPr>
                <w:rFonts w:eastAsia="Times New Roman" w:cs="Arial"/>
                <w:b/>
                <w:sz w:val="20"/>
                <w:szCs w:val="20"/>
              </w:rPr>
              <w:t>ΕΕΑΕΦ 167</w:t>
            </w:r>
          </w:p>
        </w:tc>
        <w:tc>
          <w:tcPr>
            <w:tcW w:w="2505" w:type="dxa"/>
            <w:gridSpan w:val="2"/>
            <w:shd w:val="clear" w:color="auto" w:fill="DDD9C3"/>
          </w:tcPr>
          <w:p w:rsidR="00142622" w:rsidRPr="001A3F9B" w:rsidRDefault="00142622" w:rsidP="00E263C5">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142622" w:rsidRPr="00050B81" w:rsidRDefault="00142622" w:rsidP="00E263C5">
            <w:pPr>
              <w:spacing w:after="0" w:line="240" w:lineRule="auto"/>
              <w:rPr>
                <w:rFonts w:eastAsia="Times New Roman" w:cs="Arial"/>
                <w:b/>
                <w:sz w:val="20"/>
                <w:szCs w:val="20"/>
              </w:rPr>
            </w:pPr>
            <w:r>
              <w:rPr>
                <w:rFonts w:cs="Arial"/>
                <w:color w:val="002060"/>
                <w:sz w:val="20"/>
                <w:szCs w:val="20"/>
              </w:rPr>
              <w:t>Χειμερινό</w:t>
            </w:r>
          </w:p>
        </w:tc>
      </w:tr>
      <w:tr w:rsidR="00142622" w:rsidRPr="003A3AF2" w:rsidTr="00E263C5">
        <w:trPr>
          <w:trHeight w:val="375"/>
        </w:trPr>
        <w:tc>
          <w:tcPr>
            <w:tcW w:w="3205" w:type="dxa"/>
            <w:shd w:val="clear" w:color="auto" w:fill="DDD9C3"/>
            <w:vAlign w:val="center"/>
          </w:tcPr>
          <w:p w:rsidR="00142622" w:rsidRPr="00050B81" w:rsidRDefault="00142622" w:rsidP="00E263C5">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142622" w:rsidRPr="00050B81" w:rsidRDefault="00142622" w:rsidP="00E263C5">
            <w:pPr>
              <w:spacing w:after="0" w:line="240" w:lineRule="auto"/>
              <w:rPr>
                <w:rFonts w:eastAsia="Times New Roman" w:cs="Arial"/>
                <w:sz w:val="20"/>
                <w:szCs w:val="20"/>
                <w:lang w:val="en-US"/>
              </w:rPr>
            </w:pPr>
            <w:r>
              <w:rPr>
                <w:rFonts w:eastAsia="Times New Roman" w:cs="Arial"/>
                <w:sz w:val="20"/>
                <w:szCs w:val="20"/>
                <w:lang w:val="en-US"/>
              </w:rPr>
              <w:t>ΕΛΛΗΝΙΣΤΙΚΗ ΠΟΙΗΣΗ</w:t>
            </w:r>
          </w:p>
        </w:tc>
      </w:tr>
      <w:tr w:rsidR="00142622" w:rsidRPr="003A3AF2" w:rsidTr="00E263C5">
        <w:trPr>
          <w:trHeight w:val="196"/>
        </w:trPr>
        <w:tc>
          <w:tcPr>
            <w:tcW w:w="5637" w:type="dxa"/>
            <w:gridSpan w:val="3"/>
            <w:shd w:val="clear" w:color="auto" w:fill="DDD9C3"/>
            <w:vAlign w:val="center"/>
          </w:tcPr>
          <w:p w:rsidR="00142622" w:rsidRPr="00050B81" w:rsidRDefault="00142622" w:rsidP="00E263C5">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142622" w:rsidRPr="00050B81" w:rsidRDefault="00142622" w:rsidP="00E263C5">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142622" w:rsidRPr="00050B81" w:rsidRDefault="00142622" w:rsidP="00E263C5">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142622" w:rsidRPr="003A3AF2" w:rsidTr="00E263C5">
        <w:trPr>
          <w:trHeight w:val="194"/>
        </w:trPr>
        <w:tc>
          <w:tcPr>
            <w:tcW w:w="5637" w:type="dxa"/>
            <w:gridSpan w:val="3"/>
          </w:tcPr>
          <w:p w:rsidR="00142622" w:rsidRPr="00726337" w:rsidRDefault="00142622" w:rsidP="00E263C5">
            <w:pPr>
              <w:spacing w:after="0" w:line="240" w:lineRule="auto"/>
              <w:jc w:val="right"/>
              <w:rPr>
                <w:rFonts w:eastAsia="Times New Roman" w:cs="Arial"/>
                <w:color w:val="002060"/>
                <w:sz w:val="20"/>
                <w:szCs w:val="20"/>
              </w:rPr>
            </w:pPr>
          </w:p>
        </w:tc>
        <w:tc>
          <w:tcPr>
            <w:tcW w:w="1559" w:type="dxa"/>
            <w:gridSpan w:val="2"/>
          </w:tcPr>
          <w:p w:rsidR="00142622" w:rsidRPr="00726337" w:rsidRDefault="00142622" w:rsidP="00E263C5">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142622" w:rsidRPr="00726337" w:rsidRDefault="00142622" w:rsidP="00E263C5">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142622" w:rsidRPr="003A3AF2" w:rsidTr="00E263C5">
        <w:trPr>
          <w:trHeight w:val="194"/>
        </w:trPr>
        <w:tc>
          <w:tcPr>
            <w:tcW w:w="5637" w:type="dxa"/>
            <w:gridSpan w:val="3"/>
          </w:tcPr>
          <w:p w:rsidR="00142622" w:rsidRPr="00726337" w:rsidRDefault="00142622" w:rsidP="00E263C5">
            <w:pPr>
              <w:spacing w:after="0" w:line="240" w:lineRule="auto"/>
              <w:jc w:val="right"/>
              <w:rPr>
                <w:rFonts w:eastAsia="Times New Roman" w:cs="Arial"/>
                <w:b/>
                <w:color w:val="002060"/>
                <w:sz w:val="20"/>
                <w:szCs w:val="20"/>
              </w:rPr>
            </w:pPr>
          </w:p>
        </w:tc>
        <w:tc>
          <w:tcPr>
            <w:tcW w:w="1559" w:type="dxa"/>
            <w:gridSpan w:val="2"/>
          </w:tcPr>
          <w:p w:rsidR="00142622" w:rsidRPr="00726337" w:rsidRDefault="00142622" w:rsidP="00E263C5">
            <w:pPr>
              <w:spacing w:after="0" w:line="240" w:lineRule="auto"/>
              <w:jc w:val="right"/>
              <w:rPr>
                <w:rFonts w:eastAsia="Times New Roman" w:cs="Arial"/>
                <w:color w:val="002060"/>
                <w:sz w:val="20"/>
                <w:szCs w:val="20"/>
              </w:rPr>
            </w:pPr>
          </w:p>
        </w:tc>
        <w:tc>
          <w:tcPr>
            <w:tcW w:w="1240" w:type="dxa"/>
          </w:tcPr>
          <w:p w:rsidR="00142622" w:rsidRPr="00726337" w:rsidRDefault="00142622" w:rsidP="00E263C5">
            <w:pPr>
              <w:spacing w:after="0" w:line="240" w:lineRule="auto"/>
              <w:rPr>
                <w:rFonts w:eastAsia="Times New Roman" w:cs="Arial"/>
                <w:color w:val="002060"/>
                <w:sz w:val="20"/>
                <w:szCs w:val="20"/>
              </w:rPr>
            </w:pPr>
          </w:p>
        </w:tc>
      </w:tr>
      <w:tr w:rsidR="00142622" w:rsidRPr="003A3AF2" w:rsidTr="00E263C5">
        <w:trPr>
          <w:trHeight w:val="194"/>
        </w:trPr>
        <w:tc>
          <w:tcPr>
            <w:tcW w:w="5637" w:type="dxa"/>
            <w:gridSpan w:val="3"/>
          </w:tcPr>
          <w:p w:rsidR="00142622" w:rsidRPr="00726337" w:rsidRDefault="00142622" w:rsidP="00E263C5">
            <w:pPr>
              <w:spacing w:after="0" w:line="240" w:lineRule="auto"/>
              <w:rPr>
                <w:rFonts w:eastAsia="Times New Roman" w:cs="Arial"/>
                <w:b/>
                <w:color w:val="002060"/>
                <w:sz w:val="20"/>
                <w:szCs w:val="20"/>
              </w:rPr>
            </w:pPr>
          </w:p>
        </w:tc>
        <w:tc>
          <w:tcPr>
            <w:tcW w:w="1559" w:type="dxa"/>
            <w:gridSpan w:val="2"/>
          </w:tcPr>
          <w:p w:rsidR="00142622" w:rsidRPr="00726337" w:rsidRDefault="00142622" w:rsidP="00E263C5">
            <w:pPr>
              <w:spacing w:after="0" w:line="240" w:lineRule="auto"/>
              <w:jc w:val="right"/>
              <w:rPr>
                <w:rFonts w:eastAsia="Times New Roman" w:cs="Arial"/>
                <w:color w:val="002060"/>
                <w:sz w:val="20"/>
                <w:szCs w:val="20"/>
              </w:rPr>
            </w:pPr>
          </w:p>
        </w:tc>
        <w:tc>
          <w:tcPr>
            <w:tcW w:w="1240" w:type="dxa"/>
          </w:tcPr>
          <w:p w:rsidR="00142622" w:rsidRPr="00726337" w:rsidRDefault="00142622" w:rsidP="00E263C5">
            <w:pPr>
              <w:spacing w:after="0" w:line="240" w:lineRule="auto"/>
              <w:rPr>
                <w:rFonts w:eastAsia="Times New Roman" w:cs="Arial"/>
                <w:color w:val="002060"/>
                <w:sz w:val="20"/>
                <w:szCs w:val="20"/>
              </w:rPr>
            </w:pPr>
          </w:p>
        </w:tc>
      </w:tr>
      <w:tr w:rsidR="00142622" w:rsidRPr="003A3AF2" w:rsidTr="00E263C5">
        <w:trPr>
          <w:trHeight w:val="194"/>
        </w:trPr>
        <w:tc>
          <w:tcPr>
            <w:tcW w:w="5637" w:type="dxa"/>
            <w:gridSpan w:val="3"/>
            <w:shd w:val="clear" w:color="auto" w:fill="DDD9C3"/>
          </w:tcPr>
          <w:p w:rsidR="00142622" w:rsidRPr="00050B81" w:rsidRDefault="00142622" w:rsidP="00E263C5">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142622" w:rsidRPr="00050B81" w:rsidRDefault="00142622" w:rsidP="00E263C5">
            <w:pPr>
              <w:spacing w:after="0" w:line="240" w:lineRule="auto"/>
              <w:jc w:val="right"/>
              <w:rPr>
                <w:rFonts w:eastAsia="Times New Roman" w:cs="Arial"/>
                <w:color w:val="002060"/>
                <w:sz w:val="20"/>
                <w:szCs w:val="20"/>
              </w:rPr>
            </w:pPr>
          </w:p>
        </w:tc>
        <w:tc>
          <w:tcPr>
            <w:tcW w:w="1240" w:type="dxa"/>
          </w:tcPr>
          <w:p w:rsidR="00142622" w:rsidRPr="00050B81" w:rsidRDefault="00142622" w:rsidP="00E263C5">
            <w:pPr>
              <w:spacing w:after="0" w:line="240" w:lineRule="auto"/>
              <w:rPr>
                <w:rFonts w:eastAsia="Times New Roman" w:cs="Arial"/>
                <w:color w:val="002060"/>
                <w:sz w:val="20"/>
                <w:szCs w:val="20"/>
              </w:rPr>
            </w:pPr>
          </w:p>
        </w:tc>
      </w:tr>
      <w:tr w:rsidR="00142622" w:rsidRPr="003A3AF2" w:rsidTr="00E263C5">
        <w:trPr>
          <w:trHeight w:val="599"/>
        </w:trPr>
        <w:tc>
          <w:tcPr>
            <w:tcW w:w="3205" w:type="dxa"/>
            <w:shd w:val="clear" w:color="auto" w:fill="DDD9C3"/>
          </w:tcPr>
          <w:p w:rsidR="00142622" w:rsidRPr="00050B81" w:rsidRDefault="00142622" w:rsidP="00E263C5">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142622" w:rsidRPr="00050B81" w:rsidRDefault="00142622" w:rsidP="00E263C5">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142622" w:rsidRPr="00050B81" w:rsidRDefault="00142622" w:rsidP="00E263C5">
            <w:pPr>
              <w:spacing w:after="0" w:line="240" w:lineRule="auto"/>
              <w:rPr>
                <w:rFonts w:eastAsia="Times New Roman" w:cs="Arial"/>
                <w:color w:val="002060"/>
                <w:sz w:val="20"/>
                <w:szCs w:val="20"/>
              </w:rPr>
            </w:pPr>
            <w:r>
              <w:rPr>
                <w:rFonts w:eastAsia="Times New Roman" w:cs="Arial"/>
                <w:color w:val="002060"/>
                <w:sz w:val="20"/>
                <w:szCs w:val="20"/>
              </w:rPr>
              <w:t>ΕΠΙΣΤΗΜΟΝΙΚΗΣ ΠΕΡΙΟΧΗΣ</w:t>
            </w:r>
          </w:p>
        </w:tc>
      </w:tr>
      <w:tr w:rsidR="00142622" w:rsidRPr="003A3AF2" w:rsidTr="00E263C5">
        <w:tc>
          <w:tcPr>
            <w:tcW w:w="3205" w:type="dxa"/>
            <w:shd w:val="clear" w:color="auto" w:fill="DDD9C3"/>
          </w:tcPr>
          <w:p w:rsidR="00142622" w:rsidRPr="00050B81" w:rsidRDefault="00142622" w:rsidP="00E263C5">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142622" w:rsidRPr="00050B81" w:rsidRDefault="00142622" w:rsidP="00E263C5">
            <w:pPr>
              <w:spacing w:after="0" w:line="240" w:lineRule="auto"/>
              <w:jc w:val="right"/>
              <w:rPr>
                <w:rFonts w:eastAsia="Times New Roman" w:cs="Arial"/>
                <w:b/>
                <w:sz w:val="20"/>
                <w:szCs w:val="20"/>
              </w:rPr>
            </w:pPr>
          </w:p>
        </w:tc>
        <w:tc>
          <w:tcPr>
            <w:tcW w:w="5231" w:type="dxa"/>
            <w:gridSpan w:val="5"/>
          </w:tcPr>
          <w:p w:rsidR="00142622" w:rsidRPr="00050B81" w:rsidRDefault="00142622" w:rsidP="00E263C5">
            <w:pPr>
              <w:spacing w:after="0" w:line="240" w:lineRule="auto"/>
              <w:rPr>
                <w:rFonts w:eastAsia="Times New Roman" w:cs="Arial"/>
                <w:color w:val="002060"/>
                <w:sz w:val="20"/>
                <w:szCs w:val="20"/>
              </w:rPr>
            </w:pPr>
            <w:r>
              <w:rPr>
                <w:rFonts w:eastAsia="Times New Roman" w:cs="Arial"/>
                <w:color w:val="002060"/>
                <w:sz w:val="20"/>
                <w:szCs w:val="20"/>
              </w:rPr>
              <w:t>ΟΧΙ</w:t>
            </w:r>
          </w:p>
        </w:tc>
      </w:tr>
      <w:tr w:rsidR="00142622" w:rsidRPr="003A3AF2" w:rsidTr="00E263C5">
        <w:tc>
          <w:tcPr>
            <w:tcW w:w="3205" w:type="dxa"/>
            <w:shd w:val="clear" w:color="auto" w:fill="DDD9C3"/>
          </w:tcPr>
          <w:p w:rsidR="00142622" w:rsidRPr="00050B81" w:rsidRDefault="00142622" w:rsidP="00E263C5">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142622" w:rsidRPr="00050B81" w:rsidRDefault="00142622" w:rsidP="00E263C5">
            <w:pPr>
              <w:spacing w:after="0" w:line="240" w:lineRule="auto"/>
              <w:rPr>
                <w:rFonts w:eastAsia="Times New Roman" w:cs="Arial"/>
                <w:color w:val="002060"/>
                <w:sz w:val="20"/>
                <w:szCs w:val="20"/>
                <w:lang w:val="en-US"/>
              </w:rPr>
            </w:pPr>
            <w:r>
              <w:rPr>
                <w:rFonts w:eastAsia="Times New Roman" w:cs="Arial"/>
                <w:color w:val="002060"/>
                <w:sz w:val="20"/>
                <w:szCs w:val="20"/>
                <w:lang w:val="en-US"/>
              </w:rPr>
              <w:t>ΕΛΛΗΝΙΚΗ</w:t>
            </w:r>
          </w:p>
        </w:tc>
      </w:tr>
      <w:tr w:rsidR="00142622" w:rsidRPr="003A3AF2" w:rsidTr="00E263C5">
        <w:tc>
          <w:tcPr>
            <w:tcW w:w="3205" w:type="dxa"/>
            <w:shd w:val="clear" w:color="auto" w:fill="DDD9C3"/>
          </w:tcPr>
          <w:p w:rsidR="00142622" w:rsidRPr="00050B81" w:rsidRDefault="00142622" w:rsidP="00E263C5">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142622" w:rsidRPr="00050B81" w:rsidRDefault="00142622" w:rsidP="00E263C5">
            <w:pPr>
              <w:spacing w:after="0" w:line="240" w:lineRule="auto"/>
              <w:rPr>
                <w:rFonts w:eastAsia="Times New Roman" w:cs="Arial"/>
                <w:color w:val="002060"/>
                <w:sz w:val="20"/>
                <w:szCs w:val="20"/>
              </w:rPr>
            </w:pPr>
            <w:r>
              <w:rPr>
                <w:rFonts w:eastAsia="Times New Roman" w:cs="Arial"/>
                <w:color w:val="002060"/>
                <w:sz w:val="20"/>
                <w:szCs w:val="20"/>
              </w:rPr>
              <w:t>ΝΑΙ</w:t>
            </w:r>
          </w:p>
        </w:tc>
      </w:tr>
      <w:tr w:rsidR="00142622" w:rsidRPr="003A3AF2" w:rsidTr="00E263C5">
        <w:tc>
          <w:tcPr>
            <w:tcW w:w="3205" w:type="dxa"/>
            <w:shd w:val="clear" w:color="auto" w:fill="DDD9C3"/>
          </w:tcPr>
          <w:p w:rsidR="00142622" w:rsidRPr="00050B81" w:rsidRDefault="00142622" w:rsidP="00E263C5">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142622" w:rsidRPr="00065EBF" w:rsidRDefault="00142622" w:rsidP="00E263C5">
            <w:pPr>
              <w:spacing w:line="240" w:lineRule="auto"/>
              <w:rPr>
                <w:rFonts w:cs="Arial"/>
                <w:color w:val="002060"/>
                <w:sz w:val="20"/>
                <w:szCs w:val="20"/>
                <w:lang w:val="en-US"/>
              </w:rPr>
            </w:pPr>
            <w:r>
              <w:rPr>
                <w:rFonts w:cs="Arial"/>
                <w:color w:val="002060"/>
                <w:sz w:val="20"/>
                <w:szCs w:val="20"/>
                <w:lang w:val="en-US"/>
              </w:rPr>
              <w:t>eclass 2018–2019</w:t>
            </w:r>
          </w:p>
        </w:tc>
      </w:tr>
    </w:tbl>
    <w:p w:rsidR="00142622" w:rsidRPr="00784398" w:rsidRDefault="00142622" w:rsidP="00142622">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lang w:val="en-US"/>
        </w:rPr>
      </w:pPr>
      <w:r w:rsidRPr="00784398">
        <w:rPr>
          <w:rFonts w:eastAsia="Times New Roman" w:cs="Arial"/>
          <w:b/>
          <w:color w:val="000000"/>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42622" w:rsidRPr="00784398" w:rsidTr="00142622">
        <w:tc>
          <w:tcPr>
            <w:tcW w:w="8472" w:type="dxa"/>
            <w:gridSpan w:val="2"/>
            <w:tcBorders>
              <w:bottom w:val="nil"/>
            </w:tcBorders>
            <w:shd w:val="clear" w:color="auto" w:fill="DDD9C3"/>
          </w:tcPr>
          <w:p w:rsidR="00142622" w:rsidRPr="00784398" w:rsidRDefault="00142622" w:rsidP="00E263C5">
            <w:pPr>
              <w:spacing w:after="0" w:line="240" w:lineRule="auto"/>
              <w:rPr>
                <w:rFonts w:eastAsia="Times New Roman" w:cs="Arial"/>
                <w:i/>
                <w:sz w:val="20"/>
                <w:szCs w:val="20"/>
              </w:rPr>
            </w:pPr>
            <w:r w:rsidRPr="00784398">
              <w:rPr>
                <w:rFonts w:eastAsia="Times New Roman" w:cs="Arial"/>
                <w:b/>
                <w:sz w:val="20"/>
                <w:szCs w:val="20"/>
              </w:rPr>
              <w:t>Μαθησιακά Αποτελέσματα</w:t>
            </w:r>
          </w:p>
        </w:tc>
      </w:tr>
      <w:tr w:rsidR="00142622" w:rsidRPr="00784398" w:rsidTr="00142622">
        <w:tc>
          <w:tcPr>
            <w:tcW w:w="8472" w:type="dxa"/>
            <w:gridSpan w:val="2"/>
            <w:tcBorders>
              <w:top w:val="nil"/>
            </w:tcBorders>
            <w:shd w:val="clear" w:color="auto" w:fill="DDD9C3"/>
          </w:tcPr>
          <w:p w:rsidR="00142622" w:rsidRPr="00784398" w:rsidRDefault="00142622" w:rsidP="00E263C5">
            <w:pPr>
              <w:widowControl w:val="0"/>
              <w:autoSpaceDE w:val="0"/>
              <w:autoSpaceDN w:val="0"/>
              <w:adjustRightInd w:val="0"/>
              <w:spacing w:after="60" w:line="240" w:lineRule="auto"/>
              <w:rPr>
                <w:rFonts w:eastAsia="Times New Roman" w:cs="Arial"/>
                <w:i/>
                <w:sz w:val="20"/>
                <w:szCs w:val="20"/>
              </w:rPr>
            </w:pPr>
            <w:r w:rsidRPr="00784398">
              <w:rPr>
                <w:rFonts w:eastAsia="Times New Roman" w:cs="Arial"/>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42622" w:rsidRPr="00784398" w:rsidRDefault="00142622" w:rsidP="00E263C5">
            <w:pPr>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Συμβουλευτείτε το Παράρτημα Α </w:t>
            </w:r>
          </w:p>
          <w:p w:rsidR="00142622" w:rsidRPr="00784398" w:rsidRDefault="00142622" w:rsidP="00142622">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784398">
              <w:rPr>
                <w:rFonts w:eastAsia="Times New Roman" w:cs="Arial"/>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42622" w:rsidRPr="00784398" w:rsidRDefault="00142622" w:rsidP="00142622">
            <w:pPr>
              <w:widowControl w:val="0"/>
              <w:numPr>
                <w:ilvl w:val="0"/>
                <w:numId w:val="5"/>
              </w:numPr>
              <w:autoSpaceDE w:val="0"/>
              <w:autoSpaceDN w:val="0"/>
              <w:adjustRightInd w:val="0"/>
              <w:spacing w:after="60" w:line="240" w:lineRule="auto"/>
              <w:ind w:left="313" w:hanging="219"/>
              <w:contextualSpacing/>
              <w:rPr>
                <w:rFonts w:eastAsia="Times New Roman" w:cs="Arial"/>
                <w:i/>
                <w:sz w:val="20"/>
                <w:szCs w:val="20"/>
              </w:rPr>
            </w:pPr>
            <w:r w:rsidRPr="00784398">
              <w:rPr>
                <w:rFonts w:eastAsia="Times New Roman" w:cs="Arial"/>
                <w:i/>
                <w:sz w:val="20"/>
                <w:szCs w:val="20"/>
              </w:rPr>
              <w:t>Περιγραφικοί Δείκτες Επιπέδων 6, 7 &amp; 8 του Ευρωπαϊκού Πλαισίου Προσόντων Διά Βίου Μάθησης</w:t>
            </w:r>
          </w:p>
          <w:p w:rsidR="00142622" w:rsidRPr="00784398" w:rsidRDefault="00142622" w:rsidP="00E263C5">
            <w:pPr>
              <w:widowControl w:val="0"/>
              <w:autoSpaceDE w:val="0"/>
              <w:autoSpaceDN w:val="0"/>
              <w:adjustRightInd w:val="0"/>
              <w:spacing w:after="0" w:line="240" w:lineRule="auto"/>
              <w:rPr>
                <w:rFonts w:ascii="Times New Roman" w:eastAsia="Times New Roman" w:hAnsi="Times New Roman" w:cs="Arial"/>
                <w:i/>
                <w:sz w:val="20"/>
                <w:szCs w:val="20"/>
                <w:lang w:val="en-US"/>
              </w:rPr>
            </w:pPr>
            <w:r w:rsidRPr="00784398">
              <w:rPr>
                <w:rFonts w:ascii="Times New Roman" w:eastAsia="Times New Roman" w:hAnsi="Times New Roman" w:cs="Arial"/>
                <w:i/>
                <w:sz w:val="20"/>
                <w:szCs w:val="20"/>
              </w:rPr>
              <w:t xml:space="preserve">και </w:t>
            </w:r>
            <w:r w:rsidRPr="00784398">
              <w:rPr>
                <w:rFonts w:ascii="Times New Roman" w:eastAsia="Times New Roman" w:hAnsi="Times New Roman" w:cs="Arial"/>
                <w:i/>
                <w:sz w:val="20"/>
                <w:szCs w:val="20"/>
                <w:lang w:val="en-US"/>
              </w:rPr>
              <w:t>Παράρτημα Β</w:t>
            </w:r>
          </w:p>
          <w:p w:rsidR="00142622" w:rsidRPr="00784398" w:rsidRDefault="00142622" w:rsidP="00142622">
            <w:pPr>
              <w:widowControl w:val="0"/>
              <w:numPr>
                <w:ilvl w:val="0"/>
                <w:numId w:val="5"/>
              </w:numPr>
              <w:autoSpaceDE w:val="0"/>
              <w:autoSpaceDN w:val="0"/>
              <w:adjustRightInd w:val="0"/>
              <w:spacing w:after="0" w:line="240" w:lineRule="auto"/>
              <w:ind w:left="313" w:hanging="219"/>
              <w:contextualSpacing/>
              <w:rPr>
                <w:rFonts w:eastAsia="Times New Roman" w:cs="Arial"/>
                <w:i/>
                <w:sz w:val="20"/>
                <w:szCs w:val="20"/>
              </w:rPr>
            </w:pPr>
            <w:r w:rsidRPr="00784398">
              <w:rPr>
                <w:rFonts w:eastAsia="Times New Roman" w:cs="Arial"/>
                <w:i/>
                <w:sz w:val="20"/>
                <w:szCs w:val="20"/>
              </w:rPr>
              <w:t>Περιληπτικός Οδηγός συγγραφής Μαθησιακών Αποτελεσμάτων</w:t>
            </w:r>
          </w:p>
        </w:tc>
      </w:tr>
      <w:tr w:rsidR="00142622" w:rsidRPr="00784398" w:rsidTr="00142622">
        <w:tc>
          <w:tcPr>
            <w:tcW w:w="8472" w:type="dxa"/>
            <w:gridSpan w:val="2"/>
          </w:tcPr>
          <w:p w:rsidR="00142622" w:rsidRPr="00784398" w:rsidRDefault="00142622" w:rsidP="00E263C5">
            <w:pPr>
              <w:widowControl w:val="0"/>
              <w:autoSpaceDE w:val="0"/>
              <w:autoSpaceDN w:val="0"/>
              <w:adjustRightInd w:val="0"/>
              <w:spacing w:after="60" w:line="240" w:lineRule="auto"/>
              <w:rPr>
                <w:color w:val="002060"/>
                <w:sz w:val="20"/>
                <w:szCs w:val="20"/>
              </w:rPr>
            </w:pPr>
          </w:p>
          <w:p w:rsidR="00142622" w:rsidRPr="00784398" w:rsidRDefault="00142622" w:rsidP="00E263C5">
            <w:pPr>
              <w:widowControl w:val="0"/>
              <w:autoSpaceDE w:val="0"/>
              <w:autoSpaceDN w:val="0"/>
              <w:adjustRightInd w:val="0"/>
              <w:spacing w:after="240" w:line="240" w:lineRule="auto"/>
              <w:jc w:val="both"/>
              <w:rPr>
                <w:rFonts w:ascii="Times New Roman" w:hAnsi="Times New Roman"/>
                <w:sz w:val="20"/>
                <w:szCs w:val="20"/>
              </w:rPr>
            </w:pPr>
            <w:r w:rsidRPr="00784398">
              <w:rPr>
                <w:rFonts w:ascii="Times New Roman" w:hAnsi="Times New Roman"/>
                <w:sz w:val="20"/>
                <w:szCs w:val="20"/>
              </w:rPr>
              <w:lastRenderedPageBreak/>
              <w:t xml:space="preserve">Μετά από την επιτυχή ολοκλήρωση του μαθήματος οι φοιτητές θα έχουν εμβαθύνει στο υπερ-είδος του ύμνου </w:t>
            </w:r>
            <w:r w:rsidRPr="00784398">
              <w:rPr>
                <w:rFonts w:ascii="Times New Roman" w:hAnsi="Times New Roman"/>
                <w:b/>
                <w:bCs/>
                <w:sz w:val="20"/>
                <w:szCs w:val="20"/>
              </w:rPr>
              <w:t xml:space="preserve">ως λογοτεχνικού είδους. </w:t>
            </w:r>
            <w:r w:rsidRPr="00784398">
              <w:rPr>
                <w:rFonts w:ascii="Times New Roman" w:hAnsi="Times New Roman"/>
                <w:sz w:val="20"/>
                <w:szCs w:val="20"/>
              </w:rPr>
              <w:t xml:space="preserve">Ειδικότερα θα εξοικειωθούν με κείμενα αντιπροσωπευτικά της σωζόμενης ελληνιστικής ποίσηης από τους κυριότερους εκπροσώπους της (Απολλώνιος Ρόδιος, Μόσχος, Θεόκριτος, Καλλίμαχος, Ηρώδας). Οι φοιτητές θα είναι σε θέση να επεξεργαστούν από μετάφραση τα ανθολογημένα έργα και επίης στο πρωτότυπο τα επιλεγμένα έργα και να ξεχωρίζουν διαλεκτικά χαρακτηριστικά (επική διάλεκτος και αποκλίσεις της) και μετρικά χαρακτηριστικά τους (κατά κύριο λογο δακτυλικό εξάμετρο). </w:t>
            </w:r>
          </w:p>
          <w:p w:rsidR="00142622" w:rsidRPr="00784398" w:rsidRDefault="00142622" w:rsidP="00E263C5">
            <w:pPr>
              <w:widowControl w:val="0"/>
              <w:autoSpaceDE w:val="0"/>
              <w:autoSpaceDN w:val="0"/>
              <w:adjustRightInd w:val="0"/>
              <w:spacing w:after="240" w:line="240" w:lineRule="auto"/>
              <w:jc w:val="both"/>
              <w:rPr>
                <w:rFonts w:ascii="Times New Roman" w:hAnsi="Times New Roman"/>
                <w:sz w:val="20"/>
                <w:szCs w:val="20"/>
              </w:rPr>
            </w:pPr>
            <w:r w:rsidRPr="00784398">
              <w:rPr>
                <w:rFonts w:ascii="Times New Roman" w:hAnsi="Times New Roman"/>
                <w:sz w:val="20"/>
                <w:szCs w:val="20"/>
              </w:rPr>
              <w:t xml:space="preserve"> Στόχος είναι οι φοιτητές μετά το πέρας του εξαμήνου: </w:t>
            </w:r>
          </w:p>
          <w:p w:rsidR="00142622" w:rsidRPr="00784398" w:rsidRDefault="00142622" w:rsidP="00E263C5">
            <w:pPr>
              <w:widowControl w:val="0"/>
              <w:autoSpaceDE w:val="0"/>
              <w:autoSpaceDN w:val="0"/>
              <w:adjustRightInd w:val="0"/>
              <w:spacing w:after="240" w:line="240" w:lineRule="auto"/>
              <w:jc w:val="both"/>
              <w:rPr>
                <w:rFonts w:ascii="Times New Roman" w:hAnsi="Times New Roman"/>
                <w:sz w:val="20"/>
                <w:szCs w:val="20"/>
              </w:rPr>
            </w:pPr>
            <w:r w:rsidRPr="00784398">
              <w:rPr>
                <w:rFonts w:ascii="Times New Roman" w:hAnsi="Times New Roman"/>
                <w:sz w:val="20"/>
                <w:szCs w:val="20"/>
              </w:rPr>
              <w:t xml:space="preserve">1. θα έχουν εξοικειωθεί με ερευνητικά ζητούμενα και μεθοδολογικά εργαλεία της σχετικής βιβλιογραφίας στην ελληνιστική περίοδο. </w:t>
            </w:r>
          </w:p>
          <w:p w:rsidR="00142622" w:rsidRPr="00784398" w:rsidRDefault="00142622" w:rsidP="00E263C5">
            <w:pPr>
              <w:widowControl w:val="0"/>
              <w:autoSpaceDE w:val="0"/>
              <w:autoSpaceDN w:val="0"/>
              <w:adjustRightInd w:val="0"/>
              <w:spacing w:after="240" w:line="240" w:lineRule="auto"/>
              <w:jc w:val="both"/>
              <w:rPr>
                <w:rFonts w:ascii="Times New Roman" w:hAnsi="Times New Roman"/>
                <w:sz w:val="20"/>
                <w:szCs w:val="20"/>
              </w:rPr>
            </w:pPr>
            <w:r w:rsidRPr="00784398">
              <w:rPr>
                <w:rFonts w:ascii="Times New Roman" w:hAnsi="Times New Roman"/>
                <w:sz w:val="20"/>
                <w:szCs w:val="20"/>
              </w:rPr>
              <w:t xml:space="preserve">2. θα είναι σε θέση να αναγνωρίζουν, να σχολιάζουν και να ερευνούν περαιτέρω ζητήματα σχετικά με διαφορετικές ποιητικές φωνές και τη συγκριτική συζήτησή τους. </w:t>
            </w:r>
          </w:p>
          <w:p w:rsidR="00142622" w:rsidRPr="00784398" w:rsidRDefault="00142622" w:rsidP="00E263C5">
            <w:pPr>
              <w:widowControl w:val="0"/>
              <w:autoSpaceDE w:val="0"/>
              <w:autoSpaceDN w:val="0"/>
              <w:adjustRightInd w:val="0"/>
              <w:spacing w:after="240" w:line="240" w:lineRule="auto"/>
              <w:jc w:val="both"/>
              <w:rPr>
                <w:rFonts w:ascii="Times New Roman" w:hAnsi="Times New Roman"/>
                <w:sz w:val="20"/>
                <w:szCs w:val="20"/>
              </w:rPr>
            </w:pPr>
            <w:r w:rsidRPr="00784398">
              <w:rPr>
                <w:rFonts w:ascii="Times New Roman" w:hAnsi="Times New Roman"/>
                <w:sz w:val="20"/>
                <w:szCs w:val="20"/>
              </w:rPr>
              <w:t xml:space="preserve">3. θα είναι σε θέση να διακρίνουν τα διαφορετικά μεθοδολογικά εργαλεία προσέγγισης ενός  ύμνου (θρησκειολογικά, φεμινιστικά, στρουκτουραλιστικά, ιστορικά, κοινωνιολογικά). </w:t>
            </w:r>
          </w:p>
        </w:tc>
      </w:tr>
      <w:tr w:rsidR="00142622" w:rsidRPr="00784398" w:rsidTr="00142622">
        <w:tblPrEx>
          <w:tblLook w:val="0000" w:firstRow="0" w:lastRow="0" w:firstColumn="0" w:lastColumn="0" w:noHBand="0" w:noVBand="0"/>
        </w:tblPrEx>
        <w:tc>
          <w:tcPr>
            <w:tcW w:w="8472" w:type="dxa"/>
            <w:gridSpan w:val="2"/>
            <w:tcBorders>
              <w:bottom w:val="nil"/>
            </w:tcBorders>
            <w:shd w:val="clear" w:color="auto" w:fill="DDD9C3"/>
          </w:tcPr>
          <w:p w:rsidR="00142622" w:rsidRPr="00784398" w:rsidRDefault="00142622" w:rsidP="00E263C5">
            <w:pPr>
              <w:spacing w:after="0" w:line="240" w:lineRule="auto"/>
              <w:rPr>
                <w:rFonts w:eastAsia="Times New Roman" w:cs="Arial"/>
                <w:b/>
                <w:sz w:val="20"/>
                <w:szCs w:val="20"/>
              </w:rPr>
            </w:pPr>
            <w:r w:rsidRPr="00784398">
              <w:rPr>
                <w:rFonts w:eastAsia="Times New Roman" w:cs="Arial"/>
                <w:b/>
                <w:sz w:val="20"/>
                <w:szCs w:val="20"/>
              </w:rPr>
              <w:lastRenderedPageBreak/>
              <w:t>Γενικές Ικανότητες</w:t>
            </w:r>
          </w:p>
        </w:tc>
      </w:tr>
      <w:tr w:rsidR="00142622" w:rsidRPr="00784398" w:rsidTr="00142622">
        <w:tc>
          <w:tcPr>
            <w:tcW w:w="8472" w:type="dxa"/>
            <w:gridSpan w:val="2"/>
            <w:tcBorders>
              <w:top w:val="nil"/>
              <w:bottom w:val="nil"/>
            </w:tcBorders>
            <w:shd w:val="clear" w:color="auto" w:fill="DDD9C3"/>
          </w:tcPr>
          <w:p w:rsidR="00142622" w:rsidRPr="00784398" w:rsidRDefault="00142622" w:rsidP="00E263C5">
            <w:pPr>
              <w:widowControl w:val="0"/>
              <w:autoSpaceDE w:val="0"/>
              <w:autoSpaceDN w:val="0"/>
              <w:adjustRightInd w:val="0"/>
              <w:spacing w:after="60" w:line="240" w:lineRule="auto"/>
              <w:rPr>
                <w:rFonts w:eastAsia="Times New Roman" w:cs="Arial"/>
                <w:i/>
                <w:sz w:val="20"/>
                <w:szCs w:val="20"/>
              </w:rPr>
            </w:pPr>
            <w:r w:rsidRPr="00784398">
              <w:rPr>
                <w:rFonts w:eastAsia="Times New Roman" w:cs="Arial"/>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42622" w:rsidRPr="00784398" w:rsidTr="00142622">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Αναζήτηση, ανάλυση και σύνθεση δεδομένων και πληροφοριών, με τη χρήση και των απαραίτητων τεχνολογιών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Προσαρμογή σε νέες καταστάσεις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Λήψη αποφάσεων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Αυτόνομη εργασία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Ομαδική εργασία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Εργασία σε διεθνές περιβάλλον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Εργασία σε διεπιστημονικό περιβάλλον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cPr>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Σχεδιασμός και διαχείριση έργων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Σεβασμός στη διαφορετικότητα και στην πολυπολιτισμικότητα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Σεβασμός στο φυσικό περιβάλλον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Επίδειξη κοινωνικής, επαγγελματικής και ηθικής υπευθυνότητας και ευαισθησίας σε θέματα φύλου </w:t>
            </w:r>
          </w:p>
          <w:p w:rsidR="00142622" w:rsidRPr="00784398" w:rsidRDefault="00142622" w:rsidP="00E263C5">
            <w:pPr>
              <w:widowControl w:val="0"/>
              <w:autoSpaceDE w:val="0"/>
              <w:autoSpaceDN w:val="0"/>
              <w:adjustRightInd w:val="0"/>
              <w:spacing w:after="0" w:line="240" w:lineRule="auto"/>
              <w:rPr>
                <w:rFonts w:eastAsia="Times New Roman" w:cs="Arial"/>
                <w:i/>
                <w:sz w:val="20"/>
                <w:szCs w:val="20"/>
              </w:rPr>
            </w:pPr>
            <w:r w:rsidRPr="00784398">
              <w:rPr>
                <w:rFonts w:eastAsia="Times New Roman" w:cs="Arial"/>
                <w:i/>
                <w:sz w:val="20"/>
                <w:szCs w:val="20"/>
              </w:rPr>
              <w:t xml:space="preserve">Άσκηση κριτικής και αυτοκριτικής </w:t>
            </w:r>
          </w:p>
          <w:p w:rsidR="00142622" w:rsidRPr="00784398" w:rsidRDefault="00142622" w:rsidP="00E263C5">
            <w:pPr>
              <w:spacing w:after="0" w:line="240" w:lineRule="auto"/>
              <w:rPr>
                <w:rFonts w:eastAsia="Times New Roman" w:cs="Arial"/>
                <w:b/>
                <w:sz w:val="20"/>
                <w:szCs w:val="20"/>
              </w:rPr>
            </w:pPr>
            <w:r w:rsidRPr="00784398">
              <w:rPr>
                <w:rFonts w:eastAsia="Times New Roman" w:cs="Arial"/>
                <w:i/>
                <w:sz w:val="20"/>
                <w:szCs w:val="20"/>
              </w:rPr>
              <w:t>Προαγωγή της ελεύθερης, δημιουργικής και επαγωγικής σκέψης</w:t>
            </w:r>
          </w:p>
        </w:tc>
      </w:tr>
      <w:tr w:rsidR="00142622" w:rsidRPr="00784398" w:rsidTr="00142622">
        <w:tc>
          <w:tcPr>
            <w:tcW w:w="8472" w:type="dxa"/>
            <w:gridSpan w:val="2"/>
            <w:tcBorders>
              <w:bottom w:val="single" w:sz="4" w:space="0" w:color="auto"/>
            </w:tcBorders>
          </w:tcPr>
          <w:p w:rsidR="00142622" w:rsidRPr="00784398" w:rsidRDefault="00142622" w:rsidP="00E263C5">
            <w:pPr>
              <w:spacing w:after="0" w:line="240" w:lineRule="auto"/>
              <w:rPr>
                <w:rFonts w:eastAsia="Times New Roman" w:cs="Arial"/>
                <w:color w:val="002060"/>
                <w:sz w:val="20"/>
                <w:szCs w:val="20"/>
              </w:rPr>
            </w:pPr>
          </w:p>
          <w:p w:rsidR="00142622" w:rsidRPr="00784398" w:rsidRDefault="00142622" w:rsidP="00E263C5">
            <w:pPr>
              <w:widowControl w:val="0"/>
              <w:autoSpaceDE w:val="0"/>
              <w:autoSpaceDN w:val="0"/>
              <w:adjustRightInd w:val="0"/>
              <w:spacing w:after="240" w:line="240" w:lineRule="auto"/>
              <w:rPr>
                <w:rFonts w:ascii="Times" w:hAnsi="Times" w:cs="Times"/>
                <w:sz w:val="20"/>
                <w:szCs w:val="20"/>
              </w:rPr>
            </w:pPr>
            <w:r w:rsidRPr="00784398">
              <w:rPr>
                <w:rFonts w:ascii="Times New Roman" w:hAnsi="Times New Roman"/>
                <w:sz w:val="20"/>
                <w:szCs w:val="20"/>
              </w:rPr>
              <w:t xml:space="preserve">-Αναζήτηση, ανάλυση και σύνθεση δεδομένων και πληροφοριών με τη χρήση τεχνολογίας -Αυτόνομη εργασία -Προσαρμογή σε νέα δεδομένα-Άσκηση κριτικής και αυτοκριτικής μέσω της προφορικής συμμετοχής κατά τη διάρκεια των παραδόσεων. </w:t>
            </w:r>
          </w:p>
        </w:tc>
      </w:tr>
    </w:tbl>
    <w:p w:rsidR="00142622" w:rsidRPr="00784398" w:rsidRDefault="00142622" w:rsidP="00142622">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784398">
        <w:rPr>
          <w:rFonts w:eastAsia="Times New Roman"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42622" w:rsidRPr="00784398" w:rsidTr="00E263C5">
        <w:tc>
          <w:tcPr>
            <w:tcW w:w="8472" w:type="dxa"/>
          </w:tcPr>
          <w:p w:rsidR="00142622" w:rsidRPr="00784398" w:rsidRDefault="00142622" w:rsidP="00E263C5">
            <w:pPr>
              <w:rPr>
                <w:rFonts w:ascii="Times New Roman" w:hAnsi="Times New Roman"/>
                <w:sz w:val="20"/>
                <w:szCs w:val="20"/>
              </w:rPr>
            </w:pPr>
            <w:r w:rsidRPr="00784398">
              <w:rPr>
                <w:rFonts w:ascii="Times New Roman" w:hAnsi="Times New Roman"/>
                <w:sz w:val="20"/>
                <w:szCs w:val="20"/>
              </w:rPr>
              <w:t xml:space="preserve">1. Γενικά χαρακτηριστικά της εποχής: </w:t>
            </w:r>
          </w:p>
          <w:p w:rsidR="00142622" w:rsidRPr="00784398" w:rsidRDefault="00142622" w:rsidP="00142622">
            <w:pPr>
              <w:numPr>
                <w:ilvl w:val="0"/>
                <w:numId w:val="26"/>
              </w:numPr>
              <w:spacing w:after="0" w:line="276" w:lineRule="auto"/>
              <w:contextualSpacing/>
              <w:rPr>
                <w:rFonts w:ascii="Times New Roman" w:hAnsi="Times New Roman"/>
                <w:sz w:val="20"/>
                <w:szCs w:val="20"/>
              </w:rPr>
            </w:pPr>
            <w:r w:rsidRPr="00784398">
              <w:rPr>
                <w:rFonts w:ascii="Times New Roman" w:hAnsi="Times New Roman"/>
                <w:sz w:val="20"/>
                <w:szCs w:val="20"/>
              </w:rPr>
              <w:t xml:space="preserve">πολιτικές, κοινωνικές συνθήκες </w:t>
            </w:r>
          </w:p>
          <w:p w:rsidR="00142622" w:rsidRPr="00784398" w:rsidRDefault="00142622" w:rsidP="00142622">
            <w:pPr>
              <w:numPr>
                <w:ilvl w:val="0"/>
                <w:numId w:val="26"/>
              </w:numPr>
              <w:spacing w:after="0" w:line="276" w:lineRule="auto"/>
              <w:contextualSpacing/>
              <w:rPr>
                <w:rFonts w:ascii="Times New Roman" w:hAnsi="Times New Roman"/>
                <w:sz w:val="20"/>
                <w:szCs w:val="20"/>
              </w:rPr>
            </w:pPr>
            <w:r w:rsidRPr="00784398">
              <w:rPr>
                <w:rFonts w:ascii="Times New Roman" w:hAnsi="Times New Roman"/>
                <w:sz w:val="20"/>
                <w:szCs w:val="20"/>
              </w:rPr>
              <w:t>μοναρχία: ο νέος και μακεδονικός θεσμός</w:t>
            </w:r>
          </w:p>
          <w:p w:rsidR="00142622" w:rsidRPr="00784398" w:rsidRDefault="00142622" w:rsidP="00142622">
            <w:pPr>
              <w:numPr>
                <w:ilvl w:val="0"/>
                <w:numId w:val="26"/>
              </w:numPr>
              <w:spacing w:after="0" w:line="276" w:lineRule="auto"/>
              <w:contextualSpacing/>
              <w:rPr>
                <w:rFonts w:ascii="Times New Roman" w:hAnsi="Times New Roman"/>
                <w:sz w:val="20"/>
                <w:szCs w:val="20"/>
              </w:rPr>
            </w:pPr>
            <w:r w:rsidRPr="00784398">
              <w:rPr>
                <w:rFonts w:ascii="Times New Roman" w:hAnsi="Times New Roman"/>
                <w:sz w:val="20"/>
                <w:szCs w:val="20"/>
              </w:rPr>
              <w:t>δυναστείες των Επιγόνων (Αντιγονίδες, Πτολεμαίοι, Σελευκίδες, Ατταλίδες)</w:t>
            </w:r>
          </w:p>
          <w:p w:rsidR="00142622" w:rsidRPr="00784398" w:rsidRDefault="00142622" w:rsidP="00142622">
            <w:pPr>
              <w:numPr>
                <w:ilvl w:val="0"/>
                <w:numId w:val="26"/>
              </w:numPr>
              <w:spacing w:after="0" w:line="276" w:lineRule="auto"/>
              <w:contextualSpacing/>
              <w:rPr>
                <w:rFonts w:ascii="Times New Roman" w:hAnsi="Times New Roman"/>
                <w:sz w:val="20"/>
                <w:szCs w:val="20"/>
              </w:rPr>
            </w:pPr>
            <w:r w:rsidRPr="00784398">
              <w:rPr>
                <w:rFonts w:ascii="Times New Roman" w:hAnsi="Times New Roman"/>
                <w:sz w:val="20"/>
                <w:szCs w:val="20"/>
              </w:rPr>
              <w:t>δυναστική πολιτική και προπαγάνδα</w:t>
            </w:r>
          </w:p>
          <w:p w:rsidR="00142622" w:rsidRPr="00784398" w:rsidRDefault="00142622" w:rsidP="00142622">
            <w:pPr>
              <w:numPr>
                <w:ilvl w:val="0"/>
                <w:numId w:val="26"/>
              </w:numPr>
              <w:spacing w:after="0" w:line="276" w:lineRule="auto"/>
              <w:contextualSpacing/>
              <w:rPr>
                <w:rFonts w:ascii="Times New Roman" w:hAnsi="Times New Roman"/>
                <w:sz w:val="20"/>
                <w:szCs w:val="20"/>
                <w:lang w:val="en-US"/>
              </w:rPr>
            </w:pPr>
            <w:r w:rsidRPr="00784398">
              <w:rPr>
                <w:rFonts w:ascii="Times New Roman" w:hAnsi="Times New Roman"/>
                <w:sz w:val="20"/>
                <w:szCs w:val="20"/>
              </w:rPr>
              <w:t xml:space="preserve">βασιλικές αυλές, χορηγία (σύνταξη). </w:t>
            </w:r>
          </w:p>
          <w:p w:rsidR="00142622" w:rsidRPr="00784398" w:rsidRDefault="00142622" w:rsidP="00142622">
            <w:pPr>
              <w:numPr>
                <w:ilvl w:val="0"/>
                <w:numId w:val="26"/>
              </w:numPr>
              <w:spacing w:after="0" w:line="276" w:lineRule="auto"/>
              <w:contextualSpacing/>
              <w:rPr>
                <w:rFonts w:ascii="Times New Roman" w:hAnsi="Times New Roman"/>
                <w:sz w:val="20"/>
                <w:szCs w:val="20"/>
              </w:rPr>
            </w:pPr>
            <w:r w:rsidRPr="00784398">
              <w:rPr>
                <w:rFonts w:ascii="Times New Roman" w:hAnsi="Times New Roman"/>
                <w:sz w:val="20"/>
                <w:szCs w:val="20"/>
              </w:rPr>
              <w:t>ελληνισμός και διάχυσή του ή κοσμοπολιτισμός, Κοινή</w:t>
            </w:r>
          </w:p>
          <w:p w:rsidR="00142622" w:rsidRPr="00784398" w:rsidRDefault="00142622" w:rsidP="00E263C5">
            <w:pPr>
              <w:rPr>
                <w:rFonts w:ascii="Times New Roman" w:hAnsi="Times New Roman"/>
                <w:sz w:val="20"/>
                <w:szCs w:val="20"/>
              </w:rPr>
            </w:pPr>
            <w:r w:rsidRPr="00784398">
              <w:rPr>
                <w:rFonts w:ascii="Times New Roman" w:hAnsi="Times New Roman"/>
                <w:sz w:val="20"/>
                <w:szCs w:val="20"/>
              </w:rPr>
              <w:t>2. Γενικά χαρακτηριστικά της ελληνιστικής ποίησης</w:t>
            </w:r>
          </w:p>
          <w:p w:rsidR="00142622" w:rsidRPr="00784398" w:rsidRDefault="00142622" w:rsidP="00142622">
            <w:pPr>
              <w:numPr>
                <w:ilvl w:val="0"/>
                <w:numId w:val="32"/>
              </w:numPr>
              <w:spacing w:after="200" w:line="276" w:lineRule="auto"/>
              <w:rPr>
                <w:rFonts w:ascii="Times New Roman" w:hAnsi="Times New Roman"/>
                <w:sz w:val="20"/>
                <w:szCs w:val="20"/>
              </w:rPr>
            </w:pPr>
            <w:r w:rsidRPr="00784398">
              <w:rPr>
                <w:rFonts w:ascii="Times New Roman" w:hAnsi="Times New Roman"/>
                <w:sz w:val="20"/>
                <w:szCs w:val="20"/>
              </w:rPr>
              <w:t xml:space="preserve">α) Ακαδημαϊσμός, λογιοσύνη, </w:t>
            </w:r>
            <w:r w:rsidRPr="00784398">
              <w:rPr>
                <w:rFonts w:ascii="Times New Roman" w:hAnsi="Times New Roman"/>
                <w:sz w:val="20"/>
                <w:szCs w:val="20"/>
                <w:lang w:val="en-GB"/>
              </w:rPr>
              <w:t>ars-ingenium</w:t>
            </w:r>
          </w:p>
          <w:p w:rsidR="00142622" w:rsidRPr="00784398" w:rsidRDefault="00142622" w:rsidP="00142622">
            <w:pPr>
              <w:numPr>
                <w:ilvl w:val="0"/>
                <w:numId w:val="32"/>
              </w:numPr>
              <w:spacing w:after="200" w:line="276" w:lineRule="auto"/>
              <w:rPr>
                <w:rFonts w:ascii="Times New Roman" w:hAnsi="Times New Roman"/>
                <w:sz w:val="20"/>
                <w:szCs w:val="20"/>
              </w:rPr>
            </w:pPr>
            <w:r w:rsidRPr="00784398">
              <w:rPr>
                <w:rFonts w:ascii="Times New Roman" w:hAnsi="Times New Roman"/>
                <w:sz w:val="20"/>
                <w:szCs w:val="20"/>
              </w:rPr>
              <w:t>β) ανάμειξη ειδών, πολυειδία-</w:t>
            </w:r>
            <w:r w:rsidRPr="00784398">
              <w:rPr>
                <w:rFonts w:ascii="Times New Roman" w:hAnsi="Times New Roman"/>
                <w:sz w:val="20"/>
                <w:szCs w:val="20"/>
                <w:lang w:val="en-GB"/>
              </w:rPr>
              <w:t>contaminatio</w:t>
            </w:r>
            <w:r w:rsidRPr="00784398">
              <w:rPr>
                <w:rFonts w:ascii="Times New Roman" w:hAnsi="Times New Roman"/>
                <w:sz w:val="20"/>
                <w:szCs w:val="20"/>
              </w:rPr>
              <w:t xml:space="preserve"> </w:t>
            </w:r>
            <w:r w:rsidRPr="00784398">
              <w:rPr>
                <w:rFonts w:ascii="Times New Roman" w:hAnsi="Times New Roman"/>
                <w:sz w:val="20"/>
                <w:szCs w:val="20"/>
                <w:lang w:val="en-GB"/>
              </w:rPr>
              <w:t>generum</w:t>
            </w:r>
          </w:p>
          <w:p w:rsidR="00142622" w:rsidRPr="00784398" w:rsidRDefault="00142622" w:rsidP="00142622">
            <w:pPr>
              <w:numPr>
                <w:ilvl w:val="0"/>
                <w:numId w:val="32"/>
              </w:numPr>
              <w:spacing w:after="200" w:line="276" w:lineRule="auto"/>
              <w:rPr>
                <w:rFonts w:ascii="Times New Roman" w:hAnsi="Times New Roman"/>
                <w:sz w:val="20"/>
                <w:szCs w:val="20"/>
              </w:rPr>
            </w:pPr>
            <w:r w:rsidRPr="00784398">
              <w:rPr>
                <w:rFonts w:ascii="Times New Roman" w:hAnsi="Times New Roman"/>
                <w:sz w:val="20"/>
                <w:szCs w:val="20"/>
              </w:rPr>
              <w:t xml:space="preserve">γ) συστηματική ανάπτυξη της φιλολογίας ως αυτόνομης επιστήμης (καθορισμός του έργου της: συγκέντρωση/διάσωση, αποκατάσταση και έκδοση με υπομνηματισμούς). </w:t>
            </w:r>
            <w:r w:rsidRPr="00784398">
              <w:rPr>
                <w:rFonts w:ascii="Times New Roman" w:hAnsi="Times New Roman"/>
                <w:i/>
                <w:sz w:val="20"/>
                <w:szCs w:val="20"/>
              </w:rPr>
              <w:t>Ζητήματα</w:t>
            </w:r>
            <w:r w:rsidRPr="00784398">
              <w:rPr>
                <w:rFonts w:ascii="Times New Roman" w:hAnsi="Times New Roman"/>
                <w:sz w:val="20"/>
                <w:szCs w:val="20"/>
              </w:rPr>
              <w:t>. Οι αλεξανδρινοί φιλόλογοι και η δράση τους.</w:t>
            </w:r>
          </w:p>
          <w:p w:rsidR="00142622" w:rsidRPr="00784398" w:rsidRDefault="00142622" w:rsidP="00E263C5">
            <w:pPr>
              <w:rPr>
                <w:rFonts w:ascii="Times New Roman" w:hAnsi="Times New Roman"/>
                <w:sz w:val="20"/>
                <w:szCs w:val="20"/>
              </w:rPr>
            </w:pPr>
            <w:r w:rsidRPr="00784398">
              <w:rPr>
                <w:rFonts w:ascii="Times New Roman" w:hAnsi="Times New Roman"/>
                <w:sz w:val="20"/>
                <w:szCs w:val="20"/>
              </w:rPr>
              <w:lastRenderedPageBreak/>
              <w:t xml:space="preserve">3. Επιμέρους στοιχεία:  </w:t>
            </w:r>
          </w:p>
          <w:p w:rsidR="00142622" w:rsidRPr="00784398" w:rsidRDefault="00142622" w:rsidP="00142622">
            <w:pPr>
              <w:numPr>
                <w:ilvl w:val="0"/>
                <w:numId w:val="27"/>
              </w:numPr>
              <w:spacing w:after="0" w:line="276" w:lineRule="auto"/>
              <w:contextualSpacing/>
              <w:rPr>
                <w:rFonts w:ascii="Times New Roman" w:hAnsi="Times New Roman"/>
                <w:sz w:val="20"/>
                <w:szCs w:val="20"/>
              </w:rPr>
            </w:pPr>
            <w:r w:rsidRPr="00784398">
              <w:rPr>
                <w:rFonts w:ascii="Times New Roman" w:hAnsi="Times New Roman"/>
                <w:sz w:val="20"/>
                <w:szCs w:val="20"/>
              </w:rPr>
              <w:t>Βασιλικά θέματα (Νίκη, Κόμη, Σωσίβιος)</w:t>
            </w:r>
          </w:p>
          <w:p w:rsidR="00142622" w:rsidRPr="00784398" w:rsidRDefault="00142622" w:rsidP="00142622">
            <w:pPr>
              <w:numPr>
                <w:ilvl w:val="0"/>
                <w:numId w:val="27"/>
              </w:numPr>
              <w:spacing w:after="0" w:line="276" w:lineRule="auto"/>
              <w:contextualSpacing/>
              <w:rPr>
                <w:rFonts w:ascii="Times New Roman" w:hAnsi="Times New Roman"/>
                <w:sz w:val="20"/>
                <w:szCs w:val="20"/>
              </w:rPr>
            </w:pPr>
            <w:r w:rsidRPr="00784398">
              <w:rPr>
                <w:rFonts w:ascii="Times New Roman" w:hAnsi="Times New Roman"/>
                <w:sz w:val="20"/>
                <w:szCs w:val="20"/>
              </w:rPr>
              <w:t>Θέματα καθημερινά, οικεία (έρωτας, ηλικίες)</w:t>
            </w:r>
          </w:p>
          <w:p w:rsidR="00142622" w:rsidRPr="00784398" w:rsidRDefault="00142622" w:rsidP="00142622">
            <w:pPr>
              <w:numPr>
                <w:ilvl w:val="0"/>
                <w:numId w:val="27"/>
              </w:numPr>
              <w:spacing w:after="0" w:line="276" w:lineRule="auto"/>
              <w:contextualSpacing/>
              <w:rPr>
                <w:rFonts w:ascii="Times New Roman" w:hAnsi="Times New Roman"/>
                <w:sz w:val="20"/>
                <w:szCs w:val="20"/>
              </w:rPr>
            </w:pPr>
            <w:r w:rsidRPr="00784398">
              <w:rPr>
                <w:rFonts w:ascii="Times New Roman" w:hAnsi="Times New Roman"/>
                <w:sz w:val="20"/>
                <w:szCs w:val="20"/>
              </w:rPr>
              <w:t xml:space="preserve">Εμμονή στη λεπτομέρεια (ένα δείγμα: ο χιτώνας του Ιάσονα στα </w:t>
            </w:r>
            <w:r w:rsidRPr="00784398">
              <w:rPr>
                <w:rFonts w:ascii="Times New Roman" w:hAnsi="Times New Roman"/>
                <w:i/>
                <w:sz w:val="20"/>
                <w:szCs w:val="20"/>
              </w:rPr>
              <w:t>Αργοναυτικά</w:t>
            </w:r>
            <w:r w:rsidRPr="00784398">
              <w:rPr>
                <w:rFonts w:ascii="Times New Roman" w:hAnsi="Times New Roman"/>
                <w:sz w:val="20"/>
                <w:szCs w:val="20"/>
              </w:rPr>
              <w:t>)</w:t>
            </w:r>
          </w:p>
          <w:p w:rsidR="00142622" w:rsidRPr="00784398" w:rsidRDefault="00142622" w:rsidP="00142622">
            <w:pPr>
              <w:numPr>
                <w:ilvl w:val="0"/>
                <w:numId w:val="27"/>
              </w:numPr>
              <w:spacing w:after="0" w:line="276" w:lineRule="auto"/>
              <w:contextualSpacing/>
              <w:rPr>
                <w:rFonts w:ascii="Times New Roman" w:hAnsi="Times New Roman"/>
                <w:sz w:val="20"/>
                <w:szCs w:val="20"/>
              </w:rPr>
            </w:pPr>
            <w:r w:rsidRPr="00784398">
              <w:rPr>
                <w:rFonts w:ascii="Times New Roman" w:hAnsi="Times New Roman"/>
                <w:sz w:val="20"/>
                <w:szCs w:val="20"/>
              </w:rPr>
              <w:t>Αποκαθήλωση θεών και ηρώων, νέος ηρωισμός (ή και αντιηρωικότητα)</w:t>
            </w:r>
          </w:p>
          <w:p w:rsidR="00142622" w:rsidRPr="00784398" w:rsidRDefault="00142622" w:rsidP="00142622">
            <w:pPr>
              <w:numPr>
                <w:ilvl w:val="0"/>
                <w:numId w:val="27"/>
              </w:numPr>
              <w:spacing w:after="0" w:line="276" w:lineRule="auto"/>
              <w:contextualSpacing/>
              <w:rPr>
                <w:rFonts w:ascii="Times New Roman" w:hAnsi="Times New Roman"/>
                <w:sz w:val="20"/>
                <w:szCs w:val="20"/>
              </w:rPr>
            </w:pPr>
            <w:r w:rsidRPr="00784398">
              <w:rPr>
                <w:rFonts w:ascii="Times New Roman" w:hAnsi="Times New Roman"/>
                <w:sz w:val="20"/>
                <w:szCs w:val="20"/>
              </w:rPr>
              <w:t>Ανάδειξη ασήμων σε διάσημους (Εκάλη, Μόλορχος)</w:t>
            </w:r>
          </w:p>
          <w:p w:rsidR="00142622" w:rsidRPr="00784398" w:rsidRDefault="00142622" w:rsidP="00E263C5">
            <w:pPr>
              <w:rPr>
                <w:rFonts w:ascii="Times New Roman" w:hAnsi="Times New Roman"/>
                <w:sz w:val="20"/>
                <w:szCs w:val="20"/>
              </w:rPr>
            </w:pPr>
            <w:r w:rsidRPr="00784398">
              <w:rPr>
                <w:rFonts w:ascii="Times New Roman" w:hAnsi="Times New Roman"/>
                <w:sz w:val="20"/>
                <w:szCs w:val="20"/>
              </w:rPr>
              <w:t xml:space="preserve">4. Το αφηγηματικό έπος (Απολλωνίου Ροδίου </w:t>
            </w:r>
            <w:r w:rsidRPr="00784398">
              <w:rPr>
                <w:rFonts w:ascii="Times New Roman" w:hAnsi="Times New Roman"/>
                <w:i/>
                <w:sz w:val="20"/>
                <w:szCs w:val="20"/>
              </w:rPr>
              <w:t>Ἀργοναυτικά</w:t>
            </w:r>
            <w:r w:rsidRPr="00784398">
              <w:rPr>
                <w:rFonts w:ascii="Times New Roman" w:hAnsi="Times New Roman"/>
                <w:sz w:val="20"/>
                <w:szCs w:val="20"/>
              </w:rPr>
              <w:t>): βασικά στοιχεία, προοίμιον (1 και 3 βιβλία), ανάγνωση επιλεγμένων χωρίων (σε μετάφραση).</w:t>
            </w:r>
          </w:p>
          <w:p w:rsidR="00142622" w:rsidRPr="00784398" w:rsidRDefault="00142622" w:rsidP="00E263C5">
            <w:pPr>
              <w:rPr>
                <w:rFonts w:ascii="Times New Roman" w:hAnsi="Times New Roman"/>
                <w:sz w:val="20"/>
                <w:szCs w:val="20"/>
              </w:rPr>
            </w:pPr>
            <w:r w:rsidRPr="00784398">
              <w:rPr>
                <w:rFonts w:ascii="Times New Roman" w:hAnsi="Times New Roman"/>
                <w:sz w:val="20"/>
                <w:szCs w:val="20"/>
              </w:rPr>
              <w:t xml:space="preserve">5. Επύλλιον: βασικά στοιχεία, Μόσχου </w:t>
            </w:r>
            <w:r w:rsidRPr="00784398">
              <w:rPr>
                <w:rFonts w:ascii="Times New Roman" w:hAnsi="Times New Roman"/>
                <w:i/>
                <w:sz w:val="20"/>
                <w:szCs w:val="20"/>
              </w:rPr>
              <w:t>Εὐρώπη</w:t>
            </w:r>
            <w:r w:rsidRPr="00784398">
              <w:rPr>
                <w:rFonts w:ascii="Times New Roman" w:hAnsi="Times New Roman"/>
                <w:sz w:val="20"/>
                <w:szCs w:val="20"/>
              </w:rPr>
              <w:t xml:space="preserve"> (σε μετάφραση).</w:t>
            </w:r>
          </w:p>
          <w:p w:rsidR="00142622" w:rsidRPr="00784398" w:rsidRDefault="00142622" w:rsidP="00E263C5">
            <w:pPr>
              <w:rPr>
                <w:rFonts w:ascii="Times New Roman" w:hAnsi="Times New Roman"/>
                <w:sz w:val="20"/>
                <w:szCs w:val="20"/>
              </w:rPr>
            </w:pPr>
            <w:r w:rsidRPr="00784398">
              <w:rPr>
                <w:rFonts w:ascii="Times New Roman" w:hAnsi="Times New Roman"/>
                <w:sz w:val="20"/>
                <w:szCs w:val="20"/>
              </w:rPr>
              <w:t xml:space="preserve">6. Ηρώδας </w:t>
            </w:r>
            <w:r w:rsidRPr="00784398">
              <w:rPr>
                <w:rFonts w:ascii="Times New Roman" w:hAnsi="Times New Roman"/>
                <w:i/>
                <w:sz w:val="20"/>
                <w:szCs w:val="20"/>
              </w:rPr>
              <w:t>Μιμίαμβοι</w:t>
            </w:r>
          </w:p>
          <w:p w:rsidR="00142622" w:rsidRPr="00784398" w:rsidRDefault="00142622" w:rsidP="00E263C5">
            <w:pPr>
              <w:rPr>
                <w:rFonts w:ascii="Times New Roman" w:hAnsi="Times New Roman"/>
                <w:sz w:val="20"/>
                <w:szCs w:val="20"/>
              </w:rPr>
            </w:pPr>
            <w:r w:rsidRPr="00784398">
              <w:rPr>
                <w:rFonts w:ascii="Times New Roman" w:hAnsi="Times New Roman"/>
                <w:sz w:val="20"/>
                <w:szCs w:val="20"/>
              </w:rPr>
              <w:t xml:space="preserve">7. Θεόκριτος: γενικά χαρακτηριστικά, </w:t>
            </w:r>
            <w:r w:rsidRPr="00784398">
              <w:rPr>
                <w:rFonts w:ascii="Times New Roman" w:hAnsi="Times New Roman"/>
                <w:i/>
                <w:sz w:val="20"/>
                <w:szCs w:val="20"/>
              </w:rPr>
              <w:t>Ειδύλλια</w:t>
            </w:r>
            <w:r w:rsidRPr="00784398">
              <w:rPr>
                <w:rFonts w:ascii="Times New Roman" w:hAnsi="Times New Roman"/>
                <w:sz w:val="20"/>
                <w:szCs w:val="20"/>
              </w:rPr>
              <w:t xml:space="preserve"> 11 και 26 (από το πρωτότυπο)</w:t>
            </w:r>
          </w:p>
          <w:p w:rsidR="00142622" w:rsidRPr="00784398" w:rsidRDefault="00142622" w:rsidP="00E263C5">
            <w:pPr>
              <w:rPr>
                <w:rFonts w:eastAsia="Times New Roman"/>
                <w:sz w:val="20"/>
                <w:szCs w:val="20"/>
              </w:rPr>
            </w:pPr>
            <w:r w:rsidRPr="00784398">
              <w:rPr>
                <w:rFonts w:ascii="Times New Roman" w:hAnsi="Times New Roman"/>
                <w:sz w:val="20"/>
                <w:szCs w:val="20"/>
              </w:rPr>
              <w:t xml:space="preserve">8. Καλλίμαχος: γενικά χαρακτηριστικά, </w:t>
            </w:r>
            <w:r w:rsidRPr="00784398">
              <w:rPr>
                <w:i/>
                <w:sz w:val="20"/>
                <w:szCs w:val="20"/>
              </w:rPr>
              <w:t>Αἴτια</w:t>
            </w:r>
            <w:r w:rsidRPr="00784398">
              <w:rPr>
                <w:sz w:val="20"/>
                <w:szCs w:val="20"/>
              </w:rPr>
              <w:t xml:space="preserve"> (Πρόλογος</w:t>
            </w:r>
            <w:r w:rsidRPr="00784398">
              <w:rPr>
                <w:rFonts w:ascii="Times New Roman" w:hAnsi="Times New Roman"/>
                <w:sz w:val="20"/>
                <w:szCs w:val="20"/>
              </w:rPr>
              <w:t xml:space="preserve">), </w:t>
            </w:r>
            <w:r w:rsidRPr="00784398">
              <w:rPr>
                <w:rFonts w:ascii="Times New Roman" w:hAnsi="Times New Roman"/>
                <w:i/>
                <w:sz w:val="20"/>
                <w:szCs w:val="20"/>
              </w:rPr>
              <w:t>Ύμνος εις Απόλλωνα</w:t>
            </w:r>
            <w:r w:rsidRPr="00784398">
              <w:rPr>
                <w:rFonts w:ascii="Times New Roman" w:hAnsi="Times New Roman"/>
                <w:sz w:val="20"/>
                <w:szCs w:val="20"/>
              </w:rPr>
              <w:t xml:space="preserve"> (Επίλογος), </w:t>
            </w:r>
            <w:r w:rsidRPr="00784398">
              <w:rPr>
                <w:rFonts w:ascii="Times New Roman" w:hAnsi="Times New Roman"/>
                <w:i/>
                <w:sz w:val="20"/>
                <w:szCs w:val="20"/>
              </w:rPr>
              <w:t>Ύμνος εις τα Λουτρά Παλλάδος</w:t>
            </w:r>
            <w:r w:rsidRPr="00784398">
              <w:rPr>
                <w:rFonts w:ascii="Times New Roman" w:hAnsi="Times New Roman"/>
                <w:sz w:val="20"/>
                <w:szCs w:val="20"/>
              </w:rPr>
              <w:t xml:space="preserve"> (από το πρωτότυπο)</w:t>
            </w:r>
            <w:r w:rsidRPr="00784398">
              <w:rPr>
                <w:sz w:val="20"/>
                <w:szCs w:val="20"/>
              </w:rPr>
              <w:t xml:space="preserve"> </w:t>
            </w:r>
          </w:p>
        </w:tc>
      </w:tr>
    </w:tbl>
    <w:p w:rsidR="00142622" w:rsidRPr="00784398" w:rsidRDefault="00142622" w:rsidP="00142622">
      <w:pPr>
        <w:widowControl w:val="0"/>
        <w:numPr>
          <w:ilvl w:val="0"/>
          <w:numId w:val="1"/>
        </w:numPr>
        <w:autoSpaceDE w:val="0"/>
        <w:autoSpaceDN w:val="0"/>
        <w:adjustRightInd w:val="0"/>
        <w:spacing w:before="120" w:after="0" w:line="240" w:lineRule="auto"/>
        <w:ind w:left="357" w:hanging="357"/>
        <w:rPr>
          <w:rFonts w:eastAsia="Times New Roman" w:cs="Arial"/>
          <w:b/>
          <w:color w:val="000000"/>
          <w:sz w:val="20"/>
          <w:szCs w:val="20"/>
        </w:rPr>
      </w:pPr>
      <w:r w:rsidRPr="00784398">
        <w:rPr>
          <w:rFonts w:eastAsia="Times New Roman"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42622" w:rsidRPr="00784398" w:rsidTr="00E263C5">
        <w:tc>
          <w:tcPr>
            <w:tcW w:w="3306" w:type="dxa"/>
            <w:shd w:val="clear" w:color="auto" w:fill="DDD9C3"/>
          </w:tcPr>
          <w:p w:rsidR="00142622" w:rsidRPr="00784398" w:rsidRDefault="00142622" w:rsidP="00E263C5">
            <w:pPr>
              <w:spacing w:after="0" w:line="240" w:lineRule="auto"/>
              <w:jc w:val="right"/>
              <w:rPr>
                <w:rFonts w:eastAsia="Times New Roman" w:cs="Arial"/>
                <w:b/>
                <w:sz w:val="20"/>
                <w:szCs w:val="20"/>
              </w:rPr>
            </w:pPr>
            <w:r w:rsidRPr="00784398">
              <w:rPr>
                <w:rFonts w:eastAsia="Times New Roman" w:cs="Arial"/>
                <w:b/>
                <w:sz w:val="20"/>
                <w:szCs w:val="20"/>
              </w:rPr>
              <w:t>ΤΡΟΠΟΣ ΠΑΡΑΔΟΣΗΣ</w:t>
            </w:r>
            <w:r w:rsidRPr="00784398">
              <w:rPr>
                <w:rFonts w:eastAsia="Times New Roman" w:cs="Arial"/>
                <w:b/>
                <w:sz w:val="20"/>
                <w:szCs w:val="20"/>
              </w:rPr>
              <w:br/>
            </w:r>
            <w:r w:rsidRPr="00784398">
              <w:rPr>
                <w:rFonts w:eastAsia="Times New Roman" w:cs="Arial"/>
                <w:i/>
                <w:sz w:val="20"/>
                <w:szCs w:val="20"/>
              </w:rPr>
              <w:t>Πρόσωπο με πρόσωπο, Εξ αποστάσεως εκπαίδευση κ.λπ.</w:t>
            </w:r>
          </w:p>
        </w:tc>
        <w:tc>
          <w:tcPr>
            <w:tcW w:w="5166" w:type="dxa"/>
          </w:tcPr>
          <w:p w:rsidR="00142622" w:rsidRPr="00784398" w:rsidRDefault="00142622" w:rsidP="00E263C5">
            <w:pPr>
              <w:spacing w:line="240" w:lineRule="auto"/>
              <w:rPr>
                <w:iCs/>
                <w:color w:val="002060"/>
                <w:sz w:val="20"/>
                <w:szCs w:val="20"/>
              </w:rPr>
            </w:pPr>
            <w:r w:rsidRPr="00784398">
              <w:rPr>
                <w:iCs/>
                <w:color w:val="002060"/>
                <w:sz w:val="20"/>
                <w:szCs w:val="20"/>
              </w:rPr>
              <w:t>ΠΡΟΣΩΠΟ ΜΕ ΠΡΟΣΩΠΟ</w:t>
            </w:r>
          </w:p>
          <w:tbl>
            <w:tblPr>
              <w:tblW w:w="0" w:type="auto"/>
              <w:tblBorders>
                <w:top w:val="nil"/>
                <w:left w:val="nil"/>
                <w:right w:val="nil"/>
              </w:tblBorders>
              <w:tblLook w:val="0000" w:firstRow="0" w:lastRow="0" w:firstColumn="0" w:lastColumn="0" w:noHBand="0" w:noVBand="0"/>
            </w:tblPr>
            <w:tblGrid>
              <w:gridCol w:w="824"/>
              <w:gridCol w:w="222"/>
              <w:gridCol w:w="2128"/>
              <w:gridCol w:w="1540"/>
              <w:gridCol w:w="222"/>
            </w:tblGrid>
            <w:tr w:rsidR="00142622" w:rsidRPr="00784398" w:rsidTr="00E263C5">
              <w:tc>
                <w:tcPr>
                  <w:tcW w:w="3280" w:type="dxa"/>
                  <w:tcBorders>
                    <w:top w:val="single" w:sz="4" w:space="0" w:color="auto"/>
                    <w:left w:val="single" w:sz="7"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240" w:line="240" w:lineRule="auto"/>
                    <w:rPr>
                      <w:rFonts w:ascii="Times" w:hAnsi="Times" w:cs="Times"/>
                      <w:sz w:val="20"/>
                      <w:szCs w:val="20"/>
                      <w:lang w:val="en-US"/>
                    </w:rPr>
                  </w:pPr>
                </w:p>
              </w:tc>
              <w:tc>
                <w:tcPr>
                  <w:tcW w:w="5140"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r w:rsidRPr="00784398">
                    <w:rPr>
                      <w:rFonts w:ascii="Times" w:hAnsi="Times" w:cs="Times"/>
                      <w:noProof/>
                      <w:sz w:val="20"/>
                      <w:szCs w:val="20"/>
                      <w:lang w:eastAsia="el-GR"/>
                    </w:rPr>
                    <w:drawing>
                      <wp:inline distT="0" distB="0" distL="0" distR="0">
                        <wp:extent cx="2276475" cy="95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9525"/>
                                </a:xfrm>
                                <a:prstGeom prst="rect">
                                  <a:avLst/>
                                </a:prstGeom>
                                <a:noFill/>
                                <a:ln>
                                  <a:noFill/>
                                </a:ln>
                              </pic:spPr>
                            </pic:pic>
                          </a:graphicData>
                        </a:graphic>
                      </wp:inline>
                    </w:drawing>
                  </w:r>
                </w:p>
                <w:p w:rsidR="00142622" w:rsidRPr="00784398" w:rsidRDefault="00142622" w:rsidP="00E263C5">
                  <w:pPr>
                    <w:widowControl w:val="0"/>
                    <w:autoSpaceDE w:val="0"/>
                    <w:autoSpaceDN w:val="0"/>
                    <w:adjustRightInd w:val="0"/>
                    <w:spacing w:after="24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tcBorders>
                    <w:top w:val="single" w:sz="4"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5140" w:type="dxa"/>
                  <w:gridSpan w:val="4"/>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val="restart"/>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val="restart"/>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10" w:space="0" w:color="auto"/>
                    <w:left w:val="single" w:sz="4"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10" w:space="0" w:color="auto"/>
                    <w:left w:val="single" w:sz="4" w:space="0" w:color="auto"/>
                    <w:bottom w:val="single" w:sz="4"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val="restart"/>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blPrEx>
                <w:tblBorders>
                  <w:top w:val="none" w:sz="0" w:space="0" w:color="auto"/>
                </w:tblBorders>
              </w:tblPrEx>
              <w:tc>
                <w:tcPr>
                  <w:tcW w:w="3280" w:type="dxa"/>
                  <w:vMerge/>
                  <w:tcBorders>
                    <w:top w:val="single" w:sz="10" w:space="0" w:color="auto"/>
                    <w:left w:val="single" w:sz="7" w:space="0" w:color="auto"/>
                    <w:bottom w:val="single" w:sz="10" w:space="0" w:color="auto"/>
                    <w:right w:val="single" w:sz="4" w:space="0" w:color="auto"/>
                  </w:tcBorders>
                  <w:shd w:val="clear" w:color="auto" w:fill="D5D1B6"/>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6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2440" w:type="dxa"/>
                  <w:tcBorders>
                    <w:top w:val="single" w:sz="4"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80" w:type="dxa"/>
                  <w:vMerge/>
                  <w:tcBorders>
                    <w:top w:val="single" w:sz="10" w:space="0" w:color="auto"/>
                    <w:left w:val="single" w:sz="4" w:space="0" w:color="auto"/>
                    <w:bottom w:val="single" w:sz="10"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r w:rsidR="00142622" w:rsidRPr="00784398" w:rsidTr="00E263C5">
              <w:tc>
                <w:tcPr>
                  <w:tcW w:w="3280" w:type="dxa"/>
                  <w:tcBorders>
                    <w:top w:val="single" w:sz="10" w:space="0" w:color="auto"/>
                    <w:left w:val="single" w:sz="7"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c>
                <w:tcPr>
                  <w:tcW w:w="5140" w:type="dxa"/>
                  <w:gridSpan w:val="4"/>
                  <w:tcBorders>
                    <w:top w:val="single" w:sz="10"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42622" w:rsidRPr="00784398" w:rsidRDefault="00142622" w:rsidP="00E263C5">
                  <w:pPr>
                    <w:widowControl w:val="0"/>
                    <w:autoSpaceDE w:val="0"/>
                    <w:autoSpaceDN w:val="0"/>
                    <w:adjustRightInd w:val="0"/>
                    <w:spacing w:after="0" w:line="240" w:lineRule="auto"/>
                    <w:rPr>
                      <w:rFonts w:ascii="Times" w:hAnsi="Times" w:cs="Times"/>
                      <w:sz w:val="20"/>
                      <w:szCs w:val="20"/>
                      <w:lang w:val="en-US"/>
                    </w:rPr>
                  </w:pPr>
                </w:p>
              </w:tc>
            </w:tr>
          </w:tbl>
          <w:p w:rsidR="00142622" w:rsidRPr="00784398" w:rsidRDefault="00142622" w:rsidP="00E263C5">
            <w:pPr>
              <w:spacing w:line="240" w:lineRule="auto"/>
              <w:rPr>
                <w:iCs/>
                <w:color w:val="002060"/>
                <w:sz w:val="20"/>
                <w:szCs w:val="20"/>
              </w:rPr>
            </w:pPr>
          </w:p>
        </w:tc>
      </w:tr>
      <w:tr w:rsidR="00142622" w:rsidRPr="00784398" w:rsidTr="00E263C5">
        <w:tc>
          <w:tcPr>
            <w:tcW w:w="3306" w:type="dxa"/>
            <w:shd w:val="clear" w:color="auto" w:fill="DDD9C3"/>
          </w:tcPr>
          <w:p w:rsidR="00142622" w:rsidRPr="00784398" w:rsidRDefault="00142622" w:rsidP="00E263C5">
            <w:pPr>
              <w:spacing w:after="0" w:line="240" w:lineRule="auto"/>
              <w:jc w:val="right"/>
              <w:rPr>
                <w:rFonts w:eastAsia="Times New Roman" w:cs="Arial"/>
                <w:i/>
                <w:sz w:val="20"/>
                <w:szCs w:val="20"/>
              </w:rPr>
            </w:pPr>
            <w:r w:rsidRPr="00784398">
              <w:rPr>
                <w:rFonts w:eastAsia="Times New Roman" w:cs="Arial"/>
                <w:b/>
                <w:sz w:val="20"/>
                <w:szCs w:val="20"/>
              </w:rPr>
              <w:t>ΧΡΗΣΗ ΤΕΧΝΟΛΟΓΙΩΝ ΠΛΗΡΟΦΟΡΙΑΣ ΚΑΙ ΕΠΙΚΟΙΝΩΝΙΩΝ</w:t>
            </w:r>
            <w:r w:rsidRPr="00784398">
              <w:rPr>
                <w:rFonts w:eastAsia="Times New Roman" w:cs="Arial"/>
                <w:b/>
                <w:sz w:val="20"/>
                <w:szCs w:val="20"/>
              </w:rPr>
              <w:br/>
            </w:r>
            <w:r w:rsidRPr="00784398">
              <w:rPr>
                <w:rFonts w:eastAsia="Times New Roman" w:cs="Arial"/>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42622" w:rsidRPr="00784398" w:rsidRDefault="00142622" w:rsidP="00E263C5">
            <w:pPr>
              <w:widowControl w:val="0"/>
              <w:autoSpaceDE w:val="0"/>
              <w:autoSpaceDN w:val="0"/>
              <w:adjustRightInd w:val="0"/>
              <w:spacing w:after="240" w:line="240" w:lineRule="auto"/>
              <w:rPr>
                <w:rFonts w:ascii="Times New Roman" w:hAnsi="Times New Roman"/>
                <w:sz w:val="20"/>
                <w:szCs w:val="20"/>
              </w:rPr>
            </w:pPr>
            <w:r w:rsidRPr="00784398">
              <w:rPr>
                <w:rFonts w:ascii="Times New Roman" w:hAnsi="Times New Roman"/>
                <w:sz w:val="20"/>
                <w:szCs w:val="20"/>
              </w:rPr>
              <w:t xml:space="preserve">1. ΠΑΡΟΥΣΙΑΣΕΙΣ </w:t>
            </w:r>
            <w:r w:rsidRPr="00784398">
              <w:rPr>
                <w:rFonts w:ascii="Times New Roman" w:hAnsi="Times New Roman"/>
                <w:sz w:val="20"/>
                <w:szCs w:val="20"/>
                <w:lang w:val="en-US"/>
              </w:rPr>
              <w:t>PPT</w:t>
            </w:r>
          </w:p>
          <w:p w:rsidR="00142622" w:rsidRPr="00784398" w:rsidRDefault="00142622" w:rsidP="00E263C5">
            <w:pPr>
              <w:widowControl w:val="0"/>
              <w:autoSpaceDE w:val="0"/>
              <w:autoSpaceDN w:val="0"/>
              <w:adjustRightInd w:val="0"/>
              <w:spacing w:after="240" w:line="240" w:lineRule="auto"/>
              <w:rPr>
                <w:rFonts w:ascii="Times" w:hAnsi="Times" w:cs="Times"/>
                <w:sz w:val="20"/>
                <w:szCs w:val="20"/>
              </w:rPr>
            </w:pPr>
            <w:r w:rsidRPr="00784398">
              <w:rPr>
                <w:rFonts w:ascii="Times New Roman" w:hAnsi="Times New Roman"/>
                <w:sz w:val="20"/>
                <w:szCs w:val="20"/>
              </w:rPr>
              <w:t xml:space="preserve">2. ΕΠΙΚΟΙΝΩΝΙΑ ΜΕΣΩ Ε-ΜΑΙΛ </w:t>
            </w:r>
          </w:p>
          <w:p w:rsidR="00142622" w:rsidRPr="00784398" w:rsidRDefault="00142622" w:rsidP="00E263C5">
            <w:pPr>
              <w:widowControl w:val="0"/>
              <w:autoSpaceDE w:val="0"/>
              <w:autoSpaceDN w:val="0"/>
              <w:adjustRightInd w:val="0"/>
              <w:spacing w:after="240" w:line="240" w:lineRule="auto"/>
              <w:rPr>
                <w:rFonts w:ascii="Times" w:hAnsi="Times" w:cs="Times"/>
                <w:sz w:val="20"/>
                <w:szCs w:val="20"/>
              </w:rPr>
            </w:pPr>
            <w:r w:rsidRPr="00784398">
              <w:rPr>
                <w:rFonts w:ascii="Times New Roman" w:hAnsi="Times New Roman"/>
                <w:sz w:val="20"/>
                <w:szCs w:val="20"/>
              </w:rPr>
              <w:t xml:space="preserve">3. ΜΕΛΕΤΗ ΑΠΟ ΤΟΥΣ ΦΟΙΤΗΤΕΣ ΔΟΘΕΙΣΗΣ ΒΙΒΛΙΟΓΡΑΦΙΑΣ </w:t>
            </w:r>
          </w:p>
        </w:tc>
      </w:tr>
      <w:tr w:rsidR="00142622" w:rsidRPr="00784398" w:rsidTr="00E263C5">
        <w:tc>
          <w:tcPr>
            <w:tcW w:w="3306" w:type="dxa"/>
            <w:shd w:val="clear" w:color="auto" w:fill="DDD9C3"/>
          </w:tcPr>
          <w:p w:rsidR="00142622" w:rsidRPr="00784398" w:rsidRDefault="00142622" w:rsidP="00E263C5">
            <w:pPr>
              <w:spacing w:after="0" w:line="240" w:lineRule="auto"/>
              <w:jc w:val="right"/>
              <w:rPr>
                <w:rFonts w:eastAsia="Times New Roman" w:cs="Arial"/>
                <w:b/>
                <w:sz w:val="20"/>
                <w:szCs w:val="20"/>
              </w:rPr>
            </w:pPr>
            <w:r w:rsidRPr="00784398">
              <w:rPr>
                <w:rFonts w:eastAsia="Times New Roman" w:cs="Arial"/>
                <w:b/>
                <w:sz w:val="20"/>
                <w:szCs w:val="20"/>
              </w:rPr>
              <w:t>ΟΡΓΑΝΩΣΗ ΔΙΔΑΣΚΑΛΙΑΣ</w:t>
            </w:r>
          </w:p>
          <w:p w:rsidR="00142622" w:rsidRPr="00784398" w:rsidRDefault="00142622" w:rsidP="00E263C5">
            <w:pPr>
              <w:spacing w:after="0" w:line="240" w:lineRule="auto"/>
              <w:jc w:val="both"/>
              <w:rPr>
                <w:rFonts w:eastAsia="Times New Roman" w:cs="Arial"/>
                <w:i/>
                <w:sz w:val="20"/>
                <w:szCs w:val="20"/>
              </w:rPr>
            </w:pPr>
            <w:r w:rsidRPr="00784398">
              <w:rPr>
                <w:rFonts w:eastAsia="Times New Roman" w:cs="Arial"/>
                <w:i/>
                <w:sz w:val="20"/>
                <w:szCs w:val="20"/>
              </w:rPr>
              <w:t>Περιγράφονται αναλυτικά ο τρόπος και μέθοδοι διδασκαλίας.</w:t>
            </w:r>
          </w:p>
          <w:p w:rsidR="00142622" w:rsidRPr="00784398" w:rsidRDefault="00142622" w:rsidP="00E263C5">
            <w:pPr>
              <w:spacing w:after="0" w:line="240" w:lineRule="auto"/>
              <w:jc w:val="both"/>
              <w:rPr>
                <w:rFonts w:eastAsia="Times New Roman" w:cs="Arial"/>
                <w:i/>
                <w:sz w:val="20"/>
                <w:szCs w:val="20"/>
              </w:rPr>
            </w:pPr>
            <w:r w:rsidRPr="00784398">
              <w:rPr>
                <w:rFonts w:eastAsia="Times New Roman" w:cs="Arial"/>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w:t>
            </w:r>
            <w:r w:rsidRPr="00784398">
              <w:rPr>
                <w:rFonts w:eastAsia="Times New Roman" w:cs="Arial"/>
                <w:i/>
                <w:sz w:val="20"/>
                <w:szCs w:val="20"/>
              </w:rPr>
              <w:lastRenderedPageBreak/>
              <w:t>/ εργασιών, Καλλιτεχνική δημιουργία, κ.λπ.</w:t>
            </w:r>
          </w:p>
          <w:p w:rsidR="00142622" w:rsidRPr="00784398" w:rsidRDefault="00142622" w:rsidP="00E263C5">
            <w:pPr>
              <w:spacing w:after="0" w:line="240" w:lineRule="auto"/>
              <w:jc w:val="both"/>
              <w:rPr>
                <w:rFonts w:eastAsia="Times New Roman" w:cs="Arial"/>
                <w:i/>
                <w:sz w:val="20"/>
                <w:szCs w:val="20"/>
              </w:rPr>
            </w:pPr>
          </w:p>
          <w:p w:rsidR="00142622" w:rsidRPr="00784398" w:rsidRDefault="00142622" w:rsidP="00E263C5">
            <w:pPr>
              <w:spacing w:after="0" w:line="240" w:lineRule="auto"/>
              <w:jc w:val="both"/>
              <w:rPr>
                <w:rFonts w:eastAsia="Times New Roman" w:cs="Arial"/>
                <w:i/>
                <w:sz w:val="20"/>
                <w:szCs w:val="20"/>
              </w:rPr>
            </w:pPr>
            <w:r w:rsidRPr="00784398">
              <w:rPr>
                <w:rFonts w:eastAsia="Times New Roman"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84398">
              <w:rPr>
                <w:rFonts w:eastAsia="Times New Roman" w:cs="Arial"/>
                <w:i/>
                <w:sz w:val="20"/>
                <w:szCs w:val="20"/>
                <w:lang w:val="en-US"/>
              </w:rPr>
              <w:t>standards</w:t>
            </w:r>
            <w:r w:rsidRPr="00784398">
              <w:rPr>
                <w:rFonts w:eastAsia="Times New Roman" w:cs="Arial"/>
                <w:i/>
                <w:sz w:val="20"/>
                <w:szCs w:val="20"/>
              </w:rPr>
              <w:t xml:space="preserve"> του </w:t>
            </w:r>
            <w:r w:rsidRPr="00784398">
              <w:rPr>
                <w:rFonts w:eastAsia="Times New Roman" w:cs="Arial"/>
                <w:i/>
                <w:sz w:val="20"/>
                <w:szCs w:val="20"/>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142622" w:rsidRPr="00784398" w:rsidTr="00E263C5">
              <w:tc>
                <w:tcPr>
                  <w:tcW w:w="2467" w:type="dxa"/>
                  <w:shd w:val="clear" w:color="auto" w:fill="DDD9C3"/>
                  <w:vAlign w:val="center"/>
                </w:tcPr>
                <w:p w:rsidR="00142622" w:rsidRPr="00784398" w:rsidRDefault="00142622" w:rsidP="00E263C5">
                  <w:pPr>
                    <w:spacing w:after="0" w:line="240" w:lineRule="auto"/>
                    <w:jc w:val="center"/>
                    <w:rPr>
                      <w:rFonts w:eastAsia="Times New Roman" w:cs="Arial"/>
                      <w:b/>
                      <w:i/>
                      <w:sz w:val="20"/>
                      <w:szCs w:val="20"/>
                      <w:lang w:val="en-US"/>
                    </w:rPr>
                  </w:pPr>
                  <w:r w:rsidRPr="00784398">
                    <w:rPr>
                      <w:rFonts w:eastAsia="Times New Roman" w:cs="Arial"/>
                      <w:b/>
                      <w:i/>
                      <w:sz w:val="20"/>
                      <w:szCs w:val="20"/>
                      <w:lang w:val="en-US"/>
                    </w:rPr>
                    <w:lastRenderedPageBreak/>
                    <w:t>Δραστηριότητα</w:t>
                  </w:r>
                </w:p>
              </w:tc>
              <w:tc>
                <w:tcPr>
                  <w:tcW w:w="2468" w:type="dxa"/>
                  <w:shd w:val="clear" w:color="auto" w:fill="DDD9C3"/>
                  <w:vAlign w:val="center"/>
                </w:tcPr>
                <w:p w:rsidR="00142622" w:rsidRPr="00784398" w:rsidRDefault="00142622" w:rsidP="00E263C5">
                  <w:pPr>
                    <w:spacing w:after="0" w:line="240" w:lineRule="auto"/>
                    <w:jc w:val="center"/>
                    <w:rPr>
                      <w:rFonts w:eastAsia="Times New Roman" w:cs="Arial"/>
                      <w:b/>
                      <w:i/>
                      <w:sz w:val="20"/>
                      <w:szCs w:val="20"/>
                      <w:lang w:val="en-US"/>
                    </w:rPr>
                  </w:pPr>
                  <w:r w:rsidRPr="00784398">
                    <w:rPr>
                      <w:rFonts w:eastAsia="Times New Roman" w:cs="Arial"/>
                      <w:b/>
                      <w:i/>
                      <w:sz w:val="20"/>
                      <w:szCs w:val="20"/>
                      <w:lang w:val="en-US"/>
                    </w:rPr>
                    <w:t>Φόρτος Εργασίας Εξαμήνου</w:t>
                  </w:r>
                </w:p>
              </w:tc>
            </w:tr>
            <w:tr w:rsidR="00142622" w:rsidRPr="00784398" w:rsidTr="00E263C5">
              <w:tc>
                <w:tcPr>
                  <w:tcW w:w="2467" w:type="dxa"/>
                  <w:shd w:val="clear" w:color="auto" w:fill="auto"/>
                </w:tcPr>
                <w:p w:rsidR="00142622" w:rsidRPr="00784398" w:rsidRDefault="00142622" w:rsidP="00E263C5">
                  <w:pPr>
                    <w:spacing w:after="0" w:line="240" w:lineRule="auto"/>
                    <w:rPr>
                      <w:rFonts w:ascii="Times New Roman" w:eastAsia="Times New Roman" w:hAnsi="Times New Roman"/>
                      <w:iCs/>
                      <w:color w:val="002060"/>
                      <w:sz w:val="20"/>
                      <w:szCs w:val="20"/>
                    </w:rPr>
                  </w:pPr>
                  <w:r w:rsidRPr="00784398">
                    <w:rPr>
                      <w:rFonts w:ascii="Times New Roman" w:eastAsia="Times New Roman" w:hAnsi="Times New Roman"/>
                      <w:iCs/>
                      <w:color w:val="002060"/>
                      <w:sz w:val="20"/>
                      <w:szCs w:val="20"/>
                    </w:rPr>
                    <w:t>ΔΙΑΛΕΞΕΙΣ</w:t>
                  </w:r>
                </w:p>
              </w:tc>
              <w:tc>
                <w:tcPr>
                  <w:tcW w:w="2468" w:type="dxa"/>
                  <w:shd w:val="clear" w:color="auto" w:fill="auto"/>
                </w:tcPr>
                <w:p w:rsidR="00142622" w:rsidRPr="00784398" w:rsidRDefault="00142622" w:rsidP="00E263C5">
                  <w:pPr>
                    <w:spacing w:after="0" w:line="240" w:lineRule="auto"/>
                    <w:rPr>
                      <w:rFonts w:ascii="Times New Roman" w:eastAsia="Times New Roman" w:hAnsi="Times New Roman"/>
                      <w:color w:val="002060"/>
                      <w:sz w:val="20"/>
                      <w:szCs w:val="20"/>
                    </w:rPr>
                  </w:pPr>
                  <w:r w:rsidRPr="00784398">
                    <w:rPr>
                      <w:rFonts w:ascii="Times New Roman" w:eastAsia="Times New Roman" w:hAnsi="Times New Roman"/>
                      <w:color w:val="002060"/>
                      <w:sz w:val="20"/>
                      <w:szCs w:val="20"/>
                    </w:rPr>
                    <w:t>39 ΩΡΕΣ ΔΙΔΑΣΚΑΛΙΑΣ</w:t>
                  </w:r>
                </w:p>
              </w:tc>
            </w:tr>
            <w:tr w:rsidR="00142622" w:rsidRPr="00784398" w:rsidTr="00E263C5">
              <w:tc>
                <w:tcPr>
                  <w:tcW w:w="2467" w:type="dxa"/>
                  <w:shd w:val="clear" w:color="auto" w:fill="auto"/>
                </w:tcPr>
                <w:p w:rsidR="00142622" w:rsidRPr="00784398" w:rsidRDefault="00142622" w:rsidP="00E263C5">
                  <w:pPr>
                    <w:spacing w:after="0" w:line="240" w:lineRule="auto"/>
                    <w:rPr>
                      <w:rFonts w:ascii="Times New Roman" w:eastAsia="Times New Roman" w:hAnsi="Times New Roman"/>
                      <w:iCs/>
                      <w:color w:val="002060"/>
                      <w:sz w:val="20"/>
                      <w:szCs w:val="20"/>
                    </w:rPr>
                  </w:pPr>
                  <w:r w:rsidRPr="00784398">
                    <w:rPr>
                      <w:rFonts w:ascii="Times New Roman" w:eastAsia="Times New Roman" w:hAnsi="Times New Roman"/>
                      <w:iCs/>
                      <w:color w:val="002060"/>
                      <w:sz w:val="20"/>
                      <w:szCs w:val="20"/>
                    </w:rPr>
                    <w:t>ΑΥΤΟΤΕΛΗΣ ΜΕΛΕΤΗ ΚΑΙ ΠΡΟΕΤΟΙΜΑΣΙΑ ΓΙΑ ΤΙΣ ΕΞΕΤΑΣΕΙΣ</w:t>
                  </w:r>
                </w:p>
              </w:tc>
              <w:tc>
                <w:tcPr>
                  <w:tcW w:w="2468" w:type="dxa"/>
                  <w:shd w:val="clear" w:color="auto" w:fill="auto"/>
                </w:tcPr>
                <w:p w:rsidR="00142622" w:rsidRPr="00784398" w:rsidRDefault="005D2D78" w:rsidP="00142622">
                  <w:pPr>
                    <w:spacing w:after="0" w:line="240" w:lineRule="auto"/>
                    <w:rPr>
                      <w:rFonts w:ascii="Times New Roman" w:eastAsia="Times New Roman" w:hAnsi="Times New Roman"/>
                      <w:color w:val="002060"/>
                      <w:sz w:val="20"/>
                      <w:szCs w:val="20"/>
                    </w:rPr>
                  </w:pPr>
                  <w:r>
                    <w:rPr>
                      <w:rFonts w:ascii="Times New Roman" w:eastAsia="Times New Roman" w:hAnsi="Times New Roman"/>
                      <w:color w:val="002060"/>
                      <w:sz w:val="20"/>
                      <w:szCs w:val="20"/>
                    </w:rPr>
                    <w:t>51</w:t>
                  </w:r>
                  <w:r w:rsidR="00142622" w:rsidRPr="00784398">
                    <w:rPr>
                      <w:rFonts w:ascii="Times New Roman" w:eastAsia="Times New Roman" w:hAnsi="Times New Roman"/>
                      <w:color w:val="002060"/>
                      <w:sz w:val="20"/>
                      <w:szCs w:val="20"/>
                    </w:rPr>
                    <w:t xml:space="preserve"> ΩΡΕΣ ΜΕΛΕΤΗΣ</w:t>
                  </w:r>
                </w:p>
              </w:tc>
            </w:tr>
            <w:tr w:rsidR="00142622" w:rsidRPr="00784398" w:rsidTr="00E263C5">
              <w:tc>
                <w:tcPr>
                  <w:tcW w:w="2467" w:type="dxa"/>
                  <w:shd w:val="clear" w:color="auto" w:fill="auto"/>
                </w:tcPr>
                <w:p w:rsidR="00142622" w:rsidRPr="00784398" w:rsidRDefault="00142622" w:rsidP="00E263C5">
                  <w:pPr>
                    <w:spacing w:after="0" w:line="240" w:lineRule="auto"/>
                    <w:rPr>
                      <w:rFonts w:ascii="Times New Roman" w:eastAsia="Times New Roman" w:hAnsi="Times New Roman"/>
                      <w:iCs/>
                      <w:color w:val="002060"/>
                      <w:sz w:val="20"/>
                      <w:szCs w:val="20"/>
                    </w:rPr>
                  </w:pPr>
                  <w:r w:rsidRPr="00784398">
                    <w:rPr>
                      <w:rFonts w:ascii="Times New Roman" w:eastAsia="Times New Roman" w:hAnsi="Times New Roman"/>
                      <w:iCs/>
                      <w:color w:val="002060"/>
                      <w:sz w:val="20"/>
                      <w:szCs w:val="20"/>
                    </w:rPr>
                    <w:t>ΠΡΟΟΔΟΙ</w:t>
                  </w:r>
                </w:p>
              </w:tc>
              <w:tc>
                <w:tcPr>
                  <w:tcW w:w="2468" w:type="dxa"/>
                  <w:shd w:val="clear" w:color="auto" w:fill="auto"/>
                </w:tcPr>
                <w:p w:rsidR="00142622" w:rsidRPr="00784398" w:rsidRDefault="00142622" w:rsidP="00E263C5">
                  <w:pPr>
                    <w:spacing w:after="0" w:line="240" w:lineRule="auto"/>
                    <w:jc w:val="center"/>
                    <w:rPr>
                      <w:rFonts w:ascii="Times New Roman" w:eastAsia="Times New Roman" w:hAnsi="Times New Roman"/>
                      <w:color w:val="002060"/>
                      <w:sz w:val="20"/>
                      <w:szCs w:val="20"/>
                    </w:rPr>
                  </w:pPr>
                  <w:r w:rsidRPr="00784398">
                    <w:rPr>
                      <w:rFonts w:ascii="Times New Roman" w:eastAsia="Times New Roman" w:hAnsi="Times New Roman"/>
                      <w:color w:val="002060"/>
                      <w:sz w:val="20"/>
                      <w:szCs w:val="20"/>
                    </w:rPr>
                    <w:t>60</w:t>
                  </w:r>
                </w:p>
              </w:tc>
            </w:tr>
            <w:tr w:rsidR="00142622" w:rsidRPr="00784398" w:rsidTr="00E263C5">
              <w:tc>
                <w:tcPr>
                  <w:tcW w:w="2467" w:type="dxa"/>
                  <w:shd w:val="clear" w:color="auto" w:fill="auto"/>
                </w:tcPr>
                <w:p w:rsidR="00142622" w:rsidRPr="00784398" w:rsidRDefault="00142622" w:rsidP="00E263C5">
                  <w:pPr>
                    <w:widowControl w:val="0"/>
                    <w:autoSpaceDE w:val="0"/>
                    <w:autoSpaceDN w:val="0"/>
                    <w:adjustRightInd w:val="0"/>
                    <w:spacing w:after="240" w:line="240" w:lineRule="auto"/>
                    <w:rPr>
                      <w:rFonts w:ascii="Times New Roman" w:hAnsi="Times New Roman"/>
                      <w:sz w:val="20"/>
                      <w:szCs w:val="20"/>
                    </w:rPr>
                  </w:pPr>
                  <w:r w:rsidRPr="00784398">
                    <w:rPr>
                      <w:rFonts w:ascii="Times New Roman" w:hAnsi="Times New Roman"/>
                      <w:color w:val="01154D"/>
                      <w:sz w:val="20"/>
                      <w:szCs w:val="20"/>
                    </w:rPr>
                    <w:t xml:space="preserve">ΣΥΝΟΛΟ ΜΑΘΗΜΑΤΟΣ (25 ΩΡΕΣ ΦΟΡΤΟΥ ΕΡΓΑΣΙΑΣ ΑΝΑ ΠΙΣΤΩΤΙΚΗ ΜΟΝΑΔΑ) </w:t>
                  </w:r>
                </w:p>
                <w:p w:rsidR="00142622" w:rsidRPr="00784398" w:rsidRDefault="00142622" w:rsidP="00E263C5">
                  <w:pPr>
                    <w:spacing w:after="0" w:line="240" w:lineRule="auto"/>
                    <w:rPr>
                      <w:rFonts w:ascii="Times New Roman" w:eastAsia="Times New Roman" w:hAnsi="Times New Roman"/>
                      <w:iCs/>
                      <w:color w:val="002060"/>
                      <w:sz w:val="20"/>
                      <w:szCs w:val="20"/>
                    </w:rPr>
                  </w:pPr>
                </w:p>
              </w:tc>
              <w:tc>
                <w:tcPr>
                  <w:tcW w:w="2468" w:type="dxa"/>
                  <w:shd w:val="clear" w:color="auto" w:fill="auto"/>
                </w:tcPr>
                <w:p w:rsidR="00142622" w:rsidRPr="00784398" w:rsidRDefault="005D2D78" w:rsidP="00E263C5">
                  <w:pPr>
                    <w:spacing w:after="0" w:line="240" w:lineRule="auto"/>
                    <w:jc w:val="center"/>
                    <w:rPr>
                      <w:rFonts w:ascii="Times New Roman" w:eastAsia="Times New Roman" w:hAnsi="Times New Roman"/>
                      <w:color w:val="002060"/>
                      <w:sz w:val="20"/>
                      <w:szCs w:val="20"/>
                    </w:rPr>
                  </w:pPr>
                  <w:r>
                    <w:rPr>
                      <w:rFonts w:ascii="Times New Roman" w:eastAsia="Times New Roman" w:hAnsi="Times New Roman"/>
                      <w:color w:val="002060"/>
                      <w:sz w:val="20"/>
                      <w:szCs w:val="20"/>
                    </w:rPr>
                    <w:t>150</w:t>
                  </w:r>
                </w:p>
              </w:tc>
            </w:tr>
            <w:tr w:rsidR="00142622" w:rsidRPr="00784398" w:rsidTr="00E263C5">
              <w:tc>
                <w:tcPr>
                  <w:tcW w:w="2467" w:type="dxa"/>
                  <w:shd w:val="clear" w:color="auto" w:fill="auto"/>
                </w:tcPr>
                <w:p w:rsidR="00142622" w:rsidRPr="00784398" w:rsidRDefault="00142622" w:rsidP="00E263C5">
                  <w:pPr>
                    <w:spacing w:after="0" w:line="240" w:lineRule="auto"/>
                    <w:rPr>
                      <w:rFonts w:eastAsia="Times New Roman"/>
                      <w:iCs/>
                      <w:color w:val="002060"/>
                      <w:sz w:val="20"/>
                      <w:szCs w:val="20"/>
                    </w:rPr>
                  </w:pPr>
                </w:p>
              </w:tc>
              <w:tc>
                <w:tcPr>
                  <w:tcW w:w="2468" w:type="dxa"/>
                  <w:shd w:val="clear" w:color="auto" w:fill="auto"/>
                </w:tcPr>
                <w:p w:rsidR="00142622" w:rsidRPr="00784398" w:rsidRDefault="00142622" w:rsidP="00E263C5">
                  <w:pPr>
                    <w:spacing w:after="0" w:line="240" w:lineRule="auto"/>
                    <w:jc w:val="center"/>
                    <w:rPr>
                      <w:rFonts w:eastAsia="Times New Roman" w:cs="Arial"/>
                      <w:color w:val="002060"/>
                      <w:sz w:val="20"/>
                      <w:szCs w:val="20"/>
                    </w:rPr>
                  </w:pPr>
                </w:p>
              </w:tc>
            </w:tr>
            <w:tr w:rsidR="00142622" w:rsidRPr="00784398" w:rsidTr="00E263C5">
              <w:tc>
                <w:tcPr>
                  <w:tcW w:w="2467" w:type="dxa"/>
                  <w:shd w:val="clear" w:color="auto" w:fill="auto"/>
                </w:tcPr>
                <w:p w:rsidR="00142622" w:rsidRPr="00784398" w:rsidRDefault="00142622" w:rsidP="00E263C5">
                  <w:pPr>
                    <w:spacing w:after="0" w:line="240" w:lineRule="auto"/>
                    <w:rPr>
                      <w:rFonts w:eastAsia="Times New Roman"/>
                      <w:iCs/>
                      <w:color w:val="002060"/>
                      <w:sz w:val="20"/>
                      <w:szCs w:val="20"/>
                      <w:lang w:val="en-US"/>
                    </w:rPr>
                  </w:pPr>
                </w:p>
              </w:tc>
              <w:tc>
                <w:tcPr>
                  <w:tcW w:w="2468" w:type="dxa"/>
                  <w:shd w:val="clear" w:color="auto" w:fill="auto"/>
                </w:tcPr>
                <w:p w:rsidR="00142622" w:rsidRPr="00784398" w:rsidRDefault="00142622" w:rsidP="00E263C5">
                  <w:pPr>
                    <w:spacing w:after="0" w:line="240" w:lineRule="auto"/>
                    <w:rPr>
                      <w:rFonts w:eastAsia="Times New Roman" w:cs="Arial"/>
                      <w:i/>
                      <w:color w:val="002060"/>
                      <w:sz w:val="20"/>
                      <w:szCs w:val="20"/>
                    </w:rPr>
                  </w:pPr>
                </w:p>
              </w:tc>
            </w:tr>
            <w:tr w:rsidR="00142622" w:rsidRPr="00784398" w:rsidTr="00E263C5">
              <w:tc>
                <w:tcPr>
                  <w:tcW w:w="2467" w:type="dxa"/>
                  <w:shd w:val="clear" w:color="auto" w:fill="auto"/>
                </w:tcPr>
                <w:p w:rsidR="00142622" w:rsidRPr="00784398" w:rsidRDefault="00142622" w:rsidP="00E263C5">
                  <w:pPr>
                    <w:spacing w:after="0" w:line="240" w:lineRule="auto"/>
                    <w:rPr>
                      <w:rFonts w:eastAsia="Times New Roman"/>
                      <w:iCs/>
                      <w:color w:val="002060"/>
                      <w:sz w:val="20"/>
                      <w:szCs w:val="20"/>
                      <w:lang w:val="en-US"/>
                    </w:rPr>
                  </w:pPr>
                </w:p>
              </w:tc>
              <w:tc>
                <w:tcPr>
                  <w:tcW w:w="2468" w:type="dxa"/>
                  <w:shd w:val="clear" w:color="auto" w:fill="auto"/>
                </w:tcPr>
                <w:p w:rsidR="00142622" w:rsidRPr="00784398" w:rsidRDefault="00142622" w:rsidP="00E263C5">
                  <w:pPr>
                    <w:spacing w:after="0" w:line="240" w:lineRule="auto"/>
                    <w:rPr>
                      <w:rFonts w:eastAsia="Times New Roman" w:cs="Arial"/>
                      <w:i/>
                      <w:color w:val="002060"/>
                      <w:sz w:val="20"/>
                      <w:szCs w:val="20"/>
                    </w:rPr>
                  </w:pPr>
                </w:p>
              </w:tc>
            </w:tr>
            <w:tr w:rsidR="00142622" w:rsidRPr="00784398" w:rsidTr="00E263C5">
              <w:tc>
                <w:tcPr>
                  <w:tcW w:w="2467" w:type="dxa"/>
                  <w:shd w:val="clear" w:color="auto" w:fill="auto"/>
                </w:tcPr>
                <w:p w:rsidR="00142622" w:rsidRPr="00784398" w:rsidRDefault="00142622" w:rsidP="00E263C5">
                  <w:pPr>
                    <w:spacing w:after="0" w:line="240" w:lineRule="auto"/>
                    <w:rPr>
                      <w:rFonts w:eastAsia="Times New Roman"/>
                      <w:iCs/>
                      <w:color w:val="002060"/>
                      <w:sz w:val="20"/>
                      <w:szCs w:val="20"/>
                      <w:lang w:val="en-US"/>
                    </w:rPr>
                  </w:pPr>
                </w:p>
              </w:tc>
              <w:tc>
                <w:tcPr>
                  <w:tcW w:w="2468" w:type="dxa"/>
                  <w:shd w:val="clear" w:color="auto" w:fill="auto"/>
                </w:tcPr>
                <w:p w:rsidR="00142622" w:rsidRPr="00784398" w:rsidRDefault="00142622" w:rsidP="00E263C5">
                  <w:pPr>
                    <w:spacing w:after="0" w:line="240" w:lineRule="auto"/>
                    <w:rPr>
                      <w:rFonts w:eastAsia="Times New Roman" w:cs="Arial"/>
                      <w:i/>
                      <w:color w:val="002060"/>
                      <w:sz w:val="20"/>
                      <w:szCs w:val="20"/>
                    </w:rPr>
                  </w:pPr>
                </w:p>
              </w:tc>
            </w:tr>
            <w:tr w:rsidR="00142622" w:rsidRPr="00784398" w:rsidTr="00E263C5">
              <w:tc>
                <w:tcPr>
                  <w:tcW w:w="2467" w:type="dxa"/>
                  <w:shd w:val="clear" w:color="auto" w:fill="auto"/>
                </w:tcPr>
                <w:p w:rsidR="00142622" w:rsidRPr="00784398" w:rsidRDefault="00142622" w:rsidP="00E263C5">
                  <w:pPr>
                    <w:spacing w:after="0" w:line="240" w:lineRule="auto"/>
                    <w:rPr>
                      <w:rFonts w:eastAsia="Times New Roman"/>
                      <w:iCs/>
                      <w:color w:val="002060"/>
                      <w:sz w:val="20"/>
                      <w:szCs w:val="20"/>
                    </w:rPr>
                  </w:pPr>
                </w:p>
              </w:tc>
              <w:tc>
                <w:tcPr>
                  <w:tcW w:w="2468" w:type="dxa"/>
                  <w:shd w:val="clear" w:color="auto" w:fill="auto"/>
                </w:tcPr>
                <w:p w:rsidR="00142622" w:rsidRPr="00784398" w:rsidRDefault="00142622" w:rsidP="00E263C5">
                  <w:pPr>
                    <w:spacing w:after="0" w:line="240" w:lineRule="auto"/>
                    <w:jc w:val="center"/>
                    <w:rPr>
                      <w:rFonts w:eastAsia="Times New Roman" w:cs="Arial"/>
                      <w:color w:val="002060"/>
                      <w:sz w:val="20"/>
                      <w:szCs w:val="20"/>
                    </w:rPr>
                  </w:pPr>
                </w:p>
              </w:tc>
            </w:tr>
            <w:tr w:rsidR="00142622" w:rsidRPr="00784398" w:rsidTr="00E263C5">
              <w:tc>
                <w:tcPr>
                  <w:tcW w:w="2467" w:type="dxa"/>
                  <w:shd w:val="clear" w:color="auto" w:fill="auto"/>
                </w:tcPr>
                <w:p w:rsidR="00142622" w:rsidRPr="00784398" w:rsidRDefault="00142622" w:rsidP="00E263C5">
                  <w:pPr>
                    <w:spacing w:after="0" w:line="240" w:lineRule="auto"/>
                    <w:rPr>
                      <w:rFonts w:eastAsia="Times New Roman"/>
                      <w:iCs/>
                      <w:color w:val="002060"/>
                      <w:sz w:val="20"/>
                      <w:szCs w:val="20"/>
                      <w:lang w:val="en-US"/>
                    </w:rPr>
                  </w:pPr>
                </w:p>
              </w:tc>
              <w:tc>
                <w:tcPr>
                  <w:tcW w:w="2468" w:type="dxa"/>
                  <w:shd w:val="clear" w:color="auto" w:fill="auto"/>
                  <w:vAlign w:val="center"/>
                </w:tcPr>
                <w:p w:rsidR="00142622" w:rsidRPr="00784398" w:rsidRDefault="00142622" w:rsidP="00E263C5">
                  <w:pPr>
                    <w:spacing w:after="0" w:line="240" w:lineRule="auto"/>
                    <w:rPr>
                      <w:rFonts w:eastAsia="Times New Roman" w:cs="Arial"/>
                      <w:b/>
                      <w:i/>
                      <w:color w:val="002060"/>
                      <w:sz w:val="20"/>
                      <w:szCs w:val="20"/>
                    </w:rPr>
                  </w:pPr>
                </w:p>
              </w:tc>
            </w:tr>
          </w:tbl>
          <w:p w:rsidR="00142622" w:rsidRPr="00784398" w:rsidRDefault="00142622" w:rsidP="00E263C5">
            <w:pPr>
              <w:spacing w:after="0" w:line="240" w:lineRule="auto"/>
              <w:rPr>
                <w:rFonts w:ascii="Tahoma" w:eastAsia="Times New Roman" w:hAnsi="Tahoma" w:cs="Tahoma"/>
                <w:sz w:val="20"/>
                <w:szCs w:val="20"/>
                <w:lang w:val="en-US"/>
              </w:rPr>
            </w:pPr>
          </w:p>
        </w:tc>
      </w:tr>
      <w:tr w:rsidR="00142622" w:rsidRPr="00784398" w:rsidTr="00E263C5">
        <w:tc>
          <w:tcPr>
            <w:tcW w:w="3306" w:type="dxa"/>
          </w:tcPr>
          <w:p w:rsidR="00142622" w:rsidRPr="00784398" w:rsidRDefault="00142622" w:rsidP="00E263C5">
            <w:pPr>
              <w:spacing w:after="0" w:line="240" w:lineRule="auto"/>
              <w:jc w:val="right"/>
              <w:rPr>
                <w:rFonts w:eastAsia="Times New Roman" w:cs="Arial"/>
                <w:b/>
                <w:sz w:val="20"/>
                <w:szCs w:val="20"/>
              </w:rPr>
            </w:pPr>
            <w:r w:rsidRPr="00784398">
              <w:rPr>
                <w:rFonts w:eastAsia="Times New Roman" w:cs="Arial"/>
                <w:b/>
                <w:sz w:val="20"/>
                <w:szCs w:val="20"/>
              </w:rPr>
              <w:lastRenderedPageBreak/>
              <w:t xml:space="preserve">ΑΞΙΟΛΟΓΗΣΗ ΦΟΙΤΗΤΩΝ </w:t>
            </w:r>
          </w:p>
          <w:p w:rsidR="00142622" w:rsidRPr="00784398" w:rsidRDefault="00142622" w:rsidP="00E263C5">
            <w:pPr>
              <w:spacing w:after="0" w:line="240" w:lineRule="auto"/>
              <w:jc w:val="both"/>
              <w:rPr>
                <w:rFonts w:eastAsia="Times New Roman" w:cs="Arial"/>
                <w:i/>
                <w:sz w:val="20"/>
                <w:szCs w:val="20"/>
              </w:rPr>
            </w:pPr>
            <w:r w:rsidRPr="00784398">
              <w:rPr>
                <w:rFonts w:eastAsia="Times New Roman" w:cs="Arial"/>
                <w:i/>
                <w:sz w:val="20"/>
                <w:szCs w:val="20"/>
              </w:rPr>
              <w:t>Περιγραφή της διαδικασίας αξιολόγησης</w:t>
            </w:r>
          </w:p>
          <w:p w:rsidR="00142622" w:rsidRPr="00784398" w:rsidRDefault="00142622" w:rsidP="00E263C5">
            <w:pPr>
              <w:spacing w:after="0" w:line="240" w:lineRule="auto"/>
              <w:jc w:val="both"/>
              <w:rPr>
                <w:rFonts w:eastAsia="Times New Roman" w:cs="Arial"/>
                <w:i/>
                <w:sz w:val="20"/>
                <w:szCs w:val="20"/>
              </w:rPr>
            </w:pPr>
          </w:p>
          <w:p w:rsidR="00142622" w:rsidRPr="00784398" w:rsidRDefault="00142622" w:rsidP="00E263C5">
            <w:pPr>
              <w:spacing w:after="0" w:line="240" w:lineRule="auto"/>
              <w:jc w:val="both"/>
              <w:rPr>
                <w:rFonts w:eastAsia="Times New Roman" w:cs="Arial"/>
                <w:i/>
                <w:sz w:val="20"/>
                <w:szCs w:val="20"/>
              </w:rPr>
            </w:pPr>
            <w:r w:rsidRPr="00784398">
              <w:rPr>
                <w:rFonts w:eastAsia="Times New Roman"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42622" w:rsidRPr="00784398" w:rsidRDefault="00142622" w:rsidP="00E263C5">
            <w:pPr>
              <w:spacing w:after="0" w:line="240" w:lineRule="auto"/>
              <w:jc w:val="both"/>
              <w:rPr>
                <w:rFonts w:eastAsia="Times New Roman" w:cs="Arial"/>
                <w:i/>
                <w:sz w:val="20"/>
                <w:szCs w:val="20"/>
              </w:rPr>
            </w:pPr>
          </w:p>
          <w:p w:rsidR="00142622" w:rsidRPr="00784398" w:rsidRDefault="00142622" w:rsidP="00E263C5">
            <w:pPr>
              <w:spacing w:after="0" w:line="240" w:lineRule="auto"/>
              <w:jc w:val="both"/>
              <w:rPr>
                <w:rFonts w:eastAsia="Times New Roman" w:cs="Arial"/>
                <w:i/>
                <w:sz w:val="20"/>
                <w:szCs w:val="20"/>
              </w:rPr>
            </w:pPr>
            <w:r w:rsidRPr="00784398">
              <w:rPr>
                <w:rFonts w:eastAsia="Times New Roman" w:cs="Arial"/>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142622" w:rsidRPr="00784398" w:rsidRDefault="00142622" w:rsidP="00E263C5">
            <w:pPr>
              <w:spacing w:before="60" w:after="0" w:line="240" w:lineRule="auto"/>
              <w:rPr>
                <w:rFonts w:eastAsia="Times New Roman" w:cs="Arial"/>
                <w:color w:val="002060"/>
                <w:sz w:val="20"/>
                <w:szCs w:val="20"/>
              </w:rPr>
            </w:pPr>
          </w:p>
          <w:p w:rsidR="00142622" w:rsidRPr="00784398" w:rsidRDefault="00142622" w:rsidP="00E263C5">
            <w:pPr>
              <w:spacing w:before="60" w:after="0" w:line="240" w:lineRule="auto"/>
              <w:rPr>
                <w:rFonts w:ascii="Times New Roman" w:eastAsia="Times New Roman" w:hAnsi="Times New Roman"/>
                <w:color w:val="002060"/>
                <w:sz w:val="20"/>
                <w:szCs w:val="20"/>
              </w:rPr>
            </w:pPr>
            <w:r w:rsidRPr="00784398">
              <w:rPr>
                <w:rFonts w:ascii="Times New Roman" w:eastAsia="Times New Roman" w:hAnsi="Times New Roman"/>
                <w:color w:val="002060"/>
                <w:sz w:val="20"/>
                <w:szCs w:val="20"/>
              </w:rPr>
              <w:t xml:space="preserve">ΠΡΟΟΔΟΙ, ΤΕΛΙΚΗ ΕΞΕΤΑΣΗ, </w:t>
            </w:r>
          </w:p>
          <w:p w:rsidR="00142622" w:rsidRPr="00784398" w:rsidRDefault="00142622" w:rsidP="00E263C5">
            <w:pPr>
              <w:spacing w:before="60" w:after="0" w:line="240" w:lineRule="auto"/>
              <w:rPr>
                <w:rFonts w:eastAsia="Times New Roman" w:cs="Arial"/>
                <w:color w:val="002060"/>
                <w:sz w:val="20"/>
                <w:szCs w:val="20"/>
              </w:rPr>
            </w:pPr>
            <w:r w:rsidRPr="00784398">
              <w:rPr>
                <w:rFonts w:ascii="Times New Roman" w:eastAsia="Times New Roman" w:hAnsi="Times New Roman"/>
                <w:color w:val="002060"/>
                <w:sz w:val="20"/>
                <w:szCs w:val="20"/>
              </w:rPr>
              <w:t>ΜΙΚΡΕΣ ΓΡΑΠΤΕΣ ΚΑΙ ΠΡΟΦΟΡΙΚΕΣ ΑΣΚΗΣΕΙΣ (προαιρετικά και υποχρεωτικά)</w:t>
            </w:r>
          </w:p>
        </w:tc>
      </w:tr>
    </w:tbl>
    <w:p w:rsidR="00142622" w:rsidRPr="00784398" w:rsidRDefault="00142622" w:rsidP="00142622">
      <w:pPr>
        <w:widowControl w:val="0"/>
        <w:numPr>
          <w:ilvl w:val="0"/>
          <w:numId w:val="1"/>
        </w:numPr>
        <w:autoSpaceDE w:val="0"/>
        <w:autoSpaceDN w:val="0"/>
        <w:adjustRightInd w:val="0"/>
        <w:spacing w:before="240" w:after="0" w:line="240" w:lineRule="auto"/>
        <w:ind w:left="357" w:hanging="357"/>
        <w:rPr>
          <w:rFonts w:eastAsia="Times New Roman" w:cs="Arial"/>
          <w:b/>
          <w:color w:val="000000"/>
          <w:sz w:val="20"/>
          <w:szCs w:val="20"/>
          <w:lang w:val="en-US"/>
        </w:rPr>
      </w:pPr>
      <w:r w:rsidRPr="00784398">
        <w:rPr>
          <w:rFonts w:eastAsia="Times New Roman" w:cs="Arial"/>
          <w:b/>
          <w:color w:val="000000"/>
          <w:sz w:val="20"/>
          <w:szCs w:val="20"/>
        </w:rPr>
        <w:t>ΣΥΝΙΣΤΩΜΕΝΗ</w:t>
      </w:r>
      <w:r w:rsidRPr="00784398">
        <w:rPr>
          <w:rFonts w:eastAsia="Times New Roman" w:cs="Arial"/>
          <w:b/>
          <w:color w:val="000000"/>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42622" w:rsidRPr="00784398" w:rsidTr="00E263C5">
        <w:tc>
          <w:tcPr>
            <w:tcW w:w="8472" w:type="dxa"/>
          </w:tcPr>
          <w:p w:rsidR="00142622" w:rsidRPr="00784398" w:rsidRDefault="00142622" w:rsidP="00E263C5">
            <w:pPr>
              <w:spacing w:after="0" w:line="240" w:lineRule="auto"/>
              <w:jc w:val="both"/>
              <w:rPr>
                <w:rFonts w:ascii="Times New Roman" w:eastAsia="Times New Roman" w:hAnsi="Times New Roman"/>
                <w:i/>
                <w:sz w:val="20"/>
                <w:szCs w:val="20"/>
              </w:rPr>
            </w:pPr>
            <w:r w:rsidRPr="00784398">
              <w:rPr>
                <w:rFonts w:ascii="Times New Roman" w:eastAsia="Times New Roman" w:hAnsi="Times New Roman"/>
                <w:i/>
                <w:sz w:val="20"/>
                <w:szCs w:val="20"/>
              </w:rPr>
              <w:t>-Προτεινόμενη Βιβλιογραφία :</w:t>
            </w:r>
          </w:p>
          <w:p w:rsidR="00142622" w:rsidRPr="00784398" w:rsidRDefault="00142622" w:rsidP="00E263C5">
            <w:pPr>
              <w:spacing w:after="0" w:line="240" w:lineRule="auto"/>
              <w:jc w:val="both"/>
              <w:rPr>
                <w:rFonts w:ascii="Times New Roman" w:hAnsi="Times New Roman"/>
                <w:sz w:val="20"/>
                <w:szCs w:val="20"/>
              </w:rPr>
            </w:pPr>
            <w:r w:rsidRPr="00784398">
              <w:rPr>
                <w:rFonts w:ascii="Times New Roman" w:hAnsi="Times New Roman"/>
                <w:sz w:val="20"/>
                <w:szCs w:val="20"/>
              </w:rPr>
              <w:t xml:space="preserve">Φ.Π.Μανακίδου &amp; Κ.Σπανουδάκης, </w:t>
            </w:r>
            <w:r w:rsidRPr="00784398">
              <w:rPr>
                <w:rFonts w:ascii="Times New Roman" w:hAnsi="Times New Roman"/>
                <w:i/>
                <w:sz w:val="20"/>
                <w:szCs w:val="20"/>
              </w:rPr>
              <w:t>Αλεξανδρινή Μούσα</w:t>
            </w:r>
            <w:r w:rsidRPr="00784398">
              <w:rPr>
                <w:rFonts w:ascii="Times New Roman" w:hAnsi="Times New Roman"/>
                <w:sz w:val="20"/>
                <w:szCs w:val="20"/>
              </w:rPr>
              <w:t>, Συνέχεια και νεωτερισμός στην ελληνιστική ποίηση, Αθήνα 2008</w:t>
            </w:r>
          </w:p>
          <w:p w:rsidR="00142622" w:rsidRPr="00784398" w:rsidRDefault="00142622" w:rsidP="00142622">
            <w:pPr>
              <w:widowControl w:val="0"/>
              <w:numPr>
                <w:ilvl w:val="0"/>
                <w:numId w:val="31"/>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R</w:t>
            </w:r>
            <w:r w:rsidRPr="00784398">
              <w:rPr>
                <w:rFonts w:ascii="Times New Roman" w:hAnsi="Times New Roman"/>
                <w:sz w:val="20"/>
                <w:szCs w:val="20"/>
              </w:rPr>
              <w:t xml:space="preserve">. </w:t>
            </w:r>
            <w:r w:rsidRPr="00784398">
              <w:rPr>
                <w:rFonts w:ascii="Times New Roman" w:hAnsi="Times New Roman"/>
                <w:sz w:val="20"/>
                <w:szCs w:val="20"/>
                <w:lang w:val="en-US"/>
              </w:rPr>
              <w:t>Pfeiffer</w:t>
            </w:r>
            <w:r w:rsidRPr="00784398">
              <w:rPr>
                <w:rFonts w:ascii="Times New Roman" w:hAnsi="Times New Roman"/>
                <w:sz w:val="20"/>
                <w:szCs w:val="20"/>
              </w:rPr>
              <w:t xml:space="preserve">, </w:t>
            </w:r>
            <w:r w:rsidRPr="00784398">
              <w:rPr>
                <w:rFonts w:ascii="Times New Roman" w:hAnsi="Times New Roman"/>
                <w:i/>
                <w:iCs/>
                <w:sz w:val="20"/>
                <w:szCs w:val="20"/>
                <w:lang w:val="en-US"/>
              </w:rPr>
              <w:t>I</w:t>
            </w:r>
            <w:r w:rsidRPr="00784398">
              <w:rPr>
                <w:rFonts w:ascii="Times New Roman" w:hAnsi="Times New Roman"/>
                <w:i/>
                <w:iCs/>
                <w:sz w:val="20"/>
                <w:szCs w:val="20"/>
              </w:rPr>
              <w:t xml:space="preserve">στορία της κλασσικής φιλολογίας. </w:t>
            </w:r>
            <w:r w:rsidRPr="00784398">
              <w:rPr>
                <w:rFonts w:ascii="Times New Roman" w:hAnsi="Times New Roman"/>
                <w:i/>
                <w:iCs/>
                <w:sz w:val="20"/>
                <w:szCs w:val="20"/>
                <w:lang w:val="en-US"/>
              </w:rPr>
              <w:t>A</w:t>
            </w:r>
            <w:r w:rsidRPr="00784398">
              <w:rPr>
                <w:rFonts w:ascii="Times New Roman" w:hAnsi="Times New Roman"/>
                <w:i/>
                <w:iCs/>
                <w:sz w:val="20"/>
                <w:szCs w:val="20"/>
              </w:rPr>
              <w:t xml:space="preserve">πό των </w:t>
            </w:r>
            <w:r w:rsidRPr="00784398">
              <w:rPr>
                <w:rFonts w:ascii="Times New Roman" w:hAnsi="Times New Roman"/>
                <w:i/>
                <w:iCs/>
                <w:sz w:val="20"/>
                <w:szCs w:val="20"/>
                <w:lang w:val="en-US"/>
              </w:rPr>
              <w:t>A</w:t>
            </w:r>
            <w:r w:rsidRPr="00784398">
              <w:rPr>
                <w:rFonts w:ascii="Times New Roman" w:hAnsi="Times New Roman"/>
                <w:i/>
                <w:iCs/>
                <w:sz w:val="20"/>
                <w:szCs w:val="20"/>
              </w:rPr>
              <w:t xml:space="preserve">ρχών μέχρι του τέλους των </w:t>
            </w:r>
            <w:r w:rsidRPr="00784398">
              <w:rPr>
                <w:rFonts w:ascii="Times New Roman" w:hAnsi="Times New Roman"/>
                <w:i/>
                <w:iCs/>
                <w:sz w:val="20"/>
                <w:szCs w:val="20"/>
                <w:lang w:val="en-US"/>
              </w:rPr>
              <w:t>E</w:t>
            </w:r>
            <w:r w:rsidRPr="00784398">
              <w:rPr>
                <w:rFonts w:ascii="Times New Roman" w:hAnsi="Times New Roman"/>
                <w:i/>
                <w:iCs/>
                <w:sz w:val="20"/>
                <w:szCs w:val="20"/>
              </w:rPr>
              <w:t xml:space="preserve">λληνιστικών χρόνων </w:t>
            </w:r>
            <w:r w:rsidRPr="00784398">
              <w:rPr>
                <w:rFonts w:ascii="Times New Roman" w:hAnsi="Times New Roman"/>
                <w:sz w:val="20"/>
                <w:szCs w:val="20"/>
              </w:rPr>
              <w:t xml:space="preserve">1968 (ελλην. μτφρ. </w:t>
            </w:r>
            <w:r w:rsidRPr="00784398">
              <w:rPr>
                <w:rFonts w:ascii="Times New Roman" w:hAnsi="Times New Roman"/>
                <w:sz w:val="20"/>
                <w:szCs w:val="20"/>
                <w:lang w:val="en-US"/>
              </w:rPr>
              <w:t xml:space="preserve">1972) </w:t>
            </w:r>
          </w:p>
          <w:p w:rsidR="00142622" w:rsidRPr="00784398" w:rsidRDefault="00142622" w:rsidP="00142622">
            <w:pPr>
              <w:widowControl w:val="0"/>
              <w:numPr>
                <w:ilvl w:val="0"/>
                <w:numId w:val="31"/>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P.M. Fraser, </w:t>
            </w:r>
            <w:r w:rsidRPr="00784398">
              <w:rPr>
                <w:rFonts w:ascii="Times New Roman" w:hAnsi="Times New Roman"/>
                <w:i/>
                <w:iCs/>
                <w:sz w:val="20"/>
                <w:szCs w:val="20"/>
                <w:lang w:val="en-US"/>
              </w:rPr>
              <w:t>Ptolemaic Alexandria</w:t>
            </w:r>
            <w:r w:rsidRPr="00784398">
              <w:rPr>
                <w:rFonts w:ascii="Times New Roman" w:hAnsi="Times New Roman"/>
                <w:sz w:val="20"/>
                <w:szCs w:val="20"/>
                <w:lang w:val="en-US"/>
              </w:rPr>
              <w:t>, τόμοι I,II, Οξφόρδη 1972</w:t>
            </w:r>
          </w:p>
          <w:p w:rsidR="00142622" w:rsidRPr="00784398" w:rsidRDefault="00142622" w:rsidP="00142622">
            <w:pPr>
              <w:widowControl w:val="0"/>
              <w:numPr>
                <w:ilvl w:val="0"/>
                <w:numId w:val="31"/>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A</w:t>
            </w:r>
            <w:r w:rsidRPr="00784398">
              <w:rPr>
                <w:rFonts w:ascii="Times New Roman" w:hAnsi="Times New Roman"/>
                <w:sz w:val="20"/>
                <w:szCs w:val="20"/>
              </w:rPr>
              <w:t>.</w:t>
            </w:r>
            <w:r w:rsidRPr="00784398">
              <w:rPr>
                <w:rFonts w:ascii="Times New Roman" w:hAnsi="Times New Roman"/>
                <w:sz w:val="20"/>
                <w:szCs w:val="20"/>
                <w:lang w:val="en-US"/>
              </w:rPr>
              <w:t>W</w:t>
            </w:r>
            <w:r w:rsidRPr="00784398">
              <w:rPr>
                <w:rFonts w:ascii="Times New Roman" w:hAnsi="Times New Roman"/>
                <w:sz w:val="20"/>
                <w:szCs w:val="20"/>
              </w:rPr>
              <w:t xml:space="preserve">. </w:t>
            </w:r>
            <w:r w:rsidRPr="00784398">
              <w:rPr>
                <w:rFonts w:ascii="Times New Roman" w:hAnsi="Times New Roman"/>
                <w:sz w:val="20"/>
                <w:szCs w:val="20"/>
                <w:lang w:val="en-US"/>
              </w:rPr>
              <w:t>Bulloch</w:t>
            </w:r>
            <w:r w:rsidRPr="00784398">
              <w:rPr>
                <w:rFonts w:ascii="Times New Roman" w:hAnsi="Times New Roman"/>
                <w:sz w:val="20"/>
                <w:szCs w:val="20"/>
              </w:rPr>
              <w:t xml:space="preserve"> το κεφ. για την ελληνιστική ποίηση του </w:t>
            </w:r>
            <w:r w:rsidRPr="00784398">
              <w:rPr>
                <w:rFonts w:ascii="Times New Roman" w:hAnsi="Times New Roman"/>
                <w:i/>
                <w:iCs/>
                <w:sz w:val="20"/>
                <w:szCs w:val="20"/>
                <w:lang w:val="en-US"/>
              </w:rPr>
              <w:t>I</w:t>
            </w:r>
            <w:r w:rsidRPr="00784398">
              <w:rPr>
                <w:rFonts w:ascii="Times New Roman" w:hAnsi="Times New Roman"/>
                <w:i/>
                <w:iCs/>
                <w:sz w:val="20"/>
                <w:szCs w:val="20"/>
              </w:rPr>
              <w:t>στορία της αρχαίας ελληνικής λογοτεχνίας</w:t>
            </w:r>
            <w:r w:rsidRPr="00784398">
              <w:rPr>
                <w:rFonts w:ascii="Times New Roman" w:hAnsi="Times New Roman"/>
                <w:sz w:val="20"/>
                <w:szCs w:val="20"/>
              </w:rPr>
              <w:t xml:space="preserve">, εκδ. </w:t>
            </w:r>
            <w:r w:rsidRPr="00784398">
              <w:rPr>
                <w:rFonts w:ascii="Times New Roman" w:hAnsi="Times New Roman"/>
                <w:sz w:val="20"/>
                <w:szCs w:val="20"/>
                <w:lang w:val="en-US"/>
              </w:rPr>
              <w:t>P</w:t>
            </w:r>
            <w:r w:rsidRPr="00784398">
              <w:rPr>
                <w:rFonts w:ascii="Times New Roman" w:hAnsi="Times New Roman"/>
                <w:sz w:val="20"/>
                <w:szCs w:val="20"/>
              </w:rPr>
              <w:t>.</w:t>
            </w:r>
            <w:r w:rsidRPr="00784398">
              <w:rPr>
                <w:rFonts w:ascii="Times New Roman" w:hAnsi="Times New Roman"/>
                <w:sz w:val="20"/>
                <w:szCs w:val="20"/>
                <w:lang w:val="en-US"/>
              </w:rPr>
              <w:t>E</w:t>
            </w:r>
            <w:r w:rsidRPr="00784398">
              <w:rPr>
                <w:rFonts w:ascii="Times New Roman" w:hAnsi="Times New Roman"/>
                <w:sz w:val="20"/>
                <w:szCs w:val="20"/>
              </w:rPr>
              <w:t xml:space="preserve">. </w:t>
            </w:r>
            <w:r w:rsidRPr="00784398">
              <w:rPr>
                <w:rFonts w:ascii="Times New Roman" w:hAnsi="Times New Roman"/>
                <w:sz w:val="20"/>
                <w:szCs w:val="20"/>
                <w:lang w:val="en-US"/>
              </w:rPr>
              <w:t>Easterling</w:t>
            </w:r>
            <w:r w:rsidRPr="00784398">
              <w:rPr>
                <w:rFonts w:ascii="Times New Roman" w:hAnsi="Times New Roman"/>
                <w:sz w:val="20"/>
                <w:szCs w:val="20"/>
              </w:rPr>
              <w:t xml:space="preserve"> &amp; </w:t>
            </w:r>
            <w:r w:rsidRPr="00784398">
              <w:rPr>
                <w:rFonts w:ascii="Times New Roman" w:hAnsi="Times New Roman"/>
                <w:sz w:val="20"/>
                <w:szCs w:val="20"/>
                <w:lang w:val="en-US"/>
              </w:rPr>
              <w:t>B</w:t>
            </w:r>
            <w:r w:rsidRPr="00784398">
              <w:rPr>
                <w:rFonts w:ascii="Times New Roman" w:hAnsi="Times New Roman"/>
                <w:sz w:val="20"/>
                <w:szCs w:val="20"/>
              </w:rPr>
              <w:t>.</w:t>
            </w:r>
            <w:r w:rsidRPr="00784398">
              <w:rPr>
                <w:rFonts w:ascii="Times New Roman" w:hAnsi="Times New Roman"/>
                <w:sz w:val="20"/>
                <w:szCs w:val="20"/>
                <w:lang w:val="en-US"/>
              </w:rPr>
              <w:t>M</w:t>
            </w:r>
            <w:r w:rsidRPr="00784398">
              <w:rPr>
                <w:rFonts w:ascii="Times New Roman" w:hAnsi="Times New Roman"/>
                <w:sz w:val="20"/>
                <w:szCs w:val="20"/>
              </w:rPr>
              <w:t xml:space="preserve">. </w:t>
            </w:r>
            <w:r w:rsidRPr="00784398">
              <w:rPr>
                <w:rFonts w:ascii="Times New Roman" w:hAnsi="Times New Roman"/>
                <w:sz w:val="20"/>
                <w:szCs w:val="20"/>
                <w:lang w:val="en-US"/>
              </w:rPr>
              <w:t>W</w:t>
            </w:r>
            <w:r w:rsidRPr="00784398">
              <w:rPr>
                <w:rFonts w:ascii="Times New Roman" w:hAnsi="Times New Roman"/>
                <w:sz w:val="20"/>
                <w:szCs w:val="20"/>
              </w:rPr>
              <w:t xml:space="preserve">. </w:t>
            </w:r>
            <w:r w:rsidRPr="00784398">
              <w:rPr>
                <w:rFonts w:ascii="Times New Roman" w:hAnsi="Times New Roman"/>
                <w:sz w:val="20"/>
                <w:szCs w:val="20"/>
                <w:lang w:val="en-US"/>
              </w:rPr>
              <w:t>Knox</w:t>
            </w:r>
            <w:r w:rsidRPr="00784398">
              <w:rPr>
                <w:rFonts w:ascii="Times New Roman" w:hAnsi="Times New Roman"/>
                <w:sz w:val="20"/>
                <w:szCs w:val="20"/>
              </w:rPr>
              <w:t xml:space="preserve">, Καίμπριτζ 1985 (ελλην. μτφρ. </w:t>
            </w:r>
            <w:r w:rsidRPr="00784398">
              <w:rPr>
                <w:rFonts w:ascii="Times New Roman" w:hAnsi="Times New Roman"/>
                <w:sz w:val="20"/>
                <w:szCs w:val="20"/>
                <w:lang w:val="en-US"/>
              </w:rPr>
              <w:t>Αθήνα 1990)</w:t>
            </w:r>
          </w:p>
          <w:p w:rsidR="00142622" w:rsidRPr="00784398" w:rsidRDefault="00142622" w:rsidP="00142622">
            <w:pPr>
              <w:widowControl w:val="0"/>
              <w:numPr>
                <w:ilvl w:val="0"/>
                <w:numId w:val="31"/>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Tarn, A.W., Griffith, G.T., </w:t>
            </w:r>
            <w:r w:rsidRPr="00784398">
              <w:rPr>
                <w:rFonts w:ascii="Times New Roman" w:hAnsi="Times New Roman"/>
                <w:i/>
                <w:iCs/>
                <w:sz w:val="20"/>
                <w:szCs w:val="20"/>
                <w:lang w:val="en-US"/>
              </w:rPr>
              <w:t>Hellenistic Civilisation</w:t>
            </w:r>
            <w:r w:rsidRPr="00784398">
              <w:rPr>
                <w:rFonts w:ascii="Times New Roman" w:hAnsi="Times New Roman"/>
                <w:sz w:val="20"/>
                <w:szCs w:val="20"/>
                <w:lang w:val="en-US"/>
              </w:rPr>
              <w:t>, Λονδίνο 1952 (</w:t>
            </w:r>
            <w:r w:rsidRPr="00784398">
              <w:rPr>
                <w:rFonts w:ascii="Times New Roman" w:hAnsi="Times New Roman"/>
                <w:position w:val="16"/>
                <w:sz w:val="20"/>
                <w:szCs w:val="20"/>
                <w:lang w:val="en-US"/>
              </w:rPr>
              <w:t>1</w:t>
            </w:r>
            <w:r w:rsidRPr="00784398">
              <w:rPr>
                <w:rFonts w:ascii="Times New Roman" w:hAnsi="Times New Roman"/>
                <w:sz w:val="20"/>
                <w:szCs w:val="20"/>
                <w:lang w:val="en-US"/>
              </w:rPr>
              <w:t>1927)</w:t>
            </w:r>
          </w:p>
          <w:p w:rsidR="00142622" w:rsidRPr="00784398" w:rsidRDefault="00142622" w:rsidP="00142622">
            <w:pPr>
              <w:widowControl w:val="0"/>
              <w:numPr>
                <w:ilvl w:val="0"/>
                <w:numId w:val="31"/>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i/>
                <w:iCs/>
                <w:sz w:val="20"/>
                <w:szCs w:val="20"/>
                <w:lang w:val="en-US"/>
              </w:rPr>
              <w:t>Lo spazio letterario della Grecia Antica</w:t>
            </w:r>
            <w:r w:rsidRPr="00784398">
              <w:rPr>
                <w:rFonts w:ascii="Times New Roman" w:hAnsi="Times New Roman"/>
                <w:sz w:val="20"/>
                <w:szCs w:val="20"/>
                <w:lang w:val="en-US"/>
              </w:rPr>
              <w:t xml:space="preserve">, </w:t>
            </w:r>
            <w:r w:rsidRPr="00784398">
              <w:rPr>
                <w:rFonts w:ascii="Times New Roman" w:hAnsi="Times New Roman"/>
                <w:i/>
                <w:iCs/>
                <w:sz w:val="20"/>
                <w:szCs w:val="20"/>
                <w:lang w:val="en-US"/>
              </w:rPr>
              <w:t>L'Ellenismo</w:t>
            </w:r>
            <w:r w:rsidRPr="00784398">
              <w:rPr>
                <w:rFonts w:ascii="Times New Roman" w:hAnsi="Times New Roman"/>
                <w:sz w:val="20"/>
                <w:szCs w:val="20"/>
                <w:lang w:val="en-US"/>
              </w:rPr>
              <w:t>, τόμος II, Pώμη 1993</w:t>
            </w:r>
          </w:p>
          <w:p w:rsidR="00142622" w:rsidRPr="00784398" w:rsidRDefault="00142622" w:rsidP="00142622">
            <w:pPr>
              <w:widowControl w:val="0"/>
              <w:numPr>
                <w:ilvl w:val="0"/>
                <w:numId w:val="31"/>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L. Canfora, </w:t>
            </w:r>
            <w:r w:rsidRPr="00784398">
              <w:rPr>
                <w:rFonts w:ascii="Times New Roman" w:hAnsi="Times New Roman"/>
                <w:i/>
                <w:iCs/>
                <w:sz w:val="20"/>
                <w:szCs w:val="20"/>
                <w:lang w:val="en-US"/>
              </w:rPr>
              <w:t>La biblioteca scomparsa</w:t>
            </w:r>
            <w:r w:rsidRPr="00784398">
              <w:rPr>
                <w:rFonts w:ascii="Times New Roman" w:hAnsi="Times New Roman"/>
                <w:sz w:val="20"/>
                <w:szCs w:val="20"/>
                <w:lang w:val="en-US"/>
              </w:rPr>
              <w:t>, Παλέρμο 1986 (ελλην. μετφρ. Η χαμένη βιβλιοθήκη της Αλεξάνδρειας, Αθήνα 1989, 1990)</w:t>
            </w:r>
          </w:p>
          <w:p w:rsidR="00142622" w:rsidRPr="00784398" w:rsidRDefault="00142622" w:rsidP="00E263C5">
            <w:pPr>
              <w:widowControl w:val="0"/>
              <w:autoSpaceDE w:val="0"/>
              <w:autoSpaceDN w:val="0"/>
              <w:adjustRightInd w:val="0"/>
              <w:spacing w:after="240"/>
              <w:jc w:val="both"/>
              <w:rPr>
                <w:rFonts w:ascii="Times New Roman" w:hAnsi="Times New Roman"/>
                <w:b/>
                <w:sz w:val="20"/>
                <w:szCs w:val="20"/>
                <w:lang w:val="en-US"/>
              </w:rPr>
            </w:pPr>
            <w:r w:rsidRPr="00784398">
              <w:rPr>
                <w:rFonts w:ascii="Times New Roman" w:hAnsi="Times New Roman"/>
                <w:b/>
                <w:sz w:val="20"/>
                <w:szCs w:val="20"/>
                <w:lang w:val="en-US"/>
              </w:rPr>
              <w:t>IΣTOPIKA EΓXEIPIΔIA </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sz w:val="20"/>
                <w:szCs w:val="20"/>
                <w:lang w:val="en-US"/>
              </w:rPr>
              <w:t xml:space="preserve">C.B. Welles, </w:t>
            </w:r>
            <w:r w:rsidRPr="00784398">
              <w:rPr>
                <w:rFonts w:ascii="Times New Roman" w:hAnsi="Times New Roman"/>
                <w:i/>
                <w:iCs/>
                <w:sz w:val="20"/>
                <w:szCs w:val="20"/>
                <w:lang w:val="en-US"/>
              </w:rPr>
              <w:t xml:space="preserve">Alexander and the Hellenistic World, </w:t>
            </w:r>
            <w:r w:rsidRPr="00784398">
              <w:rPr>
                <w:rFonts w:ascii="Times New Roman" w:hAnsi="Times New Roman"/>
                <w:sz w:val="20"/>
                <w:szCs w:val="20"/>
                <w:lang w:val="en-US"/>
              </w:rPr>
              <w:t>Τορόντο 1970</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sz w:val="20"/>
                <w:szCs w:val="20"/>
                <w:lang w:val="en-US"/>
              </w:rPr>
              <w:t xml:space="preserve">*Fr.W. Walbank, </w:t>
            </w:r>
            <w:r w:rsidRPr="00784398">
              <w:rPr>
                <w:rFonts w:ascii="Times New Roman" w:hAnsi="Times New Roman"/>
                <w:i/>
                <w:iCs/>
                <w:sz w:val="20"/>
                <w:szCs w:val="20"/>
                <w:lang w:val="en-US"/>
              </w:rPr>
              <w:t>O Eλληνιστικός κόσμος</w:t>
            </w:r>
            <w:r w:rsidRPr="00784398">
              <w:rPr>
                <w:rFonts w:ascii="Times New Roman" w:hAnsi="Times New Roman"/>
                <w:sz w:val="20"/>
                <w:szCs w:val="20"/>
                <w:lang w:val="en-US"/>
              </w:rPr>
              <w:t>, 1981 (ελλην.μτφρ 1999)</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iCs/>
                <w:sz w:val="20"/>
                <w:szCs w:val="20"/>
                <w:lang w:val="en-US"/>
              </w:rPr>
              <w:t>*</w:t>
            </w:r>
            <w:r w:rsidRPr="00784398">
              <w:rPr>
                <w:rFonts w:ascii="Times New Roman" w:hAnsi="Times New Roman"/>
                <w:i/>
                <w:iCs/>
                <w:sz w:val="20"/>
                <w:szCs w:val="20"/>
                <w:lang w:val="en-US"/>
              </w:rPr>
              <w:t>Cambridge Ancient History</w:t>
            </w:r>
            <w:r w:rsidRPr="00784398">
              <w:rPr>
                <w:rFonts w:ascii="Times New Roman" w:hAnsi="Times New Roman"/>
                <w:sz w:val="20"/>
                <w:szCs w:val="20"/>
                <w:lang w:val="en-US"/>
              </w:rPr>
              <w:t>, (</w:t>
            </w:r>
            <w:r w:rsidRPr="00784398">
              <w:rPr>
                <w:rFonts w:ascii="Times New Roman" w:hAnsi="Times New Roman"/>
                <w:i/>
                <w:iCs/>
                <w:sz w:val="20"/>
                <w:szCs w:val="20"/>
                <w:lang w:val="en-US"/>
              </w:rPr>
              <w:t>CAH</w:t>
            </w:r>
            <w:r w:rsidRPr="00784398">
              <w:rPr>
                <w:rFonts w:ascii="Times New Roman" w:hAnsi="Times New Roman"/>
                <w:sz w:val="20"/>
                <w:szCs w:val="20"/>
                <w:lang w:val="en-US"/>
              </w:rPr>
              <w:t xml:space="preserve">), </w:t>
            </w:r>
            <w:r w:rsidRPr="00784398">
              <w:rPr>
                <w:rFonts w:ascii="Times New Roman" w:hAnsi="Times New Roman"/>
                <w:i/>
                <w:iCs/>
                <w:sz w:val="20"/>
                <w:szCs w:val="20"/>
                <w:lang w:val="en-US"/>
              </w:rPr>
              <w:t>The Hellenistic World to the Coming of the Romans</w:t>
            </w:r>
            <w:r w:rsidRPr="00784398">
              <w:rPr>
                <w:rFonts w:ascii="Times New Roman" w:hAnsi="Times New Roman"/>
                <w:sz w:val="20"/>
                <w:szCs w:val="20"/>
                <w:lang w:val="en-US"/>
              </w:rPr>
              <w:t xml:space="preserve">, τόμ. VII.1, 1984· </w:t>
            </w:r>
            <w:r w:rsidRPr="00784398">
              <w:rPr>
                <w:rFonts w:ascii="Times New Roman" w:hAnsi="Times New Roman"/>
                <w:i/>
                <w:iCs/>
                <w:sz w:val="20"/>
                <w:szCs w:val="20"/>
                <w:lang w:val="en-US"/>
              </w:rPr>
              <w:t>The Rise of Rome from 200 BC</w:t>
            </w:r>
            <w:r w:rsidRPr="00784398">
              <w:rPr>
                <w:rFonts w:ascii="Times New Roman" w:hAnsi="Times New Roman"/>
                <w:sz w:val="20"/>
                <w:szCs w:val="20"/>
                <w:lang w:val="en-US"/>
              </w:rPr>
              <w:t>, τόμ. VII.2 1989</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sz w:val="20"/>
                <w:szCs w:val="20"/>
                <w:lang w:val="en-US"/>
              </w:rPr>
              <w:t xml:space="preserve">*P. Green, </w:t>
            </w:r>
            <w:r w:rsidRPr="00784398">
              <w:rPr>
                <w:rFonts w:ascii="Times New Roman" w:hAnsi="Times New Roman"/>
                <w:i/>
                <w:iCs/>
                <w:sz w:val="20"/>
                <w:szCs w:val="20"/>
                <w:lang w:val="en-US"/>
              </w:rPr>
              <w:t>Alexander to Actium</w:t>
            </w:r>
            <w:r w:rsidRPr="00784398">
              <w:rPr>
                <w:rFonts w:ascii="Times New Roman" w:hAnsi="Times New Roman"/>
                <w:sz w:val="20"/>
                <w:szCs w:val="20"/>
                <w:lang w:val="en-US"/>
              </w:rPr>
              <w:t xml:space="preserve">: the Historical Evolution of the Hellenistic Age, Berkeley G. Shipley, </w:t>
            </w:r>
            <w:r w:rsidRPr="00784398">
              <w:rPr>
                <w:rFonts w:ascii="Times New Roman" w:hAnsi="Times New Roman"/>
                <w:sz w:val="20"/>
                <w:szCs w:val="20"/>
                <w:lang w:val="en-US"/>
              </w:rPr>
              <w:lastRenderedPageBreak/>
              <w:t xml:space="preserve">G. </w:t>
            </w:r>
            <w:r w:rsidRPr="00784398">
              <w:rPr>
                <w:rFonts w:ascii="Times New Roman" w:hAnsi="Times New Roman"/>
                <w:i/>
                <w:iCs/>
                <w:sz w:val="20"/>
                <w:szCs w:val="20"/>
                <w:lang w:val="en-US"/>
              </w:rPr>
              <w:t>The Greek World after Alexander: 323-330 BC</w:t>
            </w:r>
            <w:r w:rsidRPr="00784398">
              <w:rPr>
                <w:rFonts w:ascii="Times New Roman" w:hAnsi="Times New Roman"/>
                <w:sz w:val="20"/>
                <w:szCs w:val="20"/>
                <w:lang w:val="en-US"/>
              </w:rPr>
              <w:t>, Λονδίνο 2000</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sz w:val="20"/>
                <w:szCs w:val="20"/>
                <w:lang w:val="en-US"/>
              </w:rPr>
              <w:t xml:space="preserve">*A. Ersquine, (εκδ.), </w:t>
            </w:r>
            <w:r w:rsidRPr="00784398">
              <w:rPr>
                <w:rFonts w:ascii="Times New Roman" w:hAnsi="Times New Roman"/>
                <w:i/>
                <w:iCs/>
                <w:sz w:val="20"/>
                <w:szCs w:val="20"/>
                <w:lang w:val="en-US"/>
              </w:rPr>
              <w:t>A Companion to the Hellenistic World</w:t>
            </w:r>
            <w:r w:rsidRPr="00784398">
              <w:rPr>
                <w:rFonts w:ascii="Times New Roman" w:hAnsi="Times New Roman"/>
                <w:sz w:val="20"/>
                <w:szCs w:val="20"/>
                <w:lang w:val="en-US"/>
              </w:rPr>
              <w:t>, Oξφόρδη 2003</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sz w:val="20"/>
                <w:szCs w:val="20"/>
                <w:lang w:val="en-US"/>
              </w:rPr>
              <w:t xml:space="preserve">G.R.Bugh, </w:t>
            </w:r>
            <w:r w:rsidRPr="00784398">
              <w:rPr>
                <w:rFonts w:ascii="Times New Roman" w:hAnsi="Times New Roman"/>
                <w:i/>
                <w:sz w:val="20"/>
                <w:szCs w:val="20"/>
                <w:lang w:val="en-US"/>
              </w:rPr>
              <w:t>The Cambridge Companion to the Hellenistic World</w:t>
            </w:r>
            <w:r w:rsidRPr="00784398">
              <w:rPr>
                <w:rFonts w:ascii="Times New Roman" w:hAnsi="Times New Roman"/>
                <w:sz w:val="20"/>
                <w:szCs w:val="20"/>
                <w:lang w:val="en-US"/>
              </w:rPr>
              <w:t xml:space="preserve">, </w:t>
            </w:r>
            <w:r w:rsidRPr="00784398">
              <w:rPr>
                <w:rFonts w:ascii="Times New Roman" w:hAnsi="Times New Roman"/>
                <w:sz w:val="20"/>
                <w:szCs w:val="20"/>
              </w:rPr>
              <w:t>Κέμπριτζ</w:t>
            </w:r>
            <w:r w:rsidRPr="00784398">
              <w:rPr>
                <w:rFonts w:ascii="Times New Roman" w:hAnsi="Times New Roman"/>
                <w:sz w:val="20"/>
                <w:szCs w:val="20"/>
                <w:lang w:val="en-US"/>
              </w:rPr>
              <w:t xml:space="preserve"> 2006</w:t>
            </w:r>
          </w:p>
          <w:p w:rsidR="00142622" w:rsidRPr="00784398" w:rsidRDefault="00142622" w:rsidP="00E263C5">
            <w:pPr>
              <w:widowControl w:val="0"/>
              <w:autoSpaceDE w:val="0"/>
              <w:autoSpaceDN w:val="0"/>
              <w:adjustRightInd w:val="0"/>
              <w:spacing w:after="240"/>
              <w:jc w:val="both"/>
              <w:rPr>
                <w:rFonts w:ascii="Times New Roman" w:hAnsi="Times New Roman"/>
                <w:b/>
                <w:sz w:val="20"/>
                <w:szCs w:val="20"/>
              </w:rPr>
            </w:pPr>
            <w:r w:rsidRPr="00784398">
              <w:rPr>
                <w:rFonts w:ascii="Times New Roman" w:hAnsi="Times New Roman"/>
                <w:b/>
                <w:sz w:val="20"/>
                <w:szCs w:val="20"/>
              </w:rPr>
              <w:t>Για τις άμεσες πηγές που δίνουν πληροφορίες για την ελληνιστική ιστορία (π.χ. σχέσεις πόλεων και βασιλείων, διατάγματα, τιμητικά ψηφίσματα) υπ</w:t>
            </w:r>
            <w:r w:rsidR="00064781">
              <w:rPr>
                <w:rFonts w:ascii="Times New Roman" w:hAnsi="Times New Roman"/>
                <w:b/>
                <w:sz w:val="20"/>
                <w:szCs w:val="20"/>
              </w:rPr>
              <w:t>άρχουν τρεις συλλογές πηγών:</w:t>
            </w:r>
          </w:p>
          <w:p w:rsidR="00142622" w:rsidRPr="00784398" w:rsidRDefault="00142622" w:rsidP="00142622">
            <w:pPr>
              <w:widowControl w:val="0"/>
              <w:numPr>
                <w:ilvl w:val="0"/>
                <w:numId w:val="28"/>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M.M.Austin, </w:t>
            </w:r>
            <w:r w:rsidRPr="00784398">
              <w:rPr>
                <w:rFonts w:ascii="Times New Roman" w:hAnsi="Times New Roman"/>
                <w:i/>
                <w:iCs/>
                <w:sz w:val="20"/>
                <w:szCs w:val="20"/>
                <w:lang w:val="en-US"/>
              </w:rPr>
              <w:t>The Hellenistic World from Alexander to the Roman Conquest</w:t>
            </w:r>
            <w:r w:rsidRPr="00784398">
              <w:rPr>
                <w:rFonts w:ascii="Times New Roman" w:hAnsi="Times New Roman"/>
                <w:sz w:val="20"/>
                <w:szCs w:val="20"/>
                <w:lang w:val="en-US"/>
              </w:rPr>
              <w:t>. A Selection of Ancient Sources in Translation, Kαίμπριτζ 1981</w:t>
            </w:r>
          </w:p>
          <w:p w:rsidR="00142622" w:rsidRPr="00784398" w:rsidRDefault="00142622" w:rsidP="00142622">
            <w:pPr>
              <w:widowControl w:val="0"/>
              <w:numPr>
                <w:ilvl w:val="0"/>
                <w:numId w:val="28"/>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S. Burstein, </w:t>
            </w:r>
            <w:r w:rsidRPr="00784398">
              <w:rPr>
                <w:rFonts w:ascii="Times New Roman" w:hAnsi="Times New Roman"/>
                <w:i/>
                <w:iCs/>
                <w:sz w:val="20"/>
                <w:szCs w:val="20"/>
                <w:lang w:val="en-US"/>
              </w:rPr>
              <w:t>The Hellenistic Age from the Battle of Ipsos to the Death of Klepopatra VII</w:t>
            </w:r>
            <w:r w:rsidRPr="00784398">
              <w:rPr>
                <w:rFonts w:ascii="Times New Roman" w:hAnsi="Times New Roman"/>
                <w:sz w:val="20"/>
                <w:szCs w:val="20"/>
                <w:lang w:val="en-US"/>
              </w:rPr>
              <w:t>, Kαίμπριτζ 1985</w:t>
            </w:r>
          </w:p>
          <w:p w:rsidR="00142622" w:rsidRPr="00784398" w:rsidRDefault="00142622" w:rsidP="00142622">
            <w:pPr>
              <w:widowControl w:val="0"/>
              <w:numPr>
                <w:ilvl w:val="0"/>
                <w:numId w:val="28"/>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R.S. Bagnall &amp; P. Derow, </w:t>
            </w:r>
            <w:r w:rsidRPr="00784398">
              <w:rPr>
                <w:rFonts w:ascii="Times New Roman" w:hAnsi="Times New Roman"/>
                <w:i/>
                <w:iCs/>
                <w:sz w:val="20"/>
                <w:szCs w:val="20"/>
                <w:lang w:val="en-US"/>
              </w:rPr>
              <w:t>The Hellenistic Period</w:t>
            </w:r>
            <w:r w:rsidRPr="00784398">
              <w:rPr>
                <w:rFonts w:ascii="Times New Roman" w:hAnsi="Times New Roman"/>
                <w:sz w:val="20"/>
                <w:szCs w:val="20"/>
                <w:lang w:val="en-US"/>
              </w:rPr>
              <w:t>. Historical S</w:t>
            </w:r>
            <w:r w:rsidR="00064781">
              <w:rPr>
                <w:rFonts w:ascii="Times New Roman" w:hAnsi="Times New Roman"/>
                <w:sz w:val="20"/>
                <w:szCs w:val="20"/>
                <w:lang w:val="en-US"/>
              </w:rPr>
              <w:t xml:space="preserve">ources in Translation, Λονδίνο </w:t>
            </w:r>
            <w:r w:rsidRPr="00784398">
              <w:rPr>
                <w:rFonts w:ascii="Times New Roman" w:hAnsi="Times New Roman"/>
                <w:sz w:val="20"/>
                <w:szCs w:val="20"/>
                <w:lang w:val="en-US"/>
              </w:rPr>
              <w:t>1981 (2003)</w:t>
            </w:r>
          </w:p>
          <w:p w:rsidR="00142622" w:rsidRPr="00784398" w:rsidRDefault="00142622" w:rsidP="00E263C5">
            <w:pPr>
              <w:widowControl w:val="0"/>
              <w:autoSpaceDE w:val="0"/>
              <w:autoSpaceDN w:val="0"/>
              <w:adjustRightInd w:val="0"/>
              <w:spacing w:after="240"/>
              <w:jc w:val="both"/>
              <w:rPr>
                <w:rFonts w:ascii="Times New Roman" w:hAnsi="Times New Roman"/>
                <w:b/>
                <w:sz w:val="20"/>
                <w:szCs w:val="20"/>
                <w:lang w:val="en-US"/>
              </w:rPr>
            </w:pPr>
            <w:r w:rsidRPr="00784398">
              <w:rPr>
                <w:rFonts w:ascii="Times New Roman" w:hAnsi="Times New Roman"/>
                <w:b/>
                <w:sz w:val="20"/>
                <w:szCs w:val="20"/>
                <w:lang w:val="en-US"/>
              </w:rPr>
              <w:t>IΔEOΛOΓIA, KAI ΠPOBΛHMATA THΣ EPEYNAΣ</w:t>
            </w:r>
          </w:p>
          <w:p w:rsidR="00142622" w:rsidRPr="00784398" w:rsidRDefault="00142622" w:rsidP="00142622">
            <w:pPr>
              <w:widowControl w:val="0"/>
              <w:numPr>
                <w:ilvl w:val="0"/>
                <w:numId w:val="30"/>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J. Onians, </w:t>
            </w:r>
            <w:r w:rsidRPr="00784398">
              <w:rPr>
                <w:rFonts w:ascii="Times New Roman" w:hAnsi="Times New Roman"/>
                <w:i/>
                <w:iCs/>
                <w:sz w:val="20"/>
                <w:szCs w:val="20"/>
                <w:lang w:val="en-US"/>
              </w:rPr>
              <w:t>Art and Thought in the Hellenistic Age: The Greek World View</w:t>
            </w:r>
            <w:r w:rsidRPr="00784398">
              <w:rPr>
                <w:rFonts w:ascii="Times New Roman" w:hAnsi="Times New Roman"/>
                <w:sz w:val="20"/>
                <w:szCs w:val="20"/>
                <w:lang w:val="en-US"/>
              </w:rPr>
              <w:t>, 350-50 B.C., Λονδίνο 1979</w:t>
            </w:r>
          </w:p>
          <w:p w:rsidR="00142622" w:rsidRPr="00784398" w:rsidRDefault="00142622" w:rsidP="00142622">
            <w:pPr>
              <w:widowControl w:val="0"/>
              <w:numPr>
                <w:ilvl w:val="0"/>
                <w:numId w:val="30"/>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A. Bulloch, &amp; E.S. Gruen &amp; A.A.Long &amp; A. Stewart (εκδ.), </w:t>
            </w:r>
            <w:r w:rsidRPr="00784398">
              <w:rPr>
                <w:rFonts w:ascii="Times New Roman" w:hAnsi="Times New Roman"/>
                <w:i/>
                <w:iCs/>
                <w:sz w:val="20"/>
                <w:szCs w:val="20"/>
                <w:lang w:val="en-US"/>
              </w:rPr>
              <w:t xml:space="preserve">Images and Ideologies: Self-Definition in the Hellenistic World, </w:t>
            </w:r>
            <w:r w:rsidRPr="00784398">
              <w:rPr>
                <w:rFonts w:ascii="Times New Roman" w:hAnsi="Times New Roman"/>
                <w:sz w:val="20"/>
                <w:szCs w:val="20"/>
                <w:lang w:val="en-US"/>
              </w:rPr>
              <w:t>Berkeley, Los Angeles 1993.</w:t>
            </w:r>
          </w:p>
          <w:p w:rsidR="00142622" w:rsidRPr="00784398" w:rsidRDefault="00142622" w:rsidP="00142622">
            <w:pPr>
              <w:widowControl w:val="0"/>
              <w:numPr>
                <w:ilvl w:val="0"/>
                <w:numId w:val="30"/>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P.Cartledge, P. &amp; G. Garnsey, &amp; E. Gruen (εκδ.), </w:t>
            </w:r>
            <w:r w:rsidRPr="00784398">
              <w:rPr>
                <w:rFonts w:ascii="Times New Roman" w:hAnsi="Times New Roman"/>
                <w:i/>
                <w:iCs/>
                <w:sz w:val="20"/>
                <w:szCs w:val="20"/>
                <w:lang w:val="en-US"/>
              </w:rPr>
              <w:t>Hellenistic constructs: essays in culture, history, and historiography</w:t>
            </w:r>
            <w:r w:rsidRPr="00784398">
              <w:rPr>
                <w:rFonts w:ascii="Times New Roman" w:hAnsi="Times New Roman"/>
                <w:sz w:val="20"/>
                <w:szCs w:val="20"/>
                <w:lang w:val="en-US"/>
              </w:rPr>
              <w:t xml:space="preserve">, Berkeley, Λονδίνο 1997 </w:t>
            </w:r>
          </w:p>
          <w:p w:rsidR="00142622" w:rsidRPr="00784398" w:rsidRDefault="00142622" w:rsidP="00E263C5">
            <w:pPr>
              <w:widowControl w:val="0"/>
              <w:autoSpaceDE w:val="0"/>
              <w:autoSpaceDN w:val="0"/>
              <w:adjustRightInd w:val="0"/>
              <w:spacing w:after="240"/>
              <w:jc w:val="both"/>
              <w:rPr>
                <w:rFonts w:ascii="Times New Roman" w:hAnsi="Times New Roman"/>
                <w:b/>
                <w:sz w:val="20"/>
                <w:szCs w:val="20"/>
                <w:lang w:val="en-US"/>
              </w:rPr>
            </w:pPr>
            <w:r w:rsidRPr="00784398">
              <w:rPr>
                <w:rFonts w:ascii="Times New Roman" w:hAnsi="Times New Roman"/>
                <w:b/>
                <w:sz w:val="20"/>
                <w:szCs w:val="20"/>
              </w:rPr>
              <w:t>ΤΕΧΝΗ</w:t>
            </w:r>
            <w:r w:rsidRPr="00784398">
              <w:rPr>
                <w:rFonts w:ascii="Times New Roman" w:hAnsi="Times New Roman"/>
                <w:b/>
                <w:sz w:val="20"/>
                <w:szCs w:val="20"/>
                <w:lang w:val="en-US"/>
              </w:rPr>
              <w:t xml:space="preserve"> ΤΗΣ ΕΠΟΧΗΣ</w:t>
            </w:r>
          </w:p>
          <w:p w:rsidR="00142622" w:rsidRPr="00784398" w:rsidRDefault="00142622" w:rsidP="00142622">
            <w:pPr>
              <w:widowControl w:val="0"/>
              <w:numPr>
                <w:ilvl w:val="0"/>
                <w:numId w:val="29"/>
              </w:numPr>
              <w:autoSpaceDE w:val="0"/>
              <w:autoSpaceDN w:val="0"/>
              <w:adjustRightInd w:val="0"/>
              <w:spacing w:after="240" w:line="276" w:lineRule="auto"/>
              <w:contextualSpacing/>
              <w:jc w:val="both"/>
              <w:rPr>
                <w:rFonts w:ascii="Times New Roman" w:hAnsi="Times New Roman"/>
                <w:sz w:val="20"/>
                <w:szCs w:val="20"/>
                <w:lang w:val="en-US"/>
              </w:rPr>
            </w:pPr>
            <w:r w:rsidRPr="00784398">
              <w:rPr>
                <w:rFonts w:ascii="Times New Roman" w:hAnsi="Times New Roman"/>
                <w:sz w:val="20"/>
                <w:szCs w:val="20"/>
                <w:lang w:val="en-US"/>
              </w:rPr>
              <w:t xml:space="preserve">J.J. Pollitt, </w:t>
            </w:r>
            <w:r w:rsidRPr="00784398">
              <w:rPr>
                <w:rFonts w:ascii="Times New Roman" w:hAnsi="Times New Roman"/>
                <w:i/>
                <w:iCs/>
                <w:sz w:val="20"/>
                <w:szCs w:val="20"/>
                <w:lang w:val="en-US"/>
              </w:rPr>
              <w:t>Art in the Hellenistic Age</w:t>
            </w:r>
            <w:r w:rsidRPr="00784398">
              <w:rPr>
                <w:rFonts w:ascii="Times New Roman" w:hAnsi="Times New Roman"/>
                <w:sz w:val="20"/>
                <w:szCs w:val="20"/>
                <w:lang w:val="en-US"/>
              </w:rPr>
              <w:t>, Kαίμπριτζ 1986 (</w:t>
            </w:r>
            <w:r w:rsidRPr="00784398">
              <w:rPr>
                <w:rFonts w:ascii="Times New Roman" w:hAnsi="Times New Roman"/>
                <w:position w:val="16"/>
                <w:sz w:val="20"/>
                <w:szCs w:val="20"/>
                <w:lang w:val="en-US"/>
              </w:rPr>
              <w:t>2</w:t>
            </w:r>
            <w:r w:rsidRPr="00784398">
              <w:rPr>
                <w:rFonts w:ascii="Times New Roman" w:hAnsi="Times New Roman"/>
                <w:sz w:val="20"/>
                <w:szCs w:val="20"/>
                <w:lang w:val="en-US"/>
              </w:rPr>
              <w:t>1988 και ελληνική μετάφραση)</w:t>
            </w:r>
          </w:p>
          <w:p w:rsidR="00142622" w:rsidRPr="00784398" w:rsidRDefault="00142622" w:rsidP="00E263C5">
            <w:pPr>
              <w:widowControl w:val="0"/>
              <w:autoSpaceDE w:val="0"/>
              <w:autoSpaceDN w:val="0"/>
              <w:adjustRightInd w:val="0"/>
              <w:spacing w:after="240"/>
              <w:jc w:val="both"/>
              <w:rPr>
                <w:rFonts w:ascii="Times New Roman" w:hAnsi="Times New Roman"/>
                <w:b/>
                <w:sz w:val="20"/>
                <w:szCs w:val="20"/>
                <w:lang w:val="en-US"/>
              </w:rPr>
            </w:pPr>
            <w:r w:rsidRPr="00784398">
              <w:rPr>
                <w:rFonts w:ascii="Times New Roman" w:hAnsi="Times New Roman"/>
                <w:b/>
                <w:sz w:val="20"/>
                <w:szCs w:val="20"/>
              </w:rPr>
              <w:t>ΒΑΣΙΚΕΣ</w:t>
            </w:r>
            <w:r w:rsidRPr="00784398">
              <w:rPr>
                <w:rFonts w:ascii="Times New Roman" w:hAnsi="Times New Roman"/>
                <w:b/>
                <w:sz w:val="20"/>
                <w:szCs w:val="20"/>
                <w:lang w:val="en-US"/>
              </w:rPr>
              <w:t xml:space="preserve"> ΕΚΔΟΣΕΙΣ </w:t>
            </w:r>
            <w:r w:rsidRPr="00784398">
              <w:rPr>
                <w:rFonts w:ascii="Times New Roman" w:hAnsi="Times New Roman"/>
                <w:b/>
                <w:sz w:val="20"/>
                <w:szCs w:val="20"/>
              </w:rPr>
              <w:t>ΑΠΟΣΠΑΣΜΑΤΩΝ</w:t>
            </w:r>
            <w:r w:rsidRPr="00784398">
              <w:rPr>
                <w:rFonts w:ascii="Times New Roman" w:hAnsi="Times New Roman"/>
                <w:b/>
                <w:sz w:val="20"/>
                <w:szCs w:val="20"/>
                <w:lang w:val="en-US"/>
              </w:rPr>
              <w:t xml:space="preserve"> </w:t>
            </w:r>
            <w:r w:rsidRPr="00784398">
              <w:rPr>
                <w:rFonts w:ascii="Times New Roman" w:hAnsi="Times New Roman"/>
                <w:b/>
                <w:sz w:val="20"/>
                <w:szCs w:val="20"/>
              </w:rPr>
              <w:t>ΕΛΛΗΝΙΣΤΙΚΗΣ</w:t>
            </w:r>
            <w:r w:rsidRPr="00784398">
              <w:rPr>
                <w:rFonts w:ascii="Times New Roman" w:hAnsi="Times New Roman"/>
                <w:b/>
                <w:sz w:val="20"/>
                <w:szCs w:val="20"/>
                <w:lang w:val="en-US"/>
              </w:rPr>
              <w:t xml:space="preserve"> </w:t>
            </w:r>
            <w:r w:rsidRPr="00784398">
              <w:rPr>
                <w:rFonts w:ascii="Times New Roman" w:hAnsi="Times New Roman"/>
                <w:b/>
                <w:sz w:val="20"/>
                <w:szCs w:val="20"/>
              </w:rPr>
              <w:t>ΠΟΙΗΣΗΣ</w:t>
            </w:r>
          </w:p>
          <w:p w:rsidR="00142622" w:rsidRPr="00784398" w:rsidRDefault="00064781" w:rsidP="00E263C5">
            <w:pPr>
              <w:widowControl w:val="0"/>
              <w:autoSpaceDE w:val="0"/>
              <w:autoSpaceDN w:val="0"/>
              <w:adjustRightInd w:val="0"/>
              <w:spacing w:after="240"/>
              <w:jc w:val="both"/>
              <w:rPr>
                <w:rFonts w:ascii="Times New Roman" w:hAnsi="Times New Roman"/>
                <w:i/>
                <w:iCs/>
                <w:sz w:val="20"/>
                <w:szCs w:val="20"/>
                <w:lang w:val="en-US"/>
              </w:rPr>
            </w:pPr>
            <w:r>
              <w:rPr>
                <w:rFonts w:ascii="Times New Roman" w:hAnsi="Times New Roman"/>
                <w:i/>
                <w:iCs/>
                <w:sz w:val="20"/>
                <w:szCs w:val="20"/>
                <w:lang w:val="en-US"/>
              </w:rPr>
              <w:t>CA</w:t>
            </w:r>
            <w:r w:rsidR="00142622" w:rsidRPr="00784398">
              <w:rPr>
                <w:rFonts w:ascii="Times New Roman" w:hAnsi="Times New Roman"/>
                <w:i/>
                <w:iCs/>
                <w:sz w:val="20"/>
                <w:szCs w:val="20"/>
                <w:lang w:val="en-US"/>
              </w:rPr>
              <w:t xml:space="preserve">  </w:t>
            </w:r>
            <w:r w:rsidR="00142622" w:rsidRPr="00784398">
              <w:rPr>
                <w:rFonts w:ascii="Times New Roman" w:hAnsi="Times New Roman"/>
                <w:iCs/>
                <w:sz w:val="20"/>
                <w:szCs w:val="20"/>
                <w:lang w:val="en-US"/>
              </w:rPr>
              <w:t>J.U.Powell,</w:t>
            </w:r>
            <w:r w:rsidR="00142622" w:rsidRPr="00784398">
              <w:rPr>
                <w:rFonts w:ascii="Times New Roman" w:hAnsi="Times New Roman"/>
                <w:i/>
                <w:iCs/>
                <w:sz w:val="20"/>
                <w:szCs w:val="20"/>
                <w:lang w:val="en-US"/>
              </w:rPr>
              <w:t xml:space="preserve"> Cοllectanea Alexandrina, </w:t>
            </w:r>
            <w:r w:rsidR="00142622" w:rsidRPr="00784398">
              <w:rPr>
                <w:rFonts w:ascii="Times New Roman" w:hAnsi="Times New Roman"/>
                <w:iCs/>
                <w:sz w:val="20"/>
                <w:szCs w:val="20"/>
              </w:rPr>
              <w:t>Οξφόρδη</w:t>
            </w:r>
            <w:r w:rsidR="00142622" w:rsidRPr="00784398">
              <w:rPr>
                <w:rFonts w:ascii="Times New Roman" w:hAnsi="Times New Roman"/>
                <w:iCs/>
                <w:sz w:val="20"/>
                <w:szCs w:val="20"/>
                <w:lang w:val="en-US"/>
              </w:rPr>
              <w:t xml:space="preserve"> 1925</w:t>
            </w:r>
          </w:p>
          <w:p w:rsidR="00142622" w:rsidRPr="00784398" w:rsidRDefault="00064781" w:rsidP="00E263C5">
            <w:pPr>
              <w:widowControl w:val="0"/>
              <w:autoSpaceDE w:val="0"/>
              <w:autoSpaceDN w:val="0"/>
              <w:adjustRightInd w:val="0"/>
              <w:spacing w:after="240"/>
              <w:jc w:val="both"/>
              <w:rPr>
                <w:rFonts w:ascii="Times New Roman" w:hAnsi="Times New Roman"/>
                <w:iCs/>
                <w:sz w:val="20"/>
                <w:szCs w:val="20"/>
                <w:lang w:val="en-US"/>
              </w:rPr>
            </w:pPr>
            <w:r>
              <w:rPr>
                <w:rFonts w:ascii="Times New Roman" w:hAnsi="Times New Roman"/>
                <w:i/>
                <w:iCs/>
                <w:sz w:val="20"/>
                <w:szCs w:val="20"/>
                <w:lang w:val="en-US"/>
              </w:rPr>
              <w:t>SH</w:t>
            </w:r>
            <w:r w:rsidR="00142622" w:rsidRPr="00784398">
              <w:rPr>
                <w:rFonts w:ascii="Times New Roman" w:hAnsi="Times New Roman"/>
                <w:i/>
                <w:iCs/>
                <w:sz w:val="20"/>
                <w:szCs w:val="20"/>
                <w:lang w:val="en-US"/>
              </w:rPr>
              <w:t xml:space="preserve">  </w:t>
            </w:r>
            <w:r w:rsidR="00142622" w:rsidRPr="00784398">
              <w:rPr>
                <w:rFonts w:ascii="Times New Roman" w:hAnsi="Times New Roman"/>
                <w:iCs/>
                <w:sz w:val="20"/>
                <w:szCs w:val="20"/>
                <w:lang w:val="en-US"/>
              </w:rPr>
              <w:t xml:space="preserve">H.Lloyd-Jones &amp; P.J.Parsons, </w:t>
            </w:r>
            <w:r w:rsidR="00142622" w:rsidRPr="00784398">
              <w:rPr>
                <w:rFonts w:ascii="Times New Roman" w:hAnsi="Times New Roman"/>
                <w:i/>
                <w:iCs/>
                <w:sz w:val="20"/>
                <w:szCs w:val="20"/>
                <w:lang w:val="en-US"/>
              </w:rPr>
              <w:t>Supplementum Hellenisticum</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Βερολίνο</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και</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Νέα</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Υόρκη</w:t>
            </w:r>
            <w:r w:rsidR="00142622" w:rsidRPr="00784398">
              <w:rPr>
                <w:rFonts w:ascii="Times New Roman" w:hAnsi="Times New Roman"/>
                <w:iCs/>
                <w:sz w:val="20"/>
                <w:szCs w:val="20"/>
                <w:lang w:val="en-US"/>
              </w:rPr>
              <w:t xml:space="preserve"> 1983</w:t>
            </w:r>
          </w:p>
          <w:p w:rsidR="00142622" w:rsidRPr="00784398" w:rsidRDefault="00064781" w:rsidP="00E263C5">
            <w:pPr>
              <w:widowControl w:val="0"/>
              <w:autoSpaceDE w:val="0"/>
              <w:autoSpaceDN w:val="0"/>
              <w:adjustRightInd w:val="0"/>
              <w:spacing w:after="240"/>
              <w:jc w:val="both"/>
              <w:rPr>
                <w:rFonts w:ascii="Times New Roman" w:hAnsi="Times New Roman"/>
                <w:i/>
                <w:iCs/>
                <w:sz w:val="20"/>
                <w:szCs w:val="20"/>
                <w:lang w:val="en-US"/>
              </w:rPr>
            </w:pPr>
            <w:r>
              <w:rPr>
                <w:rFonts w:ascii="Times New Roman" w:hAnsi="Times New Roman"/>
                <w:i/>
                <w:iCs/>
                <w:sz w:val="20"/>
                <w:szCs w:val="20"/>
                <w:lang w:val="en-US"/>
              </w:rPr>
              <w:t>SHH</w:t>
            </w:r>
            <w:r w:rsidR="00142622" w:rsidRPr="00784398">
              <w:rPr>
                <w:rFonts w:ascii="Times New Roman" w:hAnsi="Times New Roman"/>
                <w:i/>
                <w:iCs/>
                <w:sz w:val="20"/>
                <w:szCs w:val="20"/>
                <w:lang w:val="en-US"/>
              </w:rPr>
              <w:t xml:space="preserve">  </w:t>
            </w:r>
            <w:r w:rsidR="00142622" w:rsidRPr="00784398">
              <w:rPr>
                <w:rFonts w:ascii="Times New Roman" w:hAnsi="Times New Roman"/>
                <w:iCs/>
                <w:sz w:val="20"/>
                <w:szCs w:val="20"/>
                <w:lang w:val="en-US"/>
              </w:rPr>
              <w:t xml:space="preserve">H.Lloyd-Jones &amp; P.J.Parsons, </w:t>
            </w:r>
            <w:r w:rsidR="00142622" w:rsidRPr="00784398">
              <w:rPr>
                <w:rFonts w:ascii="Times New Roman" w:hAnsi="Times New Roman"/>
                <w:i/>
                <w:iCs/>
                <w:sz w:val="20"/>
                <w:szCs w:val="20"/>
                <w:lang w:val="en-US"/>
              </w:rPr>
              <w:t>Supplementum Supplementi Hellenisticum</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Βερολίνο</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και</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Νέα</w:t>
            </w:r>
            <w:r w:rsidR="00142622" w:rsidRPr="00784398">
              <w:rPr>
                <w:rFonts w:ascii="Times New Roman" w:hAnsi="Times New Roman"/>
                <w:iCs/>
                <w:sz w:val="20"/>
                <w:szCs w:val="20"/>
                <w:lang w:val="en-US"/>
              </w:rPr>
              <w:t xml:space="preserve"> </w:t>
            </w:r>
            <w:r w:rsidR="00142622" w:rsidRPr="00784398">
              <w:rPr>
                <w:rFonts w:ascii="Times New Roman" w:hAnsi="Times New Roman"/>
                <w:iCs/>
                <w:sz w:val="20"/>
                <w:szCs w:val="20"/>
              </w:rPr>
              <w:t>Υόρκη</w:t>
            </w:r>
            <w:r w:rsidR="00142622" w:rsidRPr="00784398">
              <w:rPr>
                <w:rFonts w:ascii="Times New Roman" w:hAnsi="Times New Roman"/>
                <w:iCs/>
                <w:sz w:val="20"/>
                <w:szCs w:val="20"/>
                <w:lang w:val="en-US"/>
              </w:rPr>
              <w:t xml:space="preserve"> 2005</w:t>
            </w:r>
          </w:p>
          <w:p w:rsidR="00142622" w:rsidRPr="00784398" w:rsidRDefault="00142622" w:rsidP="00E263C5">
            <w:pPr>
              <w:widowControl w:val="0"/>
              <w:autoSpaceDE w:val="0"/>
              <w:autoSpaceDN w:val="0"/>
              <w:adjustRightInd w:val="0"/>
              <w:spacing w:after="240"/>
              <w:jc w:val="both"/>
              <w:rPr>
                <w:rFonts w:ascii="Times New Roman" w:hAnsi="Times New Roman"/>
                <w:b/>
                <w:sz w:val="20"/>
                <w:szCs w:val="20"/>
              </w:rPr>
            </w:pPr>
            <w:r w:rsidRPr="00784398">
              <w:rPr>
                <w:rFonts w:ascii="Times New Roman" w:hAnsi="Times New Roman"/>
                <w:b/>
                <w:sz w:val="20"/>
                <w:szCs w:val="20"/>
              </w:rPr>
              <w:t>Γενική βιβλιογραφία για την ελληνιστική ποίηση</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rPr>
            </w:pPr>
            <w:r w:rsidRPr="00784398">
              <w:rPr>
                <w:rFonts w:ascii="Times New Roman" w:hAnsi="Times New Roman"/>
                <w:sz w:val="20"/>
                <w:szCs w:val="20"/>
                <w:lang w:val="en-US"/>
              </w:rPr>
              <w:t xml:space="preserve">Α. Couat, </w:t>
            </w:r>
            <w:r w:rsidRPr="00784398">
              <w:rPr>
                <w:rFonts w:ascii="Times New Roman" w:hAnsi="Times New Roman"/>
                <w:i/>
                <w:iCs/>
                <w:sz w:val="20"/>
                <w:szCs w:val="20"/>
                <w:lang w:val="en-US"/>
              </w:rPr>
              <w:t xml:space="preserve">La poèsie alexandrine sous les trois premiers Ptolémées </w:t>
            </w:r>
            <w:r w:rsidRPr="00784398">
              <w:rPr>
                <w:rFonts w:ascii="Times New Roman" w:hAnsi="Times New Roman"/>
                <w:sz w:val="20"/>
                <w:szCs w:val="20"/>
                <w:lang w:val="en-US"/>
              </w:rPr>
              <w:t>(324-222 av. J</w:t>
            </w:r>
            <w:r w:rsidRPr="00784398">
              <w:rPr>
                <w:rFonts w:ascii="Times New Roman" w:hAnsi="Times New Roman"/>
                <w:sz w:val="20"/>
                <w:szCs w:val="20"/>
              </w:rPr>
              <w:t>.-</w:t>
            </w:r>
            <w:r w:rsidRPr="00784398">
              <w:rPr>
                <w:rFonts w:ascii="Times New Roman" w:hAnsi="Times New Roman"/>
                <w:sz w:val="20"/>
                <w:szCs w:val="20"/>
                <w:lang w:val="en-US"/>
              </w:rPr>
              <w:t>C</w:t>
            </w:r>
            <w:r w:rsidRPr="00784398">
              <w:rPr>
                <w:rFonts w:ascii="Times New Roman" w:hAnsi="Times New Roman"/>
                <w:sz w:val="20"/>
                <w:szCs w:val="20"/>
              </w:rPr>
              <w:t xml:space="preserve">.), Παρίσι 1882 (και αγγλική μετάφραση </w:t>
            </w:r>
            <w:r w:rsidRPr="00784398">
              <w:rPr>
                <w:rFonts w:ascii="Times New Roman" w:hAnsi="Times New Roman"/>
                <w:sz w:val="20"/>
                <w:szCs w:val="20"/>
                <w:lang w:val="en-US"/>
              </w:rPr>
              <w:t>J</w:t>
            </w:r>
            <w:r w:rsidRPr="00784398">
              <w:rPr>
                <w:rFonts w:ascii="Times New Roman" w:hAnsi="Times New Roman"/>
                <w:sz w:val="20"/>
                <w:szCs w:val="20"/>
              </w:rPr>
              <w:t xml:space="preserve">. </w:t>
            </w:r>
            <w:r w:rsidRPr="00784398">
              <w:rPr>
                <w:rFonts w:ascii="Times New Roman" w:hAnsi="Times New Roman"/>
                <w:sz w:val="20"/>
                <w:szCs w:val="20"/>
                <w:lang w:val="en-US"/>
              </w:rPr>
              <w:t>Lobel</w:t>
            </w:r>
            <w:r w:rsidRPr="00784398">
              <w:rPr>
                <w:rFonts w:ascii="Times New Roman" w:hAnsi="Times New Roman"/>
                <w:sz w:val="20"/>
                <w:szCs w:val="20"/>
              </w:rPr>
              <w:t xml:space="preserve">, με συμπληρωματικό κεφ. από </w:t>
            </w:r>
            <w:r w:rsidRPr="00784398">
              <w:rPr>
                <w:rFonts w:ascii="Times New Roman" w:hAnsi="Times New Roman"/>
                <w:sz w:val="20"/>
                <w:szCs w:val="20"/>
                <w:lang w:val="en-US"/>
              </w:rPr>
              <w:t>E</w:t>
            </w:r>
            <w:r w:rsidRPr="00784398">
              <w:rPr>
                <w:rFonts w:ascii="Times New Roman" w:hAnsi="Times New Roman"/>
                <w:sz w:val="20"/>
                <w:szCs w:val="20"/>
              </w:rPr>
              <w:t xml:space="preserve">. </w:t>
            </w:r>
            <w:r w:rsidRPr="00784398">
              <w:rPr>
                <w:rFonts w:ascii="Times New Roman" w:hAnsi="Times New Roman"/>
                <w:sz w:val="20"/>
                <w:szCs w:val="20"/>
                <w:lang w:val="en-US"/>
              </w:rPr>
              <w:t>Cahen</w:t>
            </w:r>
            <w:r w:rsidR="00064781">
              <w:rPr>
                <w:rFonts w:ascii="Times New Roman" w:hAnsi="Times New Roman"/>
                <w:sz w:val="20"/>
                <w:szCs w:val="20"/>
              </w:rPr>
              <w:t>, Σικάγο 1931.1991)</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sz w:val="20"/>
                <w:szCs w:val="20"/>
                <w:lang w:val="en-US"/>
              </w:rPr>
              <w:t xml:space="preserve">Fr. Susemihl, </w:t>
            </w:r>
            <w:r w:rsidRPr="00784398">
              <w:rPr>
                <w:rFonts w:ascii="Times New Roman" w:hAnsi="Times New Roman"/>
                <w:i/>
                <w:iCs/>
                <w:sz w:val="20"/>
                <w:szCs w:val="20"/>
                <w:lang w:val="en-US"/>
              </w:rPr>
              <w:t>Geschichte der griechischen Litteratur in der Alexandrinerzeit</w:t>
            </w:r>
            <w:r w:rsidRPr="00784398">
              <w:rPr>
                <w:rFonts w:ascii="Times New Roman" w:hAnsi="Times New Roman"/>
                <w:sz w:val="20"/>
                <w:szCs w:val="20"/>
                <w:lang w:val="en-US"/>
              </w:rPr>
              <w:t>, Λιψία 1891. (2 τόμοι)</w:t>
            </w:r>
          </w:p>
          <w:p w:rsidR="00142622" w:rsidRPr="00784398" w:rsidRDefault="00142622" w:rsidP="00E263C5">
            <w:pPr>
              <w:widowControl w:val="0"/>
              <w:autoSpaceDE w:val="0"/>
              <w:autoSpaceDN w:val="0"/>
              <w:adjustRightInd w:val="0"/>
              <w:spacing w:after="240"/>
              <w:jc w:val="both"/>
              <w:rPr>
                <w:rFonts w:ascii="Times New Roman" w:hAnsi="Times New Roman"/>
                <w:sz w:val="20"/>
                <w:szCs w:val="20"/>
                <w:lang w:val="en-US"/>
              </w:rPr>
            </w:pPr>
            <w:r w:rsidRPr="00784398">
              <w:rPr>
                <w:rFonts w:ascii="Times New Roman" w:hAnsi="Times New Roman"/>
                <w:sz w:val="20"/>
                <w:szCs w:val="20"/>
                <w:lang w:val="en-US"/>
              </w:rPr>
              <w:t xml:space="preserve">U. Wilamowitz-Moellendorff, von, </w:t>
            </w:r>
            <w:r w:rsidRPr="00784398">
              <w:rPr>
                <w:rFonts w:ascii="Times New Roman" w:hAnsi="Times New Roman"/>
                <w:i/>
                <w:iCs/>
                <w:sz w:val="20"/>
                <w:szCs w:val="20"/>
                <w:lang w:val="en-US"/>
              </w:rPr>
              <w:t>Hellenistische Dichtung in der Zeit des Kallimachos</w:t>
            </w:r>
            <w:r w:rsidRPr="00784398">
              <w:rPr>
                <w:rFonts w:ascii="Times New Roman" w:hAnsi="Times New Roman"/>
                <w:sz w:val="20"/>
                <w:szCs w:val="20"/>
                <w:lang w:val="en-US"/>
              </w:rPr>
              <w:t>, I, II, Βερολίνο 1924</w:t>
            </w:r>
          </w:p>
          <w:p w:rsidR="00142622" w:rsidRPr="00784398" w:rsidRDefault="00142622" w:rsidP="00E263C5">
            <w:pPr>
              <w:spacing w:after="0" w:line="240" w:lineRule="auto"/>
              <w:jc w:val="both"/>
              <w:rPr>
                <w:rFonts w:ascii="Times New Roman" w:eastAsia="Times New Roman" w:hAnsi="Times New Roman"/>
                <w:i/>
                <w:sz w:val="20"/>
                <w:szCs w:val="20"/>
                <w:lang w:val="en-US"/>
              </w:rPr>
            </w:pPr>
          </w:p>
          <w:p w:rsidR="00142622" w:rsidRPr="00784398" w:rsidRDefault="00142622" w:rsidP="00E263C5">
            <w:pPr>
              <w:spacing w:after="0" w:line="240" w:lineRule="auto"/>
              <w:jc w:val="both"/>
              <w:rPr>
                <w:rFonts w:ascii="Times New Roman" w:eastAsia="Times New Roman" w:hAnsi="Times New Roman"/>
                <w:i/>
                <w:sz w:val="20"/>
                <w:szCs w:val="20"/>
              </w:rPr>
            </w:pPr>
            <w:r w:rsidRPr="00784398">
              <w:rPr>
                <w:rFonts w:ascii="Times New Roman" w:eastAsia="Times New Roman" w:hAnsi="Times New Roman"/>
                <w:i/>
                <w:sz w:val="20"/>
                <w:szCs w:val="20"/>
              </w:rPr>
              <w:t>-Συναφή επιστημονικά περιοδικά:</w:t>
            </w:r>
          </w:p>
        </w:tc>
      </w:tr>
    </w:tbl>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EB4AAF">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ΛΑΤΙΝΙΚΗ ΦΙΛΟΛΟΓΙΑ</w:t>
      </w: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142622" w:rsidRDefault="00142622" w:rsidP="00B84D70">
      <w:pPr>
        <w:spacing w:after="0"/>
        <w:ind w:right="1701"/>
        <w:jc w:val="center"/>
        <w:rPr>
          <w:rFonts w:ascii="Times New Roman" w:hAnsi="Times New Roman" w:cs="Times New Roman"/>
          <w:b/>
          <w:color w:val="000000" w:themeColor="text1"/>
          <w:sz w:val="48"/>
          <w:szCs w:val="48"/>
        </w:rPr>
      </w:pPr>
    </w:p>
    <w:p w:rsidR="00EB4AAF" w:rsidRDefault="00EB4AAF" w:rsidP="00EB4AAF">
      <w:pPr>
        <w:spacing w:before="120" w:after="0"/>
        <w:rPr>
          <w:rFonts w:ascii="Times New Roman" w:hAnsi="Times New Roman" w:cs="Times New Roman"/>
          <w:b/>
          <w:color w:val="000000" w:themeColor="text1"/>
          <w:sz w:val="48"/>
          <w:szCs w:val="48"/>
        </w:rPr>
      </w:pPr>
    </w:p>
    <w:p w:rsidR="00142622" w:rsidRDefault="00142622" w:rsidP="00EB4AAF">
      <w:pPr>
        <w:spacing w:before="120" w:after="0"/>
        <w:ind w:left="-1134"/>
        <w:jc w:val="center"/>
        <w:rPr>
          <w:rFonts w:cs="Arial"/>
          <w:b/>
          <w:sz w:val="24"/>
          <w:szCs w:val="24"/>
        </w:rPr>
      </w:pPr>
      <w:r>
        <w:rPr>
          <w:rFonts w:cs="Arial"/>
          <w:b/>
          <w:sz w:val="24"/>
          <w:szCs w:val="24"/>
        </w:rPr>
        <w:lastRenderedPageBreak/>
        <w:t>ΥΛΦ171</w:t>
      </w:r>
    </w:p>
    <w:p w:rsidR="00142622" w:rsidRDefault="00142622" w:rsidP="00142622">
      <w:pPr>
        <w:spacing w:before="120" w:after="0"/>
        <w:ind w:left="-1134"/>
        <w:jc w:val="center"/>
        <w:rPr>
          <w:rFonts w:cs="Arial"/>
          <w:b/>
          <w:sz w:val="24"/>
          <w:szCs w:val="24"/>
        </w:rPr>
      </w:pPr>
      <w:r>
        <w:rPr>
          <w:rFonts w:cs="Arial"/>
          <w:b/>
          <w:sz w:val="24"/>
          <w:szCs w:val="24"/>
        </w:rPr>
        <w:t>ΠΕΖΟΓΡΑΦΙΑ ΙΙ</w:t>
      </w:r>
    </w:p>
    <w:p w:rsidR="00142622" w:rsidRDefault="00142622" w:rsidP="00142622">
      <w:pPr>
        <w:spacing w:before="120" w:after="0"/>
        <w:ind w:left="-1134"/>
        <w:jc w:val="center"/>
        <w:rPr>
          <w:rFonts w:cs="Arial"/>
          <w:b/>
          <w:sz w:val="24"/>
          <w:szCs w:val="24"/>
        </w:rPr>
      </w:pPr>
    </w:p>
    <w:p w:rsidR="00142622" w:rsidRDefault="00142622" w:rsidP="00142622">
      <w:pPr>
        <w:spacing w:before="120" w:after="0"/>
        <w:ind w:left="-1134"/>
        <w:jc w:val="center"/>
        <w:rPr>
          <w:rFonts w:cs="Arial"/>
          <w:b/>
          <w:sz w:val="24"/>
          <w:szCs w:val="24"/>
        </w:rPr>
      </w:pPr>
      <w:r>
        <w:rPr>
          <w:rFonts w:cs="Arial"/>
          <w:b/>
          <w:sz w:val="24"/>
          <w:szCs w:val="24"/>
        </w:rPr>
        <w:t>ΙΩΑΝΝΗΣ ΝΤΕΛΗΓΙΑΝΝΗΣ</w:t>
      </w:r>
    </w:p>
    <w:p w:rsidR="00142622" w:rsidRDefault="00142622" w:rsidP="00142622">
      <w:pPr>
        <w:spacing w:before="120" w:after="0"/>
        <w:ind w:left="-1134"/>
        <w:jc w:val="center"/>
        <w:rPr>
          <w:rFonts w:cs="Arial"/>
          <w:b/>
          <w:sz w:val="24"/>
          <w:szCs w:val="24"/>
        </w:rPr>
      </w:pPr>
      <w:r>
        <w:rPr>
          <w:rFonts w:cs="Arial"/>
          <w:b/>
          <w:sz w:val="24"/>
          <w:szCs w:val="24"/>
        </w:rPr>
        <w:t>ΕΠΙΚΟΥΡΟΣ ΚΑΘΗΓΗΤΗΣ ΛΑΤΙΝΙΚΗΣ ΦΙΛΟΛΟΓΙΑΣ</w:t>
      </w:r>
    </w:p>
    <w:p w:rsidR="00142622" w:rsidRDefault="00142622" w:rsidP="00142622">
      <w:pPr>
        <w:spacing w:before="120" w:after="0"/>
        <w:ind w:left="-1134"/>
        <w:jc w:val="center"/>
        <w:rPr>
          <w:rFonts w:cs="Arial"/>
          <w:b/>
          <w:sz w:val="24"/>
          <w:szCs w:val="24"/>
        </w:rPr>
      </w:pPr>
    </w:p>
    <w:p w:rsidR="00142622" w:rsidRPr="00AE57A7" w:rsidRDefault="00142622" w:rsidP="00142622">
      <w:pPr>
        <w:spacing w:before="120" w:after="0"/>
        <w:ind w:left="-1134"/>
        <w:jc w:val="center"/>
        <w:rPr>
          <w:rFonts w:cs="Arial"/>
          <w:sz w:val="24"/>
          <w:szCs w:val="24"/>
        </w:rPr>
      </w:pPr>
      <w:r w:rsidRPr="00AE57A7">
        <w:rPr>
          <w:rFonts w:cs="Arial"/>
          <w:b/>
          <w:sz w:val="24"/>
          <w:szCs w:val="24"/>
        </w:rPr>
        <w:t>ΠΕΡΙΓΡΑΜΜΑ ΜΑΘΗΜΑΤΟΣ</w:t>
      </w:r>
    </w:p>
    <w:p w:rsidR="00142622" w:rsidRPr="00AE57A7" w:rsidRDefault="00142622" w:rsidP="00142622">
      <w:pPr>
        <w:widowControl w:val="0"/>
        <w:numPr>
          <w:ilvl w:val="0"/>
          <w:numId w:val="1"/>
        </w:numPr>
        <w:autoSpaceDE w:val="0"/>
        <w:autoSpaceDN w:val="0"/>
        <w:adjustRightInd w:val="0"/>
        <w:spacing w:before="120" w:after="0" w:line="240" w:lineRule="auto"/>
        <w:ind w:left="357" w:hanging="357"/>
        <w:rPr>
          <w:rFonts w:cs="Arial"/>
          <w:b/>
        </w:rPr>
      </w:pPr>
      <w:r w:rsidRPr="00AE57A7">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ΣΧΟΛΗ</w:t>
            </w:r>
          </w:p>
        </w:tc>
        <w:tc>
          <w:tcPr>
            <w:tcW w:w="5231" w:type="dxa"/>
            <w:gridSpan w:val="5"/>
          </w:tcPr>
          <w:p w:rsidR="00142622" w:rsidRPr="00AE57A7" w:rsidRDefault="00142622" w:rsidP="00E263C5">
            <w:pPr>
              <w:spacing w:after="0" w:line="240" w:lineRule="auto"/>
              <w:rPr>
                <w:rFonts w:cs="Arial"/>
                <w:sz w:val="20"/>
                <w:szCs w:val="20"/>
              </w:rPr>
            </w:pPr>
            <w:r w:rsidRPr="00AE57A7">
              <w:rPr>
                <w:rFonts w:cs="Arial"/>
                <w:sz w:val="20"/>
                <w:szCs w:val="20"/>
              </w:rPr>
              <w:t>ΚΛΑΣΙΚΩΝ ΚΑΙ ΑΝΘΡΩΠΙΣΤΙΚΩΝ ΣΠΟΥΔΩΝ</w:t>
            </w:r>
          </w:p>
        </w:tc>
      </w:tr>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ΤΜΗΜΑ</w:t>
            </w:r>
          </w:p>
        </w:tc>
        <w:tc>
          <w:tcPr>
            <w:tcW w:w="5231" w:type="dxa"/>
            <w:gridSpan w:val="5"/>
          </w:tcPr>
          <w:p w:rsidR="00142622" w:rsidRPr="00AE57A7" w:rsidRDefault="00142622" w:rsidP="00E263C5">
            <w:pPr>
              <w:spacing w:after="0" w:line="240" w:lineRule="auto"/>
              <w:rPr>
                <w:rFonts w:cs="Arial"/>
                <w:sz w:val="20"/>
                <w:szCs w:val="20"/>
              </w:rPr>
            </w:pPr>
            <w:r w:rsidRPr="00AE57A7">
              <w:rPr>
                <w:rFonts w:cs="Arial"/>
                <w:sz w:val="20"/>
                <w:szCs w:val="20"/>
              </w:rPr>
              <w:t>ΕΛΛΗΝΙΚΗΣ ΦΙΛΟΛΟΓΙΑΣ</w:t>
            </w:r>
          </w:p>
        </w:tc>
      </w:tr>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 xml:space="preserve">ΕΠΙΠΕΔΟ ΣΠΟΥΔΩΝ </w:t>
            </w:r>
          </w:p>
        </w:tc>
        <w:tc>
          <w:tcPr>
            <w:tcW w:w="5231" w:type="dxa"/>
            <w:gridSpan w:val="5"/>
          </w:tcPr>
          <w:p w:rsidR="00142622" w:rsidRPr="00AE57A7" w:rsidRDefault="00142622" w:rsidP="00E263C5">
            <w:pPr>
              <w:spacing w:after="0" w:line="240" w:lineRule="auto"/>
              <w:rPr>
                <w:rFonts w:cs="Arial"/>
                <w:sz w:val="20"/>
                <w:szCs w:val="20"/>
              </w:rPr>
            </w:pPr>
            <w:r w:rsidRPr="00AE57A7">
              <w:rPr>
                <w:rFonts w:cs="Arial"/>
                <w:sz w:val="20"/>
                <w:szCs w:val="20"/>
              </w:rPr>
              <w:t>ΠΡΟΠΤΥΧΙΑΚΟ</w:t>
            </w:r>
          </w:p>
        </w:tc>
      </w:tr>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ΚΩΔΙΚΟΣ ΜΑΘΗΜΑΤΟΣ</w:t>
            </w:r>
          </w:p>
        </w:tc>
        <w:tc>
          <w:tcPr>
            <w:tcW w:w="1135" w:type="dxa"/>
          </w:tcPr>
          <w:p w:rsidR="00142622" w:rsidRPr="00AE57A7" w:rsidRDefault="00142622" w:rsidP="00E263C5">
            <w:pPr>
              <w:spacing w:after="0" w:line="240" w:lineRule="auto"/>
              <w:rPr>
                <w:rFonts w:cs="Arial"/>
                <w:bCs/>
                <w:sz w:val="20"/>
                <w:szCs w:val="20"/>
                <w:lang w:val="en-US"/>
              </w:rPr>
            </w:pPr>
            <w:r w:rsidRPr="00AE57A7">
              <w:rPr>
                <w:rFonts w:cs="Arial"/>
                <w:bCs/>
                <w:sz w:val="20"/>
                <w:szCs w:val="20"/>
              </w:rPr>
              <w:t>ΥΛΦ17</w:t>
            </w:r>
            <w:r w:rsidRPr="00AE57A7">
              <w:rPr>
                <w:rFonts w:cs="Arial"/>
                <w:bCs/>
                <w:sz w:val="20"/>
                <w:szCs w:val="20"/>
                <w:lang w:val="en-US"/>
              </w:rPr>
              <w:t>1</w:t>
            </w:r>
          </w:p>
        </w:tc>
        <w:tc>
          <w:tcPr>
            <w:tcW w:w="2505" w:type="dxa"/>
            <w:gridSpan w:val="2"/>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ΕΞΑΜΗΝΟ ΣΠΟΥΔΩΝ</w:t>
            </w:r>
          </w:p>
        </w:tc>
        <w:tc>
          <w:tcPr>
            <w:tcW w:w="1591" w:type="dxa"/>
            <w:gridSpan w:val="2"/>
          </w:tcPr>
          <w:p w:rsidR="00142622" w:rsidRPr="00AE57A7" w:rsidRDefault="00142622" w:rsidP="00E263C5">
            <w:pPr>
              <w:spacing w:after="0" w:line="240" w:lineRule="auto"/>
              <w:rPr>
                <w:rFonts w:cs="Arial"/>
                <w:b/>
                <w:sz w:val="20"/>
                <w:szCs w:val="20"/>
              </w:rPr>
            </w:pPr>
            <w:r>
              <w:rPr>
                <w:rFonts w:cs="Arial"/>
                <w:sz w:val="20"/>
                <w:szCs w:val="20"/>
              </w:rPr>
              <w:t>5</w:t>
            </w:r>
            <w:r w:rsidRPr="00AE57A7">
              <w:rPr>
                <w:rFonts w:cs="Arial"/>
                <w:sz w:val="20"/>
                <w:szCs w:val="20"/>
              </w:rPr>
              <w:t>ο</w:t>
            </w:r>
            <w:r w:rsidRPr="00AE57A7">
              <w:rPr>
                <w:rFonts w:cs="Arial"/>
                <w:sz w:val="20"/>
                <w:szCs w:val="20"/>
                <w:lang w:val="en-US"/>
              </w:rPr>
              <w:t xml:space="preserve"> </w:t>
            </w:r>
            <w:r w:rsidRPr="00AE57A7">
              <w:rPr>
                <w:rFonts w:cs="Arial"/>
                <w:sz w:val="20"/>
                <w:szCs w:val="20"/>
              </w:rPr>
              <w:t xml:space="preserve">ή </w:t>
            </w:r>
            <w:r>
              <w:rPr>
                <w:rFonts w:cs="Arial"/>
                <w:sz w:val="20"/>
                <w:szCs w:val="20"/>
              </w:rPr>
              <w:t>7</w:t>
            </w:r>
            <w:r w:rsidRPr="00AE57A7">
              <w:rPr>
                <w:rFonts w:cs="Arial"/>
                <w:sz w:val="20"/>
                <w:szCs w:val="20"/>
              </w:rPr>
              <w:t xml:space="preserve">ο </w:t>
            </w:r>
          </w:p>
        </w:tc>
      </w:tr>
      <w:tr w:rsidR="00142622" w:rsidRPr="00AE57A7" w:rsidTr="00E263C5">
        <w:trPr>
          <w:trHeight w:val="375"/>
        </w:trPr>
        <w:tc>
          <w:tcPr>
            <w:tcW w:w="3205" w:type="dxa"/>
            <w:shd w:val="clear" w:color="auto" w:fill="DDD9C3"/>
            <w:vAlign w:val="center"/>
          </w:tcPr>
          <w:p w:rsidR="00142622" w:rsidRPr="00AE57A7" w:rsidRDefault="00142622" w:rsidP="00E263C5">
            <w:pPr>
              <w:spacing w:after="0" w:line="240" w:lineRule="auto"/>
              <w:jc w:val="right"/>
              <w:rPr>
                <w:rFonts w:cs="Arial"/>
                <w:b/>
                <w:sz w:val="20"/>
                <w:szCs w:val="20"/>
              </w:rPr>
            </w:pPr>
            <w:r w:rsidRPr="00AE57A7">
              <w:rPr>
                <w:rFonts w:cs="Arial"/>
                <w:b/>
                <w:sz w:val="20"/>
                <w:szCs w:val="20"/>
              </w:rPr>
              <w:t>ΤΙΤΛΟΣ ΜΑΘΗΜΑΤΟΣ</w:t>
            </w:r>
          </w:p>
        </w:tc>
        <w:tc>
          <w:tcPr>
            <w:tcW w:w="5231" w:type="dxa"/>
            <w:gridSpan w:val="5"/>
            <w:vAlign w:val="center"/>
          </w:tcPr>
          <w:p w:rsidR="00142622" w:rsidRPr="00AE57A7" w:rsidRDefault="00142622" w:rsidP="00E263C5">
            <w:pPr>
              <w:spacing w:after="0" w:line="240" w:lineRule="auto"/>
              <w:rPr>
                <w:rFonts w:cs="Arial"/>
                <w:sz w:val="20"/>
                <w:szCs w:val="20"/>
              </w:rPr>
            </w:pPr>
            <w:r w:rsidRPr="00AE57A7">
              <w:rPr>
                <w:rFonts w:cs="Arial"/>
                <w:sz w:val="20"/>
                <w:szCs w:val="20"/>
              </w:rPr>
              <w:t>ΛΑΤΙΝΙΚΗ ΦΙΛΟΛΟΓΙΑ – ΠΕΖΟΓΡΑΦΙΑ ΙΙ</w:t>
            </w:r>
          </w:p>
        </w:tc>
      </w:tr>
      <w:tr w:rsidR="00142622" w:rsidRPr="00AE57A7" w:rsidTr="00E263C5">
        <w:trPr>
          <w:trHeight w:val="196"/>
        </w:trPr>
        <w:tc>
          <w:tcPr>
            <w:tcW w:w="5637" w:type="dxa"/>
            <w:gridSpan w:val="3"/>
            <w:shd w:val="clear" w:color="auto" w:fill="DDD9C3"/>
            <w:vAlign w:val="center"/>
          </w:tcPr>
          <w:p w:rsidR="00142622" w:rsidRPr="00AE57A7" w:rsidRDefault="00142622" w:rsidP="00E263C5">
            <w:pPr>
              <w:spacing w:after="0" w:line="240" w:lineRule="auto"/>
              <w:jc w:val="center"/>
              <w:rPr>
                <w:rFonts w:cs="Arial"/>
                <w:b/>
                <w:sz w:val="20"/>
                <w:szCs w:val="20"/>
              </w:rPr>
            </w:pPr>
            <w:r w:rsidRPr="00AE57A7">
              <w:rPr>
                <w:rFonts w:cs="Arial"/>
                <w:b/>
                <w:sz w:val="20"/>
                <w:szCs w:val="20"/>
              </w:rPr>
              <w:t xml:space="preserve">ΑΥΤΟΤΕΛΕΙΣ ΔΙΔΑΚΤΙΚΕΣ ΔΡΑΣΤΗΡΙΟΤΗΤΕΣ </w:t>
            </w:r>
            <w:r w:rsidRPr="00AE57A7">
              <w:rPr>
                <w:rFonts w:cs="Arial"/>
                <w:b/>
                <w:sz w:val="20"/>
                <w:szCs w:val="20"/>
              </w:rPr>
              <w:br/>
            </w:r>
            <w:r w:rsidRPr="00AE57A7">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142622" w:rsidRPr="00AE57A7" w:rsidRDefault="00142622" w:rsidP="00E263C5">
            <w:pPr>
              <w:spacing w:after="0" w:line="240" w:lineRule="auto"/>
              <w:jc w:val="center"/>
              <w:rPr>
                <w:rFonts w:cs="Arial"/>
                <w:b/>
                <w:sz w:val="20"/>
                <w:szCs w:val="20"/>
              </w:rPr>
            </w:pPr>
            <w:r w:rsidRPr="00AE57A7">
              <w:rPr>
                <w:rFonts w:cs="Arial"/>
                <w:b/>
                <w:sz w:val="20"/>
                <w:szCs w:val="20"/>
              </w:rPr>
              <w:t>ΕΒΔΟΜΑΔΙΑΙΕΣ</w:t>
            </w:r>
            <w:r w:rsidRPr="00AE57A7">
              <w:rPr>
                <w:rFonts w:cs="Arial"/>
                <w:b/>
                <w:sz w:val="20"/>
                <w:szCs w:val="20"/>
              </w:rPr>
              <w:br/>
              <w:t>ΩΡΕΣ Δ</w:t>
            </w:r>
            <w:r w:rsidRPr="00AE57A7">
              <w:rPr>
                <w:rFonts w:cs="Arial"/>
                <w:b/>
                <w:sz w:val="20"/>
                <w:szCs w:val="20"/>
                <w:shd w:val="clear" w:color="auto" w:fill="DDD9C3"/>
              </w:rPr>
              <w:t>ΙΔ</w:t>
            </w:r>
            <w:r w:rsidRPr="00AE57A7">
              <w:rPr>
                <w:rFonts w:cs="Arial"/>
                <w:b/>
                <w:sz w:val="20"/>
                <w:szCs w:val="20"/>
              </w:rPr>
              <w:t>ΑΣΚΑΛΙΑΣ</w:t>
            </w:r>
          </w:p>
        </w:tc>
        <w:tc>
          <w:tcPr>
            <w:tcW w:w="1240" w:type="dxa"/>
            <w:shd w:val="clear" w:color="auto" w:fill="DDD9C3"/>
            <w:vAlign w:val="center"/>
          </w:tcPr>
          <w:p w:rsidR="00142622" w:rsidRPr="00AE57A7" w:rsidRDefault="00142622" w:rsidP="00E263C5">
            <w:pPr>
              <w:spacing w:after="0" w:line="240" w:lineRule="auto"/>
              <w:jc w:val="center"/>
              <w:rPr>
                <w:rFonts w:cs="Arial"/>
                <w:b/>
                <w:sz w:val="20"/>
                <w:szCs w:val="20"/>
              </w:rPr>
            </w:pPr>
            <w:r w:rsidRPr="00AE57A7">
              <w:rPr>
                <w:rFonts w:cs="Arial"/>
                <w:b/>
                <w:sz w:val="20"/>
                <w:szCs w:val="20"/>
              </w:rPr>
              <w:t>ΠΙΣΤΩΤΙΚΕΣ ΜΟΝΑΔΕΣ</w:t>
            </w:r>
          </w:p>
        </w:tc>
      </w:tr>
      <w:tr w:rsidR="00142622" w:rsidRPr="00AE57A7" w:rsidTr="00E263C5">
        <w:trPr>
          <w:trHeight w:val="194"/>
        </w:trPr>
        <w:tc>
          <w:tcPr>
            <w:tcW w:w="5637" w:type="dxa"/>
            <w:gridSpan w:val="3"/>
          </w:tcPr>
          <w:p w:rsidR="00142622" w:rsidRPr="00AE57A7" w:rsidRDefault="00142622" w:rsidP="00E263C5">
            <w:pPr>
              <w:spacing w:after="0" w:line="240" w:lineRule="auto"/>
              <w:jc w:val="right"/>
              <w:rPr>
                <w:rFonts w:cs="Arial"/>
                <w:sz w:val="20"/>
                <w:szCs w:val="20"/>
              </w:rPr>
            </w:pPr>
            <w:r w:rsidRPr="00AE57A7">
              <w:rPr>
                <w:rFonts w:cs="Arial"/>
                <w:sz w:val="20"/>
                <w:szCs w:val="20"/>
              </w:rPr>
              <w:t>ΔΙΑΛΕΞΕΙΣ</w:t>
            </w:r>
          </w:p>
        </w:tc>
        <w:tc>
          <w:tcPr>
            <w:tcW w:w="1559" w:type="dxa"/>
            <w:gridSpan w:val="2"/>
          </w:tcPr>
          <w:p w:rsidR="00142622" w:rsidRPr="00AE57A7" w:rsidRDefault="00142622" w:rsidP="00E263C5">
            <w:pPr>
              <w:spacing w:after="0" w:line="240" w:lineRule="auto"/>
              <w:jc w:val="center"/>
              <w:rPr>
                <w:rFonts w:cs="Arial"/>
                <w:sz w:val="20"/>
                <w:szCs w:val="20"/>
              </w:rPr>
            </w:pPr>
            <w:r w:rsidRPr="00AE57A7">
              <w:rPr>
                <w:rFonts w:cs="Arial"/>
                <w:sz w:val="20"/>
                <w:szCs w:val="20"/>
              </w:rPr>
              <w:t>3</w:t>
            </w:r>
          </w:p>
        </w:tc>
        <w:tc>
          <w:tcPr>
            <w:tcW w:w="1240" w:type="dxa"/>
          </w:tcPr>
          <w:p w:rsidR="00142622" w:rsidRPr="00AE57A7" w:rsidRDefault="00142622" w:rsidP="00E263C5">
            <w:pPr>
              <w:spacing w:after="0" w:line="240" w:lineRule="auto"/>
              <w:jc w:val="center"/>
              <w:rPr>
                <w:rFonts w:cs="Arial"/>
                <w:sz w:val="20"/>
                <w:szCs w:val="20"/>
              </w:rPr>
            </w:pPr>
            <w:r w:rsidRPr="00AE57A7">
              <w:rPr>
                <w:rFonts w:cs="Arial"/>
                <w:sz w:val="20"/>
                <w:szCs w:val="20"/>
              </w:rPr>
              <w:t>6</w:t>
            </w:r>
          </w:p>
        </w:tc>
      </w:tr>
      <w:tr w:rsidR="00142622" w:rsidRPr="00AE57A7" w:rsidTr="00E263C5">
        <w:trPr>
          <w:trHeight w:val="194"/>
        </w:trPr>
        <w:tc>
          <w:tcPr>
            <w:tcW w:w="5637" w:type="dxa"/>
            <w:gridSpan w:val="3"/>
            <w:shd w:val="clear" w:color="auto" w:fill="DDD9C3"/>
          </w:tcPr>
          <w:p w:rsidR="00142622" w:rsidRPr="00AE57A7" w:rsidRDefault="00142622" w:rsidP="00E263C5">
            <w:pPr>
              <w:spacing w:after="0" w:line="240" w:lineRule="auto"/>
              <w:rPr>
                <w:rFonts w:cs="Arial"/>
                <w:i/>
                <w:sz w:val="18"/>
                <w:szCs w:val="18"/>
              </w:rPr>
            </w:pPr>
            <w:r w:rsidRPr="00AE57A7">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142622" w:rsidRPr="00AE57A7" w:rsidRDefault="00142622" w:rsidP="00E263C5">
            <w:pPr>
              <w:spacing w:after="0" w:line="240" w:lineRule="auto"/>
              <w:jc w:val="right"/>
              <w:rPr>
                <w:rFonts w:cs="Arial"/>
                <w:sz w:val="20"/>
                <w:szCs w:val="20"/>
              </w:rPr>
            </w:pPr>
          </w:p>
        </w:tc>
        <w:tc>
          <w:tcPr>
            <w:tcW w:w="1240" w:type="dxa"/>
          </w:tcPr>
          <w:p w:rsidR="00142622" w:rsidRPr="00AE57A7" w:rsidRDefault="00142622" w:rsidP="00E263C5">
            <w:pPr>
              <w:spacing w:after="0" w:line="240" w:lineRule="auto"/>
              <w:rPr>
                <w:rFonts w:cs="Arial"/>
                <w:sz w:val="20"/>
                <w:szCs w:val="20"/>
              </w:rPr>
            </w:pPr>
          </w:p>
        </w:tc>
      </w:tr>
      <w:tr w:rsidR="00142622" w:rsidRPr="00AE57A7" w:rsidTr="00E263C5">
        <w:trPr>
          <w:trHeight w:val="599"/>
        </w:trPr>
        <w:tc>
          <w:tcPr>
            <w:tcW w:w="3205" w:type="dxa"/>
            <w:shd w:val="clear" w:color="auto" w:fill="DDD9C3"/>
          </w:tcPr>
          <w:p w:rsidR="00142622" w:rsidRPr="00AE57A7" w:rsidRDefault="00142622" w:rsidP="00E263C5">
            <w:pPr>
              <w:spacing w:after="0" w:line="240" w:lineRule="auto"/>
              <w:jc w:val="right"/>
              <w:rPr>
                <w:rFonts w:cs="Arial"/>
                <w:i/>
                <w:sz w:val="16"/>
                <w:szCs w:val="16"/>
              </w:rPr>
            </w:pPr>
            <w:r w:rsidRPr="00AE57A7">
              <w:rPr>
                <w:rFonts w:cs="Arial"/>
                <w:b/>
                <w:sz w:val="20"/>
                <w:szCs w:val="20"/>
              </w:rPr>
              <w:t>ΤΥΠΟΣ ΜΑΘΗΜΑΤΟΣ</w:t>
            </w:r>
            <w:r w:rsidRPr="00AE57A7">
              <w:rPr>
                <w:rFonts w:cs="Arial"/>
                <w:i/>
                <w:sz w:val="16"/>
                <w:szCs w:val="16"/>
              </w:rPr>
              <w:t xml:space="preserve"> </w:t>
            </w:r>
          </w:p>
          <w:p w:rsidR="00142622" w:rsidRPr="00AE57A7" w:rsidRDefault="00142622" w:rsidP="00E263C5">
            <w:pPr>
              <w:spacing w:after="0" w:line="240" w:lineRule="auto"/>
              <w:jc w:val="right"/>
              <w:rPr>
                <w:rFonts w:cs="Arial"/>
                <w:b/>
                <w:sz w:val="20"/>
                <w:szCs w:val="20"/>
              </w:rPr>
            </w:pPr>
            <w:r w:rsidRPr="00AE57A7">
              <w:rPr>
                <w:rFonts w:cs="Arial"/>
                <w:i/>
                <w:sz w:val="16"/>
                <w:szCs w:val="16"/>
              </w:rPr>
              <w:t>Υποβάθρου , Γενικών Γνώσεων, Επιστημονικής Περιοχής, Ανάπτυξης Δεξιοτήτων</w:t>
            </w:r>
          </w:p>
        </w:tc>
        <w:tc>
          <w:tcPr>
            <w:tcW w:w="5231" w:type="dxa"/>
            <w:gridSpan w:val="5"/>
          </w:tcPr>
          <w:p w:rsidR="00142622" w:rsidRPr="00AE57A7" w:rsidRDefault="00142622" w:rsidP="00E263C5">
            <w:pPr>
              <w:spacing w:after="0" w:line="240" w:lineRule="auto"/>
              <w:rPr>
                <w:rFonts w:cs="Arial"/>
                <w:sz w:val="20"/>
                <w:szCs w:val="20"/>
              </w:rPr>
            </w:pPr>
            <w:r w:rsidRPr="00AE57A7">
              <w:rPr>
                <w:rFonts w:cs="Arial"/>
                <w:iCs/>
                <w:sz w:val="18"/>
                <w:szCs w:val="18"/>
              </w:rPr>
              <w:t>ΕΠΙΣΤΗΜΟΝΙΚΗΣ ΠΕΡΙΟΧΗΣ</w:t>
            </w:r>
          </w:p>
        </w:tc>
      </w:tr>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ΠΡΟΑΠΑΙΤΟΥΜΕΝΑ ΜΑΘΗΜΑΤΑ:</w:t>
            </w:r>
          </w:p>
          <w:p w:rsidR="00142622" w:rsidRPr="00AE57A7" w:rsidRDefault="00142622" w:rsidP="00E263C5">
            <w:pPr>
              <w:spacing w:after="0" w:line="240" w:lineRule="auto"/>
              <w:jc w:val="right"/>
              <w:rPr>
                <w:rFonts w:cs="Arial"/>
                <w:b/>
                <w:sz w:val="20"/>
                <w:szCs w:val="20"/>
              </w:rPr>
            </w:pPr>
          </w:p>
        </w:tc>
        <w:tc>
          <w:tcPr>
            <w:tcW w:w="5231" w:type="dxa"/>
            <w:gridSpan w:val="5"/>
          </w:tcPr>
          <w:p w:rsidR="00142622" w:rsidRPr="00AE57A7" w:rsidRDefault="00142622" w:rsidP="00E263C5">
            <w:pPr>
              <w:spacing w:after="0" w:line="240" w:lineRule="auto"/>
              <w:rPr>
                <w:rFonts w:cs="Arial"/>
                <w:sz w:val="20"/>
                <w:szCs w:val="20"/>
              </w:rPr>
            </w:pPr>
            <w:r w:rsidRPr="00AE57A7">
              <w:rPr>
                <w:rFonts w:cs="Arial"/>
                <w:sz w:val="20"/>
                <w:szCs w:val="20"/>
              </w:rPr>
              <w:t>ΚΑΝΕΝΑ</w:t>
            </w:r>
          </w:p>
        </w:tc>
      </w:tr>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ΓΛΩΣΣΑ ΔΙΔΑΣΚΑΛΙΑΣ και ΕΞΕΤΑΣΕΩΝ:</w:t>
            </w:r>
          </w:p>
        </w:tc>
        <w:tc>
          <w:tcPr>
            <w:tcW w:w="5231" w:type="dxa"/>
            <w:gridSpan w:val="5"/>
          </w:tcPr>
          <w:p w:rsidR="00142622" w:rsidRPr="00AE57A7" w:rsidRDefault="00142622" w:rsidP="00E263C5">
            <w:pPr>
              <w:spacing w:after="0" w:line="240" w:lineRule="auto"/>
              <w:rPr>
                <w:rFonts w:cs="Arial"/>
                <w:sz w:val="20"/>
                <w:szCs w:val="20"/>
              </w:rPr>
            </w:pPr>
            <w:r w:rsidRPr="00AE57A7">
              <w:rPr>
                <w:rFonts w:cs="Arial"/>
                <w:sz w:val="20"/>
                <w:szCs w:val="20"/>
              </w:rPr>
              <w:t>ΕΛΛΗΝΙΚΑ</w:t>
            </w:r>
          </w:p>
        </w:tc>
      </w:tr>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 xml:space="preserve">ΤΟ ΜΑΘΗΜΑ ΠΡΟΣΦΕΡΕΤΑΙ ΣΕ ΦΟΙΤΗΤΕΣ ERASMUS </w:t>
            </w:r>
          </w:p>
        </w:tc>
        <w:tc>
          <w:tcPr>
            <w:tcW w:w="5231" w:type="dxa"/>
            <w:gridSpan w:val="5"/>
          </w:tcPr>
          <w:p w:rsidR="00142622" w:rsidRPr="00AE57A7" w:rsidRDefault="00142622" w:rsidP="00E263C5">
            <w:pPr>
              <w:spacing w:after="0" w:line="240" w:lineRule="auto"/>
              <w:rPr>
                <w:rFonts w:cs="Arial"/>
                <w:sz w:val="20"/>
                <w:szCs w:val="20"/>
              </w:rPr>
            </w:pPr>
            <w:r w:rsidRPr="00AE57A7">
              <w:rPr>
                <w:rFonts w:cs="Arial"/>
                <w:sz w:val="20"/>
                <w:szCs w:val="20"/>
              </w:rPr>
              <w:t>ΝΑΙ</w:t>
            </w:r>
          </w:p>
        </w:tc>
      </w:tr>
      <w:tr w:rsidR="00142622" w:rsidRPr="00AE57A7" w:rsidTr="00E263C5">
        <w:tc>
          <w:tcPr>
            <w:tcW w:w="3205"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ΗΛΕΚΤΡΟΝΙΚΗ ΣΕΛΙΔΑ ΜΑΘΗΜΑΤΟΣ (URL)</w:t>
            </w:r>
          </w:p>
        </w:tc>
        <w:tc>
          <w:tcPr>
            <w:tcW w:w="5231" w:type="dxa"/>
            <w:gridSpan w:val="5"/>
          </w:tcPr>
          <w:p w:rsidR="00142622" w:rsidRPr="00AE57A7" w:rsidRDefault="00142622" w:rsidP="00E263C5">
            <w:r w:rsidRPr="00AE57A7">
              <w:t>https://eclass.duth.gr/courses/KOM04317/</w:t>
            </w:r>
          </w:p>
        </w:tc>
      </w:tr>
    </w:tbl>
    <w:p w:rsidR="00142622" w:rsidRPr="00AE57A7" w:rsidRDefault="00142622" w:rsidP="00142622">
      <w:pPr>
        <w:widowControl w:val="0"/>
        <w:numPr>
          <w:ilvl w:val="0"/>
          <w:numId w:val="1"/>
        </w:numPr>
        <w:autoSpaceDE w:val="0"/>
        <w:autoSpaceDN w:val="0"/>
        <w:adjustRightInd w:val="0"/>
        <w:spacing w:before="120" w:after="0" w:line="240" w:lineRule="auto"/>
        <w:ind w:left="357" w:hanging="357"/>
        <w:rPr>
          <w:rFonts w:cs="Arial"/>
          <w:b/>
        </w:rPr>
      </w:pPr>
      <w:r w:rsidRPr="00AE57A7">
        <w:rPr>
          <w:rFonts w:cs="Arial"/>
          <w:b/>
        </w:rPr>
        <w:t>ΜΑΘΗΣΙΑΚΑ ΑΠΟΤΕΛΕΣΜΑΤΑ</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508"/>
      </w:tblGrid>
      <w:tr w:rsidR="00142622" w:rsidRPr="00AE57A7" w:rsidTr="00142622">
        <w:tc>
          <w:tcPr>
            <w:tcW w:w="8477" w:type="dxa"/>
            <w:gridSpan w:val="2"/>
            <w:tcBorders>
              <w:bottom w:val="nil"/>
            </w:tcBorders>
            <w:shd w:val="clear" w:color="auto" w:fill="DDD9C3"/>
          </w:tcPr>
          <w:p w:rsidR="00142622" w:rsidRPr="00AE57A7" w:rsidRDefault="00142622" w:rsidP="00E263C5">
            <w:pPr>
              <w:spacing w:after="0" w:line="240" w:lineRule="auto"/>
              <w:rPr>
                <w:rFonts w:cs="Arial"/>
                <w:i/>
                <w:sz w:val="16"/>
                <w:szCs w:val="16"/>
              </w:rPr>
            </w:pPr>
            <w:r w:rsidRPr="00AE57A7">
              <w:rPr>
                <w:rFonts w:cs="Arial"/>
                <w:b/>
                <w:sz w:val="20"/>
                <w:szCs w:val="20"/>
              </w:rPr>
              <w:t>Μαθησιακά Αποτελέσματα</w:t>
            </w:r>
          </w:p>
        </w:tc>
      </w:tr>
      <w:tr w:rsidR="00142622" w:rsidRPr="00AE57A7" w:rsidTr="00142622">
        <w:tc>
          <w:tcPr>
            <w:tcW w:w="8477" w:type="dxa"/>
            <w:gridSpan w:val="2"/>
            <w:tcBorders>
              <w:top w:val="nil"/>
            </w:tcBorders>
            <w:shd w:val="clear" w:color="auto" w:fill="DDD9C3"/>
          </w:tcPr>
          <w:p w:rsidR="00142622" w:rsidRPr="00AE57A7" w:rsidRDefault="00142622" w:rsidP="00E263C5">
            <w:pPr>
              <w:widowControl w:val="0"/>
              <w:autoSpaceDE w:val="0"/>
              <w:autoSpaceDN w:val="0"/>
              <w:adjustRightInd w:val="0"/>
              <w:spacing w:after="60" w:line="240" w:lineRule="auto"/>
              <w:rPr>
                <w:rFonts w:cs="Arial"/>
                <w:i/>
                <w:sz w:val="16"/>
                <w:szCs w:val="16"/>
              </w:rPr>
            </w:pPr>
            <w:r w:rsidRPr="00AE57A7">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42622" w:rsidRPr="00AE57A7" w:rsidRDefault="00142622" w:rsidP="00E263C5">
            <w:pPr>
              <w:autoSpaceDE w:val="0"/>
              <w:autoSpaceDN w:val="0"/>
              <w:adjustRightInd w:val="0"/>
              <w:spacing w:after="0" w:line="240" w:lineRule="auto"/>
              <w:rPr>
                <w:rFonts w:cs="Arial"/>
                <w:i/>
                <w:sz w:val="16"/>
                <w:szCs w:val="16"/>
              </w:rPr>
            </w:pPr>
            <w:r w:rsidRPr="00AE57A7">
              <w:rPr>
                <w:rFonts w:cs="Arial"/>
                <w:i/>
                <w:sz w:val="16"/>
                <w:szCs w:val="16"/>
              </w:rPr>
              <w:t xml:space="preserve">Συμβουλευτείτε το Παράρτημα Α </w:t>
            </w:r>
          </w:p>
          <w:p w:rsidR="00142622" w:rsidRPr="00AE57A7" w:rsidRDefault="00142622" w:rsidP="00142622">
            <w:pPr>
              <w:widowControl w:val="0"/>
              <w:numPr>
                <w:ilvl w:val="0"/>
                <w:numId w:val="5"/>
              </w:numPr>
              <w:autoSpaceDE w:val="0"/>
              <w:autoSpaceDN w:val="0"/>
              <w:adjustRightInd w:val="0"/>
              <w:spacing w:after="0" w:line="240" w:lineRule="auto"/>
              <w:ind w:left="313" w:hanging="219"/>
              <w:contextualSpacing/>
              <w:rPr>
                <w:rFonts w:cs="Arial"/>
                <w:i/>
                <w:sz w:val="16"/>
                <w:szCs w:val="16"/>
              </w:rPr>
            </w:pPr>
            <w:r w:rsidRPr="00AE57A7">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42622" w:rsidRPr="00AE57A7" w:rsidRDefault="00142622" w:rsidP="00142622">
            <w:pPr>
              <w:widowControl w:val="0"/>
              <w:numPr>
                <w:ilvl w:val="0"/>
                <w:numId w:val="5"/>
              </w:numPr>
              <w:autoSpaceDE w:val="0"/>
              <w:autoSpaceDN w:val="0"/>
              <w:adjustRightInd w:val="0"/>
              <w:spacing w:after="60" w:line="240" w:lineRule="auto"/>
              <w:ind w:left="313" w:hanging="219"/>
              <w:contextualSpacing/>
              <w:rPr>
                <w:rFonts w:cs="Arial"/>
                <w:i/>
                <w:sz w:val="16"/>
                <w:szCs w:val="16"/>
              </w:rPr>
            </w:pPr>
            <w:r w:rsidRPr="00AE57A7">
              <w:rPr>
                <w:rFonts w:cs="Arial"/>
                <w:i/>
                <w:sz w:val="16"/>
                <w:szCs w:val="16"/>
              </w:rPr>
              <w:t>Περιγραφικοί Δείκτες Επιπέδων 6, 7 &amp; 8 του Ευρωπαϊκού Πλαισίου Προσόντων Διά Βίου Μάθησης</w:t>
            </w:r>
          </w:p>
          <w:p w:rsidR="00142622" w:rsidRPr="00AE57A7" w:rsidRDefault="00142622" w:rsidP="00E263C5">
            <w:pPr>
              <w:widowControl w:val="0"/>
              <w:autoSpaceDE w:val="0"/>
              <w:autoSpaceDN w:val="0"/>
              <w:adjustRightInd w:val="0"/>
              <w:spacing w:after="0" w:line="240" w:lineRule="auto"/>
              <w:rPr>
                <w:rFonts w:ascii="Times New Roman" w:hAnsi="Times New Roman" w:cs="Arial"/>
                <w:i/>
                <w:sz w:val="16"/>
                <w:szCs w:val="16"/>
              </w:rPr>
            </w:pPr>
            <w:r w:rsidRPr="00AE57A7">
              <w:rPr>
                <w:rFonts w:ascii="Times New Roman" w:hAnsi="Times New Roman" w:cs="Arial"/>
                <w:i/>
                <w:sz w:val="16"/>
                <w:szCs w:val="16"/>
              </w:rPr>
              <w:t>και Παράρτημα Β</w:t>
            </w:r>
          </w:p>
          <w:p w:rsidR="00142622" w:rsidRPr="00AE57A7" w:rsidRDefault="00142622" w:rsidP="00142622">
            <w:pPr>
              <w:widowControl w:val="0"/>
              <w:numPr>
                <w:ilvl w:val="0"/>
                <w:numId w:val="5"/>
              </w:numPr>
              <w:autoSpaceDE w:val="0"/>
              <w:autoSpaceDN w:val="0"/>
              <w:adjustRightInd w:val="0"/>
              <w:spacing w:after="0" w:line="240" w:lineRule="auto"/>
              <w:ind w:left="313" w:hanging="219"/>
              <w:contextualSpacing/>
              <w:rPr>
                <w:rFonts w:cs="Arial"/>
                <w:i/>
                <w:sz w:val="16"/>
                <w:szCs w:val="16"/>
              </w:rPr>
            </w:pPr>
            <w:r w:rsidRPr="00AE57A7">
              <w:rPr>
                <w:rFonts w:cs="Arial"/>
                <w:i/>
                <w:sz w:val="16"/>
                <w:szCs w:val="16"/>
              </w:rPr>
              <w:t>Περιληπτικός Οδηγός συγγραφής Μαθησιακών Αποτελεσμάτων</w:t>
            </w:r>
          </w:p>
        </w:tc>
      </w:tr>
      <w:tr w:rsidR="00142622" w:rsidRPr="00AE57A7" w:rsidTr="00142622">
        <w:tc>
          <w:tcPr>
            <w:tcW w:w="8477" w:type="dxa"/>
            <w:gridSpan w:val="2"/>
          </w:tcPr>
          <w:p w:rsidR="00142622" w:rsidRPr="00AE57A7" w:rsidRDefault="00142622" w:rsidP="00E263C5">
            <w:pPr>
              <w:pStyle w:val="10"/>
              <w:spacing w:after="0" w:line="240" w:lineRule="auto"/>
              <w:ind w:left="0"/>
              <w:jc w:val="both"/>
              <w:rPr>
                <w:bCs/>
                <w:sz w:val="18"/>
                <w:szCs w:val="18"/>
              </w:rPr>
            </w:pPr>
            <w:r w:rsidRPr="00AE57A7">
              <w:rPr>
                <w:bCs/>
                <w:sz w:val="18"/>
                <w:szCs w:val="18"/>
              </w:rPr>
              <w:t xml:space="preserve">Γενικός στόχος του μαθήματος είναι η εξοικείωση των φοιτητών με έναν από τους σημαντικότερους πεζογράφους της Κλασσικής Λατινικής Γραμματείας, τον Κικέρωνα, και ειδικότερα με την πολιτική φιλοσοφία του όπως αυτή διατυπώνεται στον διάλογο </w:t>
            </w:r>
            <w:r w:rsidRPr="00AE57A7">
              <w:rPr>
                <w:bCs/>
                <w:i/>
                <w:sz w:val="18"/>
                <w:szCs w:val="18"/>
              </w:rPr>
              <w:t>De legibus</w:t>
            </w:r>
            <w:r w:rsidRPr="00AE57A7">
              <w:rPr>
                <w:bCs/>
                <w:sz w:val="18"/>
                <w:szCs w:val="18"/>
              </w:rPr>
              <w:t xml:space="preserve">. Η σύνδεση της φιλοσοφίας του Κικέρωνα με τις φιλοσοφικές απόψεις των Ελλήνων διανοητών, αλλά και η όποια δομική και ειδολογική σχέση μεταξύ του συγκεκριμένου διαλόγου και των Νόμων του Πλάτωνα, διαφωτίζει την επιρροή που είχε η ελληνική λογοτεχνική και φιλοσοφική παραγωγή στη ρωμαϊκή της περιόδου της Ύστερης Δημοκρατίας. Η εξέταση και λεπτομερής ανάλυση (γλωσσική, υφολογική, δομική, ιδεολογική) επιλεγμένων τμημάτων του διαλόγου καλύπτει πολλές και ποικίλες πτυχές γνώσης της Ρώμης από τις απαρχές της μέχρι και την Ύστερη Δημοκρατία (πολιτική και πολιτειακή </w:t>
            </w:r>
            <w:r w:rsidRPr="00AE57A7">
              <w:rPr>
                <w:bCs/>
                <w:sz w:val="18"/>
                <w:szCs w:val="18"/>
              </w:rPr>
              <w:lastRenderedPageBreak/>
              <w:t xml:space="preserve">οργάνωση και δομή, ιστορία, μεταφυσική φιλοσοφία) και στοχεύει στο να παράσχει στους φοιτητές τις γνώσεις και τις δεξιότητες για την επιστημονική και φιλολογική προσέγγιση ανάλογων κειμένων. </w:t>
            </w:r>
          </w:p>
          <w:p w:rsidR="00142622" w:rsidRPr="00AE57A7" w:rsidRDefault="00142622" w:rsidP="00E263C5">
            <w:pPr>
              <w:pStyle w:val="10"/>
              <w:spacing w:after="0" w:line="240" w:lineRule="auto"/>
              <w:ind w:left="0"/>
              <w:jc w:val="both"/>
              <w:rPr>
                <w:bCs/>
                <w:sz w:val="18"/>
                <w:szCs w:val="18"/>
              </w:rPr>
            </w:pPr>
          </w:p>
          <w:p w:rsidR="00142622" w:rsidRPr="00AE57A7" w:rsidRDefault="00142622" w:rsidP="00E263C5">
            <w:pPr>
              <w:pStyle w:val="10"/>
              <w:spacing w:after="0" w:line="240" w:lineRule="auto"/>
              <w:ind w:left="0"/>
              <w:jc w:val="both"/>
              <w:rPr>
                <w:bCs/>
                <w:sz w:val="18"/>
                <w:szCs w:val="18"/>
              </w:rPr>
            </w:pPr>
            <w:r w:rsidRPr="00AE57A7">
              <w:rPr>
                <w:bCs/>
                <w:sz w:val="18"/>
                <w:szCs w:val="18"/>
              </w:rPr>
              <w:t>Αναλυτικότερα, με την ολοκλήρωση του μαθήματος οι φοιτητές θα πρέπει να είναι σε θέση:</w:t>
            </w:r>
          </w:p>
          <w:p w:rsidR="00142622" w:rsidRPr="00AE57A7" w:rsidRDefault="00142622" w:rsidP="00E263C5">
            <w:pPr>
              <w:pStyle w:val="10"/>
              <w:spacing w:after="0" w:line="240" w:lineRule="auto"/>
              <w:jc w:val="both"/>
              <w:rPr>
                <w:bCs/>
                <w:sz w:val="18"/>
                <w:szCs w:val="18"/>
              </w:rPr>
            </w:pPr>
            <w:r w:rsidRPr="00AE57A7">
              <w:rPr>
                <w:bCs/>
                <w:sz w:val="18"/>
                <w:szCs w:val="18"/>
              </w:rPr>
              <w:t xml:space="preserve"> </w:t>
            </w:r>
          </w:p>
          <w:p w:rsidR="00142622" w:rsidRPr="00AE57A7" w:rsidRDefault="00142622" w:rsidP="00142622">
            <w:pPr>
              <w:pStyle w:val="10"/>
              <w:numPr>
                <w:ilvl w:val="0"/>
                <w:numId w:val="12"/>
              </w:numPr>
              <w:spacing w:after="0" w:line="240" w:lineRule="auto"/>
              <w:ind w:left="426"/>
              <w:jc w:val="both"/>
              <w:rPr>
                <w:bCs/>
                <w:sz w:val="18"/>
                <w:szCs w:val="18"/>
              </w:rPr>
            </w:pPr>
            <w:r w:rsidRPr="00AE57A7">
              <w:rPr>
                <w:bCs/>
                <w:sz w:val="18"/>
                <w:szCs w:val="18"/>
              </w:rPr>
              <w:t>Να γνωρίζουν και να χρησιμοποιούν βασικά εγχειρίδια για τη μελέτη του λατινικού πεζού λόγου (γραμματολογίες, κριτικές και ερμηνευτικές εκδόσεις, γραμματικές, συντακτικά [σε συμβατική ή ηλεκτρονική μορφή])</w:t>
            </w:r>
          </w:p>
          <w:p w:rsidR="00142622" w:rsidRPr="00AE57A7" w:rsidRDefault="00142622" w:rsidP="00142622">
            <w:pPr>
              <w:pStyle w:val="10"/>
              <w:numPr>
                <w:ilvl w:val="0"/>
                <w:numId w:val="12"/>
              </w:numPr>
              <w:spacing w:after="0" w:line="240" w:lineRule="auto"/>
              <w:ind w:left="426"/>
              <w:jc w:val="both"/>
              <w:rPr>
                <w:bCs/>
                <w:sz w:val="18"/>
                <w:szCs w:val="18"/>
              </w:rPr>
            </w:pPr>
            <w:r w:rsidRPr="00AE57A7">
              <w:rPr>
                <w:bCs/>
                <w:sz w:val="18"/>
                <w:szCs w:val="18"/>
              </w:rPr>
              <w:t>Να γνωρίζουν και να περιγράφουν τους βασικούς όρους και έννοιες που χρησιμοποιούνται για την περιγραφή της μορφής, της δομής, του ύφους και του περιεχομένου του λατινικού πεζού λόγου και της ανάλυσής του στο πλαίσιο της σύγχρονης φιλολογικής επιστήμης</w:t>
            </w:r>
          </w:p>
          <w:p w:rsidR="00142622" w:rsidRPr="00AE57A7" w:rsidRDefault="00142622" w:rsidP="00142622">
            <w:pPr>
              <w:pStyle w:val="10"/>
              <w:numPr>
                <w:ilvl w:val="0"/>
                <w:numId w:val="12"/>
              </w:numPr>
              <w:spacing w:after="0" w:line="240" w:lineRule="auto"/>
              <w:ind w:left="426"/>
              <w:jc w:val="both"/>
              <w:rPr>
                <w:bCs/>
                <w:sz w:val="18"/>
                <w:szCs w:val="18"/>
              </w:rPr>
            </w:pPr>
            <w:r w:rsidRPr="00AE57A7">
              <w:rPr>
                <w:bCs/>
                <w:sz w:val="18"/>
                <w:szCs w:val="18"/>
              </w:rPr>
              <w:t>Να αναγνωρίζουν, να αναλύουν και να περιγράφουν τις βασικές γραμματικοσυντακτικές δομές του λατινικού πεζού λόγου</w:t>
            </w:r>
          </w:p>
          <w:p w:rsidR="00142622" w:rsidRPr="00AE57A7" w:rsidRDefault="00142622" w:rsidP="00142622">
            <w:pPr>
              <w:pStyle w:val="10"/>
              <w:numPr>
                <w:ilvl w:val="0"/>
                <w:numId w:val="12"/>
              </w:numPr>
              <w:spacing w:after="0" w:line="240" w:lineRule="auto"/>
              <w:ind w:left="426"/>
              <w:jc w:val="both"/>
              <w:rPr>
                <w:bCs/>
                <w:sz w:val="18"/>
                <w:szCs w:val="18"/>
              </w:rPr>
            </w:pPr>
            <w:r w:rsidRPr="00AE57A7">
              <w:rPr>
                <w:bCs/>
                <w:sz w:val="18"/>
                <w:szCs w:val="18"/>
              </w:rPr>
              <w:t xml:space="preserve">Να κατανοούν τη σημασία του βασικού λεξιλογίου της Ρωμαϊκής/Λατινικής Γραμματείας </w:t>
            </w:r>
          </w:p>
          <w:p w:rsidR="00142622" w:rsidRPr="00AE57A7" w:rsidRDefault="00142622" w:rsidP="00142622">
            <w:pPr>
              <w:pStyle w:val="a4"/>
              <w:widowControl w:val="0"/>
              <w:numPr>
                <w:ilvl w:val="0"/>
                <w:numId w:val="12"/>
              </w:numPr>
              <w:suppressAutoHyphens/>
              <w:spacing w:after="0" w:line="240" w:lineRule="auto"/>
              <w:ind w:left="426"/>
              <w:jc w:val="both"/>
              <w:rPr>
                <w:sz w:val="18"/>
                <w:szCs w:val="18"/>
              </w:rPr>
            </w:pPr>
            <w:r w:rsidRPr="00AE57A7">
              <w:rPr>
                <w:bCs/>
                <w:sz w:val="18"/>
                <w:szCs w:val="18"/>
              </w:rPr>
              <w:t>Να κατανοούν και να αποδίδουν σε σωστά Νέα Ελληνικά άγνωστα κείμενα του λατινικού πεζού λόγου</w:t>
            </w:r>
          </w:p>
          <w:p w:rsidR="00142622" w:rsidRPr="00AE57A7" w:rsidRDefault="00142622" w:rsidP="00142622">
            <w:pPr>
              <w:pStyle w:val="a4"/>
              <w:widowControl w:val="0"/>
              <w:numPr>
                <w:ilvl w:val="0"/>
                <w:numId w:val="12"/>
              </w:numPr>
              <w:suppressAutoHyphens/>
              <w:spacing w:after="0" w:line="240" w:lineRule="auto"/>
              <w:ind w:left="426"/>
              <w:jc w:val="both"/>
              <w:rPr>
                <w:sz w:val="18"/>
                <w:szCs w:val="18"/>
              </w:rPr>
            </w:pPr>
            <w:r w:rsidRPr="00AE57A7">
              <w:rPr>
                <w:bCs/>
                <w:sz w:val="18"/>
                <w:szCs w:val="18"/>
              </w:rPr>
              <w:t>Να κατανοούν την οργάνωση και εξέλιξη της πολιτικής και πολιτειακής ζωής της Ρώμης από τις απαρχές της μέχρι την περίοδο της Ύστερης Δημοκρατίας, καθώς και της φιλοσοφικής σκέψης που αναπτύχθηκε γύρω από αυτή, με μία σημαντική επίδραση από την αντίστοιχη ελληνική</w:t>
            </w:r>
          </w:p>
          <w:p w:rsidR="00142622" w:rsidRPr="00AE57A7" w:rsidRDefault="00142622" w:rsidP="00142622">
            <w:pPr>
              <w:pStyle w:val="a4"/>
              <w:widowControl w:val="0"/>
              <w:numPr>
                <w:ilvl w:val="0"/>
                <w:numId w:val="12"/>
              </w:numPr>
              <w:suppressAutoHyphens/>
              <w:spacing w:after="0" w:line="240" w:lineRule="auto"/>
              <w:ind w:left="426"/>
              <w:jc w:val="both"/>
              <w:rPr>
                <w:sz w:val="18"/>
                <w:szCs w:val="18"/>
              </w:rPr>
            </w:pPr>
            <w:r w:rsidRPr="00AE57A7">
              <w:rPr>
                <w:bCs/>
                <w:sz w:val="18"/>
                <w:szCs w:val="18"/>
              </w:rPr>
              <w:t xml:space="preserve">Να κατανοούν την εξέλιξη του συγκεκριμένου λογοτεχνικού είδους και τη συμβολή του στη διαμόρφωση της ευρωπαϊκής και παγκόσμιας σύγχρονης λογοτεχνίας, στο πλαίσιο της πρόσληψης του είδους. </w:t>
            </w:r>
          </w:p>
        </w:tc>
      </w:tr>
      <w:tr w:rsidR="00142622" w:rsidRPr="00AE57A7" w:rsidTr="00142622">
        <w:tblPrEx>
          <w:tblLook w:val="0000" w:firstRow="0" w:lastRow="0" w:firstColumn="0" w:lastColumn="0" w:noHBand="0" w:noVBand="0"/>
        </w:tblPrEx>
        <w:tc>
          <w:tcPr>
            <w:tcW w:w="8477" w:type="dxa"/>
            <w:gridSpan w:val="2"/>
            <w:tcBorders>
              <w:bottom w:val="nil"/>
            </w:tcBorders>
            <w:shd w:val="clear" w:color="auto" w:fill="DDD9C3"/>
          </w:tcPr>
          <w:p w:rsidR="00142622" w:rsidRPr="00AE57A7" w:rsidRDefault="00142622" w:rsidP="00E263C5">
            <w:pPr>
              <w:spacing w:after="0" w:line="240" w:lineRule="auto"/>
              <w:rPr>
                <w:rFonts w:cs="Arial"/>
                <w:b/>
                <w:sz w:val="20"/>
                <w:szCs w:val="20"/>
              </w:rPr>
            </w:pPr>
            <w:r w:rsidRPr="00AE57A7">
              <w:rPr>
                <w:rFonts w:cs="Arial"/>
                <w:b/>
                <w:sz w:val="20"/>
                <w:szCs w:val="20"/>
              </w:rPr>
              <w:lastRenderedPageBreak/>
              <w:t>Γενικές Ικανότητες</w:t>
            </w:r>
          </w:p>
        </w:tc>
      </w:tr>
      <w:tr w:rsidR="00142622" w:rsidRPr="00AE57A7" w:rsidTr="00142622">
        <w:tblPrEx>
          <w:tblLook w:val="0000" w:firstRow="0" w:lastRow="0" w:firstColumn="0" w:lastColumn="0" w:noHBand="0" w:noVBand="0"/>
        </w:tblPrEx>
        <w:tc>
          <w:tcPr>
            <w:tcW w:w="8477" w:type="dxa"/>
            <w:gridSpan w:val="2"/>
            <w:tcBorders>
              <w:bottom w:val="nil"/>
            </w:tcBorders>
            <w:shd w:val="clear" w:color="auto" w:fill="DDD9C3"/>
          </w:tcPr>
          <w:p w:rsidR="00142622" w:rsidRPr="00AE57A7" w:rsidRDefault="00142622" w:rsidP="00E263C5">
            <w:pPr>
              <w:spacing w:after="0" w:line="240" w:lineRule="auto"/>
              <w:rPr>
                <w:rFonts w:cs="Arial"/>
                <w:b/>
                <w:sz w:val="20"/>
                <w:szCs w:val="20"/>
              </w:rPr>
            </w:pPr>
          </w:p>
        </w:tc>
      </w:tr>
      <w:tr w:rsidR="00142622" w:rsidRPr="00AE57A7" w:rsidTr="00142622">
        <w:tc>
          <w:tcPr>
            <w:tcW w:w="8477" w:type="dxa"/>
            <w:gridSpan w:val="2"/>
            <w:tcBorders>
              <w:top w:val="nil"/>
              <w:bottom w:val="nil"/>
            </w:tcBorders>
            <w:shd w:val="clear" w:color="auto" w:fill="DDD9C3"/>
          </w:tcPr>
          <w:p w:rsidR="00142622" w:rsidRPr="00AE57A7" w:rsidRDefault="00142622" w:rsidP="00E263C5">
            <w:pPr>
              <w:widowControl w:val="0"/>
              <w:autoSpaceDE w:val="0"/>
              <w:autoSpaceDN w:val="0"/>
              <w:adjustRightInd w:val="0"/>
              <w:spacing w:after="60" w:line="240" w:lineRule="auto"/>
              <w:rPr>
                <w:rFonts w:cs="Arial"/>
                <w:i/>
                <w:sz w:val="16"/>
                <w:szCs w:val="16"/>
              </w:rPr>
            </w:pPr>
            <w:r w:rsidRPr="00AE57A7">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42622" w:rsidRPr="00AE57A7" w:rsidTr="00142622">
        <w:tblPrEx>
          <w:tblLook w:val="0000" w:firstRow="0" w:lastRow="0" w:firstColumn="0" w:lastColumn="0" w:noHBand="0" w:noVBand="0"/>
        </w:tblPrEx>
        <w:tc>
          <w:tcPr>
            <w:tcW w:w="3969" w:type="dxa"/>
            <w:tcBorders>
              <w:top w:val="nil"/>
              <w:right w:val="nil"/>
            </w:tcBorders>
            <w:shd w:val="clear" w:color="auto" w:fill="DDD9C3"/>
          </w:tcPr>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Προσαρμογή σε νέες καταστάσεις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Λήψη αποφάσεων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Αυτόνομη εργασία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Ομαδική εργασία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Εργασία σε διεθνές περιβάλλον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Εργασία σε διεπιστημονικό περιβάλλον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Σχεδιασμός και διαχείριση έργων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Σεβασμός στη διαφορετικότητα και στην πολυπολιτισμικότητα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Σεβασμός στο φυσικό περιβάλλον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Επίδειξη κοινωνικής, επαγγελματικής και ηθικής υπευθυνότητας και ευαισθησίας σε θέματα φύλου </w:t>
            </w:r>
          </w:p>
          <w:p w:rsidR="00142622" w:rsidRPr="00AE57A7" w:rsidRDefault="00142622" w:rsidP="00E263C5">
            <w:pPr>
              <w:widowControl w:val="0"/>
              <w:autoSpaceDE w:val="0"/>
              <w:autoSpaceDN w:val="0"/>
              <w:adjustRightInd w:val="0"/>
              <w:spacing w:after="0" w:line="240" w:lineRule="auto"/>
              <w:rPr>
                <w:rFonts w:cs="Arial"/>
                <w:i/>
                <w:sz w:val="16"/>
                <w:szCs w:val="16"/>
              </w:rPr>
            </w:pPr>
            <w:r w:rsidRPr="00AE57A7">
              <w:rPr>
                <w:rFonts w:cs="Arial"/>
                <w:i/>
                <w:sz w:val="16"/>
                <w:szCs w:val="16"/>
              </w:rPr>
              <w:t xml:space="preserve">Άσκηση κριτικής και αυτοκριτικής </w:t>
            </w:r>
          </w:p>
          <w:p w:rsidR="00142622" w:rsidRPr="00AE57A7" w:rsidRDefault="00142622" w:rsidP="00E263C5">
            <w:pPr>
              <w:spacing w:after="0" w:line="240" w:lineRule="auto"/>
              <w:rPr>
                <w:rFonts w:cs="Arial"/>
                <w:b/>
                <w:sz w:val="20"/>
                <w:szCs w:val="20"/>
              </w:rPr>
            </w:pPr>
            <w:r w:rsidRPr="00AE57A7">
              <w:rPr>
                <w:rFonts w:cs="Arial"/>
                <w:i/>
                <w:sz w:val="16"/>
                <w:szCs w:val="16"/>
              </w:rPr>
              <w:t>Προαγωγή της ελεύθερης, δημιουργικής και επαγωγικής σκέψης</w:t>
            </w:r>
          </w:p>
        </w:tc>
      </w:tr>
      <w:tr w:rsidR="00142622" w:rsidRPr="00AE57A7" w:rsidTr="00142622">
        <w:tc>
          <w:tcPr>
            <w:tcW w:w="8477" w:type="dxa"/>
            <w:gridSpan w:val="2"/>
          </w:tcPr>
          <w:p w:rsidR="00142622" w:rsidRPr="00AE57A7" w:rsidRDefault="00142622" w:rsidP="00142622">
            <w:pPr>
              <w:pStyle w:val="a4"/>
              <w:numPr>
                <w:ilvl w:val="0"/>
                <w:numId w:val="11"/>
              </w:numPr>
              <w:suppressAutoHyphens/>
              <w:spacing w:after="0" w:line="100" w:lineRule="atLeast"/>
              <w:ind w:left="426"/>
              <w:rPr>
                <w:sz w:val="18"/>
                <w:szCs w:val="18"/>
              </w:rPr>
            </w:pPr>
            <w:r w:rsidRPr="00AE57A7">
              <w:rPr>
                <w:sz w:val="18"/>
                <w:szCs w:val="18"/>
              </w:rPr>
              <w:t>Αναζήτηση, ανάλυση και σύνθεση δεδομένων και πληροφοριών με τη χρήση και των απαραίτητων τεχνολογιών</w:t>
            </w:r>
          </w:p>
          <w:p w:rsidR="00142622" w:rsidRPr="00AE57A7" w:rsidRDefault="00142622" w:rsidP="00142622">
            <w:pPr>
              <w:pStyle w:val="a4"/>
              <w:numPr>
                <w:ilvl w:val="0"/>
                <w:numId w:val="11"/>
              </w:numPr>
              <w:suppressAutoHyphens/>
              <w:spacing w:after="0" w:line="100" w:lineRule="atLeast"/>
              <w:ind w:left="426"/>
              <w:rPr>
                <w:sz w:val="18"/>
                <w:szCs w:val="18"/>
              </w:rPr>
            </w:pPr>
            <w:r w:rsidRPr="00AE57A7">
              <w:rPr>
                <w:sz w:val="18"/>
                <w:szCs w:val="18"/>
              </w:rPr>
              <w:t>Αυτόνομη εργασία</w:t>
            </w:r>
          </w:p>
          <w:p w:rsidR="00142622" w:rsidRPr="00AE57A7" w:rsidRDefault="00142622" w:rsidP="00142622">
            <w:pPr>
              <w:pStyle w:val="a4"/>
              <w:widowControl w:val="0"/>
              <w:numPr>
                <w:ilvl w:val="0"/>
                <w:numId w:val="11"/>
              </w:numPr>
              <w:suppressAutoHyphens/>
              <w:autoSpaceDE w:val="0"/>
              <w:autoSpaceDN w:val="0"/>
              <w:adjustRightInd w:val="0"/>
              <w:spacing w:after="0" w:line="240" w:lineRule="auto"/>
              <w:ind w:left="426"/>
              <w:rPr>
                <w:sz w:val="18"/>
                <w:szCs w:val="18"/>
              </w:rPr>
            </w:pPr>
            <w:r w:rsidRPr="00AE57A7">
              <w:rPr>
                <w:sz w:val="18"/>
                <w:szCs w:val="18"/>
              </w:rPr>
              <w:t>Προσαρμογή σε νέες καταστάσεις</w:t>
            </w:r>
          </w:p>
          <w:p w:rsidR="00142622" w:rsidRPr="00AE57A7" w:rsidRDefault="00142622" w:rsidP="00142622">
            <w:pPr>
              <w:pStyle w:val="a4"/>
              <w:widowControl w:val="0"/>
              <w:numPr>
                <w:ilvl w:val="0"/>
                <w:numId w:val="11"/>
              </w:numPr>
              <w:suppressAutoHyphens/>
              <w:autoSpaceDE w:val="0"/>
              <w:autoSpaceDN w:val="0"/>
              <w:adjustRightInd w:val="0"/>
              <w:spacing w:after="0" w:line="240" w:lineRule="auto"/>
              <w:ind w:left="426"/>
              <w:rPr>
                <w:sz w:val="18"/>
                <w:szCs w:val="18"/>
              </w:rPr>
            </w:pPr>
            <w:r w:rsidRPr="00AE57A7">
              <w:rPr>
                <w:sz w:val="18"/>
                <w:szCs w:val="18"/>
              </w:rPr>
              <w:t>Εργασία σε διεπιστημονικό περιβάλλον</w:t>
            </w:r>
          </w:p>
          <w:p w:rsidR="00142622" w:rsidRPr="00AE57A7" w:rsidRDefault="00142622" w:rsidP="00142622">
            <w:pPr>
              <w:pStyle w:val="a4"/>
              <w:widowControl w:val="0"/>
              <w:numPr>
                <w:ilvl w:val="0"/>
                <w:numId w:val="11"/>
              </w:numPr>
              <w:suppressAutoHyphens/>
              <w:autoSpaceDE w:val="0"/>
              <w:autoSpaceDN w:val="0"/>
              <w:adjustRightInd w:val="0"/>
              <w:spacing w:after="0" w:line="240" w:lineRule="auto"/>
              <w:ind w:left="426"/>
            </w:pPr>
            <w:r w:rsidRPr="00AE57A7">
              <w:rPr>
                <w:sz w:val="18"/>
                <w:szCs w:val="18"/>
              </w:rPr>
              <w:t>Άσκηση κριτικής και αυτοκριτικής</w:t>
            </w:r>
          </w:p>
          <w:p w:rsidR="00142622" w:rsidRPr="00AE57A7" w:rsidRDefault="00142622" w:rsidP="00142622">
            <w:pPr>
              <w:pStyle w:val="a4"/>
              <w:widowControl w:val="0"/>
              <w:numPr>
                <w:ilvl w:val="0"/>
                <w:numId w:val="11"/>
              </w:numPr>
              <w:suppressAutoHyphens/>
              <w:autoSpaceDE w:val="0"/>
              <w:autoSpaceDN w:val="0"/>
              <w:adjustRightInd w:val="0"/>
              <w:spacing w:after="0" w:line="240" w:lineRule="auto"/>
              <w:ind w:left="426"/>
            </w:pPr>
            <w:r w:rsidRPr="00AE57A7">
              <w:rPr>
                <w:sz w:val="18"/>
                <w:szCs w:val="18"/>
              </w:rPr>
              <w:t>Σεβασμός στη διαφορετικότητα και στην πολυπολιτισμικότητα</w:t>
            </w:r>
          </w:p>
          <w:p w:rsidR="00142622" w:rsidRPr="00AE57A7" w:rsidRDefault="00142622" w:rsidP="00142622">
            <w:pPr>
              <w:pStyle w:val="a4"/>
              <w:widowControl w:val="0"/>
              <w:numPr>
                <w:ilvl w:val="0"/>
                <w:numId w:val="11"/>
              </w:numPr>
              <w:suppressAutoHyphens/>
              <w:autoSpaceDE w:val="0"/>
              <w:autoSpaceDN w:val="0"/>
              <w:adjustRightInd w:val="0"/>
              <w:spacing w:after="0" w:line="240" w:lineRule="auto"/>
              <w:ind w:left="426"/>
            </w:pPr>
            <w:r w:rsidRPr="00AE57A7">
              <w:rPr>
                <w:sz w:val="18"/>
                <w:szCs w:val="18"/>
              </w:rPr>
              <w:t>Επίδειξη κοινωνικής, επαγγελματικής και ηθικής υπευθυνότητας και ευαισθησίας σε θέματα φύλου</w:t>
            </w:r>
          </w:p>
          <w:p w:rsidR="00142622" w:rsidRPr="00AE57A7" w:rsidRDefault="00142622" w:rsidP="00142622">
            <w:pPr>
              <w:pStyle w:val="a4"/>
              <w:widowControl w:val="0"/>
              <w:numPr>
                <w:ilvl w:val="0"/>
                <w:numId w:val="11"/>
              </w:numPr>
              <w:suppressAutoHyphens/>
              <w:autoSpaceDE w:val="0"/>
              <w:autoSpaceDN w:val="0"/>
              <w:adjustRightInd w:val="0"/>
              <w:spacing w:after="0" w:line="240" w:lineRule="auto"/>
              <w:ind w:left="426"/>
            </w:pPr>
            <w:r w:rsidRPr="00AE57A7">
              <w:rPr>
                <w:sz w:val="18"/>
                <w:szCs w:val="18"/>
              </w:rPr>
              <w:t>Προαγωγή της ελεύθερης δημιουργικής και επαγωγικής σκέψης</w:t>
            </w:r>
          </w:p>
        </w:tc>
      </w:tr>
    </w:tbl>
    <w:p w:rsidR="00142622" w:rsidRPr="00AE57A7" w:rsidRDefault="00142622" w:rsidP="00142622">
      <w:pPr>
        <w:widowControl w:val="0"/>
        <w:numPr>
          <w:ilvl w:val="0"/>
          <w:numId w:val="1"/>
        </w:numPr>
        <w:autoSpaceDE w:val="0"/>
        <w:autoSpaceDN w:val="0"/>
        <w:adjustRightInd w:val="0"/>
        <w:spacing w:before="120" w:after="0" w:line="240" w:lineRule="auto"/>
        <w:ind w:left="357" w:hanging="357"/>
        <w:rPr>
          <w:rFonts w:cs="Arial"/>
          <w:b/>
          <w:sz w:val="18"/>
          <w:szCs w:val="18"/>
        </w:rPr>
      </w:pPr>
      <w:r w:rsidRPr="00AE57A7">
        <w:rPr>
          <w:rFonts w:cs="Arial"/>
          <w:b/>
          <w:sz w:val="18"/>
          <w:szCs w:val="18"/>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42622" w:rsidRPr="00AE57A7" w:rsidTr="00E263C5">
        <w:tc>
          <w:tcPr>
            <w:tcW w:w="8472" w:type="dxa"/>
          </w:tcPr>
          <w:p w:rsidR="00142622" w:rsidRPr="00AE57A7" w:rsidRDefault="00142622" w:rsidP="00E263C5">
            <w:pPr>
              <w:pStyle w:val="2"/>
              <w:snapToGrid w:val="0"/>
              <w:ind w:left="0"/>
              <w:jc w:val="both"/>
              <w:rPr>
                <w:rFonts w:ascii="Calibri" w:hAnsi="Calibri"/>
                <w:sz w:val="18"/>
                <w:szCs w:val="18"/>
                <w:lang w:val="el-GR"/>
              </w:rPr>
            </w:pPr>
            <w:r w:rsidRPr="00AE57A7">
              <w:rPr>
                <w:rFonts w:ascii="Calibri" w:hAnsi="Calibri"/>
                <w:sz w:val="18"/>
                <w:szCs w:val="18"/>
                <w:lang w:val="el-GR"/>
              </w:rPr>
              <w:t>Το περιεχόμενο του μαθήματος έχει τριμερή δομή και συνοπτικά περιλαμβάνει:</w:t>
            </w:r>
          </w:p>
          <w:p w:rsidR="00142622" w:rsidRPr="00AE57A7" w:rsidRDefault="00142622" w:rsidP="00E263C5">
            <w:pPr>
              <w:pStyle w:val="2"/>
              <w:snapToGrid w:val="0"/>
              <w:ind w:left="0"/>
              <w:jc w:val="both"/>
              <w:rPr>
                <w:rFonts w:ascii="Calibri" w:hAnsi="Calibri"/>
                <w:sz w:val="18"/>
                <w:szCs w:val="18"/>
                <w:lang w:val="el-GR"/>
              </w:rPr>
            </w:pPr>
          </w:p>
          <w:p w:rsidR="00142622" w:rsidRPr="00AE57A7" w:rsidRDefault="00142622" w:rsidP="00E263C5">
            <w:pPr>
              <w:pStyle w:val="2"/>
              <w:snapToGrid w:val="0"/>
              <w:ind w:left="0"/>
              <w:jc w:val="both"/>
              <w:rPr>
                <w:rFonts w:ascii="Calibri" w:hAnsi="Calibri"/>
                <w:sz w:val="18"/>
                <w:szCs w:val="18"/>
                <w:lang w:val="el-GR"/>
              </w:rPr>
            </w:pPr>
            <w:r w:rsidRPr="00AE57A7">
              <w:rPr>
                <w:rFonts w:ascii="Calibri" w:hAnsi="Calibri"/>
                <w:sz w:val="18"/>
                <w:szCs w:val="18"/>
                <w:lang w:val="el-GR"/>
              </w:rPr>
              <w:t xml:space="preserve">Α) Εισαγωγή στον Κικέρωνα και το έργο του· βιογραφικά, εργογραφικά, με έμφαση στην φιλοσοφική σκέψη του, και δη την πολιτική. Ο διάλογος </w:t>
            </w:r>
            <w:r w:rsidRPr="00AE57A7">
              <w:rPr>
                <w:rFonts w:ascii="Calibri" w:hAnsi="Calibri"/>
                <w:i/>
                <w:sz w:val="18"/>
                <w:szCs w:val="18"/>
              </w:rPr>
              <w:t>De</w:t>
            </w:r>
            <w:r w:rsidRPr="00AE57A7">
              <w:rPr>
                <w:rFonts w:ascii="Calibri" w:hAnsi="Calibri"/>
                <w:i/>
                <w:sz w:val="18"/>
                <w:szCs w:val="18"/>
                <w:lang w:val="el-GR"/>
              </w:rPr>
              <w:t xml:space="preserve"> </w:t>
            </w:r>
            <w:r w:rsidRPr="00AE57A7">
              <w:rPr>
                <w:rFonts w:ascii="Calibri" w:hAnsi="Calibri"/>
                <w:i/>
                <w:sz w:val="18"/>
                <w:szCs w:val="18"/>
              </w:rPr>
              <w:t>legibus</w:t>
            </w:r>
            <w:r w:rsidRPr="00AE57A7">
              <w:rPr>
                <w:rFonts w:ascii="Calibri" w:hAnsi="Calibri"/>
                <w:sz w:val="18"/>
                <w:szCs w:val="18"/>
                <w:lang w:val="el-GR"/>
              </w:rPr>
              <w:t>: συνθήκες συγγραφής, μορφή, δομή, χαρακτήρες, γλώσσα, πολιτική φιλοσοφική σκέψη, πηγές και πρότυπα, άμεση και έμμεση παράδοση, επίδραση στην ευρωπαϊκή πολιτική σκέψη.</w:t>
            </w:r>
          </w:p>
          <w:p w:rsidR="00142622" w:rsidRPr="00AE57A7" w:rsidRDefault="00142622" w:rsidP="00E263C5">
            <w:pPr>
              <w:pStyle w:val="2"/>
              <w:snapToGrid w:val="0"/>
              <w:ind w:left="0"/>
              <w:jc w:val="both"/>
              <w:rPr>
                <w:rFonts w:ascii="Calibri" w:hAnsi="Calibri"/>
                <w:sz w:val="18"/>
                <w:szCs w:val="18"/>
                <w:lang w:val="el-GR"/>
              </w:rPr>
            </w:pPr>
          </w:p>
          <w:p w:rsidR="00142622" w:rsidRPr="00AE57A7" w:rsidRDefault="00142622" w:rsidP="00E263C5">
            <w:pPr>
              <w:pStyle w:val="2"/>
              <w:snapToGrid w:val="0"/>
              <w:ind w:left="0"/>
              <w:jc w:val="both"/>
              <w:rPr>
                <w:rFonts w:ascii="Calibri" w:hAnsi="Calibri"/>
                <w:sz w:val="18"/>
                <w:szCs w:val="18"/>
                <w:lang w:val="el-GR"/>
              </w:rPr>
            </w:pPr>
            <w:r w:rsidRPr="00AE57A7">
              <w:rPr>
                <w:rFonts w:ascii="Calibri" w:hAnsi="Calibri"/>
                <w:sz w:val="18"/>
                <w:szCs w:val="18"/>
                <w:lang w:val="el-GR"/>
              </w:rPr>
              <w:t>Β) Εξέταση και λεπτομερής ανάλυση (γλωσσική, υφολογική, δομική, ιδεολογική) επιλεγμένων τμημάτων του διαλόγου με έμφαση στα εξής ζητήματα: Η εκ φύσεως προέλευση του νόμου· Δικαιοσύνη και Αρετή· Δικαιοσύνη και Φιλοσοφία· Θρησκευτικός Νομοθετικός Κώδικας και Ερμηνεία του· Διοικητικός Νομοθετικός Κώδικας και Ερμηνεία του.</w:t>
            </w:r>
          </w:p>
          <w:p w:rsidR="00142622" w:rsidRPr="00AE57A7" w:rsidRDefault="00142622" w:rsidP="00E263C5">
            <w:pPr>
              <w:pStyle w:val="10"/>
              <w:spacing w:after="0" w:line="240" w:lineRule="auto"/>
              <w:ind w:left="0"/>
              <w:jc w:val="both"/>
              <w:rPr>
                <w:rFonts w:ascii="Open Sans" w:hAnsi="Open Sans"/>
                <w:sz w:val="18"/>
                <w:szCs w:val="18"/>
                <w:lang w:eastAsia="el-GR"/>
              </w:rPr>
            </w:pPr>
          </w:p>
          <w:p w:rsidR="00142622" w:rsidRPr="00AE57A7" w:rsidRDefault="00142622" w:rsidP="00E263C5">
            <w:pPr>
              <w:pStyle w:val="2"/>
              <w:snapToGrid w:val="0"/>
              <w:ind w:left="0"/>
              <w:jc w:val="both"/>
              <w:rPr>
                <w:rFonts w:ascii="Calibri" w:hAnsi="Calibri"/>
                <w:sz w:val="18"/>
                <w:szCs w:val="18"/>
                <w:lang w:val="el-GR"/>
              </w:rPr>
            </w:pPr>
            <w:r w:rsidRPr="00AE57A7">
              <w:rPr>
                <w:rFonts w:ascii="Calibri" w:hAnsi="Calibri"/>
                <w:sz w:val="18"/>
                <w:szCs w:val="18"/>
                <w:lang w:val="el-GR"/>
              </w:rPr>
              <w:t>Γ) Βασικά γραμματικά και συντακτικά φαινόμενα του λατινικού πεζού λόγου και εμπλουτισμός λεξιλογίου.</w:t>
            </w:r>
          </w:p>
        </w:tc>
      </w:tr>
    </w:tbl>
    <w:p w:rsidR="00142622" w:rsidRPr="00AE57A7" w:rsidRDefault="00142622" w:rsidP="00142622">
      <w:pPr>
        <w:widowControl w:val="0"/>
        <w:numPr>
          <w:ilvl w:val="0"/>
          <w:numId w:val="1"/>
        </w:numPr>
        <w:autoSpaceDE w:val="0"/>
        <w:autoSpaceDN w:val="0"/>
        <w:adjustRightInd w:val="0"/>
        <w:spacing w:before="120" w:after="0" w:line="240" w:lineRule="auto"/>
        <w:ind w:left="357" w:hanging="357"/>
        <w:rPr>
          <w:rFonts w:cs="Arial"/>
          <w:b/>
          <w:sz w:val="18"/>
          <w:szCs w:val="18"/>
        </w:rPr>
      </w:pPr>
      <w:r w:rsidRPr="00AE57A7">
        <w:rPr>
          <w:rFonts w:cs="Arial"/>
          <w:b/>
          <w:sz w:val="18"/>
          <w:szCs w:val="18"/>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42622" w:rsidRPr="00AE57A7" w:rsidTr="00E263C5">
        <w:tc>
          <w:tcPr>
            <w:tcW w:w="3306"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ΤΡΟΠΟΣ ΠΑΡΑΔΟΣΗΣ</w:t>
            </w:r>
            <w:r w:rsidRPr="00AE57A7">
              <w:rPr>
                <w:rFonts w:cs="Arial"/>
                <w:b/>
                <w:sz w:val="20"/>
                <w:szCs w:val="20"/>
              </w:rPr>
              <w:br/>
            </w:r>
            <w:r w:rsidRPr="00AE57A7">
              <w:rPr>
                <w:rFonts w:cs="Arial"/>
                <w:i/>
                <w:sz w:val="16"/>
                <w:szCs w:val="16"/>
              </w:rPr>
              <w:t>Πρόσωπο με πρόσωπο, Εξ αποστάσεως εκπαίδευση κ.λπ.</w:t>
            </w:r>
          </w:p>
        </w:tc>
        <w:tc>
          <w:tcPr>
            <w:tcW w:w="5166" w:type="dxa"/>
          </w:tcPr>
          <w:p w:rsidR="00142622" w:rsidRPr="00AE57A7" w:rsidRDefault="00142622" w:rsidP="00E263C5">
            <w:pPr>
              <w:rPr>
                <w:iCs/>
                <w:sz w:val="20"/>
                <w:szCs w:val="20"/>
              </w:rPr>
            </w:pPr>
            <w:r w:rsidRPr="00AE57A7">
              <w:rPr>
                <w:iCs/>
                <w:sz w:val="20"/>
                <w:szCs w:val="20"/>
              </w:rPr>
              <w:t>Διαλέξεις στην τάξη</w:t>
            </w:r>
          </w:p>
        </w:tc>
      </w:tr>
      <w:tr w:rsidR="00142622" w:rsidRPr="00AE57A7" w:rsidTr="00E263C5">
        <w:tc>
          <w:tcPr>
            <w:tcW w:w="3306" w:type="dxa"/>
            <w:shd w:val="clear" w:color="auto" w:fill="DDD9C3"/>
          </w:tcPr>
          <w:p w:rsidR="00142622" w:rsidRPr="00AE57A7" w:rsidRDefault="00142622" w:rsidP="00E263C5">
            <w:pPr>
              <w:spacing w:after="0" w:line="240" w:lineRule="auto"/>
              <w:jc w:val="right"/>
              <w:rPr>
                <w:rFonts w:cs="Arial"/>
                <w:i/>
                <w:sz w:val="16"/>
                <w:szCs w:val="16"/>
              </w:rPr>
            </w:pPr>
            <w:r w:rsidRPr="00AE57A7">
              <w:rPr>
                <w:rFonts w:cs="Arial"/>
                <w:b/>
                <w:sz w:val="20"/>
                <w:szCs w:val="20"/>
              </w:rPr>
              <w:lastRenderedPageBreak/>
              <w:t>ΧΡΗΣΗ ΤΕΧΝΟΛΟΓΙΩΝ ΠΛΗΡΟΦΟΡΙΑΣ ΚΑΙ ΕΠΙΚΟΙΝΩΝΙΩΝ</w:t>
            </w:r>
            <w:r w:rsidRPr="00AE57A7">
              <w:rPr>
                <w:rFonts w:cs="Arial"/>
                <w:b/>
                <w:sz w:val="20"/>
                <w:szCs w:val="20"/>
              </w:rPr>
              <w:br/>
            </w:r>
            <w:r w:rsidRPr="00AE57A7">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142622" w:rsidRPr="00AE57A7" w:rsidRDefault="00142622" w:rsidP="00142622">
            <w:pPr>
              <w:pStyle w:val="a4"/>
              <w:numPr>
                <w:ilvl w:val="0"/>
                <w:numId w:val="7"/>
              </w:numPr>
              <w:suppressAutoHyphens/>
              <w:spacing w:after="0" w:line="100" w:lineRule="atLeast"/>
              <w:rPr>
                <w:iCs/>
                <w:sz w:val="18"/>
                <w:szCs w:val="18"/>
              </w:rPr>
            </w:pPr>
            <w:r w:rsidRPr="00AE57A7">
              <w:rPr>
                <w:iCs/>
                <w:sz w:val="18"/>
                <w:szCs w:val="18"/>
              </w:rPr>
              <w:t>ΠΑΡΟΥΣΙΑΣΕΙΣ PPT</w:t>
            </w:r>
          </w:p>
          <w:p w:rsidR="00142622" w:rsidRPr="00AE57A7" w:rsidRDefault="00142622" w:rsidP="00142622">
            <w:pPr>
              <w:pStyle w:val="a4"/>
              <w:numPr>
                <w:ilvl w:val="0"/>
                <w:numId w:val="7"/>
              </w:numPr>
              <w:suppressAutoHyphens/>
              <w:spacing w:after="0" w:line="100" w:lineRule="atLeast"/>
              <w:rPr>
                <w:iCs/>
                <w:sz w:val="18"/>
                <w:szCs w:val="18"/>
              </w:rPr>
            </w:pPr>
            <w:r w:rsidRPr="00AE57A7">
              <w:rPr>
                <w:iCs/>
                <w:sz w:val="18"/>
                <w:szCs w:val="18"/>
              </w:rPr>
              <w:t>ΔΙΔΑΚΤΙΚΟ ΥΛΙΚΟ, ΑΝΑΚΟΙΝΩΣΕΙΣ ΚΑΙ ΕΠΙΚΟΙΝΩΝΙΑ ΜΕΣΩ ΤΗΣ ΠΛΑΤΦΟΡΜΑΣ e-class</w:t>
            </w:r>
          </w:p>
          <w:p w:rsidR="00142622" w:rsidRPr="00AE57A7" w:rsidRDefault="00142622" w:rsidP="00142622">
            <w:pPr>
              <w:pStyle w:val="a4"/>
              <w:numPr>
                <w:ilvl w:val="0"/>
                <w:numId w:val="7"/>
              </w:numPr>
              <w:suppressAutoHyphens/>
              <w:spacing w:after="0" w:line="100" w:lineRule="atLeast"/>
              <w:rPr>
                <w:iCs/>
                <w:sz w:val="18"/>
                <w:szCs w:val="18"/>
              </w:rPr>
            </w:pPr>
            <w:r w:rsidRPr="00AE57A7">
              <w:rPr>
                <w:bCs/>
                <w:sz w:val="18"/>
                <w:szCs w:val="18"/>
              </w:rPr>
              <w:t>ΜΕΛΕΤΗ ΑΠΟ ΤΟΥΣ ΦΟΙΤΗΤΕΣ ΥΠΟΣΤΗΡΙΚΤΙΚΟΥ ΥΛΙΚΟΥ ΣΧΕΤΙΚΟΥ ΜΕ ΤΟ ΠΕΡΙΕΧΟΜΕΝΟ ΤΟΥ ΜΑΘΗΜΑΤΟΣ</w:t>
            </w:r>
          </w:p>
          <w:p w:rsidR="00142622" w:rsidRPr="00AE57A7" w:rsidRDefault="00142622" w:rsidP="00142622">
            <w:pPr>
              <w:pStyle w:val="a4"/>
              <w:numPr>
                <w:ilvl w:val="0"/>
                <w:numId w:val="7"/>
              </w:numPr>
              <w:suppressAutoHyphens/>
              <w:spacing w:after="0" w:line="100" w:lineRule="atLeast"/>
              <w:rPr>
                <w:iCs/>
                <w:sz w:val="18"/>
                <w:szCs w:val="18"/>
              </w:rPr>
            </w:pPr>
            <w:r w:rsidRPr="00AE57A7">
              <w:rPr>
                <w:sz w:val="18"/>
                <w:szCs w:val="18"/>
              </w:rPr>
              <w:t>ΕΠΙΚΟΙΝΩΝΙΑ ΜΕ ΤΟΥΣ ΦΟΙΤΗΤΕΣ ΜΕΣΩ e-mail</w:t>
            </w:r>
          </w:p>
        </w:tc>
      </w:tr>
      <w:tr w:rsidR="00142622" w:rsidRPr="00AE57A7" w:rsidTr="00E263C5">
        <w:tc>
          <w:tcPr>
            <w:tcW w:w="3306" w:type="dxa"/>
            <w:shd w:val="clear" w:color="auto" w:fill="DDD9C3"/>
          </w:tcPr>
          <w:p w:rsidR="00142622" w:rsidRPr="00AE57A7" w:rsidRDefault="00142622" w:rsidP="00E263C5">
            <w:pPr>
              <w:spacing w:after="0" w:line="240" w:lineRule="auto"/>
              <w:jc w:val="right"/>
              <w:rPr>
                <w:rFonts w:cs="Arial"/>
                <w:b/>
                <w:sz w:val="20"/>
                <w:szCs w:val="20"/>
              </w:rPr>
            </w:pPr>
            <w:r w:rsidRPr="00AE57A7">
              <w:rPr>
                <w:rFonts w:cs="Arial"/>
                <w:b/>
                <w:sz w:val="20"/>
                <w:szCs w:val="20"/>
              </w:rPr>
              <w:t>ΟΡΓΑΝΩΣΗ ΔΙΔΑΣΚΑΛΙΑΣ</w:t>
            </w:r>
          </w:p>
          <w:p w:rsidR="00142622" w:rsidRPr="00AE57A7" w:rsidRDefault="00142622" w:rsidP="00E263C5">
            <w:pPr>
              <w:spacing w:after="0" w:line="240" w:lineRule="auto"/>
              <w:jc w:val="both"/>
              <w:rPr>
                <w:rFonts w:cs="Arial"/>
                <w:i/>
                <w:sz w:val="16"/>
                <w:szCs w:val="16"/>
              </w:rPr>
            </w:pPr>
            <w:r w:rsidRPr="00AE57A7">
              <w:rPr>
                <w:rFonts w:cs="Arial"/>
                <w:i/>
                <w:sz w:val="16"/>
                <w:szCs w:val="16"/>
              </w:rPr>
              <w:t>Περιγράφονται αναλυτικά ο τρόπος και μέθοδοι διδασκαλίας.</w:t>
            </w:r>
          </w:p>
          <w:p w:rsidR="00142622" w:rsidRPr="00AE57A7" w:rsidRDefault="00142622" w:rsidP="00E263C5">
            <w:pPr>
              <w:spacing w:after="0" w:line="240" w:lineRule="auto"/>
              <w:jc w:val="both"/>
              <w:rPr>
                <w:rFonts w:cs="Arial"/>
                <w:i/>
                <w:sz w:val="16"/>
                <w:szCs w:val="16"/>
              </w:rPr>
            </w:pPr>
            <w:r w:rsidRPr="00AE57A7">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142622" w:rsidRPr="00AE57A7" w:rsidRDefault="00142622" w:rsidP="00E263C5">
            <w:pPr>
              <w:spacing w:after="0" w:line="240" w:lineRule="auto"/>
              <w:jc w:val="both"/>
              <w:rPr>
                <w:rFonts w:cs="Arial"/>
                <w:i/>
                <w:sz w:val="16"/>
                <w:szCs w:val="16"/>
              </w:rPr>
            </w:pPr>
            <w:r w:rsidRPr="00AE57A7">
              <w:rPr>
                <w:rFonts w:cs="Arial"/>
                <w:i/>
                <w:sz w:val="16"/>
                <w:szCs w:val="16"/>
              </w:rPr>
              <w:t>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standards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142622" w:rsidRPr="00AE57A7" w:rsidTr="00E263C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142622" w:rsidRPr="00AE57A7" w:rsidRDefault="00142622" w:rsidP="00E263C5">
                  <w:pPr>
                    <w:spacing w:after="0" w:line="240" w:lineRule="auto"/>
                    <w:jc w:val="center"/>
                    <w:rPr>
                      <w:rFonts w:cs="Arial"/>
                      <w:b/>
                      <w:i/>
                      <w:sz w:val="20"/>
                      <w:szCs w:val="20"/>
                    </w:rPr>
                  </w:pPr>
                  <w:r w:rsidRPr="00AE57A7">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142622" w:rsidRPr="00AE57A7" w:rsidRDefault="00142622" w:rsidP="00E263C5">
                  <w:pPr>
                    <w:spacing w:after="0" w:line="240" w:lineRule="auto"/>
                    <w:jc w:val="center"/>
                    <w:rPr>
                      <w:rFonts w:cs="Arial"/>
                      <w:b/>
                      <w:i/>
                      <w:sz w:val="20"/>
                      <w:szCs w:val="20"/>
                    </w:rPr>
                  </w:pPr>
                  <w:r w:rsidRPr="00AE57A7">
                    <w:rPr>
                      <w:rFonts w:cs="Arial"/>
                      <w:b/>
                      <w:i/>
                      <w:sz w:val="20"/>
                      <w:szCs w:val="20"/>
                    </w:rPr>
                    <w:t>Φόρτος Εργασίας Εξαμήνου</w:t>
                  </w:r>
                </w:p>
              </w:tc>
            </w:tr>
            <w:tr w:rsidR="00142622" w:rsidRPr="00AE57A7" w:rsidTr="00E263C5">
              <w:tc>
                <w:tcPr>
                  <w:tcW w:w="2467"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rPr>
                      <w:iCs/>
                    </w:rPr>
                  </w:pPr>
                  <w:r w:rsidRPr="00AE57A7">
                    <w:rPr>
                      <w:iCs/>
                      <w:sz w:val="18"/>
                      <w:szCs w:val="18"/>
                    </w:rPr>
                    <w:t>ΠΑΡΑΚΟΛΟΥΘΗΣΗ ΔΙΑΛΕΞΕΩΝ</w:t>
                  </w:r>
                </w:p>
              </w:tc>
              <w:tc>
                <w:tcPr>
                  <w:tcW w:w="2468"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jc w:val="center"/>
                    <w:rPr>
                      <w:rFonts w:cs="Arial"/>
                      <w:sz w:val="20"/>
                      <w:szCs w:val="20"/>
                    </w:rPr>
                  </w:pPr>
                  <w:r w:rsidRPr="00AE57A7">
                    <w:rPr>
                      <w:rFonts w:cs="Arial"/>
                      <w:sz w:val="20"/>
                      <w:szCs w:val="20"/>
                    </w:rPr>
                    <w:t>39</w:t>
                  </w:r>
                </w:p>
              </w:tc>
            </w:tr>
            <w:tr w:rsidR="00142622" w:rsidRPr="00AE57A7" w:rsidTr="00E263C5">
              <w:tc>
                <w:tcPr>
                  <w:tcW w:w="2467"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rPr>
                      <w:iCs/>
                    </w:rPr>
                  </w:pPr>
                  <w:r w:rsidRPr="00AE57A7">
                    <w:rPr>
                      <w:iCs/>
                      <w:sz w:val="18"/>
                      <w:szCs w:val="18"/>
                    </w:rPr>
                    <w:t>ΑΥΤΟΤΕΛΗΣ ΜΕΛΕΤΗ ΚΑΙ ΠΡΟΕΤΟΙΜΑΣΙΑ ΓΙΑ ΤΙΣ ΕΞΕΤΑΣΕΙΣ</w:t>
                  </w:r>
                </w:p>
              </w:tc>
              <w:tc>
                <w:tcPr>
                  <w:tcW w:w="2468"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jc w:val="center"/>
                    <w:rPr>
                      <w:rFonts w:cs="Arial"/>
                      <w:sz w:val="20"/>
                      <w:szCs w:val="20"/>
                    </w:rPr>
                  </w:pPr>
                  <w:r w:rsidRPr="00AE57A7">
                    <w:rPr>
                      <w:rFonts w:cs="Arial"/>
                      <w:sz w:val="20"/>
                      <w:szCs w:val="20"/>
                    </w:rPr>
                    <w:t>109</w:t>
                  </w:r>
                </w:p>
              </w:tc>
            </w:tr>
            <w:tr w:rsidR="00142622" w:rsidRPr="00AE57A7" w:rsidTr="00E263C5">
              <w:tc>
                <w:tcPr>
                  <w:tcW w:w="2467"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rPr>
                      <w:iCs/>
                    </w:rPr>
                  </w:pPr>
                  <w:r w:rsidRPr="00AE57A7">
                    <w:rPr>
                      <w:iCs/>
                      <w:sz w:val="18"/>
                      <w:szCs w:val="18"/>
                    </w:rPr>
                    <w:t>ΤΕΛΙΚΗ ΓΡΑΠΤΗ ΕΞΕΤΑΣΗ</w:t>
                  </w:r>
                </w:p>
              </w:tc>
              <w:tc>
                <w:tcPr>
                  <w:tcW w:w="2468"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jc w:val="center"/>
                    <w:rPr>
                      <w:rFonts w:cs="Arial"/>
                      <w:sz w:val="20"/>
                      <w:szCs w:val="20"/>
                    </w:rPr>
                  </w:pPr>
                  <w:r w:rsidRPr="00AE57A7">
                    <w:rPr>
                      <w:rFonts w:cs="Arial"/>
                      <w:sz w:val="20"/>
                      <w:szCs w:val="20"/>
                    </w:rPr>
                    <w:t>2</w:t>
                  </w:r>
                </w:p>
              </w:tc>
            </w:tr>
            <w:tr w:rsidR="00142622" w:rsidRPr="00AE57A7" w:rsidTr="00E263C5">
              <w:tc>
                <w:tcPr>
                  <w:tcW w:w="2467"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rPr>
                      <w:iCs/>
                    </w:rPr>
                  </w:pPr>
                  <w:r w:rsidRPr="00AE57A7">
                    <w:rPr>
                      <w:bCs/>
                      <w:iCs/>
                      <w:sz w:val="18"/>
                      <w:szCs w:val="18"/>
                    </w:rPr>
                    <w:t>ΣΥΝΟΛΟ ΜΑΘΗΜΑΤΟΣ (25 ΩΡΕΣ ΦΟΡΤΟΥ ΕΡΓΑΣΙΑΣ ΑΝΑ ΠΙΣΤΩΤΙΚΗ ΜΟΝΑΔΑ)</w:t>
                  </w:r>
                </w:p>
              </w:tc>
              <w:tc>
                <w:tcPr>
                  <w:tcW w:w="2468" w:type="dxa"/>
                  <w:tcBorders>
                    <w:top w:val="single" w:sz="4" w:space="0" w:color="auto"/>
                    <w:left w:val="single" w:sz="4" w:space="0" w:color="auto"/>
                    <w:bottom w:val="single" w:sz="4" w:space="0" w:color="auto"/>
                    <w:right w:val="single" w:sz="4" w:space="0" w:color="auto"/>
                  </w:tcBorders>
                </w:tcPr>
                <w:p w:rsidR="00142622" w:rsidRPr="00AE57A7" w:rsidRDefault="00142622" w:rsidP="00E263C5">
                  <w:pPr>
                    <w:spacing w:after="0" w:line="240" w:lineRule="auto"/>
                    <w:jc w:val="center"/>
                    <w:rPr>
                      <w:rFonts w:cs="Arial"/>
                      <w:sz w:val="20"/>
                      <w:szCs w:val="20"/>
                    </w:rPr>
                  </w:pPr>
                  <w:r w:rsidRPr="00AE57A7">
                    <w:rPr>
                      <w:rFonts w:cs="Arial"/>
                      <w:sz w:val="20"/>
                      <w:szCs w:val="20"/>
                    </w:rPr>
                    <w:t>150</w:t>
                  </w:r>
                </w:p>
              </w:tc>
            </w:tr>
          </w:tbl>
          <w:p w:rsidR="00142622" w:rsidRPr="00AE57A7" w:rsidRDefault="00142622" w:rsidP="00E263C5">
            <w:pPr>
              <w:spacing w:after="0" w:line="240" w:lineRule="auto"/>
              <w:rPr>
                <w:rFonts w:ascii="Tahoma" w:hAnsi="Tahoma" w:cs="Tahoma"/>
              </w:rPr>
            </w:pPr>
          </w:p>
        </w:tc>
      </w:tr>
      <w:tr w:rsidR="00142622" w:rsidRPr="00AE57A7" w:rsidTr="00E263C5">
        <w:tc>
          <w:tcPr>
            <w:tcW w:w="3306" w:type="dxa"/>
          </w:tcPr>
          <w:p w:rsidR="00142622" w:rsidRPr="00AE57A7" w:rsidRDefault="00142622" w:rsidP="00E263C5">
            <w:pPr>
              <w:spacing w:after="0" w:line="240" w:lineRule="auto"/>
              <w:jc w:val="right"/>
              <w:rPr>
                <w:rFonts w:cs="Arial"/>
                <w:b/>
                <w:sz w:val="20"/>
                <w:szCs w:val="20"/>
              </w:rPr>
            </w:pPr>
            <w:r w:rsidRPr="00AE57A7">
              <w:rPr>
                <w:rFonts w:cs="Arial"/>
                <w:b/>
                <w:sz w:val="20"/>
                <w:szCs w:val="20"/>
              </w:rPr>
              <w:t xml:space="preserve">ΑΞΙΟΛΟΓΗΣΗ ΦΟΙΤΗΤΩΝ </w:t>
            </w:r>
          </w:p>
          <w:p w:rsidR="00142622" w:rsidRPr="00AE57A7" w:rsidRDefault="00142622" w:rsidP="00E263C5">
            <w:pPr>
              <w:spacing w:after="0" w:line="240" w:lineRule="auto"/>
              <w:jc w:val="both"/>
              <w:rPr>
                <w:rFonts w:cs="Arial"/>
                <w:i/>
                <w:sz w:val="16"/>
                <w:szCs w:val="16"/>
              </w:rPr>
            </w:pPr>
            <w:r w:rsidRPr="00AE57A7">
              <w:rPr>
                <w:rFonts w:cs="Arial"/>
                <w:i/>
                <w:sz w:val="16"/>
                <w:szCs w:val="16"/>
              </w:rPr>
              <w:t>Περιγραφή της διαδικασίας αξιολόγησης</w:t>
            </w:r>
          </w:p>
          <w:p w:rsidR="00142622" w:rsidRPr="00AE57A7" w:rsidRDefault="00142622" w:rsidP="00E263C5">
            <w:pPr>
              <w:spacing w:after="0" w:line="240" w:lineRule="auto"/>
              <w:jc w:val="both"/>
              <w:rPr>
                <w:rFonts w:cs="Arial"/>
                <w:i/>
                <w:sz w:val="16"/>
                <w:szCs w:val="16"/>
              </w:rPr>
            </w:pPr>
            <w:r w:rsidRPr="00AE57A7">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42622" w:rsidRPr="00AE57A7" w:rsidRDefault="00142622" w:rsidP="00E263C5">
            <w:pPr>
              <w:spacing w:after="0" w:line="240" w:lineRule="auto"/>
              <w:jc w:val="both"/>
              <w:rPr>
                <w:rFonts w:cs="Arial"/>
                <w:i/>
                <w:sz w:val="16"/>
                <w:szCs w:val="16"/>
              </w:rPr>
            </w:pPr>
            <w:r w:rsidRPr="00AE57A7">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142622" w:rsidRPr="00AE57A7" w:rsidRDefault="00142622" w:rsidP="00E263C5">
            <w:pPr>
              <w:spacing w:before="60" w:after="0" w:line="240" w:lineRule="auto"/>
              <w:rPr>
                <w:rFonts w:cs="Arial"/>
                <w:sz w:val="18"/>
                <w:szCs w:val="18"/>
              </w:rPr>
            </w:pPr>
            <w:r w:rsidRPr="00AE57A7">
              <w:rPr>
                <w:rFonts w:cs="Arial"/>
                <w:sz w:val="18"/>
                <w:szCs w:val="18"/>
              </w:rPr>
              <w:t>Τελική Αξιολόγηση:</w:t>
            </w:r>
          </w:p>
          <w:p w:rsidR="00142622" w:rsidRPr="00AE57A7" w:rsidRDefault="00142622" w:rsidP="00E263C5">
            <w:pPr>
              <w:spacing w:before="60" w:after="0" w:line="240" w:lineRule="auto"/>
              <w:rPr>
                <w:rFonts w:cs="Arial"/>
                <w:sz w:val="18"/>
                <w:szCs w:val="18"/>
              </w:rPr>
            </w:pPr>
          </w:p>
          <w:p w:rsidR="00142622" w:rsidRPr="00AE57A7" w:rsidRDefault="00142622" w:rsidP="00E263C5">
            <w:pPr>
              <w:spacing w:before="60" w:after="0" w:line="240" w:lineRule="auto"/>
              <w:rPr>
                <w:rFonts w:cs="Arial"/>
                <w:sz w:val="18"/>
                <w:szCs w:val="18"/>
              </w:rPr>
            </w:pPr>
            <w:r w:rsidRPr="00AE57A7">
              <w:rPr>
                <w:rFonts w:cs="Arial"/>
                <w:sz w:val="18"/>
                <w:szCs w:val="18"/>
              </w:rPr>
              <w:t xml:space="preserve">Δίωρη Γραπτή Εξέταση στα Ελληνικά, η οποία περιλαμβάνει: </w:t>
            </w:r>
          </w:p>
          <w:p w:rsidR="00142622" w:rsidRPr="00AE57A7" w:rsidRDefault="00142622" w:rsidP="00E263C5">
            <w:pPr>
              <w:spacing w:before="60" w:after="0" w:line="240" w:lineRule="auto"/>
              <w:rPr>
                <w:rFonts w:cs="Arial"/>
                <w:sz w:val="18"/>
                <w:szCs w:val="18"/>
              </w:rPr>
            </w:pPr>
            <w:r w:rsidRPr="00AE57A7">
              <w:rPr>
                <w:rFonts w:cs="Arial"/>
                <w:sz w:val="18"/>
                <w:szCs w:val="18"/>
              </w:rPr>
              <w:t xml:space="preserve">Ι. Μετάφραση διδαγμένου κειμένου         </w:t>
            </w:r>
          </w:p>
          <w:p w:rsidR="00142622" w:rsidRPr="00AE57A7" w:rsidRDefault="00142622" w:rsidP="00E263C5">
            <w:pPr>
              <w:spacing w:before="60" w:after="0" w:line="240" w:lineRule="auto"/>
              <w:rPr>
                <w:rFonts w:cs="Arial"/>
                <w:sz w:val="18"/>
                <w:szCs w:val="18"/>
              </w:rPr>
            </w:pPr>
            <w:r w:rsidRPr="00AE57A7">
              <w:rPr>
                <w:rFonts w:cs="Arial"/>
                <w:sz w:val="18"/>
                <w:szCs w:val="18"/>
              </w:rPr>
              <w:t xml:space="preserve">ΙΙ. Ασκήσεις γραμματικής και συντακτικού  </w:t>
            </w:r>
          </w:p>
          <w:p w:rsidR="00142622" w:rsidRPr="00AE57A7" w:rsidRDefault="00142622" w:rsidP="00E263C5">
            <w:pPr>
              <w:spacing w:before="60" w:after="0" w:line="240" w:lineRule="auto"/>
              <w:rPr>
                <w:rFonts w:cs="Arial"/>
                <w:sz w:val="18"/>
                <w:szCs w:val="18"/>
              </w:rPr>
            </w:pPr>
            <w:r w:rsidRPr="00AE57A7">
              <w:rPr>
                <w:rFonts w:cs="Arial"/>
                <w:sz w:val="18"/>
                <w:szCs w:val="18"/>
              </w:rPr>
              <w:t xml:space="preserve">ΙΙΙ. Ερμηνευτικές ερωτήσεις  </w:t>
            </w:r>
          </w:p>
          <w:p w:rsidR="00142622" w:rsidRPr="00AE57A7" w:rsidRDefault="00142622" w:rsidP="00E263C5">
            <w:pPr>
              <w:spacing w:before="60" w:after="0" w:line="240" w:lineRule="auto"/>
              <w:rPr>
                <w:rFonts w:cs="Arial"/>
                <w:i/>
                <w:sz w:val="16"/>
                <w:szCs w:val="16"/>
              </w:rPr>
            </w:pPr>
            <w:r w:rsidRPr="00AE57A7">
              <w:rPr>
                <w:rFonts w:cs="Arial"/>
                <w:sz w:val="18"/>
                <w:szCs w:val="18"/>
              </w:rPr>
              <w:t>ΙV. Γραμματολογικές ερωτήσεις</w:t>
            </w:r>
          </w:p>
          <w:p w:rsidR="00142622" w:rsidRPr="00AE57A7" w:rsidRDefault="00142622" w:rsidP="00E263C5">
            <w:pPr>
              <w:spacing w:before="60" w:after="0" w:line="240" w:lineRule="auto"/>
              <w:rPr>
                <w:rFonts w:cs="Arial"/>
                <w:i/>
                <w:sz w:val="16"/>
                <w:szCs w:val="16"/>
              </w:rPr>
            </w:pPr>
          </w:p>
        </w:tc>
      </w:tr>
    </w:tbl>
    <w:p w:rsidR="00142622" w:rsidRPr="00AE57A7" w:rsidRDefault="00142622" w:rsidP="00142622">
      <w:pPr>
        <w:widowControl w:val="0"/>
        <w:numPr>
          <w:ilvl w:val="0"/>
          <w:numId w:val="1"/>
        </w:numPr>
        <w:autoSpaceDE w:val="0"/>
        <w:autoSpaceDN w:val="0"/>
        <w:adjustRightInd w:val="0"/>
        <w:spacing w:before="240" w:after="0" w:line="240" w:lineRule="auto"/>
        <w:ind w:left="357" w:hanging="357"/>
        <w:rPr>
          <w:rFonts w:cs="Arial"/>
          <w:b/>
          <w:sz w:val="18"/>
          <w:szCs w:val="18"/>
        </w:rPr>
      </w:pPr>
      <w:r w:rsidRPr="00AE57A7">
        <w:rPr>
          <w:rFonts w:cs="Arial"/>
          <w:b/>
          <w:sz w:val="18"/>
          <w:szCs w:val="18"/>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42622" w:rsidRPr="00005F4B" w:rsidTr="00E263C5">
        <w:tc>
          <w:tcPr>
            <w:tcW w:w="8472" w:type="dxa"/>
          </w:tcPr>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fr-FR"/>
              </w:rPr>
            </w:pPr>
            <w:r w:rsidRPr="00AE57A7">
              <w:rPr>
                <w:rFonts w:cs="Old Standard TT"/>
                <w:sz w:val="18"/>
                <w:szCs w:val="18"/>
                <w:lang w:val="en-US"/>
              </w:rPr>
              <w:t>Altman, W. H. F. (2016) T</w:t>
            </w:r>
            <w:r w:rsidRPr="00FF6BF3">
              <w:rPr>
                <w:rFonts w:cs="Old Standard TT"/>
                <w:i/>
                <w:sz w:val="18"/>
                <w:szCs w:val="18"/>
                <w:lang w:val="en-US"/>
              </w:rPr>
              <w:t xml:space="preserve">he Revival of Platonism in Cicero’s Late Philosophy. </w:t>
            </w:r>
            <w:r w:rsidRPr="00FF6BF3">
              <w:rPr>
                <w:rFonts w:cs="Old Standard TT"/>
                <w:i/>
                <w:sz w:val="18"/>
                <w:szCs w:val="18"/>
                <w:lang w:val="fr-FR"/>
              </w:rPr>
              <w:t>Platonis aemulus and the Invention of Cicero</w:t>
            </w:r>
            <w:r w:rsidRPr="00AE57A7">
              <w:rPr>
                <w:rFonts w:cs="Old Standard TT"/>
                <w:sz w:val="18"/>
                <w:szCs w:val="18"/>
                <w:lang w:val="fr-FR"/>
              </w:rPr>
              <w:t>, Lanham.</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Benardete, S. (1987) «Cicero’s De Legibus I: Its Plan and Intention», AJPh 108, 295-309.</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 xml:space="preserve">Berger, A. (1953) </w:t>
            </w:r>
            <w:r w:rsidRPr="00FF6BF3">
              <w:rPr>
                <w:rFonts w:cs="Old Standard TT"/>
                <w:i/>
                <w:sz w:val="18"/>
                <w:szCs w:val="18"/>
                <w:lang w:val="en-US"/>
              </w:rPr>
              <w:t>Encyclopedic Dictionary of Roman Law</w:t>
            </w:r>
            <w:r w:rsidRPr="00AE57A7">
              <w:rPr>
                <w:rFonts w:cs="Old Standard TT"/>
                <w:sz w:val="18"/>
                <w:szCs w:val="18"/>
                <w:lang w:val="en-US"/>
              </w:rPr>
              <w:t>, Philadelphia.</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 xml:space="preserve">Broughton, T. R. S. (1951-1986) </w:t>
            </w:r>
            <w:r w:rsidRPr="00FF6BF3">
              <w:rPr>
                <w:rFonts w:cs="Old Standard TT"/>
                <w:i/>
                <w:sz w:val="18"/>
                <w:szCs w:val="18"/>
                <w:lang w:val="en-US"/>
              </w:rPr>
              <w:t>The Magistrates of the Roman Republic</w:t>
            </w:r>
            <w:r w:rsidRPr="00AE57A7">
              <w:rPr>
                <w:rFonts w:cs="Old Standard TT"/>
                <w:sz w:val="18"/>
                <w:szCs w:val="18"/>
                <w:lang w:val="en-US"/>
              </w:rPr>
              <w:t xml:space="preserve">, </w:t>
            </w:r>
            <w:r w:rsidRPr="00AE57A7">
              <w:rPr>
                <w:rFonts w:cs="Old Standard TT"/>
                <w:sz w:val="18"/>
                <w:szCs w:val="18"/>
                <w:lang w:val="fr-FR"/>
              </w:rPr>
              <w:t>τ</w:t>
            </w:r>
            <w:r w:rsidRPr="00AE57A7">
              <w:rPr>
                <w:rFonts w:cs="Old Standard TT"/>
                <w:sz w:val="18"/>
                <w:szCs w:val="18"/>
                <w:lang w:val="en-US"/>
              </w:rPr>
              <w:t>. 3, New York-Atlanta.</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Deligiannis, I. (2015) «Spatiotemporal and Scenic Images in Cicero’s political dialogues: Function and Depictions», Mediterranean Chronicle 5, 99-119.</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fr-FR"/>
              </w:rPr>
            </w:pPr>
            <w:r w:rsidRPr="00AE57A7">
              <w:rPr>
                <w:rFonts w:cs="Old Standard TT"/>
                <w:sz w:val="18"/>
                <w:szCs w:val="18"/>
                <w:lang w:val="fr-FR"/>
              </w:rPr>
              <w:t xml:space="preserve">Dyck, A. R. (2004) </w:t>
            </w:r>
            <w:r w:rsidRPr="00FF6BF3">
              <w:rPr>
                <w:rFonts w:cs="Old Standard TT"/>
                <w:i/>
                <w:sz w:val="18"/>
                <w:szCs w:val="18"/>
                <w:lang w:val="fr-FR"/>
              </w:rPr>
              <w:t>A Commentary on Cicero, De Legibus</w:t>
            </w:r>
            <w:r w:rsidRPr="00AE57A7">
              <w:rPr>
                <w:rFonts w:cs="Old Standard TT"/>
                <w:sz w:val="18"/>
                <w:szCs w:val="18"/>
                <w:lang w:val="fr-FR"/>
              </w:rPr>
              <w:t>, Ann Arbor.</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fr-FR"/>
              </w:rPr>
            </w:pPr>
            <w:r w:rsidRPr="00AE57A7">
              <w:rPr>
                <w:rFonts w:cs="Old Standard TT"/>
                <w:sz w:val="18"/>
                <w:szCs w:val="18"/>
                <w:lang w:val="en-US"/>
              </w:rPr>
              <w:t xml:space="preserve">Haimson Lushkov, A. (2015) </w:t>
            </w:r>
            <w:r w:rsidRPr="00FF6BF3">
              <w:rPr>
                <w:rFonts w:cs="Old Standard TT"/>
                <w:i/>
                <w:sz w:val="18"/>
                <w:szCs w:val="18"/>
                <w:lang w:val="en-US"/>
              </w:rPr>
              <w:t xml:space="preserve">Magistracy and the Historiography of the Roman Republic. </w:t>
            </w:r>
            <w:r w:rsidRPr="00FF6BF3">
              <w:rPr>
                <w:rFonts w:cs="Old Standard TT"/>
                <w:i/>
                <w:sz w:val="18"/>
                <w:szCs w:val="18"/>
                <w:lang w:val="fr-FR"/>
              </w:rPr>
              <w:t>Politics in Prose</w:t>
            </w:r>
            <w:r w:rsidRPr="00AE57A7">
              <w:rPr>
                <w:rFonts w:cs="Old Standard TT"/>
                <w:sz w:val="18"/>
                <w:szCs w:val="18"/>
                <w:lang w:val="fr-FR"/>
              </w:rPr>
              <w:t>, Cambridge.</w:t>
            </w:r>
          </w:p>
          <w:p w:rsidR="00142622" w:rsidRPr="00AE57A7" w:rsidRDefault="00142622" w:rsidP="00142622">
            <w:pPr>
              <w:pStyle w:val="a4"/>
              <w:numPr>
                <w:ilvl w:val="0"/>
                <w:numId w:val="33"/>
              </w:numPr>
              <w:suppressAutoHyphens/>
              <w:spacing w:line="200" w:lineRule="exact"/>
              <w:ind w:left="426"/>
              <w:jc w:val="both"/>
              <w:rPr>
                <w:rFonts w:cs="Old Standard TT"/>
                <w:sz w:val="18"/>
                <w:szCs w:val="18"/>
              </w:rPr>
            </w:pPr>
            <w:r w:rsidRPr="00AE57A7">
              <w:rPr>
                <w:rFonts w:cs="Old Standard TT"/>
                <w:sz w:val="18"/>
                <w:szCs w:val="18"/>
              </w:rPr>
              <w:t xml:space="preserve">Γρόλλιος, Κ. Χ. (1960) </w:t>
            </w:r>
            <w:r w:rsidRPr="00FF6BF3">
              <w:rPr>
                <w:rFonts w:cs="Old Standard TT"/>
                <w:i/>
                <w:sz w:val="18"/>
                <w:szCs w:val="18"/>
              </w:rPr>
              <w:t>Κικέρων και Πλατωνική Ηθική</w:t>
            </w:r>
            <w:r w:rsidRPr="00AE57A7">
              <w:rPr>
                <w:rFonts w:cs="Old Standard TT"/>
                <w:sz w:val="18"/>
                <w:szCs w:val="18"/>
              </w:rPr>
              <w:t>, Αθήνα.</w:t>
            </w:r>
          </w:p>
          <w:p w:rsidR="00142622" w:rsidRPr="00142622"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fr-FR"/>
              </w:rPr>
              <w:t>Mehl</w:t>
            </w:r>
            <w:r w:rsidRPr="00142622">
              <w:rPr>
                <w:rFonts w:cs="Old Standard TT"/>
                <w:sz w:val="18"/>
                <w:szCs w:val="18"/>
                <w:lang w:val="en-US"/>
              </w:rPr>
              <w:t xml:space="preserve">, </w:t>
            </w:r>
            <w:r w:rsidRPr="00AE57A7">
              <w:rPr>
                <w:rFonts w:cs="Old Standard TT"/>
                <w:sz w:val="18"/>
                <w:szCs w:val="18"/>
                <w:lang w:val="fr-FR"/>
              </w:rPr>
              <w:t>D</w:t>
            </w:r>
            <w:r w:rsidRPr="00142622">
              <w:rPr>
                <w:rFonts w:cs="Old Standard TT"/>
                <w:sz w:val="18"/>
                <w:szCs w:val="18"/>
                <w:lang w:val="en-US"/>
              </w:rPr>
              <w:t xml:space="preserve">. </w:t>
            </w:r>
            <w:r w:rsidRPr="00AE57A7">
              <w:rPr>
                <w:rFonts w:cs="Old Standard TT"/>
                <w:sz w:val="18"/>
                <w:szCs w:val="18"/>
                <w:lang w:val="fr-FR"/>
              </w:rPr>
              <w:t>D</w:t>
            </w:r>
            <w:r w:rsidRPr="00142622">
              <w:rPr>
                <w:rFonts w:cs="Old Standard TT"/>
                <w:sz w:val="18"/>
                <w:szCs w:val="18"/>
                <w:lang w:val="en-US"/>
              </w:rPr>
              <w:t xml:space="preserve">. (1999) </w:t>
            </w:r>
            <w:r w:rsidRPr="00FF6BF3">
              <w:rPr>
                <w:rFonts w:cs="Old Standard TT"/>
                <w:i/>
                <w:sz w:val="18"/>
                <w:szCs w:val="18"/>
                <w:lang w:val="fr-FR"/>
              </w:rPr>
              <w:t>Comprehending</w:t>
            </w:r>
            <w:r w:rsidRPr="00142622">
              <w:rPr>
                <w:rFonts w:cs="Old Standard TT"/>
                <w:i/>
                <w:sz w:val="18"/>
                <w:szCs w:val="18"/>
                <w:lang w:val="en-US"/>
              </w:rPr>
              <w:t xml:space="preserve"> </w:t>
            </w:r>
            <w:r w:rsidRPr="00FF6BF3">
              <w:rPr>
                <w:rFonts w:cs="Old Standard TT"/>
                <w:i/>
                <w:sz w:val="18"/>
                <w:szCs w:val="18"/>
                <w:lang w:val="fr-FR"/>
              </w:rPr>
              <w:t>Cicero</w:t>
            </w:r>
            <w:r w:rsidRPr="00142622">
              <w:rPr>
                <w:rFonts w:cs="Old Standard TT"/>
                <w:i/>
                <w:sz w:val="18"/>
                <w:szCs w:val="18"/>
                <w:lang w:val="en-US"/>
              </w:rPr>
              <w:t>’</w:t>
            </w:r>
            <w:r w:rsidRPr="00FF6BF3">
              <w:rPr>
                <w:rFonts w:cs="Old Standard TT"/>
                <w:i/>
                <w:sz w:val="18"/>
                <w:szCs w:val="18"/>
                <w:lang w:val="fr-FR"/>
              </w:rPr>
              <w:t>s</w:t>
            </w:r>
            <w:r w:rsidRPr="00142622">
              <w:rPr>
                <w:rFonts w:cs="Old Standard TT"/>
                <w:i/>
                <w:sz w:val="18"/>
                <w:szCs w:val="18"/>
                <w:lang w:val="en-US"/>
              </w:rPr>
              <w:t xml:space="preserve"> </w:t>
            </w:r>
            <w:r w:rsidRPr="00FF6BF3">
              <w:rPr>
                <w:rFonts w:cs="Old Standard TT"/>
                <w:i/>
                <w:sz w:val="18"/>
                <w:szCs w:val="18"/>
                <w:lang w:val="fr-FR"/>
              </w:rPr>
              <w:t>De</w:t>
            </w:r>
            <w:r w:rsidRPr="00142622">
              <w:rPr>
                <w:rFonts w:cs="Old Standard TT"/>
                <w:i/>
                <w:sz w:val="18"/>
                <w:szCs w:val="18"/>
                <w:lang w:val="en-US"/>
              </w:rPr>
              <w:t xml:space="preserve"> </w:t>
            </w:r>
            <w:r w:rsidRPr="00FF6BF3">
              <w:rPr>
                <w:rFonts w:cs="Old Standard TT"/>
                <w:i/>
                <w:sz w:val="18"/>
                <w:szCs w:val="18"/>
                <w:lang w:val="fr-FR"/>
              </w:rPr>
              <w:t>legibus</w:t>
            </w:r>
            <w:r w:rsidRPr="00142622">
              <w:rPr>
                <w:rFonts w:cs="Old Standard TT"/>
                <w:sz w:val="18"/>
                <w:szCs w:val="18"/>
                <w:lang w:val="en-US"/>
              </w:rPr>
              <w:t xml:space="preserve">, </w:t>
            </w:r>
            <w:r w:rsidRPr="00AE57A7">
              <w:rPr>
                <w:rFonts w:cs="Old Standard TT"/>
                <w:sz w:val="18"/>
                <w:szCs w:val="18"/>
              </w:rPr>
              <w:t>Διατρ</w:t>
            </w:r>
            <w:r w:rsidRPr="00142622">
              <w:rPr>
                <w:rFonts w:cs="Old Standard TT"/>
                <w:sz w:val="18"/>
                <w:szCs w:val="18"/>
                <w:lang w:val="en-US"/>
              </w:rPr>
              <w:t>.</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fr-FR"/>
              </w:rPr>
            </w:pPr>
            <w:r w:rsidRPr="00AE57A7">
              <w:rPr>
                <w:rFonts w:cs="Old Standard TT"/>
                <w:sz w:val="18"/>
                <w:szCs w:val="18"/>
              </w:rPr>
              <w:t xml:space="preserve">Ντεληγιάννης Ι. (2017) </w:t>
            </w:r>
            <w:r w:rsidRPr="00FF6BF3">
              <w:rPr>
                <w:rFonts w:cs="Old Standard TT"/>
                <w:i/>
                <w:sz w:val="18"/>
                <w:szCs w:val="18"/>
              </w:rPr>
              <w:t>Μ. Τύλλιου Κικέρωνα Περί Νόμων Βιβλία Τρία</w:t>
            </w:r>
            <w:r w:rsidRPr="00AE57A7">
              <w:rPr>
                <w:rFonts w:cs="Old Standard TT"/>
                <w:sz w:val="18"/>
                <w:szCs w:val="18"/>
              </w:rPr>
              <w:t xml:space="preserve">. </w:t>
            </w:r>
            <w:r w:rsidRPr="00AE57A7">
              <w:rPr>
                <w:rFonts w:cs="Old Standard TT"/>
                <w:sz w:val="18"/>
                <w:szCs w:val="18"/>
                <w:lang w:val="fr-FR"/>
              </w:rPr>
              <w:t>Εισαγωγή – Κείμενο – Μετάφραση – Σχόλια, Αθήνα.</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fr-FR"/>
              </w:rPr>
            </w:pPr>
            <w:r w:rsidRPr="00AE57A7">
              <w:rPr>
                <w:rFonts w:cs="Old Standard TT"/>
                <w:sz w:val="18"/>
                <w:szCs w:val="18"/>
              </w:rPr>
              <w:t xml:space="preserve">Ντεληγιάννης, Ι. (2014) «Εγκώμιο και αυτοεγκώμιο στα πολιτικά έργα του Κικέρωνος» στο Σ. Τζούνακας (εκδ.), Εγκώμια Ηγετικών Μορφών στη Λατινική Γραμματεία. </w:t>
            </w:r>
            <w:r w:rsidRPr="00AE57A7">
              <w:rPr>
                <w:rFonts w:cs="Old Standard TT"/>
                <w:sz w:val="18"/>
                <w:szCs w:val="18"/>
                <w:lang w:val="fr-FR"/>
              </w:rPr>
              <w:t>Πρακτικά Συμποσίου Λατινικών Γραμμάτων. Λευκωσία, 13-14 Σεπτεμβρίου 2013, Λευκωσία, 13-33.</w:t>
            </w:r>
          </w:p>
          <w:p w:rsidR="00142622" w:rsidRPr="00AE57A7" w:rsidRDefault="00142622" w:rsidP="00142622">
            <w:pPr>
              <w:pStyle w:val="a4"/>
              <w:numPr>
                <w:ilvl w:val="0"/>
                <w:numId w:val="33"/>
              </w:numPr>
              <w:suppressAutoHyphens/>
              <w:spacing w:line="200" w:lineRule="exact"/>
              <w:ind w:left="426"/>
              <w:jc w:val="both"/>
              <w:rPr>
                <w:rFonts w:cs="Old Standard TT"/>
                <w:sz w:val="18"/>
                <w:szCs w:val="18"/>
              </w:rPr>
            </w:pPr>
            <w:r w:rsidRPr="00AE57A7">
              <w:rPr>
                <w:rFonts w:cs="Old Standard TT"/>
                <w:sz w:val="18"/>
                <w:szCs w:val="18"/>
              </w:rPr>
              <w:t>Παπατσίμπας</w:t>
            </w:r>
            <w:r w:rsidRPr="00142622">
              <w:rPr>
                <w:rFonts w:cs="Old Standard TT"/>
                <w:sz w:val="18"/>
                <w:szCs w:val="18"/>
                <w:lang w:val="en-US"/>
              </w:rPr>
              <w:t xml:space="preserve">, </w:t>
            </w:r>
            <w:r w:rsidRPr="00AE57A7">
              <w:rPr>
                <w:rFonts w:cs="Old Standard TT"/>
                <w:sz w:val="18"/>
                <w:szCs w:val="18"/>
              </w:rPr>
              <w:t>Γ</w:t>
            </w:r>
            <w:r w:rsidRPr="00142622">
              <w:rPr>
                <w:rFonts w:cs="Old Standard TT"/>
                <w:sz w:val="18"/>
                <w:szCs w:val="18"/>
                <w:lang w:val="en-US"/>
              </w:rPr>
              <w:t>. (2001) «</w:t>
            </w:r>
            <w:r w:rsidRPr="00AE57A7">
              <w:rPr>
                <w:rFonts w:cs="Old Standard TT"/>
                <w:sz w:val="18"/>
                <w:szCs w:val="18"/>
                <w:lang w:val="fr-FR"/>
              </w:rPr>
              <w:t>Ipsum</w:t>
            </w:r>
            <w:r w:rsidRPr="00142622">
              <w:rPr>
                <w:rFonts w:cs="Old Standard TT"/>
                <w:sz w:val="18"/>
                <w:szCs w:val="18"/>
                <w:lang w:val="en-US"/>
              </w:rPr>
              <w:t xml:space="preserve"> </w:t>
            </w:r>
            <w:r w:rsidRPr="00AE57A7">
              <w:rPr>
                <w:rFonts w:cs="Old Standard TT"/>
                <w:sz w:val="18"/>
                <w:szCs w:val="18"/>
                <w:lang w:val="fr-FR"/>
              </w:rPr>
              <w:t>bonum</w:t>
            </w:r>
            <w:r w:rsidRPr="00142622">
              <w:rPr>
                <w:rFonts w:cs="Old Standard TT"/>
                <w:sz w:val="18"/>
                <w:szCs w:val="18"/>
                <w:lang w:val="en-US"/>
              </w:rPr>
              <w:t xml:space="preserve"> </w:t>
            </w:r>
            <w:r w:rsidRPr="00AE57A7">
              <w:rPr>
                <w:rFonts w:cs="Old Standard TT"/>
                <w:sz w:val="18"/>
                <w:szCs w:val="18"/>
                <w:lang w:val="fr-FR"/>
              </w:rPr>
              <w:t>non</w:t>
            </w:r>
            <w:r w:rsidRPr="00142622">
              <w:rPr>
                <w:rFonts w:cs="Old Standard TT"/>
                <w:sz w:val="18"/>
                <w:szCs w:val="18"/>
                <w:lang w:val="en-US"/>
              </w:rPr>
              <w:t xml:space="preserve"> </w:t>
            </w:r>
            <w:r w:rsidRPr="00AE57A7">
              <w:rPr>
                <w:rFonts w:cs="Old Standard TT"/>
                <w:sz w:val="18"/>
                <w:szCs w:val="18"/>
                <w:lang w:val="fr-FR"/>
              </w:rPr>
              <w:t>est</w:t>
            </w:r>
            <w:r w:rsidRPr="00142622">
              <w:rPr>
                <w:rFonts w:cs="Old Standard TT"/>
                <w:sz w:val="18"/>
                <w:szCs w:val="18"/>
                <w:lang w:val="en-US"/>
              </w:rPr>
              <w:t xml:space="preserve"> </w:t>
            </w:r>
            <w:r w:rsidRPr="00AE57A7">
              <w:rPr>
                <w:rFonts w:cs="Old Standard TT"/>
                <w:sz w:val="18"/>
                <w:szCs w:val="18"/>
                <w:lang w:val="fr-FR"/>
              </w:rPr>
              <w:t>opinionibus</w:t>
            </w:r>
            <w:r w:rsidRPr="00142622">
              <w:rPr>
                <w:rFonts w:cs="Old Standard TT"/>
                <w:sz w:val="18"/>
                <w:szCs w:val="18"/>
                <w:lang w:val="en-US"/>
              </w:rPr>
              <w:t xml:space="preserve">, </w:t>
            </w:r>
            <w:r w:rsidRPr="00AE57A7">
              <w:rPr>
                <w:rFonts w:cs="Old Standard TT"/>
                <w:sz w:val="18"/>
                <w:szCs w:val="18"/>
                <w:lang w:val="fr-FR"/>
              </w:rPr>
              <w:t>sed</w:t>
            </w:r>
            <w:r w:rsidRPr="00142622">
              <w:rPr>
                <w:rFonts w:cs="Old Standard TT"/>
                <w:sz w:val="18"/>
                <w:szCs w:val="18"/>
                <w:lang w:val="en-US"/>
              </w:rPr>
              <w:t xml:space="preserve"> </w:t>
            </w:r>
            <w:r w:rsidRPr="00AE57A7">
              <w:rPr>
                <w:rFonts w:cs="Old Standard TT"/>
                <w:sz w:val="18"/>
                <w:szCs w:val="18"/>
                <w:lang w:val="fr-FR"/>
              </w:rPr>
              <w:t>natura</w:t>
            </w:r>
            <w:r w:rsidRPr="00142622">
              <w:rPr>
                <w:rFonts w:cs="Old Standard TT"/>
                <w:sz w:val="18"/>
                <w:szCs w:val="18"/>
                <w:lang w:val="en-US"/>
              </w:rPr>
              <w:t xml:space="preserve"> (</w:t>
            </w:r>
            <w:r w:rsidRPr="00AE57A7">
              <w:rPr>
                <w:rFonts w:cs="Old Standard TT"/>
                <w:sz w:val="18"/>
                <w:szCs w:val="18"/>
                <w:lang w:val="fr-FR"/>
              </w:rPr>
              <w:t>Leg</w:t>
            </w:r>
            <w:r w:rsidRPr="00142622">
              <w:rPr>
                <w:rFonts w:cs="Old Standard TT"/>
                <w:sz w:val="18"/>
                <w:szCs w:val="18"/>
                <w:lang w:val="en-US"/>
              </w:rPr>
              <w:t xml:space="preserve">. 1, 17, 46). </w:t>
            </w:r>
            <w:r w:rsidRPr="00AE57A7">
              <w:rPr>
                <w:rFonts w:cs="Old Standard TT"/>
                <w:sz w:val="18"/>
                <w:szCs w:val="18"/>
              </w:rPr>
              <w:t>Κικέρων και Πρωταγόρας για τη φύση του δικαίου», Ελληνικά 51, 283-294.</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 xml:space="preserve">Powell, J. G. F. (2001) «Were Cicero’s Laws the Laws of Cicero’s Republic?» </w:t>
            </w:r>
            <w:r w:rsidRPr="00AE57A7">
              <w:rPr>
                <w:rFonts w:cs="Old Standard TT"/>
                <w:sz w:val="18"/>
                <w:szCs w:val="18"/>
                <w:lang w:val="fr-FR"/>
              </w:rPr>
              <w:t>στο</w:t>
            </w:r>
            <w:r w:rsidRPr="00AE57A7">
              <w:rPr>
                <w:rFonts w:cs="Old Standard TT"/>
                <w:sz w:val="18"/>
                <w:szCs w:val="18"/>
                <w:lang w:val="en-US"/>
              </w:rPr>
              <w:t xml:space="preserve"> G. F. Powell, J. A. North (</w:t>
            </w:r>
            <w:r w:rsidRPr="00AE57A7">
              <w:rPr>
                <w:rFonts w:cs="Old Standard TT"/>
                <w:sz w:val="18"/>
                <w:szCs w:val="18"/>
                <w:lang w:val="fr-FR"/>
              </w:rPr>
              <w:t>εκδ</w:t>
            </w:r>
            <w:r w:rsidRPr="00AE57A7">
              <w:rPr>
                <w:rFonts w:cs="Old Standard TT"/>
                <w:sz w:val="18"/>
                <w:szCs w:val="18"/>
                <w:lang w:val="en-US"/>
              </w:rPr>
              <w:t>.), Cicero’s Republic, London, 17-39.</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 xml:space="preserve">Powell, J. G. F. (2006) </w:t>
            </w:r>
            <w:r w:rsidRPr="00FF6BF3">
              <w:rPr>
                <w:rFonts w:cs="Old Standard TT"/>
                <w:i/>
                <w:sz w:val="18"/>
                <w:szCs w:val="18"/>
                <w:lang w:val="en-US"/>
              </w:rPr>
              <w:t>Tulli Ciceronis De re publica, De legibus, Cato maior de senectute, Laelius de amicitia</w:t>
            </w:r>
            <w:r w:rsidRPr="00AE57A7">
              <w:rPr>
                <w:rFonts w:cs="Old Standard TT"/>
                <w:sz w:val="18"/>
                <w:szCs w:val="18"/>
                <w:lang w:val="en-US"/>
              </w:rPr>
              <w:t>, recognovit brevique adnotatione critica instruxit J. G. F. Powell, Oxonii.</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 xml:space="preserve">Rudd, N. – Powell, J. (1998) </w:t>
            </w:r>
            <w:r w:rsidRPr="00FF6BF3">
              <w:rPr>
                <w:rFonts w:cs="Old Standard TT"/>
                <w:i/>
                <w:sz w:val="18"/>
                <w:szCs w:val="18"/>
                <w:lang w:val="en-US"/>
              </w:rPr>
              <w:t>Cicero: The Republic and the Laws</w:t>
            </w:r>
            <w:r w:rsidRPr="00AE57A7">
              <w:rPr>
                <w:rFonts w:cs="Old Standard TT"/>
                <w:sz w:val="18"/>
                <w:szCs w:val="18"/>
                <w:lang w:val="en-US"/>
              </w:rPr>
              <w:t>, translated by Niall Rudd. With an Introduction and Notes by Jonathan Powell and Niall Rudd, New York.</w:t>
            </w:r>
          </w:p>
          <w:p w:rsidR="00142622" w:rsidRPr="00AE57A7" w:rsidRDefault="00142622" w:rsidP="00142622">
            <w:pPr>
              <w:pStyle w:val="a4"/>
              <w:numPr>
                <w:ilvl w:val="0"/>
                <w:numId w:val="33"/>
              </w:numPr>
              <w:suppressAutoHyphens/>
              <w:spacing w:line="200" w:lineRule="exact"/>
              <w:ind w:left="426"/>
              <w:jc w:val="both"/>
              <w:rPr>
                <w:rFonts w:cs="Old Standard TT"/>
                <w:sz w:val="18"/>
                <w:szCs w:val="18"/>
                <w:lang w:val="en-US"/>
              </w:rPr>
            </w:pPr>
            <w:r w:rsidRPr="00AE57A7">
              <w:rPr>
                <w:rFonts w:cs="Old Standard TT"/>
                <w:sz w:val="18"/>
                <w:szCs w:val="18"/>
                <w:lang w:val="en-US"/>
              </w:rPr>
              <w:t xml:space="preserve">Rudd, N. – Wiedemann, T. (1987) </w:t>
            </w:r>
            <w:r w:rsidRPr="00FF6BF3">
              <w:rPr>
                <w:rFonts w:cs="Old Standard TT"/>
                <w:i/>
                <w:sz w:val="18"/>
                <w:szCs w:val="18"/>
                <w:lang w:val="en-US"/>
              </w:rPr>
              <w:t>Cicero, De Legibus</w:t>
            </w:r>
            <w:r w:rsidRPr="00AE57A7">
              <w:rPr>
                <w:rFonts w:cs="Old Standard TT"/>
                <w:sz w:val="18"/>
                <w:szCs w:val="18"/>
                <w:lang w:val="en-US"/>
              </w:rPr>
              <w:t xml:space="preserve"> I. Edited with Introduction and Commentary, Bristol.</w:t>
            </w:r>
          </w:p>
          <w:p w:rsidR="00142622" w:rsidRPr="00AE57A7" w:rsidRDefault="00142622" w:rsidP="00142622">
            <w:pPr>
              <w:pStyle w:val="a4"/>
              <w:numPr>
                <w:ilvl w:val="0"/>
                <w:numId w:val="33"/>
              </w:numPr>
              <w:suppressAutoHyphens/>
              <w:spacing w:line="200" w:lineRule="exact"/>
              <w:ind w:left="426"/>
              <w:jc w:val="both"/>
              <w:rPr>
                <w:rFonts w:ascii="Old Standard TT" w:hAnsi="Old Standard TT" w:cs="Old Standard TT"/>
                <w:sz w:val="18"/>
                <w:szCs w:val="18"/>
                <w:lang w:val="en-GB"/>
              </w:rPr>
            </w:pPr>
            <w:r w:rsidRPr="00AE57A7">
              <w:rPr>
                <w:rFonts w:cs="Old Standard TT"/>
                <w:sz w:val="18"/>
                <w:szCs w:val="18"/>
                <w:lang w:val="en-US"/>
              </w:rPr>
              <w:t>Zetzel, J. E. G. (1999) Cicero: On the Commonwealth and On the Laws, New York.</w:t>
            </w:r>
          </w:p>
        </w:tc>
      </w:tr>
    </w:tbl>
    <w:p w:rsidR="00E263C5" w:rsidRDefault="00E263C5" w:rsidP="00E13390">
      <w:pPr>
        <w:spacing w:before="120" w:after="0"/>
        <w:ind w:left="-1276"/>
        <w:jc w:val="center"/>
        <w:rPr>
          <w:rFonts w:eastAsia="Times New Roman" w:cs="Arial"/>
          <w:b/>
          <w:sz w:val="24"/>
          <w:szCs w:val="24"/>
        </w:rPr>
      </w:pPr>
      <w:r>
        <w:rPr>
          <w:rFonts w:eastAsia="Times New Roman" w:cs="Arial"/>
          <w:b/>
          <w:sz w:val="24"/>
          <w:szCs w:val="24"/>
        </w:rPr>
        <w:lastRenderedPageBreak/>
        <w:t>ΥΛΦ173</w:t>
      </w:r>
    </w:p>
    <w:p w:rsidR="00E263C5" w:rsidRDefault="00E263C5" w:rsidP="00E263C5">
      <w:pPr>
        <w:spacing w:before="120" w:after="0"/>
        <w:ind w:left="-1276"/>
        <w:jc w:val="center"/>
        <w:rPr>
          <w:rFonts w:eastAsia="Times New Roman" w:cs="Arial"/>
          <w:b/>
          <w:sz w:val="24"/>
          <w:szCs w:val="24"/>
        </w:rPr>
      </w:pPr>
      <w:r>
        <w:rPr>
          <w:rFonts w:eastAsia="Times New Roman" w:cs="Arial"/>
          <w:b/>
          <w:sz w:val="24"/>
          <w:szCs w:val="24"/>
        </w:rPr>
        <w:t>ΕΠΟΣ</w:t>
      </w:r>
    </w:p>
    <w:p w:rsidR="00E263C5" w:rsidRDefault="00E263C5" w:rsidP="00E263C5">
      <w:pPr>
        <w:spacing w:before="120" w:after="0"/>
        <w:ind w:left="-1276"/>
        <w:jc w:val="center"/>
        <w:rPr>
          <w:rFonts w:eastAsia="Times New Roman" w:cs="Arial"/>
          <w:b/>
          <w:sz w:val="24"/>
          <w:szCs w:val="24"/>
        </w:rPr>
      </w:pPr>
    </w:p>
    <w:p w:rsidR="00E263C5" w:rsidRDefault="00E263C5" w:rsidP="00E263C5">
      <w:pPr>
        <w:spacing w:before="120" w:after="0"/>
        <w:ind w:left="-1276"/>
        <w:jc w:val="center"/>
        <w:rPr>
          <w:rFonts w:eastAsia="Times New Roman" w:cs="Arial"/>
          <w:b/>
          <w:sz w:val="24"/>
          <w:szCs w:val="24"/>
        </w:rPr>
      </w:pPr>
      <w:r>
        <w:rPr>
          <w:rFonts w:eastAsia="Times New Roman" w:cs="Arial"/>
          <w:b/>
          <w:sz w:val="24"/>
          <w:szCs w:val="24"/>
        </w:rPr>
        <w:t>ΧΑΡΙΛΑΟΣ ΜΙΧΑΛΟΠΟΥΛΟΣ</w:t>
      </w:r>
    </w:p>
    <w:p w:rsidR="00E263C5" w:rsidRDefault="00E263C5" w:rsidP="00E263C5">
      <w:pPr>
        <w:spacing w:before="120" w:after="0"/>
        <w:ind w:left="-1276"/>
        <w:jc w:val="center"/>
        <w:rPr>
          <w:rFonts w:eastAsia="Times New Roman" w:cs="Arial"/>
          <w:b/>
          <w:sz w:val="24"/>
          <w:szCs w:val="24"/>
        </w:rPr>
      </w:pPr>
      <w:r>
        <w:rPr>
          <w:rFonts w:eastAsia="Times New Roman" w:cs="Arial"/>
          <w:b/>
          <w:sz w:val="24"/>
          <w:szCs w:val="24"/>
        </w:rPr>
        <w:t>ΕΠΙΚΟΥΡΟΣ ΚΑΘΗΓΗΤΗΣ ΛΑΤΙΝΙΚΗΣ ΦΙΛΟΛΟΓΙΑΣ</w:t>
      </w:r>
    </w:p>
    <w:p w:rsidR="00E263C5" w:rsidRDefault="00E263C5" w:rsidP="00E263C5">
      <w:pPr>
        <w:spacing w:before="120" w:after="0"/>
        <w:ind w:left="-1276"/>
        <w:jc w:val="center"/>
        <w:rPr>
          <w:rFonts w:eastAsia="Times New Roman" w:cs="Arial"/>
          <w:b/>
          <w:sz w:val="24"/>
          <w:szCs w:val="24"/>
        </w:rPr>
      </w:pPr>
    </w:p>
    <w:p w:rsidR="00E263C5" w:rsidRPr="00050B81" w:rsidRDefault="00E263C5" w:rsidP="00E263C5">
      <w:pPr>
        <w:spacing w:before="120" w:after="0"/>
        <w:ind w:left="-1276"/>
        <w:jc w:val="center"/>
        <w:rPr>
          <w:rFonts w:eastAsia="Times New Roman" w:cs="Arial"/>
          <w:sz w:val="24"/>
          <w:szCs w:val="24"/>
        </w:rPr>
      </w:pPr>
      <w:r w:rsidRPr="00050B81">
        <w:rPr>
          <w:rFonts w:eastAsia="Times New Roman" w:cs="Arial"/>
          <w:b/>
          <w:sz w:val="24"/>
          <w:szCs w:val="24"/>
        </w:rPr>
        <w:t>ΠΕΡΙΓΡΑΜΜΑ ΜΑΘΗΜΑΤΟΣ</w:t>
      </w:r>
    </w:p>
    <w:p w:rsidR="00E263C5" w:rsidRPr="00050B81" w:rsidRDefault="00E263C5" w:rsidP="00E263C5">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263C5" w:rsidRPr="003A3AF2" w:rsidTr="00E263C5">
        <w:tc>
          <w:tcPr>
            <w:tcW w:w="3205" w:type="dxa"/>
            <w:shd w:val="clear" w:color="auto" w:fill="DDD9C3"/>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E263C5" w:rsidRPr="00485A83" w:rsidRDefault="00E263C5" w:rsidP="00E263C5">
            <w:pPr>
              <w:spacing w:after="0" w:line="240" w:lineRule="auto"/>
              <w:rPr>
                <w:rFonts w:cs="Arial"/>
                <w:sz w:val="20"/>
                <w:szCs w:val="20"/>
              </w:rPr>
            </w:pPr>
            <w:r w:rsidRPr="00485A83">
              <w:rPr>
                <w:rFonts w:cs="Arial"/>
                <w:sz w:val="20"/>
                <w:szCs w:val="20"/>
              </w:rPr>
              <w:t>ΚΛΑΣΙΚΩΝ ΚΑΙ ΑΝΘΡΩΠΙΣΤΙΚΩΝ ΣΠΟΥΔΩΝ</w:t>
            </w:r>
          </w:p>
        </w:tc>
      </w:tr>
      <w:tr w:rsidR="00E263C5" w:rsidRPr="003A3AF2" w:rsidTr="00E263C5">
        <w:tc>
          <w:tcPr>
            <w:tcW w:w="3205" w:type="dxa"/>
            <w:shd w:val="clear" w:color="auto" w:fill="DDD9C3"/>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E263C5" w:rsidRPr="00485A83" w:rsidRDefault="00E263C5" w:rsidP="00E263C5">
            <w:pPr>
              <w:spacing w:after="0" w:line="240" w:lineRule="auto"/>
              <w:rPr>
                <w:rFonts w:cs="Arial"/>
                <w:sz w:val="20"/>
                <w:szCs w:val="20"/>
              </w:rPr>
            </w:pPr>
            <w:r w:rsidRPr="00485A83">
              <w:rPr>
                <w:rFonts w:cs="Arial"/>
                <w:sz w:val="20"/>
                <w:szCs w:val="20"/>
              </w:rPr>
              <w:t>ΕΛΛΗΝΙΚΗΣ ΦΙΛΟΛΟΓΙΑΣ</w:t>
            </w:r>
          </w:p>
        </w:tc>
      </w:tr>
      <w:tr w:rsidR="00E263C5" w:rsidRPr="003A3AF2" w:rsidTr="00E263C5">
        <w:tc>
          <w:tcPr>
            <w:tcW w:w="3205" w:type="dxa"/>
            <w:shd w:val="clear" w:color="auto" w:fill="DDD9C3"/>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E263C5" w:rsidRPr="00485A83" w:rsidRDefault="00E263C5" w:rsidP="00E263C5">
            <w:pPr>
              <w:spacing w:after="0" w:line="240" w:lineRule="auto"/>
              <w:rPr>
                <w:rFonts w:cs="Arial"/>
                <w:sz w:val="20"/>
                <w:szCs w:val="20"/>
              </w:rPr>
            </w:pPr>
            <w:r w:rsidRPr="00485A83">
              <w:rPr>
                <w:rFonts w:cs="Arial"/>
                <w:sz w:val="20"/>
                <w:szCs w:val="20"/>
              </w:rPr>
              <w:t>ΠΡΟΠΤΥΧΙΑΚΟ</w:t>
            </w:r>
          </w:p>
        </w:tc>
      </w:tr>
      <w:tr w:rsidR="00E263C5" w:rsidRPr="003A3AF2" w:rsidTr="00E263C5">
        <w:tc>
          <w:tcPr>
            <w:tcW w:w="3205" w:type="dxa"/>
            <w:shd w:val="clear" w:color="auto" w:fill="DDD9C3"/>
          </w:tcPr>
          <w:p w:rsidR="00E263C5" w:rsidRPr="001A3F9B" w:rsidRDefault="00E263C5" w:rsidP="00E263C5">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E263C5" w:rsidRPr="00842E8B" w:rsidRDefault="00E263C5" w:rsidP="00E263C5">
            <w:pPr>
              <w:spacing w:after="0" w:line="240" w:lineRule="auto"/>
              <w:rPr>
                <w:rFonts w:eastAsia="Times New Roman" w:cs="Arial"/>
                <w:b/>
                <w:sz w:val="20"/>
                <w:szCs w:val="20"/>
              </w:rPr>
            </w:pPr>
            <w:r>
              <w:rPr>
                <w:rFonts w:eastAsia="Times New Roman" w:cs="Arial"/>
                <w:b/>
                <w:sz w:val="20"/>
                <w:szCs w:val="20"/>
              </w:rPr>
              <w:t>ΥΛΦ173</w:t>
            </w:r>
          </w:p>
        </w:tc>
        <w:tc>
          <w:tcPr>
            <w:tcW w:w="2505" w:type="dxa"/>
            <w:gridSpan w:val="2"/>
            <w:shd w:val="clear" w:color="auto" w:fill="DDD9C3"/>
          </w:tcPr>
          <w:p w:rsidR="00E263C5" w:rsidRPr="001A3F9B" w:rsidRDefault="00E263C5" w:rsidP="00E263C5">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E263C5" w:rsidRDefault="00E263C5" w:rsidP="00E263C5">
            <w:pPr>
              <w:spacing w:after="0" w:line="240" w:lineRule="auto"/>
              <w:rPr>
                <w:rFonts w:cs="Arial"/>
                <w:color w:val="002060"/>
                <w:sz w:val="20"/>
                <w:szCs w:val="20"/>
              </w:rPr>
            </w:pPr>
            <w:r>
              <w:rPr>
                <w:rFonts w:cs="Arial"/>
                <w:color w:val="002060"/>
                <w:sz w:val="20"/>
                <w:szCs w:val="20"/>
              </w:rPr>
              <w:t>ΧΕΙΜΕΡΙΝΟ</w:t>
            </w:r>
          </w:p>
          <w:p w:rsidR="00E263C5" w:rsidRPr="00AE2230" w:rsidRDefault="00E263C5" w:rsidP="00E263C5">
            <w:pPr>
              <w:spacing w:after="0" w:line="240" w:lineRule="auto"/>
              <w:rPr>
                <w:rFonts w:eastAsia="Times New Roman" w:cs="Arial"/>
                <w:b/>
                <w:sz w:val="20"/>
                <w:szCs w:val="20"/>
              </w:rPr>
            </w:pPr>
            <w:r>
              <w:rPr>
                <w:rFonts w:cs="Arial"/>
                <w:color w:val="002060"/>
                <w:sz w:val="20"/>
                <w:szCs w:val="20"/>
                <w:lang w:val="en-US"/>
              </w:rPr>
              <w:t xml:space="preserve">5o </w:t>
            </w:r>
            <w:r>
              <w:rPr>
                <w:rFonts w:cs="Arial"/>
                <w:color w:val="002060"/>
                <w:sz w:val="20"/>
                <w:szCs w:val="20"/>
              </w:rPr>
              <w:t xml:space="preserve">και </w:t>
            </w:r>
            <w:r>
              <w:rPr>
                <w:rFonts w:cs="Arial"/>
                <w:color w:val="002060"/>
                <w:sz w:val="20"/>
                <w:szCs w:val="20"/>
                <w:lang w:val="en-US"/>
              </w:rPr>
              <w:t>7</w:t>
            </w:r>
            <w:r>
              <w:rPr>
                <w:rFonts w:cs="Arial"/>
                <w:color w:val="002060"/>
                <w:sz w:val="20"/>
                <w:szCs w:val="20"/>
              </w:rPr>
              <w:t>ο</w:t>
            </w:r>
          </w:p>
        </w:tc>
      </w:tr>
      <w:tr w:rsidR="00E263C5" w:rsidRPr="003A3AF2" w:rsidTr="00E263C5">
        <w:trPr>
          <w:trHeight w:val="375"/>
        </w:trPr>
        <w:tc>
          <w:tcPr>
            <w:tcW w:w="3205" w:type="dxa"/>
            <w:shd w:val="clear" w:color="auto" w:fill="DDD9C3"/>
            <w:vAlign w:val="center"/>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E263C5" w:rsidRPr="00B63BE9" w:rsidRDefault="00E263C5" w:rsidP="00E263C5">
            <w:pPr>
              <w:spacing w:after="0" w:line="240" w:lineRule="auto"/>
              <w:rPr>
                <w:rFonts w:eastAsia="Times New Roman" w:cs="Arial"/>
                <w:sz w:val="20"/>
                <w:szCs w:val="20"/>
              </w:rPr>
            </w:pPr>
            <w:r>
              <w:rPr>
                <w:rFonts w:cs="Arial"/>
                <w:sz w:val="20"/>
                <w:szCs w:val="20"/>
              </w:rPr>
              <w:t xml:space="preserve">ΕΠΟΣ </w:t>
            </w:r>
            <w:r>
              <w:rPr>
                <w:rFonts w:cs="Arial"/>
                <w:sz w:val="20"/>
                <w:szCs w:val="20"/>
              </w:rPr>
              <w:sym w:font="Symbol" w:char="F02D"/>
            </w:r>
            <w:r>
              <w:rPr>
                <w:rFonts w:cs="Arial"/>
                <w:sz w:val="20"/>
                <w:szCs w:val="20"/>
              </w:rPr>
              <w:t xml:space="preserve"> ΟΒΙΔΙΟΣ, </w:t>
            </w:r>
            <w:r w:rsidRPr="00060828">
              <w:rPr>
                <w:rFonts w:cs="Arial"/>
                <w:i/>
                <w:sz w:val="20"/>
                <w:szCs w:val="20"/>
                <w:lang w:val="en-US"/>
              </w:rPr>
              <w:t>METAMORPHOSES</w:t>
            </w:r>
          </w:p>
        </w:tc>
      </w:tr>
      <w:tr w:rsidR="00E263C5" w:rsidRPr="003A3AF2" w:rsidTr="00E263C5">
        <w:trPr>
          <w:trHeight w:val="196"/>
        </w:trPr>
        <w:tc>
          <w:tcPr>
            <w:tcW w:w="5637" w:type="dxa"/>
            <w:gridSpan w:val="3"/>
            <w:shd w:val="clear" w:color="auto" w:fill="DDD9C3"/>
            <w:vAlign w:val="center"/>
          </w:tcPr>
          <w:p w:rsidR="00E263C5" w:rsidRPr="00050B81" w:rsidRDefault="00E263C5" w:rsidP="00E263C5">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E263C5" w:rsidRPr="00050B81" w:rsidRDefault="00E263C5" w:rsidP="00E263C5">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E263C5" w:rsidRPr="00050B81" w:rsidRDefault="00E263C5" w:rsidP="00E263C5">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E263C5" w:rsidRPr="003A3AF2" w:rsidTr="00E263C5">
        <w:trPr>
          <w:trHeight w:val="194"/>
        </w:trPr>
        <w:tc>
          <w:tcPr>
            <w:tcW w:w="5637" w:type="dxa"/>
            <w:gridSpan w:val="3"/>
          </w:tcPr>
          <w:p w:rsidR="00E263C5" w:rsidRPr="00485A83" w:rsidRDefault="00E263C5" w:rsidP="00E263C5">
            <w:pPr>
              <w:spacing w:after="0" w:line="240" w:lineRule="auto"/>
              <w:jc w:val="right"/>
              <w:rPr>
                <w:rFonts w:cs="Arial"/>
                <w:sz w:val="20"/>
                <w:szCs w:val="20"/>
              </w:rPr>
            </w:pPr>
            <w:r w:rsidRPr="00485A83">
              <w:rPr>
                <w:rFonts w:cs="Arial"/>
                <w:sz w:val="20"/>
                <w:szCs w:val="20"/>
              </w:rPr>
              <w:t>ΔΙΑΛΕΞΕΙΣ</w:t>
            </w:r>
          </w:p>
        </w:tc>
        <w:tc>
          <w:tcPr>
            <w:tcW w:w="1559" w:type="dxa"/>
            <w:gridSpan w:val="2"/>
          </w:tcPr>
          <w:p w:rsidR="00E263C5" w:rsidRPr="00485A83" w:rsidRDefault="00E263C5" w:rsidP="00E263C5">
            <w:pPr>
              <w:spacing w:after="0" w:line="240" w:lineRule="auto"/>
              <w:jc w:val="center"/>
              <w:rPr>
                <w:rFonts w:cs="Arial"/>
                <w:sz w:val="20"/>
                <w:szCs w:val="20"/>
              </w:rPr>
            </w:pPr>
            <w:r w:rsidRPr="00485A83">
              <w:rPr>
                <w:rFonts w:cs="Arial"/>
                <w:sz w:val="20"/>
                <w:szCs w:val="20"/>
              </w:rPr>
              <w:t>3</w:t>
            </w:r>
          </w:p>
        </w:tc>
        <w:tc>
          <w:tcPr>
            <w:tcW w:w="1240" w:type="dxa"/>
          </w:tcPr>
          <w:p w:rsidR="00E263C5" w:rsidRPr="00485A83" w:rsidRDefault="00E263C5" w:rsidP="00E263C5">
            <w:pPr>
              <w:spacing w:after="0" w:line="240" w:lineRule="auto"/>
              <w:jc w:val="center"/>
              <w:rPr>
                <w:rFonts w:cs="Arial"/>
                <w:sz w:val="20"/>
                <w:szCs w:val="20"/>
              </w:rPr>
            </w:pPr>
            <w:r w:rsidRPr="00485A83">
              <w:rPr>
                <w:rFonts w:cs="Arial"/>
                <w:sz w:val="20"/>
                <w:szCs w:val="20"/>
              </w:rPr>
              <w:t>6</w:t>
            </w:r>
          </w:p>
        </w:tc>
      </w:tr>
      <w:tr w:rsidR="00E263C5" w:rsidRPr="003A3AF2" w:rsidTr="00E263C5">
        <w:trPr>
          <w:trHeight w:val="194"/>
        </w:trPr>
        <w:tc>
          <w:tcPr>
            <w:tcW w:w="5637" w:type="dxa"/>
            <w:gridSpan w:val="3"/>
          </w:tcPr>
          <w:p w:rsidR="00E263C5" w:rsidRPr="00726337" w:rsidRDefault="00E263C5" w:rsidP="00E263C5">
            <w:pPr>
              <w:spacing w:after="0" w:line="240" w:lineRule="auto"/>
              <w:jc w:val="right"/>
              <w:rPr>
                <w:rFonts w:eastAsia="Times New Roman" w:cs="Arial"/>
                <w:b/>
                <w:color w:val="002060"/>
                <w:sz w:val="20"/>
                <w:szCs w:val="20"/>
              </w:rPr>
            </w:pPr>
          </w:p>
        </w:tc>
        <w:tc>
          <w:tcPr>
            <w:tcW w:w="1559" w:type="dxa"/>
            <w:gridSpan w:val="2"/>
          </w:tcPr>
          <w:p w:rsidR="00E263C5" w:rsidRPr="00726337" w:rsidRDefault="00E263C5" w:rsidP="00E263C5">
            <w:pPr>
              <w:spacing w:after="0" w:line="240" w:lineRule="auto"/>
              <w:jc w:val="right"/>
              <w:rPr>
                <w:rFonts w:eastAsia="Times New Roman" w:cs="Arial"/>
                <w:color w:val="002060"/>
                <w:sz w:val="20"/>
                <w:szCs w:val="20"/>
              </w:rPr>
            </w:pPr>
          </w:p>
        </w:tc>
        <w:tc>
          <w:tcPr>
            <w:tcW w:w="1240" w:type="dxa"/>
          </w:tcPr>
          <w:p w:rsidR="00E263C5" w:rsidRPr="00726337" w:rsidRDefault="00E263C5" w:rsidP="00E263C5">
            <w:pPr>
              <w:spacing w:after="0" w:line="240" w:lineRule="auto"/>
              <w:rPr>
                <w:rFonts w:eastAsia="Times New Roman" w:cs="Arial"/>
                <w:color w:val="002060"/>
                <w:sz w:val="20"/>
                <w:szCs w:val="20"/>
              </w:rPr>
            </w:pPr>
          </w:p>
        </w:tc>
      </w:tr>
      <w:tr w:rsidR="00E263C5" w:rsidRPr="003A3AF2" w:rsidTr="00E263C5">
        <w:trPr>
          <w:trHeight w:val="194"/>
        </w:trPr>
        <w:tc>
          <w:tcPr>
            <w:tcW w:w="5637" w:type="dxa"/>
            <w:gridSpan w:val="3"/>
          </w:tcPr>
          <w:p w:rsidR="00E263C5" w:rsidRPr="00726337" w:rsidRDefault="00E263C5" w:rsidP="00E263C5">
            <w:pPr>
              <w:spacing w:after="0" w:line="240" w:lineRule="auto"/>
              <w:rPr>
                <w:rFonts w:eastAsia="Times New Roman" w:cs="Arial"/>
                <w:b/>
                <w:color w:val="002060"/>
                <w:sz w:val="20"/>
                <w:szCs w:val="20"/>
              </w:rPr>
            </w:pPr>
          </w:p>
        </w:tc>
        <w:tc>
          <w:tcPr>
            <w:tcW w:w="1559" w:type="dxa"/>
            <w:gridSpan w:val="2"/>
          </w:tcPr>
          <w:p w:rsidR="00E263C5" w:rsidRPr="00726337" w:rsidRDefault="00E263C5" w:rsidP="00E263C5">
            <w:pPr>
              <w:spacing w:after="0" w:line="240" w:lineRule="auto"/>
              <w:jc w:val="right"/>
              <w:rPr>
                <w:rFonts w:eastAsia="Times New Roman" w:cs="Arial"/>
                <w:color w:val="002060"/>
                <w:sz w:val="20"/>
                <w:szCs w:val="20"/>
              </w:rPr>
            </w:pPr>
          </w:p>
        </w:tc>
        <w:tc>
          <w:tcPr>
            <w:tcW w:w="1240" w:type="dxa"/>
          </w:tcPr>
          <w:p w:rsidR="00E263C5" w:rsidRPr="00726337" w:rsidRDefault="00E263C5" w:rsidP="00E263C5">
            <w:pPr>
              <w:spacing w:after="0" w:line="240" w:lineRule="auto"/>
              <w:rPr>
                <w:rFonts w:eastAsia="Times New Roman" w:cs="Arial"/>
                <w:color w:val="002060"/>
                <w:sz w:val="20"/>
                <w:szCs w:val="20"/>
              </w:rPr>
            </w:pPr>
          </w:p>
        </w:tc>
      </w:tr>
      <w:tr w:rsidR="00E263C5" w:rsidRPr="003A3AF2" w:rsidTr="00E263C5">
        <w:trPr>
          <w:trHeight w:val="194"/>
        </w:trPr>
        <w:tc>
          <w:tcPr>
            <w:tcW w:w="5637" w:type="dxa"/>
            <w:gridSpan w:val="3"/>
            <w:shd w:val="clear" w:color="auto" w:fill="DDD9C3"/>
          </w:tcPr>
          <w:p w:rsidR="00E263C5" w:rsidRPr="00050B81" w:rsidRDefault="00E263C5" w:rsidP="00E263C5">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263C5" w:rsidRPr="00050B81" w:rsidRDefault="00E263C5" w:rsidP="00E263C5">
            <w:pPr>
              <w:spacing w:after="0" w:line="240" w:lineRule="auto"/>
              <w:jc w:val="right"/>
              <w:rPr>
                <w:rFonts w:eastAsia="Times New Roman" w:cs="Arial"/>
                <w:color w:val="002060"/>
                <w:sz w:val="20"/>
                <w:szCs w:val="20"/>
              </w:rPr>
            </w:pPr>
          </w:p>
        </w:tc>
        <w:tc>
          <w:tcPr>
            <w:tcW w:w="1240" w:type="dxa"/>
          </w:tcPr>
          <w:p w:rsidR="00E263C5" w:rsidRPr="00050B81" w:rsidRDefault="00E263C5" w:rsidP="00E263C5">
            <w:pPr>
              <w:spacing w:after="0" w:line="240" w:lineRule="auto"/>
              <w:rPr>
                <w:rFonts w:eastAsia="Times New Roman" w:cs="Arial"/>
                <w:color w:val="002060"/>
                <w:sz w:val="20"/>
                <w:szCs w:val="20"/>
              </w:rPr>
            </w:pPr>
          </w:p>
        </w:tc>
      </w:tr>
      <w:tr w:rsidR="00E263C5" w:rsidRPr="003A3AF2" w:rsidTr="00E263C5">
        <w:trPr>
          <w:trHeight w:val="599"/>
        </w:trPr>
        <w:tc>
          <w:tcPr>
            <w:tcW w:w="3205" w:type="dxa"/>
            <w:shd w:val="clear" w:color="auto" w:fill="DDD9C3"/>
          </w:tcPr>
          <w:p w:rsidR="00E263C5" w:rsidRPr="00050B81" w:rsidRDefault="00E263C5" w:rsidP="00E263C5">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E263C5" w:rsidRPr="00485A83" w:rsidRDefault="00E263C5" w:rsidP="00E263C5">
            <w:pPr>
              <w:spacing w:after="0" w:line="240" w:lineRule="auto"/>
              <w:rPr>
                <w:rFonts w:cs="Arial"/>
                <w:sz w:val="20"/>
                <w:szCs w:val="20"/>
              </w:rPr>
            </w:pPr>
            <w:r>
              <w:rPr>
                <w:rFonts w:cs="Arial"/>
                <w:sz w:val="20"/>
                <w:szCs w:val="20"/>
              </w:rPr>
              <w:t>ΕΠΙΣΤΗΜΟΝΙΚΗΣ ΠΕΡΙΟΧΗΣ</w:t>
            </w:r>
          </w:p>
        </w:tc>
      </w:tr>
      <w:tr w:rsidR="00E263C5" w:rsidRPr="003A3AF2" w:rsidTr="00E263C5">
        <w:tc>
          <w:tcPr>
            <w:tcW w:w="3205" w:type="dxa"/>
            <w:shd w:val="clear" w:color="auto" w:fill="DDD9C3"/>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E263C5" w:rsidRPr="00050B81" w:rsidRDefault="00E263C5" w:rsidP="00E263C5">
            <w:pPr>
              <w:spacing w:after="0" w:line="240" w:lineRule="auto"/>
              <w:jc w:val="right"/>
              <w:rPr>
                <w:rFonts w:eastAsia="Times New Roman" w:cs="Arial"/>
                <w:b/>
                <w:sz w:val="20"/>
                <w:szCs w:val="20"/>
              </w:rPr>
            </w:pPr>
          </w:p>
        </w:tc>
        <w:tc>
          <w:tcPr>
            <w:tcW w:w="5231" w:type="dxa"/>
            <w:gridSpan w:val="5"/>
          </w:tcPr>
          <w:p w:rsidR="00E263C5" w:rsidRPr="00485A83" w:rsidRDefault="00E263C5" w:rsidP="00E263C5">
            <w:pPr>
              <w:spacing w:after="0" w:line="240" w:lineRule="auto"/>
              <w:rPr>
                <w:rFonts w:cs="Arial"/>
                <w:sz w:val="20"/>
                <w:szCs w:val="20"/>
              </w:rPr>
            </w:pPr>
            <w:r w:rsidRPr="00485A83">
              <w:rPr>
                <w:rFonts w:cs="Arial"/>
                <w:sz w:val="20"/>
                <w:szCs w:val="20"/>
              </w:rPr>
              <w:t>ΚΑΝΕΝΑ</w:t>
            </w:r>
          </w:p>
        </w:tc>
      </w:tr>
      <w:tr w:rsidR="00E263C5" w:rsidRPr="003A3AF2" w:rsidTr="00E263C5">
        <w:tc>
          <w:tcPr>
            <w:tcW w:w="3205" w:type="dxa"/>
            <w:shd w:val="clear" w:color="auto" w:fill="DDD9C3"/>
          </w:tcPr>
          <w:p w:rsidR="00E263C5" w:rsidRPr="00050B81" w:rsidRDefault="00E263C5" w:rsidP="00E263C5">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E263C5" w:rsidRPr="008C399B" w:rsidRDefault="00E263C5" w:rsidP="00E263C5">
            <w:pPr>
              <w:spacing w:after="0" w:line="240" w:lineRule="auto"/>
              <w:rPr>
                <w:rFonts w:cs="Arial"/>
                <w:sz w:val="20"/>
                <w:szCs w:val="20"/>
              </w:rPr>
            </w:pPr>
            <w:r w:rsidRPr="00485A83">
              <w:rPr>
                <w:rFonts w:cs="Arial"/>
                <w:sz w:val="20"/>
                <w:szCs w:val="20"/>
              </w:rPr>
              <w:t>ΕΛΛΗΝΙΚΑ</w:t>
            </w:r>
            <w:r w:rsidRPr="008C399B">
              <w:rPr>
                <w:rFonts w:cs="Arial"/>
                <w:sz w:val="20"/>
                <w:szCs w:val="20"/>
              </w:rPr>
              <w:t xml:space="preserve"> </w:t>
            </w:r>
            <w:r>
              <w:rPr>
                <w:rFonts w:cs="Arial"/>
                <w:sz w:val="20"/>
                <w:szCs w:val="20"/>
              </w:rPr>
              <w:t>(</w:t>
            </w:r>
            <w:r>
              <w:rPr>
                <w:rFonts w:cs="Arial"/>
                <w:sz w:val="20"/>
                <w:szCs w:val="20"/>
                <w:lang w:val="en-US"/>
              </w:rPr>
              <w:t>KAI</w:t>
            </w:r>
            <w:r>
              <w:rPr>
                <w:rFonts w:cs="Arial"/>
                <w:sz w:val="20"/>
                <w:szCs w:val="20"/>
              </w:rPr>
              <w:t xml:space="preserve"> ΑΓΓΛΙΚΑ </w:t>
            </w:r>
            <w:r>
              <w:rPr>
                <w:rFonts w:cs="Arial"/>
                <w:caps/>
                <w:sz w:val="20"/>
                <w:szCs w:val="20"/>
              </w:rPr>
              <w:t xml:space="preserve">για τους φοιτητές </w:t>
            </w:r>
            <w:r>
              <w:rPr>
                <w:rFonts w:cs="Arial"/>
                <w:caps/>
                <w:sz w:val="20"/>
                <w:szCs w:val="20"/>
                <w:lang w:val="en-US"/>
              </w:rPr>
              <w:t>Erasmus</w:t>
            </w:r>
            <w:r>
              <w:rPr>
                <w:rFonts w:cs="Arial"/>
                <w:sz w:val="20"/>
                <w:szCs w:val="20"/>
              </w:rPr>
              <w:t>)</w:t>
            </w:r>
          </w:p>
        </w:tc>
      </w:tr>
      <w:tr w:rsidR="00E263C5" w:rsidRPr="003A3AF2" w:rsidTr="00E263C5">
        <w:tc>
          <w:tcPr>
            <w:tcW w:w="3205" w:type="dxa"/>
            <w:shd w:val="clear" w:color="auto" w:fill="DDD9C3"/>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E263C5" w:rsidRPr="00485A83" w:rsidRDefault="00E263C5" w:rsidP="00E263C5">
            <w:pPr>
              <w:spacing w:after="0" w:line="240" w:lineRule="auto"/>
              <w:rPr>
                <w:rFonts w:cs="Arial"/>
                <w:sz w:val="20"/>
                <w:szCs w:val="20"/>
              </w:rPr>
            </w:pPr>
            <w:r w:rsidRPr="00485A83">
              <w:rPr>
                <w:rFonts w:cs="Arial"/>
                <w:sz w:val="20"/>
                <w:szCs w:val="20"/>
              </w:rPr>
              <w:t>ΝΑΙ</w:t>
            </w:r>
          </w:p>
        </w:tc>
      </w:tr>
      <w:tr w:rsidR="00E263C5" w:rsidRPr="00005F4B" w:rsidTr="00E263C5">
        <w:tc>
          <w:tcPr>
            <w:tcW w:w="3205" w:type="dxa"/>
            <w:shd w:val="clear" w:color="auto" w:fill="DDD9C3"/>
          </w:tcPr>
          <w:p w:rsidR="00E263C5" w:rsidRPr="00050B81" w:rsidRDefault="00E263C5" w:rsidP="00E263C5">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E263C5" w:rsidRPr="00842E8B" w:rsidRDefault="00E263C5" w:rsidP="00E263C5">
            <w:pPr>
              <w:rPr>
                <w:lang w:val="en-GB"/>
              </w:rPr>
            </w:pPr>
            <w:r w:rsidRPr="00842E8B">
              <w:rPr>
                <w:lang w:val="en-GB"/>
              </w:rPr>
              <w:t xml:space="preserve">https://eclass.duth.gr/courses/KOM04121/ </w:t>
            </w:r>
          </w:p>
        </w:tc>
      </w:tr>
    </w:tbl>
    <w:p w:rsidR="00E263C5" w:rsidRPr="00050B81" w:rsidRDefault="00E263C5" w:rsidP="00E263C5">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263C5" w:rsidRPr="003A3AF2" w:rsidTr="00E263C5">
        <w:tc>
          <w:tcPr>
            <w:tcW w:w="8472" w:type="dxa"/>
            <w:gridSpan w:val="2"/>
            <w:tcBorders>
              <w:bottom w:val="nil"/>
            </w:tcBorders>
            <w:shd w:val="clear" w:color="auto" w:fill="DDD9C3"/>
          </w:tcPr>
          <w:p w:rsidR="00E263C5" w:rsidRPr="00050B81" w:rsidRDefault="00E263C5" w:rsidP="00E263C5">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E263C5" w:rsidRPr="003A3AF2" w:rsidTr="00E263C5">
        <w:tc>
          <w:tcPr>
            <w:tcW w:w="8472" w:type="dxa"/>
            <w:gridSpan w:val="2"/>
            <w:tcBorders>
              <w:top w:val="nil"/>
            </w:tcBorders>
            <w:shd w:val="clear" w:color="auto" w:fill="DDD9C3"/>
          </w:tcPr>
          <w:p w:rsidR="00E263C5" w:rsidRPr="00050B81" w:rsidRDefault="00E263C5" w:rsidP="00E263C5">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263C5" w:rsidRPr="00050B81" w:rsidRDefault="00E263C5" w:rsidP="00E263C5">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E263C5" w:rsidRPr="00050B81" w:rsidRDefault="00E263C5" w:rsidP="00E263C5">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263C5" w:rsidRPr="00050B81" w:rsidRDefault="00E263C5" w:rsidP="00E263C5">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E263C5" w:rsidRPr="00050B81" w:rsidRDefault="00E263C5" w:rsidP="00E263C5">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E263C5" w:rsidRPr="001A3F9B" w:rsidRDefault="00E263C5" w:rsidP="00E263C5">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E263C5" w:rsidRPr="003A3AF2" w:rsidTr="00E263C5">
        <w:tc>
          <w:tcPr>
            <w:tcW w:w="8472" w:type="dxa"/>
            <w:gridSpan w:val="2"/>
          </w:tcPr>
          <w:p w:rsidR="00E263C5" w:rsidRPr="00AF2DF9" w:rsidRDefault="00E263C5" w:rsidP="00E263C5">
            <w:pPr>
              <w:pStyle w:val="10"/>
              <w:spacing w:after="0" w:line="240" w:lineRule="auto"/>
              <w:ind w:left="0"/>
              <w:jc w:val="both"/>
              <w:rPr>
                <w:bCs/>
                <w:caps/>
                <w:sz w:val="18"/>
                <w:szCs w:val="18"/>
              </w:rPr>
            </w:pPr>
            <w:r w:rsidRPr="00AF2DF9">
              <w:rPr>
                <w:bCs/>
                <w:caps/>
                <w:sz w:val="18"/>
                <w:szCs w:val="18"/>
              </w:rPr>
              <w:t xml:space="preserve">Γενικός στόχος του μαθήματος είναι η εξοικείωση των φοιτητών με το ρωμαϊκό έπος μέσα από την εξέταση ενός από τα σημαντικότερα έργα της λατινικής αλλά και της παγκόσμιας λογοτεχνίας, τις </w:t>
            </w:r>
            <w:r w:rsidRPr="00AF2DF9">
              <w:rPr>
                <w:bCs/>
                <w:i/>
                <w:iCs/>
                <w:caps/>
                <w:sz w:val="18"/>
                <w:szCs w:val="18"/>
              </w:rPr>
              <w:t xml:space="preserve">Metamorphoses </w:t>
            </w:r>
            <w:r w:rsidRPr="00AF2DF9">
              <w:rPr>
                <w:bCs/>
                <w:caps/>
                <w:sz w:val="18"/>
                <w:szCs w:val="18"/>
              </w:rPr>
              <w:t>του Οβιδίου.</w:t>
            </w:r>
          </w:p>
          <w:p w:rsidR="00E263C5" w:rsidRDefault="00E263C5" w:rsidP="00E263C5">
            <w:pPr>
              <w:pStyle w:val="10"/>
              <w:spacing w:after="0" w:line="240" w:lineRule="auto"/>
              <w:ind w:left="0"/>
              <w:jc w:val="both"/>
              <w:rPr>
                <w:bCs/>
                <w:caps/>
                <w:sz w:val="18"/>
                <w:szCs w:val="18"/>
              </w:rPr>
            </w:pPr>
            <w:r w:rsidRPr="00AF2DF9">
              <w:rPr>
                <w:bCs/>
                <w:caps/>
                <w:sz w:val="18"/>
                <w:szCs w:val="18"/>
              </w:rPr>
              <w:t>Αναλυτικότερα, με την ολοκλήρωση του μαθήματος οι φοιτητές θα πρέπει να είναι σε θέση</w:t>
            </w:r>
            <w:r>
              <w:rPr>
                <w:bCs/>
                <w:caps/>
                <w:sz w:val="18"/>
                <w:szCs w:val="18"/>
              </w:rPr>
              <w:t xml:space="preserve"> ΝΑ</w:t>
            </w:r>
            <w:r w:rsidRPr="00AF2DF9">
              <w:rPr>
                <w:bCs/>
                <w:caps/>
                <w:sz w:val="18"/>
                <w:szCs w:val="18"/>
              </w:rPr>
              <w:t xml:space="preserve">: </w:t>
            </w:r>
          </w:p>
          <w:p w:rsidR="00E263C5" w:rsidRDefault="00E263C5" w:rsidP="00E263C5">
            <w:pPr>
              <w:pStyle w:val="10"/>
              <w:spacing w:after="0" w:line="240" w:lineRule="auto"/>
              <w:ind w:left="0"/>
              <w:jc w:val="both"/>
              <w:rPr>
                <w:bCs/>
                <w:i/>
                <w:caps/>
                <w:sz w:val="18"/>
                <w:szCs w:val="18"/>
              </w:rPr>
            </w:pPr>
            <w:r>
              <w:rPr>
                <w:bCs/>
                <w:caps/>
                <w:sz w:val="18"/>
                <w:szCs w:val="18"/>
              </w:rPr>
              <w:lastRenderedPageBreak/>
              <w:t xml:space="preserve"> -        </w:t>
            </w:r>
            <w:r w:rsidRPr="00AF2DF9">
              <w:rPr>
                <w:bCs/>
                <w:iCs/>
                <w:caps/>
                <w:sz w:val="18"/>
                <w:szCs w:val="18"/>
              </w:rPr>
              <w:t>ΔΙΑΚΡΙΝΟΥΝ ΤΑ ΙΔΙΑΙΤΕΡΑ ΧΑΡΑΚΤΗΡΙΣΤΙΚΑ</w:t>
            </w:r>
            <w:r w:rsidRPr="00AF2DF9">
              <w:rPr>
                <w:bCs/>
                <w:i/>
                <w:caps/>
                <w:sz w:val="18"/>
                <w:szCs w:val="18"/>
              </w:rPr>
              <w:t xml:space="preserve"> </w:t>
            </w:r>
            <w:r w:rsidRPr="00AF2DF9">
              <w:rPr>
                <w:bCs/>
                <w:iCs/>
                <w:caps/>
                <w:sz w:val="18"/>
                <w:szCs w:val="18"/>
              </w:rPr>
              <w:t xml:space="preserve">ΤΟΥ ΡΩΜΑЇΚΟΥ </w:t>
            </w:r>
            <w:r>
              <w:rPr>
                <w:bCs/>
                <w:iCs/>
                <w:caps/>
                <w:sz w:val="18"/>
                <w:szCs w:val="18"/>
              </w:rPr>
              <w:t>ΕΠΟΥΣ</w:t>
            </w:r>
            <w:r w:rsidRPr="00AF2DF9">
              <w:rPr>
                <w:bCs/>
                <w:i/>
                <w:caps/>
                <w:sz w:val="18"/>
                <w:szCs w:val="18"/>
              </w:rPr>
              <w:t xml:space="preserve"> </w:t>
            </w:r>
          </w:p>
          <w:p w:rsidR="00E263C5" w:rsidRDefault="00E263C5" w:rsidP="00E263C5">
            <w:pPr>
              <w:pStyle w:val="10"/>
              <w:spacing w:after="0" w:line="240" w:lineRule="auto"/>
              <w:ind w:left="0"/>
              <w:jc w:val="both"/>
              <w:rPr>
                <w:bCs/>
                <w:caps/>
                <w:sz w:val="18"/>
                <w:szCs w:val="18"/>
              </w:rPr>
            </w:pPr>
            <w:r>
              <w:rPr>
                <w:bCs/>
                <w:i/>
                <w:caps/>
                <w:sz w:val="18"/>
                <w:szCs w:val="18"/>
              </w:rPr>
              <w:t xml:space="preserve">-        </w:t>
            </w:r>
            <w:r w:rsidRPr="00AF2DF9">
              <w:rPr>
                <w:bCs/>
                <w:caps/>
                <w:sz w:val="18"/>
                <w:szCs w:val="18"/>
              </w:rPr>
              <w:t xml:space="preserve">να εμβαθύνουν στα ιδιαίτερα χαρακτηριστικά της οβιδιανής επικής ποίησης, την οποία θα </w:t>
            </w:r>
          </w:p>
          <w:p w:rsidR="00E263C5" w:rsidRDefault="00E263C5" w:rsidP="00E263C5">
            <w:pPr>
              <w:pStyle w:val="10"/>
              <w:spacing w:after="0" w:line="240" w:lineRule="auto"/>
              <w:ind w:left="0"/>
              <w:jc w:val="both"/>
              <w:rPr>
                <w:bCs/>
                <w:caps/>
                <w:sz w:val="18"/>
                <w:szCs w:val="18"/>
              </w:rPr>
            </w:pPr>
            <w:r>
              <w:rPr>
                <w:bCs/>
                <w:caps/>
                <w:sz w:val="18"/>
                <w:szCs w:val="18"/>
              </w:rPr>
              <w:t xml:space="preserve">          </w:t>
            </w:r>
            <w:r w:rsidRPr="00AF2DF9">
              <w:rPr>
                <w:bCs/>
                <w:caps/>
                <w:sz w:val="18"/>
                <w:szCs w:val="18"/>
              </w:rPr>
              <w:t xml:space="preserve">μπορούν να εντάξουν στα λογοτεχνικά, κοινωνικο-πολιτικά και ιδεολογικά πλαίσια της </w:t>
            </w:r>
            <w:r>
              <w:rPr>
                <w:bCs/>
                <w:caps/>
                <w:sz w:val="18"/>
                <w:szCs w:val="18"/>
              </w:rPr>
              <w:t xml:space="preserve">  </w:t>
            </w:r>
          </w:p>
          <w:p w:rsidR="00E263C5" w:rsidRPr="00AF2DF9" w:rsidRDefault="00E263C5" w:rsidP="00E263C5">
            <w:pPr>
              <w:pStyle w:val="10"/>
              <w:spacing w:after="0" w:line="240" w:lineRule="auto"/>
              <w:ind w:left="0"/>
              <w:jc w:val="both"/>
              <w:rPr>
                <w:bCs/>
                <w:caps/>
                <w:sz w:val="18"/>
                <w:szCs w:val="18"/>
              </w:rPr>
            </w:pPr>
            <w:r>
              <w:rPr>
                <w:bCs/>
                <w:caps/>
                <w:sz w:val="18"/>
                <w:szCs w:val="18"/>
              </w:rPr>
              <w:t xml:space="preserve">           </w:t>
            </w:r>
            <w:r w:rsidRPr="00AF2DF9">
              <w:rPr>
                <w:bCs/>
                <w:caps/>
                <w:sz w:val="18"/>
                <w:szCs w:val="18"/>
              </w:rPr>
              <w:t>αυγούστειας εποχής</w:t>
            </w:r>
          </w:p>
          <w:p w:rsidR="00E263C5" w:rsidRDefault="00E263C5" w:rsidP="00E263C5">
            <w:pPr>
              <w:widowControl w:val="0"/>
              <w:autoSpaceDE w:val="0"/>
              <w:autoSpaceDN w:val="0"/>
              <w:adjustRightInd w:val="0"/>
              <w:spacing w:after="0" w:line="240" w:lineRule="auto"/>
              <w:rPr>
                <w:bCs/>
                <w:sz w:val="18"/>
                <w:szCs w:val="18"/>
              </w:rPr>
            </w:pPr>
            <w:r>
              <w:rPr>
                <w:bCs/>
                <w:sz w:val="18"/>
                <w:szCs w:val="18"/>
              </w:rPr>
              <w:t xml:space="preserve">-         </w:t>
            </w:r>
            <w:r w:rsidRPr="004B5076">
              <w:rPr>
                <w:bCs/>
                <w:sz w:val="18"/>
                <w:szCs w:val="18"/>
              </w:rPr>
              <w:t xml:space="preserve">ΕΜΠΕΔΩΣΟΥΝ ΤΙΣ ΓΝΩΣΕΙΣ ΤΟΥΣ ΣΤΗ ΓΡΑΜΜΑΤΙΚΗ ΚΑΙ ΤΗ ΣΥΝΤΑΞΗ ΤΗΣ ΛΑΤΙΝΙΚΗΣ ΓΛΩΣΣΑΣ, ΣΤΟΙΧΕΙΑ </w:t>
            </w:r>
            <w:r>
              <w:rPr>
                <w:bCs/>
                <w:sz w:val="18"/>
                <w:szCs w:val="18"/>
              </w:rPr>
              <w:t xml:space="preserve">   </w:t>
            </w:r>
          </w:p>
          <w:p w:rsidR="00E263C5" w:rsidRPr="004B5076" w:rsidRDefault="00E263C5" w:rsidP="00E263C5">
            <w:pPr>
              <w:widowControl w:val="0"/>
              <w:autoSpaceDE w:val="0"/>
              <w:autoSpaceDN w:val="0"/>
              <w:adjustRightInd w:val="0"/>
              <w:spacing w:after="0" w:line="240" w:lineRule="auto"/>
              <w:rPr>
                <w:iCs/>
                <w:color w:val="002060"/>
                <w:sz w:val="18"/>
                <w:szCs w:val="18"/>
              </w:rPr>
            </w:pPr>
            <w:r>
              <w:rPr>
                <w:bCs/>
                <w:sz w:val="18"/>
                <w:szCs w:val="18"/>
              </w:rPr>
              <w:t xml:space="preserve">           </w:t>
            </w:r>
            <w:r w:rsidRPr="004B5076">
              <w:rPr>
                <w:bCs/>
                <w:sz w:val="18"/>
                <w:szCs w:val="18"/>
              </w:rPr>
              <w:t>ΠΟΥ ΘΑ ΤΟΥΣ ΒΟΗΘΗΣΟΥΝ ΣΤΗ ΔΙΔΑΣΚΑΛΙΑ ΤΟΥΣ ΣΤΗ ΔΕΥΤΕΡΟΒΑΘΜΙΑ ΕΚΠΑΙΔΕΥΣΗ.</w:t>
            </w:r>
          </w:p>
          <w:p w:rsidR="00E263C5" w:rsidRDefault="00E263C5" w:rsidP="00E263C5">
            <w:pPr>
              <w:pStyle w:val="10"/>
              <w:numPr>
                <w:ilvl w:val="0"/>
                <w:numId w:val="12"/>
              </w:numPr>
              <w:spacing w:after="0" w:line="240" w:lineRule="auto"/>
              <w:ind w:left="426"/>
              <w:rPr>
                <w:bCs/>
                <w:caps/>
                <w:sz w:val="18"/>
                <w:szCs w:val="18"/>
              </w:rPr>
            </w:pPr>
            <w:r w:rsidRPr="00AF2DF9">
              <w:rPr>
                <w:bCs/>
                <w:caps/>
                <w:sz w:val="18"/>
                <w:szCs w:val="18"/>
              </w:rPr>
              <w:t>να αναπτύξουν κριτική σκέψη γύρω από ζητήματα της σύγχρονης φιλολογικής κριτικής, όπως διακειμενικότητα, μετα-λογοτεχνικότητα, αφηγηματικές τεχνικές, σχέση λογοτεχνίας και πολιτικής, φύλο, λειτουργία και ερμηνεία του μύθου, πρόσληψη.</w:t>
            </w:r>
          </w:p>
          <w:p w:rsidR="00E263C5" w:rsidRPr="00AF2DF9" w:rsidRDefault="00E263C5" w:rsidP="00E263C5">
            <w:pPr>
              <w:pStyle w:val="10"/>
              <w:numPr>
                <w:ilvl w:val="0"/>
                <w:numId w:val="12"/>
              </w:numPr>
              <w:spacing w:after="0" w:line="240" w:lineRule="auto"/>
              <w:ind w:left="426"/>
              <w:rPr>
                <w:bCs/>
                <w:caps/>
                <w:sz w:val="18"/>
                <w:szCs w:val="18"/>
              </w:rPr>
            </w:pPr>
            <w:r w:rsidRPr="004B5076">
              <w:rPr>
                <w:bCs/>
                <w:iCs/>
                <w:sz w:val="18"/>
                <w:szCs w:val="18"/>
              </w:rPr>
              <w:t>ΜΠΟΡΟΥΝ ΝΑ ΜΕΤΑΦΕΡΟΥΝ ΣΤΗ ΔΙΔΑΚΤΙΚΗ ΠΡΑΞΗ ΣΥΓΧΡΟΝΕΣ ΜΕΘΟΔΟΥΣ ΕΡΜΗΝΕΙΑΣ ΚΑΙ ΚΡΙΤΙΚΗΣ ΕΞΕΤΑΣΗΣ ΤΟΥ ΠΟΙΗΤΙΚΟΥ ΛΟΓΟΥ.</w:t>
            </w:r>
          </w:p>
          <w:p w:rsidR="00E263C5" w:rsidRPr="008815C7" w:rsidRDefault="00E263C5" w:rsidP="00E263C5">
            <w:pPr>
              <w:pStyle w:val="10"/>
              <w:numPr>
                <w:ilvl w:val="0"/>
                <w:numId w:val="12"/>
              </w:numPr>
              <w:spacing w:after="0" w:line="240" w:lineRule="auto"/>
              <w:ind w:left="426"/>
              <w:rPr>
                <w:rFonts w:cs="Arial"/>
                <w:i/>
                <w:sz w:val="16"/>
                <w:szCs w:val="16"/>
              </w:rPr>
            </w:pPr>
            <w:r w:rsidRPr="00AF2DF9">
              <w:rPr>
                <w:bCs/>
                <w:caps/>
                <w:sz w:val="18"/>
                <w:szCs w:val="18"/>
              </w:rPr>
              <w:t xml:space="preserve">να μεταφράζουν </w:t>
            </w:r>
            <w:r>
              <w:rPr>
                <w:bCs/>
                <w:caps/>
                <w:sz w:val="18"/>
                <w:szCs w:val="18"/>
              </w:rPr>
              <w:t>κΕΙΜΕΝΑ της ΛΑΤΙΝΙΚΗΣ ΛΟΓΟΤΕΧΝΙΑΣ ΣΤΗ ΝΕΑ ΕΛΛΗΝΙΚΗ.</w:t>
            </w:r>
          </w:p>
        </w:tc>
      </w:tr>
      <w:tr w:rsidR="00E263C5" w:rsidRPr="003A3AF2" w:rsidTr="00E263C5">
        <w:tblPrEx>
          <w:tblLook w:val="0000" w:firstRow="0" w:lastRow="0" w:firstColumn="0" w:lastColumn="0" w:noHBand="0" w:noVBand="0"/>
        </w:tblPrEx>
        <w:tc>
          <w:tcPr>
            <w:tcW w:w="8472" w:type="dxa"/>
            <w:gridSpan w:val="2"/>
            <w:tcBorders>
              <w:bottom w:val="nil"/>
            </w:tcBorders>
            <w:shd w:val="clear" w:color="auto" w:fill="DDD9C3"/>
          </w:tcPr>
          <w:p w:rsidR="00E263C5" w:rsidRPr="00050B81" w:rsidRDefault="00E263C5" w:rsidP="00E263C5">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E263C5" w:rsidRPr="003A3AF2" w:rsidTr="00E263C5">
        <w:tc>
          <w:tcPr>
            <w:tcW w:w="8472" w:type="dxa"/>
            <w:gridSpan w:val="2"/>
            <w:tcBorders>
              <w:top w:val="nil"/>
              <w:bottom w:val="nil"/>
            </w:tcBorders>
            <w:shd w:val="clear" w:color="auto" w:fill="DDD9C3"/>
          </w:tcPr>
          <w:p w:rsidR="00E263C5" w:rsidRPr="00050B81" w:rsidRDefault="00E263C5" w:rsidP="00E263C5">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263C5" w:rsidRPr="003A3AF2" w:rsidTr="00E263C5">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E263C5" w:rsidRPr="00050B81" w:rsidRDefault="00E263C5" w:rsidP="00E263C5">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E263C5" w:rsidRPr="00050B81" w:rsidRDefault="00E263C5" w:rsidP="00E263C5">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E263C5" w:rsidRPr="003A3AF2" w:rsidTr="00E263C5">
        <w:tc>
          <w:tcPr>
            <w:tcW w:w="8472" w:type="dxa"/>
            <w:gridSpan w:val="2"/>
            <w:tcBorders>
              <w:bottom w:val="single" w:sz="4" w:space="0" w:color="auto"/>
            </w:tcBorders>
          </w:tcPr>
          <w:p w:rsidR="00E263C5" w:rsidRPr="00B82A9F" w:rsidRDefault="00E263C5" w:rsidP="00E263C5">
            <w:pPr>
              <w:pStyle w:val="a4"/>
              <w:numPr>
                <w:ilvl w:val="0"/>
                <w:numId w:val="11"/>
              </w:numPr>
              <w:suppressAutoHyphens/>
              <w:spacing w:after="0" w:line="100" w:lineRule="atLeast"/>
              <w:ind w:left="426"/>
              <w:rPr>
                <w:caps/>
                <w:sz w:val="18"/>
                <w:szCs w:val="18"/>
              </w:rPr>
            </w:pPr>
            <w:r w:rsidRPr="00B82A9F">
              <w:rPr>
                <w:caps/>
                <w:sz w:val="18"/>
                <w:szCs w:val="18"/>
              </w:rPr>
              <w:t>Αναζήτηση, ανάλυση και σύνθεση δεδομένων και πληροφοριών με τη χρήση και των απαραίτητων τεχνολογιών</w:t>
            </w:r>
          </w:p>
          <w:p w:rsidR="00E263C5" w:rsidRPr="00B82A9F" w:rsidRDefault="00E263C5" w:rsidP="00E263C5">
            <w:pPr>
              <w:pStyle w:val="a4"/>
              <w:numPr>
                <w:ilvl w:val="0"/>
                <w:numId w:val="11"/>
              </w:numPr>
              <w:suppressAutoHyphens/>
              <w:spacing w:after="0" w:line="100" w:lineRule="atLeast"/>
              <w:ind w:left="426"/>
              <w:rPr>
                <w:caps/>
                <w:sz w:val="18"/>
                <w:szCs w:val="18"/>
              </w:rPr>
            </w:pPr>
            <w:r w:rsidRPr="00B82A9F">
              <w:rPr>
                <w:caps/>
                <w:sz w:val="18"/>
                <w:szCs w:val="18"/>
              </w:rPr>
              <w:t>Αυτόνομη εργασία</w:t>
            </w:r>
          </w:p>
          <w:p w:rsidR="00E263C5" w:rsidRPr="00B82A9F" w:rsidRDefault="00E263C5" w:rsidP="00E263C5">
            <w:pPr>
              <w:pStyle w:val="a4"/>
              <w:numPr>
                <w:ilvl w:val="0"/>
                <w:numId w:val="11"/>
              </w:numPr>
              <w:suppressAutoHyphens/>
              <w:spacing w:after="0" w:line="100" w:lineRule="atLeast"/>
              <w:ind w:left="426"/>
              <w:rPr>
                <w:caps/>
                <w:sz w:val="18"/>
                <w:szCs w:val="18"/>
              </w:rPr>
            </w:pPr>
            <w:r w:rsidRPr="00B82A9F">
              <w:rPr>
                <w:caps/>
                <w:sz w:val="18"/>
                <w:szCs w:val="18"/>
              </w:rPr>
              <w:t>Ομαδική εργασία</w:t>
            </w:r>
          </w:p>
          <w:p w:rsidR="00E263C5" w:rsidRPr="00B82A9F" w:rsidRDefault="00E263C5" w:rsidP="00E263C5">
            <w:pPr>
              <w:pStyle w:val="a4"/>
              <w:widowControl w:val="0"/>
              <w:numPr>
                <w:ilvl w:val="0"/>
                <w:numId w:val="11"/>
              </w:numPr>
              <w:suppressAutoHyphens/>
              <w:autoSpaceDE w:val="0"/>
              <w:autoSpaceDN w:val="0"/>
              <w:adjustRightInd w:val="0"/>
              <w:spacing w:after="0" w:line="240" w:lineRule="auto"/>
              <w:ind w:left="426"/>
              <w:rPr>
                <w:caps/>
                <w:sz w:val="18"/>
                <w:szCs w:val="18"/>
              </w:rPr>
            </w:pPr>
            <w:r w:rsidRPr="00B82A9F">
              <w:rPr>
                <w:caps/>
                <w:sz w:val="18"/>
                <w:szCs w:val="18"/>
              </w:rPr>
              <w:t>Προσαρμογή σε νέες καταστάσεις</w:t>
            </w:r>
          </w:p>
          <w:p w:rsidR="00E263C5" w:rsidRPr="00B82A9F" w:rsidRDefault="00E263C5" w:rsidP="00E263C5">
            <w:pPr>
              <w:pStyle w:val="a4"/>
              <w:widowControl w:val="0"/>
              <w:numPr>
                <w:ilvl w:val="0"/>
                <w:numId w:val="11"/>
              </w:numPr>
              <w:suppressAutoHyphens/>
              <w:autoSpaceDE w:val="0"/>
              <w:autoSpaceDN w:val="0"/>
              <w:adjustRightInd w:val="0"/>
              <w:spacing w:after="0" w:line="240" w:lineRule="auto"/>
              <w:ind w:left="426"/>
              <w:rPr>
                <w:caps/>
                <w:sz w:val="18"/>
                <w:szCs w:val="18"/>
              </w:rPr>
            </w:pPr>
            <w:r w:rsidRPr="00B82A9F">
              <w:rPr>
                <w:caps/>
                <w:sz w:val="18"/>
                <w:szCs w:val="18"/>
              </w:rPr>
              <w:t>Εργασία σε διεπιστημονικό περιβάλλον</w:t>
            </w:r>
          </w:p>
          <w:p w:rsidR="00E263C5" w:rsidRPr="00050B81" w:rsidRDefault="00E263C5" w:rsidP="00E263C5">
            <w:pPr>
              <w:spacing w:after="0" w:line="240" w:lineRule="auto"/>
              <w:rPr>
                <w:rFonts w:eastAsia="Times New Roman" w:cs="Arial"/>
                <w:i/>
                <w:sz w:val="16"/>
                <w:szCs w:val="16"/>
              </w:rPr>
            </w:pPr>
            <w:r w:rsidRPr="00B82A9F">
              <w:rPr>
                <w:caps/>
                <w:sz w:val="18"/>
                <w:szCs w:val="18"/>
                <w:lang w:val="en-US"/>
              </w:rPr>
              <w:t xml:space="preserve">  -        </w:t>
            </w:r>
            <w:r w:rsidRPr="00B82A9F">
              <w:rPr>
                <w:caps/>
                <w:sz w:val="18"/>
                <w:szCs w:val="18"/>
              </w:rPr>
              <w:t>Άσκηση κριτικής και αυτοκριτικής</w:t>
            </w:r>
          </w:p>
        </w:tc>
      </w:tr>
    </w:tbl>
    <w:p w:rsidR="00E263C5" w:rsidRPr="00BB3BB0" w:rsidRDefault="00E263C5" w:rsidP="00E263C5">
      <w:pPr>
        <w:widowControl w:val="0"/>
        <w:numPr>
          <w:ilvl w:val="0"/>
          <w:numId w:val="1"/>
        </w:numPr>
        <w:autoSpaceDE w:val="0"/>
        <w:autoSpaceDN w:val="0"/>
        <w:adjustRightInd w:val="0"/>
        <w:spacing w:before="120" w:after="0" w:line="240" w:lineRule="auto"/>
        <w:ind w:left="357" w:hanging="357"/>
        <w:rPr>
          <w:rFonts w:eastAsia="Times New Roman" w:cs="Arial"/>
          <w:b/>
          <w:caps/>
          <w:color w:val="000000"/>
        </w:rPr>
      </w:pPr>
      <w:r w:rsidRPr="00BB3BB0">
        <w:rPr>
          <w:rFonts w:eastAsia="Times New Roman" w:cs="Arial"/>
          <w:b/>
          <w:caps/>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263C5" w:rsidRPr="00BB3BB0" w:rsidTr="00E263C5">
        <w:tc>
          <w:tcPr>
            <w:tcW w:w="8472" w:type="dxa"/>
          </w:tcPr>
          <w:p w:rsidR="00E263C5" w:rsidRPr="00BB3BB0" w:rsidRDefault="00E263C5" w:rsidP="00E263C5">
            <w:pPr>
              <w:spacing w:after="0" w:line="240" w:lineRule="auto"/>
              <w:rPr>
                <w:caps/>
              </w:rPr>
            </w:pPr>
            <w:r w:rsidRPr="00BB3BB0">
              <w:rPr>
                <w:caps/>
              </w:rPr>
              <w:t xml:space="preserve">1. Εισαγωγή Ι: α) Ο Οβίδιος και η εποχή του (ιστορικό και λογοτεχνικό υπόβαθρο) </w:t>
            </w:r>
          </w:p>
          <w:p w:rsidR="00E263C5" w:rsidRPr="00BB3BB0" w:rsidRDefault="00E263C5" w:rsidP="00E263C5">
            <w:pPr>
              <w:spacing w:after="0" w:line="240" w:lineRule="auto"/>
              <w:rPr>
                <w:caps/>
              </w:rPr>
            </w:pPr>
            <w:r w:rsidRPr="00BB3BB0">
              <w:rPr>
                <w:caps/>
              </w:rPr>
              <w:t>β) (αντι)αυγουστειανισμός και αυγούστεια λογοτεχνία, Οβίδιος: βιογραφικά, εργογραφικά, ειδολογική άνοδος, γ) ο μύθος και η λειτουργία του: λογοτεχνοποίηση του μύθου, μυθολογικές πηγές, μυθ</w:t>
            </w:r>
            <w:r w:rsidRPr="00BB3BB0">
              <w:rPr>
                <w:caps/>
                <w:lang w:val="en-US"/>
              </w:rPr>
              <w:t>o</w:t>
            </w:r>
            <w:r w:rsidRPr="00BB3BB0">
              <w:rPr>
                <w:caps/>
              </w:rPr>
              <w:t>λογική αφήγηση</w:t>
            </w:r>
          </w:p>
          <w:p w:rsidR="00E263C5" w:rsidRPr="00BB3BB0" w:rsidRDefault="00E263C5" w:rsidP="00E263C5">
            <w:pPr>
              <w:spacing w:after="0" w:line="240" w:lineRule="auto"/>
              <w:rPr>
                <w:caps/>
              </w:rPr>
            </w:pPr>
            <w:r w:rsidRPr="00BB3BB0">
              <w:rPr>
                <w:caps/>
              </w:rPr>
              <w:t xml:space="preserve">2. Εισαγωγή ΙΙ: α) Οι </w:t>
            </w:r>
            <w:r w:rsidRPr="00BB3BB0">
              <w:rPr>
                <w:i/>
                <w:iCs/>
                <w:caps/>
              </w:rPr>
              <w:t>Μεταμορφώσεις</w:t>
            </w:r>
            <w:r w:rsidRPr="00BB3BB0">
              <w:rPr>
                <w:caps/>
              </w:rPr>
              <w:t xml:space="preserve"> ως έπος (;): λογοτεχνικό γένος, πηγές, διακειμενικότητα, επιδράσεις, β) Μεταμόρφωση ή </w:t>
            </w:r>
            <w:r w:rsidRPr="00BB3BB0">
              <w:rPr>
                <w:i/>
                <w:caps/>
              </w:rPr>
              <w:t>Μεταμορφώσεις</w:t>
            </w:r>
            <w:r w:rsidRPr="00BB3BB0">
              <w:rPr>
                <w:caps/>
              </w:rPr>
              <w:t xml:space="preserve">; Το θέμα της μεταμόρφωσης: τύποι και λειτουργία μεταμορφώσεων, μεταμορφωσιακοί, αιτιολογικοί μύθοι, ασυμβατότητα (;) μεταμόρφωσης με το έπος, γ) Δομή, περιεχόμενο και αφηγηματική τεχνική των </w:t>
            </w:r>
            <w:r w:rsidRPr="00BB3BB0">
              <w:rPr>
                <w:i/>
                <w:caps/>
              </w:rPr>
              <w:t>Μεταμορφώσεων</w:t>
            </w:r>
          </w:p>
          <w:p w:rsidR="00E263C5" w:rsidRPr="00BB3BB0" w:rsidRDefault="00E263C5" w:rsidP="00E263C5">
            <w:pPr>
              <w:spacing w:after="0" w:line="240" w:lineRule="auto"/>
              <w:rPr>
                <w:caps/>
              </w:rPr>
            </w:pPr>
            <w:r w:rsidRPr="00BB3BB0">
              <w:rPr>
                <w:caps/>
              </w:rPr>
              <w:t>3. Προοίμιο (1.1-4)</w:t>
            </w:r>
          </w:p>
          <w:p w:rsidR="00E263C5" w:rsidRPr="00BB3BB0" w:rsidRDefault="00E263C5" w:rsidP="00E263C5">
            <w:pPr>
              <w:spacing w:after="0" w:line="240" w:lineRule="auto"/>
              <w:rPr>
                <w:caps/>
              </w:rPr>
            </w:pPr>
            <w:r w:rsidRPr="00BB3BB0">
              <w:rPr>
                <w:caps/>
              </w:rPr>
              <w:t>4. Απόλλων και Δάφνη (1.452-567)</w:t>
            </w:r>
          </w:p>
          <w:p w:rsidR="00E263C5" w:rsidRPr="00CE200C" w:rsidRDefault="00E263C5" w:rsidP="00E263C5">
            <w:pPr>
              <w:spacing w:after="0" w:line="240" w:lineRule="auto"/>
              <w:rPr>
                <w:caps/>
              </w:rPr>
            </w:pPr>
            <w:r w:rsidRPr="00BB3BB0">
              <w:rPr>
                <w:caps/>
              </w:rPr>
              <w:t>5.Αράχνη (6.5-145)</w:t>
            </w:r>
          </w:p>
          <w:p w:rsidR="00E263C5" w:rsidRPr="00CE200C" w:rsidRDefault="00E263C5" w:rsidP="00E263C5">
            <w:pPr>
              <w:spacing w:after="0" w:line="240" w:lineRule="auto"/>
              <w:rPr>
                <w:caps/>
              </w:rPr>
            </w:pPr>
            <w:r w:rsidRPr="00CE200C">
              <w:rPr>
                <w:caps/>
              </w:rPr>
              <w:t>6. Ορφέας και Ευρυδίκη (10.4-77)</w:t>
            </w:r>
          </w:p>
          <w:p w:rsidR="00E263C5" w:rsidRPr="00CE200C" w:rsidRDefault="00E263C5" w:rsidP="00E263C5">
            <w:pPr>
              <w:spacing w:after="0" w:line="240" w:lineRule="auto"/>
              <w:rPr>
                <w:caps/>
              </w:rPr>
            </w:pPr>
            <w:r w:rsidRPr="00CE200C">
              <w:rPr>
                <w:caps/>
              </w:rPr>
              <w:t>7. ΠΡΟΣΩΠΙΚΗ ΜΕΛΕΤΗ: Ιώ (1.568-747), Ηχώ και Νάρκισσος (3.339-510)</w:t>
            </w:r>
          </w:p>
          <w:p w:rsidR="00E263C5" w:rsidRPr="00CE200C" w:rsidRDefault="00E263C5" w:rsidP="00E263C5">
            <w:pPr>
              <w:spacing w:after="0" w:line="240" w:lineRule="auto"/>
              <w:rPr>
                <w:caps/>
              </w:rPr>
            </w:pPr>
            <w:r w:rsidRPr="00CE200C">
              <w:rPr>
                <w:caps/>
              </w:rPr>
              <w:t xml:space="preserve">8. Οβίδιος και κινηματογράφος: α) </w:t>
            </w:r>
            <w:r w:rsidRPr="00CE200C">
              <w:rPr>
                <w:caps/>
                <w:lang w:val="en-US"/>
              </w:rPr>
              <w:t>Jean</w:t>
            </w:r>
            <w:r w:rsidRPr="00CE200C">
              <w:rPr>
                <w:caps/>
              </w:rPr>
              <w:t xml:space="preserve"> </w:t>
            </w:r>
            <w:r w:rsidRPr="00CE200C">
              <w:rPr>
                <w:caps/>
                <w:lang w:val="en-US"/>
              </w:rPr>
              <w:t>Cocteau</w:t>
            </w:r>
            <w:r w:rsidRPr="00CE200C">
              <w:rPr>
                <w:caps/>
              </w:rPr>
              <w:t xml:space="preserve"> (1950) </w:t>
            </w:r>
            <w:r w:rsidRPr="00CE200C">
              <w:rPr>
                <w:i/>
                <w:caps/>
                <w:lang w:val="en-US"/>
              </w:rPr>
              <w:t>Orph</w:t>
            </w:r>
            <w:r w:rsidRPr="00CE200C">
              <w:rPr>
                <w:i/>
                <w:caps/>
              </w:rPr>
              <w:t>é</w:t>
            </w:r>
            <w:r w:rsidRPr="00CE200C">
              <w:rPr>
                <w:i/>
                <w:caps/>
                <w:lang w:val="en-US"/>
              </w:rPr>
              <w:t>e</w:t>
            </w:r>
            <w:r w:rsidRPr="00CE200C">
              <w:rPr>
                <w:i/>
                <w:caps/>
              </w:rPr>
              <w:t xml:space="preserve"> </w:t>
            </w:r>
            <w:r w:rsidRPr="00BB3BB0">
              <w:rPr>
                <w:i/>
                <w:caps/>
              </w:rPr>
              <w:t>και</w:t>
            </w:r>
            <w:r w:rsidRPr="00CE200C">
              <w:rPr>
                <w:i/>
                <w:caps/>
              </w:rPr>
              <w:t xml:space="preserve"> </w:t>
            </w:r>
            <w:r w:rsidRPr="00BB3BB0">
              <w:rPr>
                <w:i/>
                <w:caps/>
                <w:lang w:val="en-US"/>
              </w:rPr>
              <w:t>Christophe</w:t>
            </w:r>
            <w:r w:rsidRPr="00CE200C">
              <w:rPr>
                <w:caps/>
              </w:rPr>
              <w:t xml:space="preserve"> </w:t>
            </w:r>
            <w:r w:rsidRPr="00BB3BB0">
              <w:rPr>
                <w:caps/>
                <w:lang w:val="en-US"/>
              </w:rPr>
              <w:t>Honor</w:t>
            </w:r>
            <w:r w:rsidRPr="00CE200C">
              <w:rPr>
                <w:caps/>
              </w:rPr>
              <w:t xml:space="preserve">é </w:t>
            </w:r>
            <w:r w:rsidRPr="00BB3BB0">
              <w:rPr>
                <w:i/>
                <w:caps/>
                <w:lang w:val="en-US"/>
              </w:rPr>
              <w:t>M</w:t>
            </w:r>
            <w:r w:rsidRPr="00CE200C">
              <w:rPr>
                <w:i/>
                <w:caps/>
              </w:rPr>
              <w:t>é</w:t>
            </w:r>
            <w:r w:rsidRPr="00BB3BB0">
              <w:rPr>
                <w:i/>
                <w:caps/>
                <w:lang w:val="en-US"/>
              </w:rPr>
              <w:t>tamorphoses</w:t>
            </w:r>
            <w:r w:rsidRPr="00CE200C">
              <w:rPr>
                <w:caps/>
              </w:rPr>
              <w:t xml:space="preserve"> (2014)</w:t>
            </w:r>
          </w:p>
          <w:p w:rsidR="00E263C5" w:rsidRPr="00CE200C" w:rsidRDefault="00E263C5" w:rsidP="00E263C5">
            <w:pPr>
              <w:spacing w:after="0" w:line="240" w:lineRule="auto"/>
              <w:rPr>
                <w:caps/>
              </w:rPr>
            </w:pPr>
            <w:r>
              <w:rPr>
                <w:caps/>
                <w:lang w:val="en-US"/>
              </w:rPr>
              <w:t>9</w:t>
            </w:r>
            <w:r w:rsidRPr="00BB3BB0">
              <w:rPr>
                <w:caps/>
              </w:rPr>
              <w:t xml:space="preserve">. </w:t>
            </w:r>
            <w:r w:rsidRPr="00CE200C">
              <w:rPr>
                <w:caps/>
              </w:rPr>
              <w:t>ΠΥΓΜΑΛΙΩΝ (10.243-294)</w:t>
            </w:r>
          </w:p>
          <w:p w:rsidR="00E263C5" w:rsidRDefault="00E263C5" w:rsidP="00E263C5">
            <w:pPr>
              <w:spacing w:after="0" w:line="240" w:lineRule="auto"/>
              <w:rPr>
                <w:caps/>
              </w:rPr>
            </w:pPr>
            <w:r w:rsidRPr="00BB3BB0">
              <w:rPr>
                <w:caps/>
              </w:rPr>
              <w:t>9. Πρόκνη, Τηρέας, Φιλομήλα (6.424-674)</w:t>
            </w:r>
          </w:p>
          <w:p w:rsidR="00EB4AAF" w:rsidRDefault="00EB4AAF" w:rsidP="00E263C5">
            <w:pPr>
              <w:spacing w:after="0" w:line="240" w:lineRule="auto"/>
              <w:rPr>
                <w:caps/>
              </w:rPr>
            </w:pPr>
          </w:p>
          <w:p w:rsidR="00515DA3" w:rsidRDefault="00515DA3" w:rsidP="00E263C5">
            <w:pPr>
              <w:spacing w:after="0" w:line="240" w:lineRule="auto"/>
              <w:rPr>
                <w:caps/>
              </w:rPr>
            </w:pPr>
          </w:p>
          <w:p w:rsidR="00515DA3" w:rsidRDefault="00515DA3" w:rsidP="00E263C5">
            <w:pPr>
              <w:spacing w:after="0" w:line="240" w:lineRule="auto"/>
              <w:rPr>
                <w:caps/>
              </w:rPr>
            </w:pPr>
          </w:p>
          <w:p w:rsidR="00515DA3" w:rsidRDefault="00515DA3" w:rsidP="00E263C5">
            <w:pPr>
              <w:spacing w:after="0" w:line="240" w:lineRule="auto"/>
              <w:rPr>
                <w:caps/>
              </w:rPr>
            </w:pPr>
          </w:p>
          <w:p w:rsidR="00EB4AAF" w:rsidRDefault="00EB4AAF" w:rsidP="00E263C5">
            <w:pPr>
              <w:spacing w:after="0" w:line="240" w:lineRule="auto"/>
              <w:rPr>
                <w:caps/>
              </w:rPr>
            </w:pPr>
          </w:p>
          <w:p w:rsidR="00EB4AAF" w:rsidRPr="00BB3BB0" w:rsidRDefault="00EB4AAF" w:rsidP="00E263C5">
            <w:pPr>
              <w:spacing w:after="0" w:line="240" w:lineRule="auto"/>
              <w:rPr>
                <w:rFonts w:eastAsia="Times New Roman" w:cs="Arial"/>
                <w:caps/>
                <w:color w:val="002060"/>
                <w:sz w:val="20"/>
                <w:szCs w:val="20"/>
              </w:rPr>
            </w:pPr>
          </w:p>
        </w:tc>
      </w:tr>
    </w:tbl>
    <w:p w:rsidR="00E263C5" w:rsidRPr="00050B81" w:rsidRDefault="00E263C5" w:rsidP="00E263C5">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263C5" w:rsidRPr="003A3AF2" w:rsidTr="00E263C5">
        <w:tc>
          <w:tcPr>
            <w:tcW w:w="3306" w:type="dxa"/>
            <w:shd w:val="clear" w:color="auto" w:fill="DDD9C3"/>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E263C5" w:rsidRPr="003A3AF2" w:rsidRDefault="00E263C5" w:rsidP="00E263C5">
            <w:pPr>
              <w:rPr>
                <w:iCs/>
                <w:color w:val="002060"/>
              </w:rPr>
            </w:pPr>
            <w:r w:rsidRPr="00485A83">
              <w:rPr>
                <w:iCs/>
                <w:sz w:val="20"/>
                <w:szCs w:val="20"/>
              </w:rPr>
              <w:t>Διαλέξεις και ασκήσεις στην τάξη</w:t>
            </w:r>
            <w:r>
              <w:rPr>
                <w:iCs/>
                <w:sz w:val="20"/>
                <w:szCs w:val="20"/>
              </w:rPr>
              <w:t>, προσωπική μελέτη και παρουσίαση από φοιτητές</w:t>
            </w:r>
          </w:p>
        </w:tc>
      </w:tr>
      <w:tr w:rsidR="00E263C5" w:rsidRPr="003A3AF2" w:rsidTr="00E263C5">
        <w:tc>
          <w:tcPr>
            <w:tcW w:w="3306" w:type="dxa"/>
            <w:shd w:val="clear" w:color="auto" w:fill="DDD9C3"/>
          </w:tcPr>
          <w:p w:rsidR="00E263C5" w:rsidRPr="00B25922" w:rsidRDefault="00E263C5" w:rsidP="00E263C5">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263C5" w:rsidRDefault="00E263C5" w:rsidP="00E263C5">
            <w:pPr>
              <w:pStyle w:val="a4"/>
              <w:numPr>
                <w:ilvl w:val="0"/>
                <w:numId w:val="7"/>
              </w:numPr>
              <w:suppressAutoHyphens/>
              <w:spacing w:after="0" w:line="100" w:lineRule="atLeast"/>
              <w:rPr>
                <w:iCs/>
                <w:sz w:val="18"/>
                <w:szCs w:val="18"/>
              </w:rPr>
            </w:pPr>
            <w:r w:rsidRPr="00485A83">
              <w:rPr>
                <w:iCs/>
                <w:sz w:val="18"/>
                <w:szCs w:val="18"/>
              </w:rPr>
              <w:t>ΠΑΡΟΥΣΙΑΣΕΙΣ PPT</w:t>
            </w:r>
          </w:p>
          <w:p w:rsidR="00E263C5" w:rsidRPr="00485A83" w:rsidRDefault="00E263C5" w:rsidP="00E263C5">
            <w:pPr>
              <w:pStyle w:val="a4"/>
              <w:numPr>
                <w:ilvl w:val="0"/>
                <w:numId w:val="7"/>
              </w:numPr>
              <w:suppressAutoHyphens/>
              <w:spacing w:after="0" w:line="100" w:lineRule="atLeast"/>
              <w:rPr>
                <w:iCs/>
                <w:sz w:val="18"/>
                <w:szCs w:val="18"/>
              </w:rPr>
            </w:pPr>
            <w:r>
              <w:rPr>
                <w:iCs/>
                <w:sz w:val="18"/>
                <w:szCs w:val="18"/>
              </w:rPr>
              <w:t>ΠΡΟΒΟΛΗ ΚΙΝΗΜΑΤΟΓΡΑΦΙΚΩΝ ΤΑΙΝΙΩΝ</w:t>
            </w:r>
          </w:p>
          <w:p w:rsidR="00E263C5" w:rsidRPr="00485A83" w:rsidRDefault="00E263C5" w:rsidP="00E263C5">
            <w:pPr>
              <w:pStyle w:val="a4"/>
              <w:numPr>
                <w:ilvl w:val="0"/>
                <w:numId w:val="7"/>
              </w:numPr>
              <w:suppressAutoHyphens/>
              <w:spacing w:after="0" w:line="100" w:lineRule="atLeast"/>
              <w:rPr>
                <w:iCs/>
                <w:sz w:val="18"/>
                <w:szCs w:val="18"/>
              </w:rPr>
            </w:pPr>
            <w:r w:rsidRPr="00485A83">
              <w:rPr>
                <w:iCs/>
                <w:sz w:val="18"/>
                <w:szCs w:val="18"/>
              </w:rPr>
              <w:t>ΔΙΔΑΚΤΙΚΟ ΥΛΙΚΟ, ΑΝΑΚΟΙΝΩΣΕΙΣ ΚΑΙ ΕΠΙΚΟΙΝΩΝΙΑ ΜΕΣΩ ΤΗΣ ΠΛΑΤΦΟΡΜΑΣ e-class</w:t>
            </w:r>
          </w:p>
          <w:p w:rsidR="00E263C5" w:rsidRPr="007C00AE" w:rsidRDefault="00E263C5" w:rsidP="00E263C5">
            <w:pPr>
              <w:pStyle w:val="a4"/>
              <w:numPr>
                <w:ilvl w:val="0"/>
                <w:numId w:val="7"/>
              </w:numPr>
              <w:suppressAutoHyphens/>
              <w:spacing w:after="0" w:line="100" w:lineRule="atLeast"/>
              <w:rPr>
                <w:iCs/>
                <w:sz w:val="18"/>
                <w:szCs w:val="18"/>
              </w:rPr>
            </w:pPr>
            <w:r w:rsidRPr="00485A83">
              <w:rPr>
                <w:bCs/>
                <w:sz w:val="18"/>
                <w:szCs w:val="18"/>
              </w:rPr>
              <w:t>ΜΕΛΕΤΗ ΑΠΟ ΤΟΥΣ ΦΟΙΤΗΤΕΣ ΥΠΟΣΤΗΡΙΚΤΙΚΟΥ ΥΛΙΚΟΥ ΣΧΕΤΙΚΟΥ ΜΕ ΤΟ ΠΕΡΙΕΧΟΜΕΝΟ ΤΟΥ ΜΑΘΗΜΑΤΟΣ</w:t>
            </w:r>
          </w:p>
          <w:p w:rsidR="00E263C5" w:rsidRPr="008815C7" w:rsidRDefault="00E263C5" w:rsidP="00E263C5">
            <w:pPr>
              <w:pStyle w:val="a4"/>
              <w:numPr>
                <w:ilvl w:val="0"/>
                <w:numId w:val="7"/>
              </w:numPr>
              <w:suppressAutoHyphens/>
              <w:spacing w:after="0" w:line="100" w:lineRule="atLeast"/>
              <w:rPr>
                <w:rFonts w:cs="Arial"/>
                <w:b/>
                <w:color w:val="002060"/>
                <w:sz w:val="20"/>
                <w:szCs w:val="20"/>
              </w:rPr>
            </w:pPr>
            <w:r w:rsidRPr="00485A83">
              <w:rPr>
                <w:sz w:val="18"/>
                <w:szCs w:val="18"/>
              </w:rPr>
              <w:t>ΕΠΙΚΟΙΝΩΝΙΑ ΜΕ ΤΟΥΣ ΦΟΙΤΗΤΕΣ ΜΕΣΩ email</w:t>
            </w:r>
          </w:p>
        </w:tc>
      </w:tr>
      <w:tr w:rsidR="00E263C5" w:rsidRPr="003A3AF2" w:rsidTr="00E263C5">
        <w:tc>
          <w:tcPr>
            <w:tcW w:w="3306" w:type="dxa"/>
            <w:shd w:val="clear" w:color="auto" w:fill="DDD9C3"/>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E263C5" w:rsidRDefault="00E263C5" w:rsidP="00E263C5">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E263C5" w:rsidRDefault="00E263C5" w:rsidP="00E263C5">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263C5" w:rsidRPr="00050B81" w:rsidRDefault="00E263C5" w:rsidP="00E263C5">
            <w:pPr>
              <w:spacing w:after="0" w:line="240" w:lineRule="auto"/>
              <w:jc w:val="both"/>
              <w:rPr>
                <w:rFonts w:eastAsia="Times New Roman" w:cs="Arial"/>
                <w:i/>
                <w:sz w:val="16"/>
                <w:szCs w:val="16"/>
              </w:rPr>
            </w:pPr>
          </w:p>
          <w:p w:rsidR="00E263C5" w:rsidRPr="00050B81" w:rsidRDefault="00E263C5" w:rsidP="00E263C5">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E263C5" w:rsidRPr="003A3AF2" w:rsidTr="00E263C5">
              <w:tc>
                <w:tcPr>
                  <w:tcW w:w="2467" w:type="dxa"/>
                  <w:shd w:val="clear" w:color="auto" w:fill="DDD9C3"/>
                  <w:vAlign w:val="center"/>
                </w:tcPr>
                <w:p w:rsidR="00E263C5" w:rsidRPr="003A3AF2" w:rsidRDefault="00E263C5" w:rsidP="00E263C5">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E263C5" w:rsidRPr="003A3AF2" w:rsidRDefault="00E263C5" w:rsidP="00E263C5">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E263C5" w:rsidRPr="003A3AF2" w:rsidTr="00E263C5">
              <w:tc>
                <w:tcPr>
                  <w:tcW w:w="2467" w:type="dxa"/>
                  <w:shd w:val="clear" w:color="auto" w:fill="auto"/>
                </w:tcPr>
                <w:p w:rsidR="00E263C5" w:rsidRPr="00634407" w:rsidRDefault="00E263C5" w:rsidP="00E263C5">
                  <w:pPr>
                    <w:spacing w:after="0" w:line="240" w:lineRule="auto"/>
                    <w:jc w:val="both"/>
                    <w:rPr>
                      <w:iCs/>
                      <w:sz w:val="18"/>
                      <w:szCs w:val="18"/>
                    </w:rPr>
                  </w:pPr>
                  <w:r w:rsidRPr="00634407">
                    <w:rPr>
                      <w:iCs/>
                      <w:sz w:val="18"/>
                      <w:szCs w:val="18"/>
                    </w:rPr>
                    <w:t>ΠΑΡΑΚΟΛΟΥΘΗΣΗ ΔΙΑΛΕΞΕΩΝ</w:t>
                  </w:r>
                </w:p>
              </w:tc>
              <w:tc>
                <w:tcPr>
                  <w:tcW w:w="2468" w:type="dxa"/>
                  <w:shd w:val="clear" w:color="auto" w:fill="auto"/>
                </w:tcPr>
                <w:p w:rsidR="00E263C5" w:rsidRPr="00634407" w:rsidRDefault="00E263C5" w:rsidP="00E263C5">
                  <w:pPr>
                    <w:spacing w:after="0" w:line="240" w:lineRule="auto"/>
                    <w:jc w:val="center"/>
                    <w:rPr>
                      <w:rFonts w:cs="Arial"/>
                      <w:sz w:val="20"/>
                      <w:szCs w:val="20"/>
                    </w:rPr>
                  </w:pPr>
                  <w:r w:rsidRPr="00634407">
                    <w:rPr>
                      <w:rFonts w:cs="Arial"/>
                      <w:sz w:val="20"/>
                      <w:szCs w:val="20"/>
                    </w:rPr>
                    <w:t>39</w:t>
                  </w:r>
                </w:p>
              </w:tc>
            </w:tr>
            <w:tr w:rsidR="00E263C5" w:rsidRPr="003A3AF2" w:rsidTr="00E263C5">
              <w:tc>
                <w:tcPr>
                  <w:tcW w:w="2467" w:type="dxa"/>
                  <w:shd w:val="clear" w:color="auto" w:fill="auto"/>
                </w:tcPr>
                <w:p w:rsidR="00E263C5" w:rsidRPr="00634407" w:rsidRDefault="00E263C5" w:rsidP="00E263C5">
                  <w:pPr>
                    <w:spacing w:after="0" w:line="240" w:lineRule="auto"/>
                    <w:rPr>
                      <w:iCs/>
                      <w:sz w:val="18"/>
                      <w:szCs w:val="18"/>
                    </w:rPr>
                  </w:pPr>
                  <w:r w:rsidRPr="00634407">
                    <w:rPr>
                      <w:iCs/>
                      <w:sz w:val="18"/>
                      <w:szCs w:val="18"/>
                    </w:rPr>
                    <w:t>ΑΥΤΟΤΕΛΗΣ ΜΕΛΕΤΗ ΚΑΙ ΠΡΟΕΤΟΙΜΑΣΙΑ ΓΙΑ ΤΙΣ ΕΞΕΤΑΣΕΙΣ</w:t>
                  </w:r>
                </w:p>
              </w:tc>
              <w:tc>
                <w:tcPr>
                  <w:tcW w:w="2468" w:type="dxa"/>
                  <w:shd w:val="clear" w:color="auto" w:fill="auto"/>
                </w:tcPr>
                <w:p w:rsidR="00E263C5" w:rsidRPr="005C13CD" w:rsidRDefault="00E263C5" w:rsidP="00E263C5">
                  <w:pPr>
                    <w:spacing w:after="0" w:line="240" w:lineRule="auto"/>
                    <w:jc w:val="center"/>
                    <w:rPr>
                      <w:rFonts w:cs="Arial"/>
                      <w:sz w:val="20"/>
                      <w:szCs w:val="20"/>
                    </w:rPr>
                  </w:pPr>
                  <w:r>
                    <w:rPr>
                      <w:rFonts w:cs="Arial"/>
                      <w:sz w:val="20"/>
                      <w:szCs w:val="20"/>
                      <w:lang w:val="en-US"/>
                    </w:rPr>
                    <w:t>10</w:t>
                  </w:r>
                  <w:r>
                    <w:rPr>
                      <w:rFonts w:cs="Arial"/>
                      <w:sz w:val="20"/>
                      <w:szCs w:val="20"/>
                    </w:rPr>
                    <w:t>9</w:t>
                  </w:r>
                </w:p>
              </w:tc>
            </w:tr>
            <w:tr w:rsidR="00E263C5" w:rsidRPr="003A3AF2" w:rsidTr="00E263C5">
              <w:tc>
                <w:tcPr>
                  <w:tcW w:w="2467" w:type="dxa"/>
                  <w:shd w:val="clear" w:color="auto" w:fill="auto"/>
                </w:tcPr>
                <w:p w:rsidR="00E263C5" w:rsidRPr="00634407" w:rsidRDefault="00E263C5" w:rsidP="00E263C5">
                  <w:pPr>
                    <w:spacing w:after="0" w:line="240" w:lineRule="auto"/>
                    <w:rPr>
                      <w:iCs/>
                      <w:sz w:val="18"/>
                      <w:szCs w:val="18"/>
                    </w:rPr>
                  </w:pPr>
                  <w:r w:rsidRPr="00634407">
                    <w:rPr>
                      <w:iCs/>
                      <w:sz w:val="18"/>
                      <w:szCs w:val="18"/>
                    </w:rPr>
                    <w:t>ΤΕΛΙΚΗ ΓΡΑΠΤΗ ΕΞΕΤΑΣΗ</w:t>
                  </w:r>
                </w:p>
              </w:tc>
              <w:tc>
                <w:tcPr>
                  <w:tcW w:w="2468" w:type="dxa"/>
                  <w:shd w:val="clear" w:color="auto" w:fill="auto"/>
                </w:tcPr>
                <w:p w:rsidR="00E263C5" w:rsidRPr="00634407" w:rsidRDefault="00E263C5" w:rsidP="00E263C5">
                  <w:pPr>
                    <w:spacing w:after="0" w:line="240" w:lineRule="auto"/>
                    <w:jc w:val="center"/>
                    <w:rPr>
                      <w:rFonts w:cs="Arial"/>
                      <w:sz w:val="20"/>
                      <w:szCs w:val="20"/>
                    </w:rPr>
                  </w:pPr>
                  <w:r>
                    <w:rPr>
                      <w:rFonts w:cs="Arial"/>
                      <w:sz w:val="20"/>
                      <w:szCs w:val="20"/>
                    </w:rPr>
                    <w:t>2</w:t>
                  </w:r>
                </w:p>
                <w:p w:rsidR="00E263C5" w:rsidRPr="00634407" w:rsidRDefault="00E263C5" w:rsidP="00E263C5">
                  <w:pPr>
                    <w:spacing w:after="0" w:line="240" w:lineRule="auto"/>
                    <w:jc w:val="center"/>
                    <w:rPr>
                      <w:rFonts w:cs="Arial"/>
                      <w:sz w:val="20"/>
                      <w:szCs w:val="20"/>
                    </w:rPr>
                  </w:pPr>
                </w:p>
              </w:tc>
            </w:tr>
            <w:tr w:rsidR="00E263C5" w:rsidRPr="003A3AF2" w:rsidTr="00E263C5">
              <w:tc>
                <w:tcPr>
                  <w:tcW w:w="2467" w:type="dxa"/>
                  <w:shd w:val="clear" w:color="auto" w:fill="auto"/>
                </w:tcPr>
                <w:p w:rsidR="00E263C5" w:rsidRPr="00634407" w:rsidRDefault="00E263C5" w:rsidP="00E263C5">
                  <w:pPr>
                    <w:spacing w:after="0" w:line="100" w:lineRule="atLeast"/>
                    <w:rPr>
                      <w:bCs/>
                      <w:iCs/>
                      <w:sz w:val="18"/>
                      <w:szCs w:val="18"/>
                    </w:rPr>
                  </w:pPr>
                  <w:r w:rsidRPr="00634407">
                    <w:rPr>
                      <w:bCs/>
                      <w:iCs/>
                      <w:sz w:val="18"/>
                      <w:szCs w:val="18"/>
                    </w:rPr>
                    <w:t>ΣΥΝΟΛΟ ΜΑΘΗΜΑΤΟΣ (25 ΩΡΕΣ ΦΟΡΤΟΥ ΕΡΓΑΣΙΑΣ ΑΝΑ ΠΙΣΤΩΤΙΚΗ ΜΟΝΑΔΑ)</w:t>
                  </w:r>
                </w:p>
              </w:tc>
              <w:tc>
                <w:tcPr>
                  <w:tcW w:w="2468" w:type="dxa"/>
                  <w:shd w:val="clear" w:color="auto" w:fill="auto"/>
                </w:tcPr>
                <w:p w:rsidR="00E263C5" w:rsidRPr="00634407" w:rsidRDefault="00E263C5" w:rsidP="00E263C5">
                  <w:pPr>
                    <w:spacing w:after="0" w:line="240" w:lineRule="auto"/>
                    <w:jc w:val="center"/>
                    <w:rPr>
                      <w:rFonts w:cs="Arial"/>
                      <w:sz w:val="20"/>
                      <w:szCs w:val="20"/>
                      <w:lang w:val="en-US"/>
                    </w:rPr>
                  </w:pPr>
                  <w:r w:rsidRPr="00634407">
                    <w:rPr>
                      <w:rFonts w:cs="Arial"/>
                      <w:sz w:val="20"/>
                      <w:szCs w:val="20"/>
                    </w:rPr>
                    <w:t>1</w:t>
                  </w:r>
                  <w:r w:rsidRPr="00634407">
                    <w:rPr>
                      <w:rFonts w:cs="Arial"/>
                      <w:sz w:val="20"/>
                      <w:szCs w:val="20"/>
                      <w:lang w:val="en-US"/>
                    </w:rPr>
                    <w:t>50</w:t>
                  </w:r>
                </w:p>
              </w:tc>
            </w:tr>
            <w:tr w:rsidR="00E263C5" w:rsidRPr="003A3AF2" w:rsidTr="00E263C5">
              <w:tc>
                <w:tcPr>
                  <w:tcW w:w="2467" w:type="dxa"/>
                  <w:shd w:val="clear" w:color="auto" w:fill="auto"/>
                </w:tcPr>
                <w:p w:rsidR="00E263C5" w:rsidRPr="00634407" w:rsidRDefault="00E263C5" w:rsidP="00E263C5">
                  <w:pPr>
                    <w:spacing w:after="0" w:line="240" w:lineRule="auto"/>
                    <w:jc w:val="both"/>
                    <w:rPr>
                      <w:iCs/>
                      <w:sz w:val="18"/>
                      <w:szCs w:val="18"/>
                    </w:rPr>
                  </w:pPr>
                </w:p>
              </w:tc>
              <w:tc>
                <w:tcPr>
                  <w:tcW w:w="2468" w:type="dxa"/>
                  <w:shd w:val="clear" w:color="auto" w:fill="auto"/>
                </w:tcPr>
                <w:p w:rsidR="00E263C5" w:rsidRPr="00634407" w:rsidRDefault="00E263C5" w:rsidP="00E263C5">
                  <w:pPr>
                    <w:spacing w:after="0" w:line="240" w:lineRule="auto"/>
                    <w:jc w:val="center"/>
                    <w:rPr>
                      <w:rFonts w:cs="Arial"/>
                      <w:sz w:val="20"/>
                      <w:szCs w:val="20"/>
                    </w:rPr>
                  </w:pPr>
                </w:p>
              </w:tc>
            </w:tr>
            <w:tr w:rsidR="00E263C5" w:rsidRPr="003A3AF2" w:rsidTr="00E263C5">
              <w:tc>
                <w:tcPr>
                  <w:tcW w:w="2467" w:type="dxa"/>
                  <w:shd w:val="clear" w:color="auto" w:fill="auto"/>
                </w:tcPr>
                <w:p w:rsidR="00E263C5" w:rsidRPr="003A3AF2" w:rsidRDefault="00E263C5" w:rsidP="00E263C5">
                  <w:pPr>
                    <w:spacing w:after="0" w:line="240" w:lineRule="auto"/>
                    <w:rPr>
                      <w:rFonts w:eastAsia="Times New Roman"/>
                      <w:iCs/>
                      <w:color w:val="002060"/>
                      <w:lang w:val="en-US"/>
                    </w:rPr>
                  </w:pPr>
                </w:p>
              </w:tc>
              <w:tc>
                <w:tcPr>
                  <w:tcW w:w="2468" w:type="dxa"/>
                  <w:shd w:val="clear" w:color="auto" w:fill="auto"/>
                </w:tcPr>
                <w:p w:rsidR="00E263C5" w:rsidRPr="003A3AF2" w:rsidRDefault="00E263C5" w:rsidP="00E263C5">
                  <w:pPr>
                    <w:spacing w:after="0" w:line="240" w:lineRule="auto"/>
                    <w:rPr>
                      <w:rFonts w:eastAsia="Times New Roman" w:cs="Arial"/>
                      <w:i/>
                      <w:color w:val="002060"/>
                      <w:sz w:val="16"/>
                      <w:szCs w:val="16"/>
                    </w:rPr>
                  </w:pPr>
                </w:p>
              </w:tc>
            </w:tr>
            <w:tr w:rsidR="00E263C5" w:rsidRPr="003A3AF2" w:rsidTr="00E263C5">
              <w:tc>
                <w:tcPr>
                  <w:tcW w:w="2467" w:type="dxa"/>
                  <w:shd w:val="clear" w:color="auto" w:fill="auto"/>
                </w:tcPr>
                <w:p w:rsidR="00E263C5" w:rsidRPr="003A3AF2" w:rsidRDefault="00E263C5" w:rsidP="00E263C5">
                  <w:pPr>
                    <w:spacing w:after="0" w:line="240" w:lineRule="auto"/>
                    <w:rPr>
                      <w:rFonts w:eastAsia="Times New Roman"/>
                      <w:iCs/>
                      <w:color w:val="002060"/>
                      <w:lang w:val="en-US"/>
                    </w:rPr>
                  </w:pPr>
                </w:p>
              </w:tc>
              <w:tc>
                <w:tcPr>
                  <w:tcW w:w="2468" w:type="dxa"/>
                  <w:shd w:val="clear" w:color="auto" w:fill="auto"/>
                </w:tcPr>
                <w:p w:rsidR="00E263C5" w:rsidRPr="003A3AF2" w:rsidRDefault="00E263C5" w:rsidP="00E263C5">
                  <w:pPr>
                    <w:spacing w:after="0" w:line="240" w:lineRule="auto"/>
                    <w:rPr>
                      <w:rFonts w:eastAsia="Times New Roman" w:cs="Arial"/>
                      <w:i/>
                      <w:color w:val="002060"/>
                      <w:sz w:val="16"/>
                      <w:szCs w:val="16"/>
                    </w:rPr>
                  </w:pPr>
                </w:p>
              </w:tc>
            </w:tr>
            <w:tr w:rsidR="00E263C5" w:rsidRPr="003A3AF2" w:rsidTr="00E263C5">
              <w:tc>
                <w:tcPr>
                  <w:tcW w:w="2467" w:type="dxa"/>
                  <w:shd w:val="clear" w:color="auto" w:fill="auto"/>
                </w:tcPr>
                <w:p w:rsidR="00E263C5" w:rsidRPr="003A3AF2" w:rsidRDefault="00E263C5" w:rsidP="00E263C5">
                  <w:pPr>
                    <w:spacing w:after="0" w:line="240" w:lineRule="auto"/>
                    <w:rPr>
                      <w:rFonts w:eastAsia="Times New Roman"/>
                      <w:iCs/>
                      <w:color w:val="002060"/>
                      <w:lang w:val="en-US"/>
                    </w:rPr>
                  </w:pPr>
                </w:p>
              </w:tc>
              <w:tc>
                <w:tcPr>
                  <w:tcW w:w="2468" w:type="dxa"/>
                  <w:shd w:val="clear" w:color="auto" w:fill="auto"/>
                </w:tcPr>
                <w:p w:rsidR="00E263C5" w:rsidRPr="003A3AF2" w:rsidRDefault="00E263C5" w:rsidP="00E263C5">
                  <w:pPr>
                    <w:spacing w:after="0" w:line="240" w:lineRule="auto"/>
                    <w:rPr>
                      <w:rFonts w:eastAsia="Times New Roman" w:cs="Arial"/>
                      <w:i/>
                      <w:color w:val="002060"/>
                      <w:sz w:val="16"/>
                      <w:szCs w:val="16"/>
                    </w:rPr>
                  </w:pPr>
                </w:p>
              </w:tc>
            </w:tr>
            <w:tr w:rsidR="00E263C5" w:rsidRPr="003A3AF2" w:rsidTr="00E263C5">
              <w:tc>
                <w:tcPr>
                  <w:tcW w:w="2467" w:type="dxa"/>
                  <w:shd w:val="clear" w:color="auto" w:fill="auto"/>
                </w:tcPr>
                <w:p w:rsidR="00E263C5" w:rsidRPr="003A3AF2" w:rsidRDefault="00E263C5" w:rsidP="00E263C5">
                  <w:pPr>
                    <w:spacing w:after="0" w:line="240" w:lineRule="auto"/>
                    <w:rPr>
                      <w:rFonts w:eastAsia="Times New Roman"/>
                      <w:iCs/>
                      <w:color w:val="002060"/>
                    </w:rPr>
                  </w:pPr>
                </w:p>
              </w:tc>
              <w:tc>
                <w:tcPr>
                  <w:tcW w:w="2468" w:type="dxa"/>
                  <w:shd w:val="clear" w:color="auto" w:fill="auto"/>
                </w:tcPr>
                <w:p w:rsidR="00E263C5" w:rsidRPr="003A3AF2" w:rsidRDefault="00E263C5" w:rsidP="00E263C5">
                  <w:pPr>
                    <w:spacing w:after="0" w:line="240" w:lineRule="auto"/>
                    <w:jc w:val="center"/>
                    <w:rPr>
                      <w:rFonts w:eastAsia="Times New Roman" w:cs="Arial"/>
                      <w:color w:val="002060"/>
                      <w:sz w:val="20"/>
                      <w:szCs w:val="20"/>
                    </w:rPr>
                  </w:pPr>
                </w:p>
              </w:tc>
            </w:tr>
            <w:tr w:rsidR="00E263C5" w:rsidRPr="003A3AF2" w:rsidTr="00E263C5">
              <w:tc>
                <w:tcPr>
                  <w:tcW w:w="2467" w:type="dxa"/>
                  <w:shd w:val="clear" w:color="auto" w:fill="auto"/>
                </w:tcPr>
                <w:p w:rsidR="00E263C5" w:rsidRPr="003A3AF2" w:rsidRDefault="00E263C5" w:rsidP="00E263C5">
                  <w:pPr>
                    <w:spacing w:after="0" w:line="240" w:lineRule="auto"/>
                    <w:rPr>
                      <w:rFonts w:eastAsia="Times New Roman"/>
                      <w:iCs/>
                      <w:color w:val="002060"/>
                      <w:lang w:val="en-US"/>
                    </w:rPr>
                  </w:pPr>
                </w:p>
              </w:tc>
              <w:tc>
                <w:tcPr>
                  <w:tcW w:w="2468" w:type="dxa"/>
                  <w:shd w:val="clear" w:color="auto" w:fill="auto"/>
                  <w:vAlign w:val="center"/>
                </w:tcPr>
                <w:p w:rsidR="00E263C5" w:rsidRPr="003A3AF2" w:rsidRDefault="00E263C5" w:rsidP="00E263C5">
                  <w:pPr>
                    <w:spacing w:after="0" w:line="240" w:lineRule="auto"/>
                    <w:rPr>
                      <w:rFonts w:eastAsia="Times New Roman" w:cs="Arial"/>
                      <w:b/>
                      <w:i/>
                      <w:color w:val="002060"/>
                      <w:sz w:val="20"/>
                      <w:szCs w:val="20"/>
                    </w:rPr>
                  </w:pPr>
                </w:p>
              </w:tc>
            </w:tr>
          </w:tbl>
          <w:p w:rsidR="00E263C5" w:rsidRPr="00050B81" w:rsidRDefault="00E263C5" w:rsidP="00E263C5">
            <w:pPr>
              <w:spacing w:after="0" w:line="240" w:lineRule="auto"/>
              <w:rPr>
                <w:rFonts w:ascii="Tahoma" w:eastAsia="Times New Roman" w:hAnsi="Tahoma" w:cs="Tahoma"/>
                <w:lang w:val="en-US"/>
              </w:rPr>
            </w:pPr>
          </w:p>
        </w:tc>
      </w:tr>
      <w:tr w:rsidR="00E263C5" w:rsidRPr="003A3AF2" w:rsidTr="00E263C5">
        <w:tc>
          <w:tcPr>
            <w:tcW w:w="3306" w:type="dxa"/>
          </w:tcPr>
          <w:p w:rsidR="00E263C5" w:rsidRPr="00050B81" w:rsidRDefault="00E263C5" w:rsidP="00E263C5">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E263C5" w:rsidRPr="00050B81" w:rsidRDefault="00E263C5" w:rsidP="00E263C5">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E263C5" w:rsidRDefault="00E263C5" w:rsidP="00E263C5">
            <w:pPr>
              <w:spacing w:after="0" w:line="240" w:lineRule="auto"/>
              <w:jc w:val="both"/>
              <w:rPr>
                <w:rFonts w:eastAsia="Times New Roman" w:cs="Arial"/>
                <w:i/>
                <w:sz w:val="16"/>
                <w:szCs w:val="16"/>
              </w:rPr>
            </w:pPr>
          </w:p>
          <w:p w:rsidR="00E263C5" w:rsidRPr="00050B81" w:rsidRDefault="00E263C5" w:rsidP="00E263C5">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263C5" w:rsidRPr="00050B81" w:rsidRDefault="00E263C5" w:rsidP="00E263C5">
            <w:pPr>
              <w:spacing w:after="0" w:line="240" w:lineRule="auto"/>
              <w:jc w:val="both"/>
              <w:rPr>
                <w:rFonts w:eastAsia="Times New Roman" w:cs="Arial"/>
                <w:i/>
                <w:sz w:val="16"/>
                <w:szCs w:val="16"/>
              </w:rPr>
            </w:pPr>
          </w:p>
          <w:p w:rsidR="00E263C5" w:rsidRPr="00050B81" w:rsidRDefault="00E263C5" w:rsidP="00E263C5">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263C5" w:rsidRPr="00634407" w:rsidRDefault="00E263C5" w:rsidP="00E263C5">
            <w:pPr>
              <w:spacing w:before="60" w:after="0" w:line="240" w:lineRule="auto"/>
              <w:rPr>
                <w:rFonts w:cs="Arial"/>
                <w:sz w:val="18"/>
                <w:szCs w:val="18"/>
              </w:rPr>
            </w:pPr>
            <w:r w:rsidRPr="00634407">
              <w:rPr>
                <w:rFonts w:cs="Arial"/>
                <w:sz w:val="18"/>
                <w:szCs w:val="18"/>
              </w:rPr>
              <w:t>ΔΙΩΡΗ ΓΡΑΠΤΗ ΕΞΕΤΑΣΗ ΠΟΥ ΠΕΡΙΛΑΜΒΑΝΕΙ:</w:t>
            </w:r>
          </w:p>
          <w:p w:rsidR="00E263C5" w:rsidRPr="00634407" w:rsidRDefault="00E263C5" w:rsidP="00E263C5">
            <w:pPr>
              <w:numPr>
                <w:ilvl w:val="0"/>
                <w:numId w:val="34"/>
              </w:numPr>
              <w:spacing w:before="60" w:after="0" w:line="240" w:lineRule="auto"/>
              <w:rPr>
                <w:rFonts w:cs="Arial"/>
                <w:sz w:val="18"/>
                <w:szCs w:val="18"/>
              </w:rPr>
            </w:pPr>
            <w:r w:rsidRPr="00634407">
              <w:rPr>
                <w:rFonts w:cs="Arial"/>
                <w:sz w:val="18"/>
                <w:szCs w:val="18"/>
              </w:rPr>
              <w:t>ΑΠΟΔΟΣΗ ΔΙΔΑΓΜΕΝΟΥ ΠΡΩΤΟΤΥΠΟΥ ΚΕΙΜΕΝΟΥ ΣΤΑ ΝΕΑ ΕΛΛΗΝΙΚΑ</w:t>
            </w:r>
          </w:p>
          <w:p w:rsidR="00E263C5" w:rsidRPr="00634407" w:rsidRDefault="00E263C5" w:rsidP="00E263C5">
            <w:pPr>
              <w:numPr>
                <w:ilvl w:val="0"/>
                <w:numId w:val="34"/>
              </w:numPr>
              <w:spacing w:before="60" w:after="0" w:line="240" w:lineRule="auto"/>
              <w:rPr>
                <w:rFonts w:cs="Arial"/>
                <w:sz w:val="18"/>
                <w:szCs w:val="18"/>
              </w:rPr>
            </w:pPr>
            <w:r w:rsidRPr="00634407">
              <w:rPr>
                <w:rFonts w:cs="Arial"/>
                <w:sz w:val="18"/>
                <w:szCs w:val="18"/>
              </w:rPr>
              <w:t>ΕΡΜΗΝΕΥΤΙΚΕΣ ΠΑΡΑΤΗΡΗΣΕΙΣ</w:t>
            </w:r>
          </w:p>
          <w:p w:rsidR="00E263C5" w:rsidRPr="00634407" w:rsidRDefault="00E263C5" w:rsidP="00E263C5">
            <w:pPr>
              <w:numPr>
                <w:ilvl w:val="0"/>
                <w:numId w:val="34"/>
              </w:numPr>
              <w:spacing w:before="60" w:after="0" w:line="240" w:lineRule="auto"/>
              <w:rPr>
                <w:rFonts w:cs="Arial"/>
                <w:sz w:val="18"/>
                <w:szCs w:val="18"/>
              </w:rPr>
            </w:pPr>
            <w:r w:rsidRPr="00634407">
              <w:rPr>
                <w:rFonts w:cs="Arial"/>
                <w:sz w:val="18"/>
                <w:szCs w:val="18"/>
              </w:rPr>
              <w:t>ΓΡΑΜΜΑΤΙΚΟΣΥΝΤΑΚΤΙΚΕΣ ΠΑΡΑΤΗΡΗΣΕΙΣ</w:t>
            </w:r>
          </w:p>
          <w:p w:rsidR="00E263C5" w:rsidRDefault="00E263C5" w:rsidP="00E263C5">
            <w:pPr>
              <w:numPr>
                <w:ilvl w:val="0"/>
                <w:numId w:val="34"/>
              </w:numPr>
              <w:spacing w:before="60" w:after="0" w:line="240" w:lineRule="auto"/>
              <w:rPr>
                <w:rFonts w:cs="Arial"/>
                <w:sz w:val="18"/>
                <w:szCs w:val="18"/>
              </w:rPr>
            </w:pPr>
            <w:r w:rsidRPr="00634407">
              <w:rPr>
                <w:rFonts w:cs="Arial"/>
                <w:sz w:val="18"/>
                <w:szCs w:val="18"/>
              </w:rPr>
              <w:t>ΜΕΤΡΙΚΕΣ ΠΑΡΑΤΗΡΗΣΕΙΣ</w:t>
            </w:r>
          </w:p>
          <w:p w:rsidR="00E263C5" w:rsidRPr="00E81F2F" w:rsidRDefault="00E263C5" w:rsidP="00E263C5">
            <w:pPr>
              <w:numPr>
                <w:ilvl w:val="0"/>
                <w:numId w:val="34"/>
              </w:numPr>
              <w:spacing w:before="60" w:after="0" w:line="240" w:lineRule="auto"/>
              <w:rPr>
                <w:rFonts w:cs="Arial"/>
                <w:sz w:val="18"/>
                <w:szCs w:val="18"/>
              </w:rPr>
            </w:pPr>
            <w:r w:rsidRPr="00634407">
              <w:rPr>
                <w:rFonts w:cs="Arial"/>
                <w:sz w:val="18"/>
                <w:szCs w:val="18"/>
              </w:rPr>
              <w:t>ΓΡΑΜΜΑΤΟΛΟΓΙΚΕΣ ΕΡΩΤΗΣΕΙΣ</w:t>
            </w:r>
          </w:p>
          <w:p w:rsidR="00E263C5" w:rsidRPr="008815C7" w:rsidRDefault="00E263C5" w:rsidP="00E263C5">
            <w:pPr>
              <w:spacing w:before="60" w:after="0" w:line="240" w:lineRule="auto"/>
              <w:rPr>
                <w:rFonts w:eastAsia="Times New Roman" w:cs="Arial"/>
                <w:i/>
                <w:color w:val="002060"/>
                <w:sz w:val="16"/>
                <w:szCs w:val="16"/>
              </w:rPr>
            </w:pPr>
          </w:p>
        </w:tc>
      </w:tr>
    </w:tbl>
    <w:p w:rsidR="00E263C5" w:rsidRPr="00050B81" w:rsidRDefault="00E263C5" w:rsidP="00E263C5">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263C5" w:rsidRPr="00005F4B" w:rsidTr="00E263C5">
        <w:tc>
          <w:tcPr>
            <w:tcW w:w="8472" w:type="dxa"/>
          </w:tcPr>
          <w:p w:rsidR="00E263C5" w:rsidRPr="00477403" w:rsidRDefault="00E263C5" w:rsidP="00E263C5">
            <w:pPr>
              <w:overflowPunct w:val="0"/>
              <w:autoSpaceDE w:val="0"/>
              <w:autoSpaceDN w:val="0"/>
              <w:adjustRightInd w:val="0"/>
              <w:spacing w:after="0" w:line="240" w:lineRule="auto"/>
              <w:ind w:right="-285"/>
              <w:textAlignment w:val="baseline"/>
              <w:rPr>
                <w:rFonts w:ascii="Times New Roman" w:eastAsia="Times New Roman" w:hAnsi="Times New Roman"/>
                <w:b/>
                <w:bCs/>
                <w:lang w:val="en-US" w:eastAsia="el-GR"/>
              </w:rPr>
            </w:pPr>
            <w:r w:rsidRPr="000A262A">
              <w:rPr>
                <w:rFonts w:ascii="Times New Roman" w:eastAsia="Times New Roman" w:hAnsi="Times New Roman"/>
                <w:lang w:val="en-US" w:eastAsia="el-GR"/>
              </w:rPr>
              <w:t xml:space="preserve">Ahl, F. M. (1985). </w:t>
            </w:r>
            <w:r w:rsidRPr="000A262A">
              <w:rPr>
                <w:rFonts w:ascii="Times New Roman" w:eastAsia="Times New Roman" w:hAnsi="Times New Roman"/>
                <w:bCs/>
                <w:i/>
                <w:lang w:val="en-US" w:eastAsia="el-GR"/>
              </w:rPr>
              <w:t>Metaformations: soundplay and wordplay in Ovid and other classical poets</w:t>
            </w:r>
            <w:r w:rsidRPr="000A262A">
              <w:rPr>
                <w:rFonts w:ascii="Times New Roman" w:eastAsia="Times New Roman" w:hAnsi="Times New Roman"/>
                <w:b/>
                <w:bCs/>
                <w:lang w:val="en-US" w:eastAsia="el-GR"/>
              </w:rPr>
              <w:t xml:space="preserve">, </w:t>
            </w:r>
          </w:p>
          <w:p w:rsidR="00E263C5" w:rsidRPr="000A262A" w:rsidRDefault="00E263C5" w:rsidP="00E263C5">
            <w:pPr>
              <w:overflowPunct w:val="0"/>
              <w:autoSpaceDE w:val="0"/>
              <w:autoSpaceDN w:val="0"/>
              <w:adjustRightInd w:val="0"/>
              <w:spacing w:after="0" w:line="240" w:lineRule="auto"/>
              <w:ind w:right="-285" w:firstLine="720"/>
              <w:textAlignment w:val="baseline"/>
              <w:rPr>
                <w:rFonts w:ascii="Times New Roman" w:eastAsia="Times New Roman" w:hAnsi="Times New Roman"/>
                <w:lang w:val="en-US" w:eastAsia="el-GR"/>
              </w:rPr>
            </w:pPr>
            <w:r w:rsidRPr="000A262A">
              <w:rPr>
                <w:rFonts w:ascii="Times New Roman" w:eastAsia="Times New Roman" w:hAnsi="Times New Roman"/>
                <w:bCs/>
                <w:lang w:val="en-US" w:eastAsia="el-GR"/>
              </w:rPr>
              <w:t xml:space="preserve">Ithaca and London </w:t>
            </w:r>
          </w:p>
          <w:p w:rsidR="00E263C5" w:rsidRPr="00477403" w:rsidRDefault="00E263C5" w:rsidP="00E263C5">
            <w:pPr>
              <w:spacing w:after="0" w:line="240" w:lineRule="auto"/>
              <w:rPr>
                <w:rFonts w:ascii="Times New Roman" w:hAnsi="Times New Roman"/>
                <w:lang w:val="en-US"/>
              </w:rPr>
            </w:pPr>
            <w:r w:rsidRPr="000A262A">
              <w:rPr>
                <w:rFonts w:ascii="Times New Roman" w:hAnsi="Times New Roman"/>
                <w:lang w:val="en-US"/>
              </w:rPr>
              <w:t xml:space="preserve">Fantham, E. (2004). </w:t>
            </w:r>
            <w:hyperlink r:id="rId18" w:history="1">
              <w:r w:rsidRPr="00F35E49">
                <w:rPr>
                  <w:rFonts w:ascii="Times New Roman" w:hAnsi="Times New Roman"/>
                  <w:i/>
                  <w:lang w:val="en-US"/>
                </w:rPr>
                <w:t>Ovid's Metamorphoses</w:t>
              </w:r>
            </w:hyperlink>
            <w:r w:rsidRPr="000A262A">
              <w:rPr>
                <w:rFonts w:ascii="Times New Roman" w:hAnsi="Times New Roman"/>
                <w:lang w:val="en-US"/>
              </w:rPr>
              <w:t>, Oxford.</w:t>
            </w:r>
            <w:r w:rsidRPr="000A262A">
              <w:rPr>
                <w:rFonts w:ascii="Times New Roman" w:hAnsi="Times New Roman"/>
                <w:lang w:val="en-US"/>
              </w:rPr>
              <w:br/>
              <w:t xml:space="preserve">Feeney, D. (1991). </w:t>
            </w:r>
            <w:hyperlink r:id="rId19" w:history="1">
              <w:r w:rsidRPr="00F35E49">
                <w:rPr>
                  <w:rFonts w:ascii="Times New Roman" w:hAnsi="Times New Roman"/>
                  <w:i/>
                  <w:lang w:val="en-US"/>
                </w:rPr>
                <w:t>The gods in epic: poets and critics of the classical tradition</w:t>
              </w:r>
            </w:hyperlink>
            <w:r w:rsidRPr="000A262A">
              <w:rPr>
                <w:rFonts w:ascii="Times New Roman" w:hAnsi="Times New Roman"/>
                <w:lang w:val="en-US"/>
              </w:rPr>
              <w:t>, Oxford.</w:t>
            </w:r>
            <w:r w:rsidRPr="000A262A">
              <w:rPr>
                <w:rFonts w:ascii="Times New Roman" w:hAnsi="Times New Roman"/>
                <w:lang w:val="en-US"/>
              </w:rPr>
              <w:br/>
              <w:t xml:space="preserve">Galinsky, G. K. (1975). </w:t>
            </w:r>
            <w:hyperlink r:id="rId20" w:history="1">
              <w:r w:rsidRPr="00F35E49">
                <w:rPr>
                  <w:rFonts w:ascii="Times New Roman" w:hAnsi="Times New Roman"/>
                  <w:i/>
                  <w:lang w:val="en-US"/>
                </w:rPr>
                <w:t>Ovid's Metamorphoses : an introduction to the basic aspects</w:t>
              </w:r>
            </w:hyperlink>
            <w:r w:rsidRPr="000A262A">
              <w:rPr>
                <w:rFonts w:ascii="Times New Roman" w:hAnsi="Times New Roman"/>
                <w:lang w:val="en-US"/>
              </w:rPr>
              <w:t xml:space="preserve">, </w:t>
            </w:r>
          </w:p>
          <w:p w:rsidR="00E263C5" w:rsidRPr="000A262A" w:rsidRDefault="00E263C5" w:rsidP="00E263C5">
            <w:pPr>
              <w:spacing w:after="0" w:line="240" w:lineRule="auto"/>
              <w:ind w:firstLine="720"/>
              <w:rPr>
                <w:rFonts w:ascii="Times New Roman" w:hAnsi="Times New Roman"/>
                <w:lang w:val="en-US"/>
              </w:rPr>
            </w:pPr>
            <w:r w:rsidRPr="000A262A">
              <w:rPr>
                <w:rFonts w:ascii="Times New Roman" w:hAnsi="Times New Roman"/>
                <w:lang w:val="en-US"/>
              </w:rPr>
              <w:t>Berkeley.</w:t>
            </w:r>
            <w:r w:rsidRPr="000A262A">
              <w:rPr>
                <w:rFonts w:ascii="Times New Roman" w:hAnsi="Times New Roman"/>
                <w:lang w:val="en-US"/>
              </w:rPr>
              <w:br/>
              <w:t xml:space="preserve">Hardie, P. R. (2002). </w:t>
            </w:r>
            <w:r w:rsidRPr="000A262A">
              <w:rPr>
                <w:rFonts w:ascii="Times New Roman" w:hAnsi="Times New Roman"/>
                <w:i/>
                <w:lang w:val="en-US"/>
              </w:rPr>
              <w:t>Ovid’s Poetics of Illusion</w:t>
            </w:r>
            <w:r w:rsidRPr="000A262A">
              <w:rPr>
                <w:rFonts w:ascii="Times New Roman" w:hAnsi="Times New Roman"/>
                <w:lang w:val="en-US"/>
              </w:rPr>
              <w:t xml:space="preserve">, Cambridge. </w:t>
            </w:r>
          </w:p>
          <w:p w:rsidR="00E263C5" w:rsidRPr="00F35E49" w:rsidRDefault="00E263C5" w:rsidP="00E263C5">
            <w:pPr>
              <w:spacing w:after="0" w:line="240" w:lineRule="auto"/>
              <w:rPr>
                <w:rFonts w:ascii="Times New Roman" w:hAnsi="Times New Roman"/>
                <w:iCs/>
              </w:rPr>
            </w:pPr>
            <w:r w:rsidRPr="00477403">
              <w:rPr>
                <w:rFonts w:ascii="Times New Roman" w:hAnsi="Times New Roman"/>
                <w:iCs/>
                <w:lang w:val="en-US"/>
              </w:rPr>
              <w:t xml:space="preserve"> _____</w:t>
            </w:r>
            <w:r w:rsidRPr="000A262A">
              <w:rPr>
                <w:rFonts w:ascii="Times New Roman" w:hAnsi="Times New Roman"/>
                <w:iCs/>
                <w:lang w:val="en-US"/>
              </w:rPr>
              <w:t xml:space="preserve"> (</w:t>
            </w:r>
            <w:r w:rsidRPr="000A262A">
              <w:rPr>
                <w:rFonts w:ascii="Times New Roman" w:hAnsi="Times New Roman"/>
                <w:iCs/>
              </w:rPr>
              <w:t>εκδ</w:t>
            </w:r>
            <w:r w:rsidRPr="000A262A">
              <w:rPr>
                <w:rFonts w:ascii="Times New Roman" w:hAnsi="Times New Roman"/>
                <w:iCs/>
                <w:lang w:val="en-US"/>
              </w:rPr>
              <w:t xml:space="preserve">.)  (2010). </w:t>
            </w:r>
            <w:r w:rsidRPr="000A262A">
              <w:rPr>
                <w:rFonts w:ascii="Times New Roman" w:hAnsi="Times New Roman"/>
                <w:i/>
                <w:iCs/>
              </w:rPr>
              <w:t>Οβίδιος</w:t>
            </w:r>
            <w:r w:rsidRPr="000A262A">
              <w:rPr>
                <w:rFonts w:ascii="Times New Roman" w:hAnsi="Times New Roman"/>
                <w:i/>
                <w:iCs/>
                <w:lang w:val="en-US"/>
              </w:rPr>
              <w:t>. The Cambridge Companion</w:t>
            </w:r>
            <w:r w:rsidRPr="000A262A">
              <w:rPr>
                <w:rFonts w:ascii="Times New Roman" w:hAnsi="Times New Roman"/>
                <w:iCs/>
                <w:lang w:val="en-US"/>
              </w:rPr>
              <w:t xml:space="preserve">, </w:t>
            </w:r>
            <w:r w:rsidRPr="000A262A">
              <w:rPr>
                <w:rFonts w:ascii="Times New Roman" w:hAnsi="Times New Roman"/>
                <w:iCs/>
                <w:lang w:val="en-GB"/>
              </w:rPr>
              <w:t>μτφρ</w:t>
            </w:r>
            <w:r w:rsidRPr="000A262A">
              <w:rPr>
                <w:rFonts w:ascii="Times New Roman" w:hAnsi="Times New Roman"/>
                <w:iCs/>
                <w:lang w:val="en-US"/>
              </w:rPr>
              <w:t>.-</w:t>
            </w:r>
            <w:r w:rsidRPr="000A262A">
              <w:rPr>
                <w:rFonts w:ascii="Times New Roman" w:hAnsi="Times New Roman"/>
                <w:iCs/>
                <w:lang w:val="en-GB"/>
              </w:rPr>
              <w:t>επιμ</w:t>
            </w:r>
            <w:r w:rsidRPr="000A262A">
              <w:rPr>
                <w:rFonts w:ascii="Times New Roman" w:hAnsi="Times New Roman"/>
                <w:iCs/>
                <w:lang w:val="en-US"/>
              </w:rPr>
              <w:t xml:space="preserve">. </w:t>
            </w:r>
            <w:r w:rsidRPr="000A262A">
              <w:rPr>
                <w:rFonts w:ascii="Times New Roman" w:hAnsi="Times New Roman"/>
                <w:iCs/>
              </w:rPr>
              <w:t xml:space="preserve">Α.Ν.Μιχαλόπουλος </w:t>
            </w:r>
          </w:p>
          <w:p w:rsidR="00E263C5" w:rsidRPr="00F35E49" w:rsidRDefault="00E263C5" w:rsidP="00E263C5">
            <w:pPr>
              <w:spacing w:after="0" w:line="240" w:lineRule="auto"/>
              <w:ind w:left="720"/>
              <w:rPr>
                <w:rFonts w:ascii="Times New Roman" w:hAnsi="Times New Roman"/>
                <w:lang w:val="en-US"/>
              </w:rPr>
            </w:pPr>
            <w:r w:rsidRPr="000A262A">
              <w:rPr>
                <w:rFonts w:ascii="Times New Roman" w:hAnsi="Times New Roman"/>
                <w:iCs/>
              </w:rPr>
              <w:t>– Χ.Ν. Μιχαλόπουλος, Αθήνα: εκδ. Δ.Ν. Παπαδήμα.</w:t>
            </w:r>
            <w:r w:rsidRPr="000A262A">
              <w:rPr>
                <w:rFonts w:ascii="Times New Roman" w:hAnsi="Times New Roman"/>
                <w:lang w:val="en-US"/>
              </w:rPr>
              <w:t>Knox</w:t>
            </w:r>
            <w:r w:rsidRPr="000A262A">
              <w:rPr>
                <w:rFonts w:ascii="Times New Roman" w:hAnsi="Times New Roman"/>
              </w:rPr>
              <w:t xml:space="preserve">, </w:t>
            </w:r>
            <w:r w:rsidRPr="000A262A">
              <w:rPr>
                <w:rFonts w:ascii="Times New Roman" w:hAnsi="Times New Roman"/>
                <w:lang w:val="en-US"/>
              </w:rPr>
              <w:t>P</w:t>
            </w:r>
            <w:r w:rsidRPr="000A262A">
              <w:rPr>
                <w:rFonts w:ascii="Times New Roman" w:hAnsi="Times New Roman"/>
              </w:rPr>
              <w:t xml:space="preserve">. (1986). </w:t>
            </w:r>
            <w:hyperlink r:id="rId21" w:history="1">
              <w:r w:rsidRPr="00F35E49">
                <w:rPr>
                  <w:rFonts w:ascii="Times New Roman" w:hAnsi="Times New Roman"/>
                  <w:i/>
                  <w:lang w:val="en-US"/>
                </w:rPr>
                <w:t>Ovid's Metamorphoses and the traditions of Augustan poetry</w:t>
              </w:r>
            </w:hyperlink>
            <w:r w:rsidRPr="00F35E49">
              <w:rPr>
                <w:rFonts w:ascii="Times New Roman" w:hAnsi="Times New Roman"/>
                <w:lang w:val="en-US"/>
              </w:rPr>
              <w:t>, Cambridge.</w:t>
            </w:r>
          </w:p>
          <w:p w:rsidR="00E263C5" w:rsidRPr="00477403" w:rsidRDefault="00E263C5" w:rsidP="00E263C5">
            <w:pPr>
              <w:spacing w:after="0" w:line="240" w:lineRule="auto"/>
              <w:rPr>
                <w:rFonts w:ascii="Times New Roman" w:hAnsi="Times New Roman"/>
                <w:bCs/>
                <w:i/>
                <w:lang w:val="en-US"/>
              </w:rPr>
            </w:pPr>
            <w:r w:rsidRPr="000A262A">
              <w:rPr>
                <w:rFonts w:ascii="Times New Roman" w:hAnsi="Times New Roman"/>
                <w:lang w:val="en-US"/>
              </w:rPr>
              <w:t xml:space="preserve">Michalopoulos, A.N. (2001). </w:t>
            </w:r>
            <w:r w:rsidRPr="00F35E49">
              <w:rPr>
                <w:rFonts w:ascii="Times New Roman" w:hAnsi="Times New Roman"/>
                <w:bCs/>
                <w:i/>
                <w:lang w:val="en-US"/>
              </w:rPr>
              <w:t xml:space="preserve">Ancient etymologies in Ovid's Metamorphoses: a commented </w:t>
            </w:r>
          </w:p>
          <w:p w:rsidR="00E263C5" w:rsidRPr="000A262A" w:rsidRDefault="00E263C5" w:rsidP="00E263C5">
            <w:pPr>
              <w:spacing w:after="0" w:line="240" w:lineRule="auto"/>
              <w:ind w:firstLine="720"/>
              <w:rPr>
                <w:rFonts w:ascii="Times New Roman" w:hAnsi="Times New Roman"/>
              </w:rPr>
            </w:pPr>
            <w:r w:rsidRPr="00F35E49">
              <w:rPr>
                <w:rFonts w:ascii="Times New Roman" w:hAnsi="Times New Roman"/>
                <w:bCs/>
                <w:i/>
                <w:lang w:val="en-US"/>
              </w:rPr>
              <w:t>lexicon</w:t>
            </w:r>
            <w:r w:rsidRPr="00F35E49">
              <w:rPr>
                <w:rFonts w:ascii="Times New Roman" w:hAnsi="Times New Roman"/>
                <w:bCs/>
              </w:rPr>
              <w:t xml:space="preserve">, </w:t>
            </w:r>
            <w:r w:rsidRPr="00F35E49">
              <w:rPr>
                <w:rFonts w:ascii="Times New Roman" w:hAnsi="Times New Roman"/>
                <w:bCs/>
                <w:lang w:val="en-US"/>
              </w:rPr>
              <w:t>Leeds</w:t>
            </w:r>
            <w:r w:rsidRPr="00F35E49">
              <w:rPr>
                <w:rFonts w:ascii="Times New Roman" w:hAnsi="Times New Roman"/>
                <w:bCs/>
              </w:rPr>
              <w:t>.</w:t>
            </w:r>
          </w:p>
          <w:p w:rsidR="00E263C5" w:rsidRPr="00F35E49" w:rsidRDefault="00E263C5" w:rsidP="00E263C5">
            <w:pPr>
              <w:overflowPunct w:val="0"/>
              <w:autoSpaceDE w:val="0"/>
              <w:autoSpaceDN w:val="0"/>
              <w:adjustRightInd w:val="0"/>
              <w:spacing w:after="0" w:line="240" w:lineRule="auto"/>
              <w:ind w:right="-285"/>
              <w:jc w:val="both"/>
              <w:textAlignment w:val="baseline"/>
              <w:rPr>
                <w:rFonts w:ascii="Times New Roman" w:eastAsia="Times New Roman" w:hAnsi="Times New Roman"/>
                <w:bCs/>
                <w:lang w:eastAsia="el-GR"/>
              </w:rPr>
            </w:pPr>
            <w:r w:rsidRPr="00F35E49">
              <w:rPr>
                <w:rFonts w:ascii="Times New Roman" w:eastAsia="Times New Roman" w:hAnsi="Times New Roman"/>
                <w:bCs/>
                <w:lang w:eastAsia="el-GR"/>
              </w:rPr>
              <w:lastRenderedPageBreak/>
              <w:t xml:space="preserve"> _______  &amp; Μιχαλόπουλος, Χ. Ν. (2016). </w:t>
            </w:r>
            <w:r w:rsidRPr="00F35E49">
              <w:rPr>
                <w:rFonts w:ascii="Times New Roman" w:eastAsia="Times New Roman" w:hAnsi="Times New Roman"/>
                <w:bCs/>
                <w:i/>
                <w:iCs/>
                <w:lang w:eastAsia="el-GR"/>
              </w:rPr>
              <w:t xml:space="preserve">Ρωμαϊκό Έπος. Βεργίλιος, </w:t>
            </w:r>
            <w:r w:rsidRPr="00F35E49">
              <w:rPr>
                <w:rFonts w:ascii="Times New Roman" w:eastAsia="Times New Roman" w:hAnsi="Times New Roman"/>
                <w:bCs/>
                <w:lang w:eastAsia="el-GR"/>
              </w:rPr>
              <w:t>Αινειάδα</w:t>
            </w:r>
            <w:r w:rsidRPr="00F35E49">
              <w:rPr>
                <w:rFonts w:ascii="Times New Roman" w:eastAsia="Times New Roman" w:hAnsi="Times New Roman"/>
                <w:bCs/>
                <w:i/>
                <w:iCs/>
                <w:lang w:eastAsia="el-GR"/>
              </w:rPr>
              <w:t xml:space="preserve">–Οβίδιος, </w:t>
            </w:r>
            <w:r w:rsidRPr="00F35E49">
              <w:rPr>
                <w:rFonts w:ascii="Times New Roman" w:eastAsia="Times New Roman" w:hAnsi="Times New Roman"/>
                <w:bCs/>
                <w:lang w:eastAsia="el-GR"/>
              </w:rPr>
              <w:t xml:space="preserve">Μεταμορφώσεις, Αθήνα: Σύνδεσμος Ελληνικών Ακαδημαϊκών </w:t>
            </w:r>
          </w:p>
          <w:p w:rsidR="00E263C5" w:rsidRPr="00F35E49" w:rsidRDefault="00E263C5" w:rsidP="00E263C5">
            <w:pPr>
              <w:overflowPunct w:val="0"/>
              <w:autoSpaceDE w:val="0"/>
              <w:autoSpaceDN w:val="0"/>
              <w:adjustRightInd w:val="0"/>
              <w:spacing w:after="0" w:line="240" w:lineRule="auto"/>
              <w:ind w:right="-285" w:firstLine="720"/>
              <w:jc w:val="both"/>
              <w:textAlignment w:val="baseline"/>
              <w:rPr>
                <w:rFonts w:ascii="Times New Roman" w:eastAsia="Times New Roman" w:hAnsi="Times New Roman"/>
                <w:bCs/>
                <w:lang w:eastAsia="el-GR"/>
              </w:rPr>
            </w:pPr>
            <w:r w:rsidRPr="00F35E49">
              <w:rPr>
                <w:rFonts w:ascii="Times New Roman" w:eastAsia="Times New Roman" w:hAnsi="Times New Roman"/>
                <w:bCs/>
                <w:lang w:eastAsia="el-GR"/>
              </w:rPr>
              <w:t xml:space="preserve">Βιβλιοθηκών [e-book], ISBN: 978-960-603-461-9. </w:t>
            </w:r>
          </w:p>
          <w:p w:rsidR="00E263C5" w:rsidRPr="00F35E49" w:rsidRDefault="00E263C5" w:rsidP="00E263C5">
            <w:pPr>
              <w:overflowPunct w:val="0"/>
              <w:autoSpaceDE w:val="0"/>
              <w:autoSpaceDN w:val="0"/>
              <w:adjustRightInd w:val="0"/>
              <w:spacing w:after="0" w:line="240" w:lineRule="auto"/>
              <w:ind w:right="-285"/>
              <w:jc w:val="both"/>
              <w:textAlignment w:val="baseline"/>
              <w:rPr>
                <w:rFonts w:ascii="Times New Roman" w:hAnsi="Times New Roman"/>
                <w:iCs/>
              </w:rPr>
            </w:pPr>
            <w:r w:rsidRPr="00F35E49">
              <w:rPr>
                <w:rFonts w:ascii="Times New Roman" w:eastAsia="Times New Roman" w:hAnsi="Times New Roman"/>
                <w:bCs/>
                <w:lang w:eastAsia="el-GR"/>
              </w:rPr>
              <w:t xml:space="preserve">             Διαθέσιμο στο: </w:t>
            </w:r>
            <w:hyperlink r:id="rId22" w:history="1">
              <w:r w:rsidRPr="00F35E49">
                <w:rPr>
                  <w:rFonts w:ascii="Times New Roman" w:eastAsia="Times New Roman" w:hAnsi="Times New Roman"/>
                  <w:bCs/>
                  <w:color w:val="0000FF"/>
                  <w:u w:val="single"/>
                  <w:lang w:eastAsia="el-GR"/>
                </w:rPr>
                <w:t>http://hdl.handle.net/11419/2611</w:t>
              </w:r>
            </w:hyperlink>
            <w:r w:rsidRPr="00F35E49">
              <w:rPr>
                <w:rFonts w:ascii="Times New Roman" w:eastAsia="Times New Roman" w:hAnsi="Times New Roman"/>
                <w:bCs/>
                <w:lang w:eastAsia="el-GR"/>
              </w:rPr>
              <w:t>, ημ. πρόσβ.01/10/2017.</w:t>
            </w:r>
          </w:p>
          <w:p w:rsidR="00E263C5" w:rsidRPr="00F35E49" w:rsidRDefault="00E263C5" w:rsidP="00E263C5">
            <w:pPr>
              <w:spacing w:after="0" w:line="240" w:lineRule="auto"/>
              <w:rPr>
                <w:rFonts w:ascii="Times New Roman" w:hAnsi="Times New Roman"/>
                <w:i/>
                <w:iCs/>
              </w:rPr>
            </w:pPr>
            <w:r w:rsidRPr="000A262A">
              <w:rPr>
                <w:rFonts w:ascii="Times New Roman" w:hAnsi="Times New Roman"/>
                <w:iCs/>
              </w:rPr>
              <w:t xml:space="preserve">Παπαγγελής, Θ. (2009). </w:t>
            </w:r>
            <w:r w:rsidRPr="000A262A">
              <w:rPr>
                <w:rFonts w:ascii="Times New Roman" w:hAnsi="Times New Roman"/>
                <w:i/>
                <w:iCs/>
              </w:rPr>
              <w:t xml:space="preserve">Σώματα που άλλαξαν τη θωριά τους. Διαδρομές στις </w:t>
            </w:r>
          </w:p>
          <w:p w:rsidR="00E263C5" w:rsidRPr="00F35E49" w:rsidRDefault="00E263C5" w:rsidP="00E263C5">
            <w:pPr>
              <w:spacing w:after="0" w:line="240" w:lineRule="auto"/>
              <w:ind w:firstLine="720"/>
              <w:rPr>
                <w:rFonts w:ascii="Times New Roman" w:hAnsi="Times New Roman"/>
                <w:iCs/>
              </w:rPr>
            </w:pPr>
            <w:r w:rsidRPr="000A262A">
              <w:rPr>
                <w:rFonts w:ascii="Times New Roman" w:hAnsi="Times New Roman"/>
                <w:i/>
                <w:iCs/>
              </w:rPr>
              <w:t>«Μεταμορφώσεις» του Οβιδίου</w:t>
            </w:r>
            <w:r w:rsidRPr="000A262A">
              <w:rPr>
                <w:rFonts w:ascii="Times New Roman" w:hAnsi="Times New Roman"/>
                <w:iCs/>
              </w:rPr>
              <w:t>, Αθήνα.</w:t>
            </w:r>
          </w:p>
          <w:p w:rsidR="00E263C5" w:rsidRPr="00477403" w:rsidRDefault="00E263C5" w:rsidP="00E263C5">
            <w:pPr>
              <w:spacing w:after="0" w:line="240" w:lineRule="auto"/>
              <w:rPr>
                <w:rFonts w:ascii="Times New Roman" w:hAnsi="Times New Roman"/>
                <w:bCs/>
                <w:lang w:val="en-US"/>
              </w:rPr>
            </w:pPr>
            <w:r w:rsidRPr="00F35E49">
              <w:rPr>
                <w:rFonts w:ascii="Times New Roman" w:hAnsi="Times New Roman"/>
                <w:bCs/>
                <w:lang w:val="en-US"/>
              </w:rPr>
              <w:t>Segal</w:t>
            </w:r>
            <w:r w:rsidRPr="00E263C5">
              <w:rPr>
                <w:rFonts w:ascii="Times New Roman" w:hAnsi="Times New Roman"/>
                <w:bCs/>
                <w:lang w:val="en-US"/>
              </w:rPr>
              <w:t xml:space="preserve">, </w:t>
            </w:r>
            <w:r w:rsidRPr="00F35E49">
              <w:rPr>
                <w:rFonts w:ascii="Times New Roman" w:hAnsi="Times New Roman"/>
                <w:bCs/>
                <w:lang w:val="en-US"/>
              </w:rPr>
              <w:t>C</w:t>
            </w:r>
            <w:r w:rsidRPr="00E263C5">
              <w:rPr>
                <w:rFonts w:ascii="Times New Roman" w:hAnsi="Times New Roman"/>
                <w:bCs/>
                <w:lang w:val="en-US"/>
              </w:rPr>
              <w:t>.</w:t>
            </w:r>
            <w:r w:rsidRPr="00F35E49">
              <w:rPr>
                <w:rFonts w:ascii="Times New Roman" w:hAnsi="Times New Roman"/>
                <w:bCs/>
                <w:lang w:val="en-US"/>
              </w:rPr>
              <w:t>P</w:t>
            </w:r>
            <w:r w:rsidRPr="00E263C5">
              <w:rPr>
                <w:rFonts w:ascii="Times New Roman" w:hAnsi="Times New Roman"/>
                <w:bCs/>
                <w:lang w:val="en-US"/>
              </w:rPr>
              <w:t xml:space="preserve">.  </w:t>
            </w:r>
            <w:r w:rsidRPr="00F35E49">
              <w:rPr>
                <w:rFonts w:ascii="Times New Roman" w:hAnsi="Times New Roman"/>
                <w:bCs/>
                <w:lang w:val="en-US"/>
              </w:rPr>
              <w:t xml:space="preserve">(1994). “Philomela’s Web and the Pleasures of Text: Reader and Violence </w:t>
            </w:r>
          </w:p>
          <w:p w:rsidR="00E263C5" w:rsidRPr="00477403" w:rsidRDefault="00E263C5" w:rsidP="00E263C5">
            <w:pPr>
              <w:spacing w:after="0" w:line="240" w:lineRule="auto"/>
              <w:ind w:firstLine="720"/>
              <w:rPr>
                <w:rFonts w:ascii="Times New Roman" w:hAnsi="Times New Roman"/>
                <w:bCs/>
                <w:i/>
                <w:lang w:val="en-US"/>
              </w:rPr>
            </w:pPr>
            <w:r w:rsidRPr="00F35E49">
              <w:rPr>
                <w:rFonts w:ascii="Times New Roman" w:hAnsi="Times New Roman"/>
                <w:bCs/>
                <w:lang w:val="en-US"/>
              </w:rPr>
              <w:t xml:space="preserve">in the </w:t>
            </w:r>
            <w:r w:rsidRPr="00F35E49">
              <w:rPr>
                <w:rFonts w:ascii="Times New Roman" w:hAnsi="Times New Roman"/>
                <w:bCs/>
                <w:i/>
                <w:lang w:val="en-US"/>
              </w:rPr>
              <w:t>Metamorphoses</w:t>
            </w:r>
            <w:r w:rsidRPr="00F35E49">
              <w:rPr>
                <w:rFonts w:ascii="Times New Roman" w:hAnsi="Times New Roman"/>
                <w:bCs/>
                <w:lang w:val="en-US"/>
              </w:rPr>
              <w:t xml:space="preserve"> of Ovid” in I.J.F. de Jong and J.P. Sullivan (</w:t>
            </w:r>
            <w:r w:rsidRPr="00F35E49">
              <w:rPr>
                <w:rFonts w:ascii="Times New Roman" w:hAnsi="Times New Roman"/>
                <w:bCs/>
              </w:rPr>
              <w:t>εκδ</w:t>
            </w:r>
            <w:r w:rsidRPr="00F35E49">
              <w:rPr>
                <w:rFonts w:ascii="Times New Roman" w:hAnsi="Times New Roman"/>
                <w:bCs/>
                <w:lang w:val="en-US"/>
              </w:rPr>
              <w:t xml:space="preserve">.) </w:t>
            </w:r>
            <w:r w:rsidRPr="00F35E49">
              <w:rPr>
                <w:rFonts w:ascii="Times New Roman" w:hAnsi="Times New Roman"/>
                <w:bCs/>
                <w:i/>
                <w:lang w:val="en-US"/>
              </w:rPr>
              <w:t xml:space="preserve">Modern </w:t>
            </w:r>
          </w:p>
          <w:p w:rsidR="00E263C5" w:rsidRPr="00F35E49" w:rsidRDefault="00E263C5" w:rsidP="00E263C5">
            <w:pPr>
              <w:spacing w:after="0" w:line="240" w:lineRule="auto"/>
              <w:ind w:firstLine="720"/>
              <w:rPr>
                <w:rFonts w:ascii="Times New Roman" w:hAnsi="Times New Roman"/>
                <w:bCs/>
                <w:lang w:val="en-US"/>
              </w:rPr>
            </w:pPr>
            <w:r w:rsidRPr="00F35E49">
              <w:rPr>
                <w:rFonts w:ascii="Times New Roman" w:hAnsi="Times New Roman"/>
                <w:bCs/>
                <w:i/>
                <w:lang w:val="en-US"/>
              </w:rPr>
              <w:t>Critical theory and Classical Literature</w:t>
            </w:r>
            <w:r w:rsidRPr="00F35E49">
              <w:rPr>
                <w:rFonts w:ascii="Times New Roman" w:hAnsi="Times New Roman"/>
                <w:bCs/>
                <w:lang w:val="en-US"/>
              </w:rPr>
              <w:t>: 257-80.</w:t>
            </w:r>
          </w:p>
          <w:p w:rsidR="00E263C5" w:rsidRPr="00E263C5" w:rsidRDefault="00E263C5" w:rsidP="00E263C5">
            <w:pPr>
              <w:spacing w:after="0" w:line="240" w:lineRule="auto"/>
              <w:rPr>
                <w:rFonts w:ascii="Times New Roman" w:hAnsi="Times New Roman"/>
                <w:lang w:val="en-US"/>
              </w:rPr>
            </w:pPr>
            <w:r w:rsidRPr="00F35E49">
              <w:rPr>
                <w:rFonts w:ascii="Times New Roman" w:hAnsi="Times New Roman"/>
                <w:lang w:val="en-US"/>
              </w:rPr>
              <w:t xml:space="preserve">Solodow, J. (1988). </w:t>
            </w:r>
            <w:hyperlink r:id="rId23" w:history="1">
              <w:r w:rsidRPr="00F35E49">
                <w:rPr>
                  <w:rFonts w:ascii="Times New Roman" w:hAnsi="Times New Roman"/>
                  <w:i/>
                  <w:lang w:val="en-US"/>
                </w:rPr>
                <w:t>The world of Ovid's Metamorphoses</w:t>
              </w:r>
            </w:hyperlink>
            <w:r w:rsidRPr="00F35E49">
              <w:rPr>
                <w:rFonts w:ascii="Times New Roman" w:hAnsi="Times New Roman"/>
                <w:lang w:val="en-US"/>
              </w:rPr>
              <w:t>, Chapel Hill.</w:t>
            </w:r>
          </w:p>
        </w:tc>
      </w:tr>
    </w:tbl>
    <w:p w:rsidR="00142622" w:rsidRDefault="00142622"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515DA3" w:rsidRDefault="00515DA3" w:rsidP="00515DA3">
      <w:pPr>
        <w:spacing w:before="120" w:after="0"/>
        <w:ind w:left="-993"/>
        <w:jc w:val="center"/>
        <w:rPr>
          <w:rFonts w:eastAsia="Times New Roman" w:cs="Arial"/>
          <w:b/>
          <w:sz w:val="24"/>
          <w:szCs w:val="24"/>
        </w:rPr>
      </w:pPr>
      <w:r>
        <w:rPr>
          <w:rFonts w:eastAsia="Times New Roman" w:cs="Arial"/>
          <w:b/>
          <w:sz w:val="24"/>
          <w:szCs w:val="24"/>
        </w:rPr>
        <w:lastRenderedPageBreak/>
        <w:t>ΕΕΛΦ181</w:t>
      </w:r>
    </w:p>
    <w:p w:rsidR="00515DA3" w:rsidRDefault="00515DA3" w:rsidP="00515DA3">
      <w:pPr>
        <w:spacing w:after="0"/>
        <w:ind w:left="-993"/>
        <w:jc w:val="center"/>
        <w:rPr>
          <w:rFonts w:eastAsia="Times New Roman" w:cs="Arial"/>
          <w:b/>
          <w:sz w:val="24"/>
          <w:szCs w:val="24"/>
        </w:rPr>
      </w:pPr>
      <w:r>
        <w:rPr>
          <w:rFonts w:eastAsia="Times New Roman" w:cs="Arial"/>
          <w:b/>
          <w:sz w:val="24"/>
          <w:szCs w:val="24"/>
        </w:rPr>
        <w:t>ΛΑΤΙΝΙΚΑ ΑΠΟ ΜΕΤΑΦΡΑΣΗ</w:t>
      </w:r>
    </w:p>
    <w:p w:rsidR="00515DA3" w:rsidRDefault="00515DA3" w:rsidP="00515DA3">
      <w:pPr>
        <w:spacing w:before="120" w:after="0"/>
        <w:ind w:left="-993"/>
        <w:jc w:val="center"/>
        <w:rPr>
          <w:rFonts w:eastAsia="Times New Roman" w:cs="Arial"/>
          <w:b/>
          <w:sz w:val="24"/>
          <w:szCs w:val="24"/>
        </w:rPr>
      </w:pPr>
    </w:p>
    <w:p w:rsidR="00515DA3" w:rsidRDefault="00C0402C" w:rsidP="00515DA3">
      <w:pPr>
        <w:spacing w:after="0"/>
        <w:ind w:left="-993"/>
        <w:jc w:val="center"/>
        <w:rPr>
          <w:rFonts w:eastAsia="Times New Roman" w:cs="Arial"/>
          <w:b/>
          <w:sz w:val="24"/>
          <w:szCs w:val="24"/>
        </w:rPr>
      </w:pPr>
      <w:r>
        <w:rPr>
          <w:rFonts w:eastAsia="Times New Roman" w:cs="Arial"/>
          <w:b/>
          <w:sz w:val="24"/>
          <w:szCs w:val="24"/>
        </w:rPr>
        <w:t xml:space="preserve">Δρ </w:t>
      </w:r>
      <w:r w:rsidR="00515DA3">
        <w:rPr>
          <w:rFonts w:eastAsia="Times New Roman" w:cs="Arial"/>
          <w:b/>
          <w:sz w:val="24"/>
          <w:szCs w:val="24"/>
        </w:rPr>
        <w:t>ΠΡΟΔΡΟΜΟΣ ΒΑΣΙΛΕΙΑΔΗΣ</w:t>
      </w:r>
    </w:p>
    <w:p w:rsidR="00515DA3" w:rsidRDefault="00C0402C" w:rsidP="00515DA3">
      <w:pPr>
        <w:spacing w:after="0"/>
        <w:ind w:left="-993"/>
        <w:jc w:val="center"/>
        <w:rPr>
          <w:rFonts w:eastAsia="Times New Roman" w:cs="Arial"/>
          <w:b/>
          <w:sz w:val="24"/>
          <w:szCs w:val="24"/>
        </w:rPr>
      </w:pPr>
      <w:r>
        <w:rPr>
          <w:rFonts w:eastAsia="Times New Roman" w:cs="Arial"/>
          <w:b/>
          <w:sz w:val="24"/>
          <w:szCs w:val="24"/>
        </w:rPr>
        <w:t>(</w:t>
      </w:r>
      <w:r w:rsidR="00515DA3">
        <w:rPr>
          <w:rFonts w:eastAsia="Times New Roman" w:cs="Arial"/>
          <w:b/>
          <w:sz w:val="24"/>
          <w:szCs w:val="24"/>
        </w:rPr>
        <w:t>ΑΠΟΚΤΗΣΗ ΔΙΔΑΚΤΙΚΗΣ ΕΜΠΕΙΡΙΑΣ-ΕΣΠΑ</w:t>
      </w:r>
      <w:r>
        <w:rPr>
          <w:rFonts w:eastAsia="Times New Roman" w:cs="Arial"/>
          <w:b/>
          <w:sz w:val="24"/>
          <w:szCs w:val="24"/>
        </w:rPr>
        <w:t>)</w:t>
      </w:r>
    </w:p>
    <w:p w:rsidR="00515DA3" w:rsidRDefault="00515DA3" w:rsidP="00515DA3">
      <w:pPr>
        <w:spacing w:after="0"/>
        <w:ind w:left="-993"/>
        <w:jc w:val="center"/>
        <w:rPr>
          <w:rFonts w:eastAsia="Times New Roman" w:cs="Arial"/>
          <w:b/>
          <w:sz w:val="24"/>
          <w:szCs w:val="24"/>
        </w:rPr>
      </w:pPr>
    </w:p>
    <w:p w:rsidR="00515DA3" w:rsidRPr="00050B81" w:rsidRDefault="00515DA3" w:rsidP="00515DA3">
      <w:pPr>
        <w:spacing w:before="120" w:after="0"/>
        <w:ind w:left="-993"/>
        <w:jc w:val="center"/>
        <w:rPr>
          <w:rFonts w:eastAsia="Times New Roman" w:cs="Arial"/>
          <w:sz w:val="24"/>
          <w:szCs w:val="24"/>
        </w:rPr>
      </w:pPr>
      <w:r w:rsidRPr="00050B81">
        <w:rPr>
          <w:rFonts w:eastAsia="Times New Roman" w:cs="Arial"/>
          <w:b/>
          <w:sz w:val="24"/>
          <w:szCs w:val="24"/>
        </w:rPr>
        <w:t>ΠΕΡΙΓΡΑΜΜΑ ΜΑΘΗΜΑΤΟΣ</w:t>
      </w:r>
    </w:p>
    <w:p w:rsidR="00515DA3" w:rsidRPr="00050B81" w:rsidRDefault="00515DA3" w:rsidP="00515DA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1219"/>
        <w:gridCol w:w="1199"/>
        <w:gridCol w:w="1203"/>
        <w:gridCol w:w="349"/>
        <w:gridCol w:w="1525"/>
      </w:tblGrid>
      <w:tr w:rsidR="00515DA3" w:rsidRPr="003A3AF2" w:rsidTr="00515DA3">
        <w:tc>
          <w:tcPr>
            <w:tcW w:w="3027" w:type="dxa"/>
            <w:shd w:val="clear" w:color="auto" w:fill="DDD9C3"/>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495" w:type="dxa"/>
            <w:gridSpan w:val="5"/>
          </w:tcPr>
          <w:p w:rsidR="00515DA3" w:rsidRPr="00B2105A" w:rsidRDefault="00515DA3" w:rsidP="00515DA3">
            <w:pPr>
              <w:spacing w:after="0" w:line="240" w:lineRule="auto"/>
              <w:rPr>
                <w:rFonts w:cs="Arial"/>
                <w:sz w:val="20"/>
                <w:szCs w:val="20"/>
                <w:lang w:val="en-US"/>
              </w:rPr>
            </w:pPr>
            <w:r w:rsidRPr="00B2105A">
              <w:rPr>
                <w:rFonts w:cs="Arial"/>
                <w:sz w:val="20"/>
                <w:szCs w:val="20"/>
              </w:rPr>
              <w:t>ΚΛΑΣΙΚΩΝ ΚΑΙ ΑΝΘΡΩΠΙΣΤΙΚΩΝ ΣΠΟΥΔΩΝ</w:t>
            </w:r>
          </w:p>
        </w:tc>
      </w:tr>
      <w:tr w:rsidR="00515DA3" w:rsidRPr="003A3AF2" w:rsidTr="00515DA3">
        <w:tc>
          <w:tcPr>
            <w:tcW w:w="3027" w:type="dxa"/>
            <w:shd w:val="clear" w:color="auto" w:fill="DDD9C3"/>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495" w:type="dxa"/>
            <w:gridSpan w:val="5"/>
          </w:tcPr>
          <w:p w:rsidR="00515DA3" w:rsidRPr="00B2105A" w:rsidRDefault="00515DA3" w:rsidP="00515DA3">
            <w:pPr>
              <w:spacing w:after="0" w:line="240" w:lineRule="auto"/>
              <w:rPr>
                <w:rFonts w:cs="Arial"/>
                <w:sz w:val="20"/>
                <w:szCs w:val="20"/>
                <w:lang w:val="en-US"/>
              </w:rPr>
            </w:pPr>
            <w:r w:rsidRPr="00B2105A">
              <w:rPr>
                <w:rFonts w:cs="Arial"/>
                <w:sz w:val="20"/>
                <w:szCs w:val="20"/>
              </w:rPr>
              <w:t>ΕΛΛΗΝΙΚΗΣ ΦΙΛΟΛΟΓΙΑΣ</w:t>
            </w:r>
          </w:p>
        </w:tc>
      </w:tr>
      <w:tr w:rsidR="00515DA3" w:rsidRPr="003A3AF2" w:rsidTr="00515DA3">
        <w:tc>
          <w:tcPr>
            <w:tcW w:w="3027" w:type="dxa"/>
            <w:shd w:val="clear" w:color="auto" w:fill="DDD9C3"/>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495" w:type="dxa"/>
            <w:gridSpan w:val="5"/>
          </w:tcPr>
          <w:p w:rsidR="00515DA3" w:rsidRPr="00B2105A" w:rsidRDefault="00515DA3" w:rsidP="00515DA3">
            <w:pPr>
              <w:spacing w:after="0" w:line="240" w:lineRule="auto"/>
              <w:rPr>
                <w:rFonts w:cs="Arial"/>
                <w:sz w:val="20"/>
                <w:szCs w:val="20"/>
              </w:rPr>
            </w:pPr>
            <w:r w:rsidRPr="00B2105A">
              <w:rPr>
                <w:rFonts w:cs="Arial"/>
                <w:sz w:val="20"/>
                <w:szCs w:val="20"/>
              </w:rPr>
              <w:t>ΠΡΟΠΤΥΧΙΑΚΟ</w:t>
            </w:r>
          </w:p>
        </w:tc>
      </w:tr>
      <w:tr w:rsidR="00515DA3" w:rsidRPr="003A3AF2" w:rsidTr="00515DA3">
        <w:tc>
          <w:tcPr>
            <w:tcW w:w="3027" w:type="dxa"/>
            <w:shd w:val="clear" w:color="auto" w:fill="DDD9C3"/>
          </w:tcPr>
          <w:p w:rsidR="00515DA3" w:rsidRPr="001A3F9B" w:rsidRDefault="00515DA3" w:rsidP="00515DA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219" w:type="dxa"/>
          </w:tcPr>
          <w:p w:rsidR="00515DA3" w:rsidRPr="00515DA3" w:rsidRDefault="00515DA3" w:rsidP="00515DA3">
            <w:pPr>
              <w:spacing w:after="0" w:line="240" w:lineRule="auto"/>
              <w:rPr>
                <w:rFonts w:ascii="Times New Roman" w:hAnsi="Times New Roman"/>
                <w:sz w:val="20"/>
                <w:szCs w:val="20"/>
                <w:lang w:val="en-US"/>
              </w:rPr>
            </w:pPr>
            <w:r w:rsidRPr="00515DA3">
              <w:rPr>
                <w:rFonts w:ascii="Times New Roman" w:hAnsi="Times New Roman"/>
                <w:sz w:val="20"/>
                <w:szCs w:val="20"/>
              </w:rPr>
              <w:t>ΕΕΛΦ181</w:t>
            </w:r>
          </w:p>
        </w:tc>
        <w:tc>
          <w:tcPr>
            <w:tcW w:w="2402" w:type="dxa"/>
            <w:gridSpan w:val="2"/>
            <w:shd w:val="clear" w:color="auto" w:fill="DDD9C3"/>
          </w:tcPr>
          <w:p w:rsidR="00515DA3" w:rsidRPr="001A3F9B" w:rsidRDefault="00515DA3" w:rsidP="00515DA3">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874" w:type="dxa"/>
            <w:gridSpan w:val="2"/>
          </w:tcPr>
          <w:p w:rsidR="00515DA3" w:rsidRPr="00A23FF9" w:rsidRDefault="00515DA3" w:rsidP="00515DA3">
            <w:pPr>
              <w:spacing w:after="0" w:line="240" w:lineRule="auto"/>
              <w:rPr>
                <w:rFonts w:eastAsia="Times New Roman" w:cs="Arial"/>
                <w:b/>
                <w:sz w:val="20"/>
                <w:szCs w:val="20"/>
                <w:lang w:val="en-US"/>
              </w:rPr>
            </w:pPr>
            <w:r w:rsidRPr="003A3AF2">
              <w:rPr>
                <w:rFonts w:cs="Arial"/>
                <w:color w:val="002060"/>
                <w:sz w:val="20"/>
                <w:szCs w:val="20"/>
              </w:rPr>
              <w:t>Χειμερινό</w:t>
            </w:r>
          </w:p>
        </w:tc>
      </w:tr>
      <w:tr w:rsidR="00515DA3" w:rsidRPr="003A3AF2" w:rsidTr="00515DA3">
        <w:trPr>
          <w:trHeight w:val="375"/>
        </w:trPr>
        <w:tc>
          <w:tcPr>
            <w:tcW w:w="3027" w:type="dxa"/>
            <w:shd w:val="clear" w:color="auto" w:fill="DDD9C3"/>
            <w:vAlign w:val="center"/>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495" w:type="dxa"/>
            <w:gridSpan w:val="5"/>
            <w:vAlign w:val="center"/>
          </w:tcPr>
          <w:p w:rsidR="00515DA3" w:rsidRPr="00A23FF9" w:rsidRDefault="00515DA3" w:rsidP="00515DA3">
            <w:pPr>
              <w:spacing w:after="0" w:line="240" w:lineRule="auto"/>
              <w:rPr>
                <w:rFonts w:eastAsia="Times New Roman" w:cs="Arial"/>
                <w:sz w:val="20"/>
                <w:szCs w:val="20"/>
              </w:rPr>
            </w:pPr>
            <w:r w:rsidRPr="00A23FF9">
              <w:rPr>
                <w:rFonts w:ascii="Times New Roman" w:hAnsi="Times New Roman"/>
                <w:sz w:val="24"/>
                <w:szCs w:val="24"/>
              </w:rPr>
              <w:t>Κωμωδίες του Πλαύτου  και του Τερέντιου από μετάφραση</w:t>
            </w:r>
          </w:p>
        </w:tc>
      </w:tr>
      <w:tr w:rsidR="00515DA3" w:rsidRPr="003A3AF2" w:rsidTr="00515DA3">
        <w:trPr>
          <w:trHeight w:val="196"/>
        </w:trPr>
        <w:tc>
          <w:tcPr>
            <w:tcW w:w="5445" w:type="dxa"/>
            <w:gridSpan w:val="3"/>
            <w:shd w:val="clear" w:color="auto" w:fill="DDD9C3"/>
            <w:vAlign w:val="center"/>
          </w:tcPr>
          <w:p w:rsidR="00515DA3" w:rsidRPr="00050B81" w:rsidRDefault="00515DA3" w:rsidP="00515DA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2" w:type="dxa"/>
            <w:gridSpan w:val="2"/>
            <w:shd w:val="clear" w:color="auto" w:fill="DDD9C3"/>
            <w:vAlign w:val="center"/>
          </w:tcPr>
          <w:p w:rsidR="00515DA3" w:rsidRPr="00050B81" w:rsidRDefault="00515DA3" w:rsidP="00515DA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525" w:type="dxa"/>
            <w:shd w:val="clear" w:color="auto" w:fill="DDD9C3"/>
            <w:vAlign w:val="center"/>
          </w:tcPr>
          <w:p w:rsidR="00515DA3" w:rsidRPr="00050B81" w:rsidRDefault="00515DA3" w:rsidP="00515DA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515DA3" w:rsidRPr="003A3AF2" w:rsidTr="00515DA3">
        <w:trPr>
          <w:trHeight w:val="194"/>
        </w:trPr>
        <w:tc>
          <w:tcPr>
            <w:tcW w:w="5445" w:type="dxa"/>
            <w:gridSpan w:val="3"/>
          </w:tcPr>
          <w:p w:rsidR="00515DA3" w:rsidRPr="00726337" w:rsidRDefault="00515DA3" w:rsidP="00515DA3">
            <w:pPr>
              <w:spacing w:after="0" w:line="240" w:lineRule="auto"/>
              <w:jc w:val="right"/>
              <w:rPr>
                <w:rFonts w:eastAsia="Times New Roman" w:cs="Arial"/>
                <w:color w:val="002060"/>
                <w:sz w:val="20"/>
                <w:szCs w:val="20"/>
              </w:rPr>
            </w:pPr>
          </w:p>
        </w:tc>
        <w:tc>
          <w:tcPr>
            <w:tcW w:w="1552" w:type="dxa"/>
            <w:gridSpan w:val="2"/>
          </w:tcPr>
          <w:p w:rsidR="00515DA3" w:rsidRPr="00A23FF9" w:rsidRDefault="00515DA3" w:rsidP="00515DA3">
            <w:pPr>
              <w:spacing w:after="0" w:line="240" w:lineRule="auto"/>
              <w:jc w:val="center"/>
              <w:rPr>
                <w:rFonts w:eastAsia="Times New Roman" w:cs="Arial"/>
                <w:color w:val="002060"/>
                <w:sz w:val="20"/>
                <w:szCs w:val="20"/>
                <w:lang w:val="en-US"/>
              </w:rPr>
            </w:pPr>
            <w:r>
              <w:rPr>
                <w:rFonts w:eastAsia="Times New Roman" w:cs="Arial"/>
                <w:color w:val="002060"/>
                <w:sz w:val="20"/>
                <w:szCs w:val="20"/>
                <w:lang w:val="en-US"/>
              </w:rPr>
              <w:t>3</w:t>
            </w:r>
          </w:p>
        </w:tc>
        <w:tc>
          <w:tcPr>
            <w:tcW w:w="1525" w:type="dxa"/>
          </w:tcPr>
          <w:p w:rsidR="00515DA3" w:rsidRPr="00A23FF9" w:rsidRDefault="00515DA3" w:rsidP="00515DA3">
            <w:pPr>
              <w:spacing w:after="0" w:line="240" w:lineRule="auto"/>
              <w:jc w:val="center"/>
              <w:rPr>
                <w:rFonts w:eastAsia="Times New Roman" w:cs="Arial"/>
                <w:color w:val="002060"/>
                <w:sz w:val="20"/>
                <w:szCs w:val="20"/>
                <w:lang w:val="en-US"/>
              </w:rPr>
            </w:pPr>
            <w:r>
              <w:rPr>
                <w:rFonts w:eastAsia="Times New Roman" w:cs="Arial"/>
                <w:color w:val="002060"/>
                <w:sz w:val="20"/>
                <w:szCs w:val="20"/>
                <w:lang w:val="en-US"/>
              </w:rPr>
              <w:t>6</w:t>
            </w:r>
          </w:p>
        </w:tc>
      </w:tr>
      <w:tr w:rsidR="00515DA3" w:rsidRPr="003A3AF2" w:rsidTr="00515DA3">
        <w:trPr>
          <w:trHeight w:val="194"/>
        </w:trPr>
        <w:tc>
          <w:tcPr>
            <w:tcW w:w="5445" w:type="dxa"/>
            <w:gridSpan w:val="3"/>
          </w:tcPr>
          <w:p w:rsidR="00515DA3" w:rsidRPr="00726337" w:rsidRDefault="00515DA3" w:rsidP="00515DA3">
            <w:pPr>
              <w:spacing w:after="0" w:line="240" w:lineRule="auto"/>
              <w:jc w:val="right"/>
              <w:rPr>
                <w:rFonts w:eastAsia="Times New Roman" w:cs="Arial"/>
                <w:b/>
                <w:color w:val="002060"/>
                <w:sz w:val="20"/>
                <w:szCs w:val="20"/>
              </w:rPr>
            </w:pPr>
          </w:p>
        </w:tc>
        <w:tc>
          <w:tcPr>
            <w:tcW w:w="1552" w:type="dxa"/>
            <w:gridSpan w:val="2"/>
          </w:tcPr>
          <w:p w:rsidR="00515DA3" w:rsidRPr="00726337" w:rsidRDefault="00515DA3" w:rsidP="00515DA3">
            <w:pPr>
              <w:spacing w:after="0" w:line="240" w:lineRule="auto"/>
              <w:jc w:val="right"/>
              <w:rPr>
                <w:rFonts w:eastAsia="Times New Roman" w:cs="Arial"/>
                <w:color w:val="002060"/>
                <w:sz w:val="20"/>
                <w:szCs w:val="20"/>
              </w:rPr>
            </w:pPr>
          </w:p>
        </w:tc>
        <w:tc>
          <w:tcPr>
            <w:tcW w:w="1525" w:type="dxa"/>
          </w:tcPr>
          <w:p w:rsidR="00515DA3" w:rsidRPr="00726337" w:rsidRDefault="00515DA3" w:rsidP="00515DA3">
            <w:pPr>
              <w:spacing w:after="0" w:line="240" w:lineRule="auto"/>
              <w:rPr>
                <w:rFonts w:eastAsia="Times New Roman" w:cs="Arial"/>
                <w:color w:val="002060"/>
                <w:sz w:val="20"/>
                <w:szCs w:val="20"/>
              </w:rPr>
            </w:pPr>
          </w:p>
        </w:tc>
      </w:tr>
      <w:tr w:rsidR="00515DA3" w:rsidRPr="003A3AF2" w:rsidTr="00515DA3">
        <w:trPr>
          <w:trHeight w:val="194"/>
        </w:trPr>
        <w:tc>
          <w:tcPr>
            <w:tcW w:w="5445" w:type="dxa"/>
            <w:gridSpan w:val="3"/>
          </w:tcPr>
          <w:p w:rsidR="00515DA3" w:rsidRPr="00726337" w:rsidRDefault="00515DA3" w:rsidP="00515DA3">
            <w:pPr>
              <w:spacing w:after="0" w:line="240" w:lineRule="auto"/>
              <w:rPr>
                <w:rFonts w:eastAsia="Times New Roman" w:cs="Arial"/>
                <w:b/>
                <w:color w:val="002060"/>
                <w:sz w:val="20"/>
                <w:szCs w:val="20"/>
              </w:rPr>
            </w:pPr>
          </w:p>
        </w:tc>
        <w:tc>
          <w:tcPr>
            <w:tcW w:w="1552" w:type="dxa"/>
            <w:gridSpan w:val="2"/>
          </w:tcPr>
          <w:p w:rsidR="00515DA3" w:rsidRPr="00726337" w:rsidRDefault="00515DA3" w:rsidP="00515DA3">
            <w:pPr>
              <w:spacing w:after="0" w:line="240" w:lineRule="auto"/>
              <w:jc w:val="right"/>
              <w:rPr>
                <w:rFonts w:eastAsia="Times New Roman" w:cs="Arial"/>
                <w:color w:val="002060"/>
                <w:sz w:val="20"/>
                <w:szCs w:val="20"/>
              </w:rPr>
            </w:pPr>
          </w:p>
        </w:tc>
        <w:tc>
          <w:tcPr>
            <w:tcW w:w="1525" w:type="dxa"/>
          </w:tcPr>
          <w:p w:rsidR="00515DA3" w:rsidRPr="00726337" w:rsidRDefault="00515DA3" w:rsidP="00515DA3">
            <w:pPr>
              <w:spacing w:after="0" w:line="240" w:lineRule="auto"/>
              <w:rPr>
                <w:rFonts w:eastAsia="Times New Roman" w:cs="Arial"/>
                <w:color w:val="002060"/>
                <w:sz w:val="20"/>
                <w:szCs w:val="20"/>
              </w:rPr>
            </w:pPr>
          </w:p>
        </w:tc>
      </w:tr>
      <w:tr w:rsidR="00515DA3" w:rsidRPr="003A3AF2" w:rsidTr="00515DA3">
        <w:trPr>
          <w:trHeight w:val="194"/>
        </w:trPr>
        <w:tc>
          <w:tcPr>
            <w:tcW w:w="5445" w:type="dxa"/>
            <w:gridSpan w:val="3"/>
            <w:shd w:val="clear" w:color="auto" w:fill="DDD9C3"/>
          </w:tcPr>
          <w:p w:rsidR="00515DA3" w:rsidRPr="00050B81" w:rsidRDefault="00515DA3" w:rsidP="00515DA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2" w:type="dxa"/>
            <w:gridSpan w:val="2"/>
          </w:tcPr>
          <w:p w:rsidR="00515DA3" w:rsidRPr="00050B81" w:rsidRDefault="00515DA3" w:rsidP="00515DA3">
            <w:pPr>
              <w:spacing w:after="0" w:line="240" w:lineRule="auto"/>
              <w:jc w:val="right"/>
              <w:rPr>
                <w:rFonts w:eastAsia="Times New Roman" w:cs="Arial"/>
                <w:color w:val="002060"/>
                <w:sz w:val="20"/>
                <w:szCs w:val="20"/>
              </w:rPr>
            </w:pPr>
          </w:p>
        </w:tc>
        <w:tc>
          <w:tcPr>
            <w:tcW w:w="1525" w:type="dxa"/>
          </w:tcPr>
          <w:p w:rsidR="00515DA3" w:rsidRPr="00050B81" w:rsidRDefault="00515DA3" w:rsidP="00515DA3">
            <w:pPr>
              <w:spacing w:after="0" w:line="240" w:lineRule="auto"/>
              <w:rPr>
                <w:rFonts w:eastAsia="Times New Roman" w:cs="Arial"/>
                <w:color w:val="002060"/>
                <w:sz w:val="20"/>
                <w:szCs w:val="20"/>
              </w:rPr>
            </w:pPr>
          </w:p>
        </w:tc>
      </w:tr>
      <w:tr w:rsidR="00515DA3" w:rsidRPr="003A3AF2" w:rsidTr="00515DA3">
        <w:trPr>
          <w:trHeight w:val="599"/>
        </w:trPr>
        <w:tc>
          <w:tcPr>
            <w:tcW w:w="3027" w:type="dxa"/>
            <w:shd w:val="clear" w:color="auto" w:fill="DDD9C3"/>
          </w:tcPr>
          <w:p w:rsidR="00515DA3" w:rsidRPr="00050B81" w:rsidRDefault="00515DA3" w:rsidP="00515DA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495" w:type="dxa"/>
            <w:gridSpan w:val="5"/>
          </w:tcPr>
          <w:p w:rsidR="00515DA3" w:rsidRPr="00B2105A" w:rsidRDefault="00515DA3" w:rsidP="00515DA3">
            <w:pPr>
              <w:spacing w:after="0" w:line="240" w:lineRule="auto"/>
              <w:rPr>
                <w:rFonts w:cs="Arial"/>
                <w:sz w:val="20"/>
                <w:szCs w:val="20"/>
              </w:rPr>
            </w:pPr>
            <w:r w:rsidRPr="00B2105A">
              <w:rPr>
                <w:rFonts w:cs="Arial"/>
                <w:sz w:val="20"/>
                <w:szCs w:val="20"/>
              </w:rPr>
              <w:t>ΥΠΟΒΑΘΡΟΥ</w:t>
            </w:r>
          </w:p>
        </w:tc>
      </w:tr>
      <w:tr w:rsidR="00515DA3" w:rsidRPr="003A3AF2" w:rsidTr="00515DA3">
        <w:tc>
          <w:tcPr>
            <w:tcW w:w="3027" w:type="dxa"/>
            <w:shd w:val="clear" w:color="auto" w:fill="DDD9C3"/>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515DA3" w:rsidRPr="00050B81" w:rsidRDefault="00515DA3" w:rsidP="00515DA3">
            <w:pPr>
              <w:spacing w:after="0" w:line="240" w:lineRule="auto"/>
              <w:jc w:val="right"/>
              <w:rPr>
                <w:rFonts w:eastAsia="Times New Roman" w:cs="Arial"/>
                <w:b/>
                <w:sz w:val="20"/>
                <w:szCs w:val="20"/>
              </w:rPr>
            </w:pPr>
          </w:p>
        </w:tc>
        <w:tc>
          <w:tcPr>
            <w:tcW w:w="5495" w:type="dxa"/>
            <w:gridSpan w:val="5"/>
          </w:tcPr>
          <w:p w:rsidR="00515DA3" w:rsidRPr="00B2105A" w:rsidRDefault="00515DA3" w:rsidP="00515DA3">
            <w:pPr>
              <w:spacing w:after="0" w:line="240" w:lineRule="auto"/>
              <w:rPr>
                <w:rFonts w:cs="Arial"/>
                <w:sz w:val="20"/>
                <w:szCs w:val="20"/>
              </w:rPr>
            </w:pPr>
            <w:r w:rsidRPr="00B2105A">
              <w:rPr>
                <w:rFonts w:cs="Arial"/>
                <w:sz w:val="20"/>
                <w:szCs w:val="20"/>
              </w:rPr>
              <w:t>ΚΑΝΕΝΑ</w:t>
            </w:r>
          </w:p>
        </w:tc>
      </w:tr>
      <w:tr w:rsidR="00515DA3" w:rsidRPr="003A3AF2" w:rsidTr="00515DA3">
        <w:tc>
          <w:tcPr>
            <w:tcW w:w="3027" w:type="dxa"/>
            <w:shd w:val="clear" w:color="auto" w:fill="DDD9C3"/>
          </w:tcPr>
          <w:p w:rsidR="00515DA3" w:rsidRPr="00050B81" w:rsidRDefault="00515DA3" w:rsidP="00515DA3">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495" w:type="dxa"/>
            <w:gridSpan w:val="5"/>
          </w:tcPr>
          <w:p w:rsidR="00515DA3" w:rsidRPr="00B2105A" w:rsidRDefault="00515DA3" w:rsidP="00515DA3">
            <w:pPr>
              <w:spacing w:after="0" w:line="240" w:lineRule="auto"/>
              <w:rPr>
                <w:rFonts w:cs="Arial"/>
                <w:sz w:val="20"/>
                <w:szCs w:val="20"/>
                <w:lang w:val="en-US"/>
              </w:rPr>
            </w:pPr>
            <w:r w:rsidRPr="00B2105A">
              <w:rPr>
                <w:rFonts w:cs="Arial"/>
                <w:sz w:val="20"/>
                <w:szCs w:val="20"/>
              </w:rPr>
              <w:t>ΕΛΛΗΝΙΚΑ</w:t>
            </w:r>
          </w:p>
        </w:tc>
      </w:tr>
      <w:tr w:rsidR="00515DA3" w:rsidRPr="003A3AF2" w:rsidTr="00515DA3">
        <w:tc>
          <w:tcPr>
            <w:tcW w:w="3027" w:type="dxa"/>
            <w:shd w:val="clear" w:color="auto" w:fill="DDD9C3"/>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495" w:type="dxa"/>
            <w:gridSpan w:val="5"/>
          </w:tcPr>
          <w:p w:rsidR="00515DA3" w:rsidRPr="00B2105A" w:rsidRDefault="00515DA3" w:rsidP="00515DA3">
            <w:pPr>
              <w:spacing w:after="0" w:line="240" w:lineRule="auto"/>
              <w:rPr>
                <w:rFonts w:cs="Arial"/>
                <w:sz w:val="20"/>
                <w:szCs w:val="20"/>
              </w:rPr>
            </w:pPr>
            <w:r w:rsidRPr="00B2105A">
              <w:rPr>
                <w:rFonts w:cs="Arial"/>
                <w:sz w:val="20"/>
                <w:szCs w:val="20"/>
              </w:rPr>
              <w:t>ΝΑΙ</w:t>
            </w:r>
          </w:p>
        </w:tc>
      </w:tr>
      <w:tr w:rsidR="00515DA3" w:rsidRPr="00005F4B" w:rsidTr="00515DA3">
        <w:tc>
          <w:tcPr>
            <w:tcW w:w="3027" w:type="dxa"/>
            <w:shd w:val="clear" w:color="auto" w:fill="DDD9C3"/>
          </w:tcPr>
          <w:p w:rsidR="00515DA3" w:rsidRPr="00050B81" w:rsidRDefault="00515DA3" w:rsidP="00515DA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495" w:type="dxa"/>
            <w:gridSpan w:val="5"/>
          </w:tcPr>
          <w:p w:rsidR="00515DA3" w:rsidRPr="0053406E" w:rsidRDefault="002C767E" w:rsidP="00515DA3">
            <w:pPr>
              <w:rPr>
                <w:rFonts w:cs="Arial"/>
                <w:color w:val="002060"/>
                <w:sz w:val="20"/>
                <w:szCs w:val="20"/>
                <w:lang w:val="en-GB"/>
              </w:rPr>
            </w:pPr>
            <w:hyperlink r:id="rId24" w:history="1">
              <w:r w:rsidR="00515DA3" w:rsidRPr="000E2A4E">
                <w:rPr>
                  <w:rStyle w:val="-"/>
                  <w:rFonts w:cs="Arial"/>
                  <w:sz w:val="20"/>
                  <w:szCs w:val="20"/>
                  <w:lang w:val="en-GB"/>
                </w:rPr>
                <w:t>https://eclass.duth.gr/courses/KOM04182/</w:t>
              </w:r>
            </w:hyperlink>
          </w:p>
        </w:tc>
      </w:tr>
    </w:tbl>
    <w:p w:rsidR="00515DA3" w:rsidRPr="00050B81" w:rsidRDefault="00515DA3" w:rsidP="00515DA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515DA3" w:rsidRPr="003A3AF2" w:rsidTr="00515DA3">
        <w:tc>
          <w:tcPr>
            <w:tcW w:w="8472" w:type="dxa"/>
            <w:gridSpan w:val="3"/>
            <w:tcBorders>
              <w:bottom w:val="nil"/>
            </w:tcBorders>
            <w:shd w:val="clear" w:color="auto" w:fill="DDD9C3"/>
          </w:tcPr>
          <w:p w:rsidR="00515DA3" w:rsidRPr="00050B81" w:rsidRDefault="00515DA3" w:rsidP="00515DA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515DA3" w:rsidRPr="003A3AF2" w:rsidTr="00515DA3">
        <w:tc>
          <w:tcPr>
            <w:tcW w:w="8472" w:type="dxa"/>
            <w:gridSpan w:val="3"/>
            <w:tcBorders>
              <w:top w:val="nil"/>
            </w:tcBorders>
            <w:shd w:val="clear" w:color="auto" w:fill="DDD9C3"/>
          </w:tcPr>
          <w:p w:rsidR="00515DA3" w:rsidRPr="00050B81" w:rsidRDefault="00515DA3" w:rsidP="00515DA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515DA3" w:rsidRPr="00050B81" w:rsidRDefault="00515DA3" w:rsidP="00515DA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515DA3" w:rsidRPr="00050B81" w:rsidRDefault="00515DA3" w:rsidP="00515DA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515DA3" w:rsidRPr="00050B81" w:rsidRDefault="00515DA3" w:rsidP="00515DA3">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515DA3" w:rsidRPr="00050B81" w:rsidRDefault="00515DA3" w:rsidP="00515DA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515DA3" w:rsidRPr="001A3F9B" w:rsidRDefault="00515DA3" w:rsidP="00515DA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515DA3" w:rsidRPr="003A3AF2" w:rsidTr="00515DA3">
        <w:tc>
          <w:tcPr>
            <w:tcW w:w="8472" w:type="dxa"/>
            <w:gridSpan w:val="3"/>
          </w:tcPr>
          <w:p w:rsidR="00515DA3" w:rsidRPr="00E07F60" w:rsidRDefault="00515DA3" w:rsidP="00515DA3">
            <w:pPr>
              <w:pStyle w:val="10"/>
              <w:spacing w:after="0" w:line="240" w:lineRule="auto"/>
              <w:ind w:left="0"/>
              <w:jc w:val="both"/>
              <w:rPr>
                <w:bCs/>
                <w:sz w:val="18"/>
                <w:szCs w:val="18"/>
              </w:rPr>
            </w:pPr>
            <w:r w:rsidRPr="00E07F60">
              <w:rPr>
                <w:bCs/>
                <w:sz w:val="18"/>
                <w:szCs w:val="18"/>
              </w:rPr>
              <w:t>ΜΕΤΑ ΤΗΝ ΕΠΙΤΥΧΗ ΟΛΟΚΛΗΡΩΣΗ ΤΟΥ ΜΑΘΗΜΑΤΟΣ ΟΙ ΦΟΙΤΗΤΕΣ ΘΑ ΕΙΝΑΙ ΣΕ ΘΕΣΗ ΝΑ:</w:t>
            </w:r>
          </w:p>
          <w:p w:rsidR="00515DA3" w:rsidRDefault="00515DA3" w:rsidP="00515DA3">
            <w:pPr>
              <w:widowControl w:val="0"/>
              <w:numPr>
                <w:ilvl w:val="0"/>
                <w:numId w:val="61"/>
              </w:numPr>
              <w:suppressAutoHyphens/>
              <w:spacing w:after="0" w:line="240" w:lineRule="auto"/>
              <w:jc w:val="both"/>
              <w:rPr>
                <w:sz w:val="18"/>
                <w:szCs w:val="18"/>
              </w:rPr>
            </w:pPr>
            <w:r w:rsidRPr="008369C0">
              <w:rPr>
                <w:sz w:val="18"/>
                <w:szCs w:val="18"/>
              </w:rPr>
              <w:t>ΚΑΤΑΝΟΗΣΟΥΝ Τ</w:t>
            </w:r>
            <w:r>
              <w:rPr>
                <w:sz w:val="18"/>
                <w:szCs w:val="18"/>
              </w:rPr>
              <w:t>Ο ΙΣΤΟΡΙΚΟ ΚΑΙ ΙΔΕΟΛΟΓΙΚΟ ΥΠΟΒΑΘΡΟ ΤΗΣ ΠΡΟΚΛΑΣΙΚΗΣ</w:t>
            </w:r>
            <w:r w:rsidRPr="008369C0">
              <w:rPr>
                <w:sz w:val="18"/>
                <w:szCs w:val="18"/>
              </w:rPr>
              <w:t xml:space="preserve"> ΠΕΡΙΟΔΟΥ, ΚΑΤΙ ΠΟΥ ΘΑ ΑΠΟΤΕΛΕΣΕΙ ΤΗ ΒΑΣΗ</w:t>
            </w:r>
            <w:r>
              <w:rPr>
                <w:sz w:val="18"/>
                <w:szCs w:val="18"/>
              </w:rPr>
              <w:t xml:space="preserve"> ΓΙΑ ΤΗΝ ΕΝΑΣΧΟΛΗΣΗ ΚΑΙ ΜΕ ΑΛΛΑ ΕΙΔΗ ΚΑΙ ΑΝΤΙΣΤΟΙΧΟΥΣ ΕΚΠΡΟΣΩΠΟΥΣ ΤΗΣ ΛΑΤΙΝΙΚΗΣ ΓΡΑΜΜΑΤΕΙΑΣ</w:t>
            </w:r>
            <w:r w:rsidRPr="008369C0">
              <w:rPr>
                <w:sz w:val="18"/>
                <w:szCs w:val="18"/>
              </w:rPr>
              <w:t xml:space="preserve"> </w:t>
            </w:r>
            <w:r>
              <w:rPr>
                <w:sz w:val="18"/>
                <w:szCs w:val="18"/>
              </w:rPr>
              <w:t xml:space="preserve">ΤΗΣ ΚΛΑΣΙΚΗΣ ΚΑΙ ΑΥΓΟΥΣΤΕΙΑΣ ΠΕΡΙΟΔΟΥ </w:t>
            </w:r>
            <w:r w:rsidRPr="008369C0">
              <w:rPr>
                <w:sz w:val="18"/>
                <w:szCs w:val="18"/>
              </w:rPr>
              <w:t>ΣΕ ΕΠΟΜΕΝΑ ΕΞΑΜΗΝΑ.</w:t>
            </w:r>
          </w:p>
          <w:p w:rsidR="00515DA3" w:rsidRPr="008369C0" w:rsidRDefault="00515DA3" w:rsidP="00515DA3">
            <w:pPr>
              <w:widowControl w:val="0"/>
              <w:numPr>
                <w:ilvl w:val="0"/>
                <w:numId w:val="61"/>
              </w:numPr>
              <w:suppressAutoHyphens/>
              <w:spacing w:after="0" w:line="240" w:lineRule="auto"/>
              <w:jc w:val="both"/>
              <w:rPr>
                <w:sz w:val="18"/>
                <w:szCs w:val="18"/>
              </w:rPr>
            </w:pPr>
            <w:r>
              <w:rPr>
                <w:sz w:val="18"/>
                <w:szCs w:val="18"/>
              </w:rPr>
              <w:t>ΝΑ ΓΝΩΡΙΣΟΥΝ ΕΙΔΟΛΟΓΙΚΑ ΖΗΤΗΜΑΤΑ ΤΗΣ ΚΩΜΩΔΙΑΣ.</w:t>
            </w:r>
          </w:p>
          <w:p w:rsidR="00515DA3" w:rsidRPr="00AA7D77" w:rsidRDefault="00515DA3" w:rsidP="00515DA3">
            <w:pPr>
              <w:widowControl w:val="0"/>
              <w:autoSpaceDE w:val="0"/>
              <w:autoSpaceDN w:val="0"/>
              <w:adjustRightInd w:val="0"/>
              <w:spacing w:after="60" w:line="240" w:lineRule="auto"/>
              <w:rPr>
                <w:color w:val="002060"/>
              </w:rPr>
            </w:pPr>
            <w:r w:rsidRPr="00CB4F7E">
              <w:rPr>
                <w:sz w:val="18"/>
                <w:szCs w:val="18"/>
              </w:rPr>
              <w:t>ΕΜΠΕΔΩΣΟΥΝ</w:t>
            </w:r>
            <w:r>
              <w:rPr>
                <w:sz w:val="18"/>
                <w:szCs w:val="18"/>
              </w:rPr>
              <w:t xml:space="preserve"> ΤΙΣ ΓΝΩΣΕΙΣ ΤΟΥΣ ΣΤΟΝ ΤΡΟΠΟ ΑΠΟΔΟΣΗΣ ΣΤΗΝ ΕΛΛΗΝΙΚΗ ΦΑΙΝΟΜΕΝΩΝ ΙΔΙΑΖΟΝΤΩΝ ΤΗΣ </w:t>
            </w:r>
            <w:r>
              <w:rPr>
                <w:sz w:val="18"/>
                <w:szCs w:val="18"/>
              </w:rPr>
              <w:lastRenderedPageBreak/>
              <w:t xml:space="preserve">ΛΑΤΙΝΙΚΗΣ ΓΛΩΣΣΑΣ </w:t>
            </w:r>
          </w:p>
        </w:tc>
      </w:tr>
      <w:tr w:rsidR="00515DA3" w:rsidRPr="003A3AF2" w:rsidTr="00515DA3">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515DA3" w:rsidRPr="00050B81" w:rsidRDefault="00515DA3" w:rsidP="00515DA3">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515DA3" w:rsidRPr="003A3AF2" w:rsidTr="00515DA3">
        <w:tc>
          <w:tcPr>
            <w:tcW w:w="8472" w:type="dxa"/>
            <w:gridSpan w:val="3"/>
            <w:tcBorders>
              <w:top w:val="nil"/>
              <w:bottom w:val="nil"/>
            </w:tcBorders>
            <w:shd w:val="clear" w:color="auto" w:fill="DDD9C3"/>
          </w:tcPr>
          <w:p w:rsidR="00515DA3" w:rsidRPr="00050B81" w:rsidRDefault="00515DA3" w:rsidP="00515DA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515DA3" w:rsidRPr="003A3AF2" w:rsidTr="00515DA3">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cPr>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515DA3" w:rsidRPr="00050B81" w:rsidRDefault="00515DA3" w:rsidP="00515DA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515DA3" w:rsidRPr="003A3AF2" w:rsidTr="00515DA3">
        <w:tc>
          <w:tcPr>
            <w:tcW w:w="8472" w:type="dxa"/>
            <w:gridSpan w:val="3"/>
            <w:tcBorders>
              <w:bottom w:val="single" w:sz="4" w:space="0" w:color="auto"/>
            </w:tcBorders>
          </w:tcPr>
          <w:p w:rsidR="00515DA3" w:rsidRPr="003A736F" w:rsidRDefault="00515DA3" w:rsidP="00515DA3">
            <w:pPr>
              <w:spacing w:after="0" w:line="100" w:lineRule="atLeast"/>
              <w:rPr>
                <w:sz w:val="18"/>
                <w:szCs w:val="18"/>
              </w:rPr>
            </w:pPr>
            <w:r>
              <w:rPr>
                <w:sz w:val="18"/>
                <w:szCs w:val="18"/>
              </w:rPr>
              <w:t xml:space="preserve">- </w:t>
            </w:r>
            <w:r w:rsidRPr="003A736F">
              <w:rPr>
                <w:sz w:val="18"/>
                <w:szCs w:val="18"/>
              </w:rPr>
              <w:t>ΑΝΑΖΗΤΗΣΗ, ΑΝΑΛΥΣΗ ΚΑΙ ΣΥΝΘΕΣΗ ΔΕΔΟΜΕΝΩΝ ΚΑΙ ΠΛΗΡΟΦΟΡΙΩΝ ΜΕ ΤΗ ΧΡΗΣΗ ΚΑΙ ΤΩΝ ΑΠΑΡΑΙΤΗΤΩΝ ΤΕΧΝΟΛΟΓΙΩΝ</w:t>
            </w:r>
          </w:p>
          <w:p w:rsidR="00515DA3" w:rsidRPr="003A736F" w:rsidRDefault="00515DA3" w:rsidP="00515DA3">
            <w:pPr>
              <w:spacing w:after="0" w:line="100" w:lineRule="atLeast"/>
              <w:rPr>
                <w:sz w:val="18"/>
                <w:szCs w:val="18"/>
              </w:rPr>
            </w:pPr>
            <w:r>
              <w:rPr>
                <w:sz w:val="18"/>
                <w:szCs w:val="18"/>
              </w:rPr>
              <w:t xml:space="preserve">- </w:t>
            </w:r>
            <w:r w:rsidRPr="003A736F">
              <w:rPr>
                <w:sz w:val="18"/>
                <w:szCs w:val="18"/>
              </w:rPr>
              <w:t>ΑΥΤΟΝΟΜΗ ΕΡΓΑΣΙΑ</w:t>
            </w:r>
          </w:p>
          <w:p w:rsidR="00515DA3" w:rsidRDefault="00515DA3" w:rsidP="00515DA3">
            <w:pPr>
              <w:spacing w:after="0" w:line="100" w:lineRule="atLeast"/>
              <w:rPr>
                <w:sz w:val="18"/>
                <w:szCs w:val="18"/>
              </w:rPr>
            </w:pPr>
            <w:r>
              <w:rPr>
                <w:sz w:val="18"/>
                <w:szCs w:val="18"/>
              </w:rPr>
              <w:t xml:space="preserve">- </w:t>
            </w:r>
            <w:r w:rsidRPr="003A736F">
              <w:rPr>
                <w:sz w:val="18"/>
                <w:szCs w:val="18"/>
              </w:rPr>
              <w:t>ΠΡΟΣΑΡΜΟΓΗ ΣΕ ΝΕΕΣ ΚΑΤΑΣΤΑΣΕΙΣ</w:t>
            </w:r>
          </w:p>
          <w:p w:rsidR="00515DA3" w:rsidRPr="003A736F" w:rsidRDefault="00515DA3" w:rsidP="00515DA3">
            <w:pPr>
              <w:spacing w:after="0" w:line="100" w:lineRule="atLeast"/>
              <w:rPr>
                <w:sz w:val="18"/>
                <w:szCs w:val="18"/>
              </w:rPr>
            </w:pPr>
            <w:r>
              <w:rPr>
                <w:sz w:val="18"/>
                <w:szCs w:val="18"/>
              </w:rPr>
              <w:t>- ΕΡΓΑΣΙΑ ΣΕ ΔΙΕΠΙΣΤΗΜΟΝΙΚΟ ΠΕΡΙΒΑΛΛΟΝ</w:t>
            </w:r>
          </w:p>
          <w:p w:rsidR="00515DA3" w:rsidRDefault="00515DA3" w:rsidP="00515DA3">
            <w:pPr>
              <w:widowControl w:val="0"/>
              <w:autoSpaceDE w:val="0"/>
              <w:autoSpaceDN w:val="0"/>
              <w:adjustRightInd w:val="0"/>
              <w:spacing w:after="0" w:line="240" w:lineRule="auto"/>
              <w:rPr>
                <w:color w:val="002060"/>
              </w:rPr>
            </w:pPr>
            <w:r>
              <w:rPr>
                <w:sz w:val="18"/>
                <w:szCs w:val="18"/>
              </w:rPr>
              <w:t xml:space="preserve">- </w:t>
            </w:r>
            <w:r w:rsidRPr="003A736F">
              <w:rPr>
                <w:sz w:val="18"/>
                <w:szCs w:val="18"/>
              </w:rPr>
              <w:t>ΠΡΟΑΓΩΓΗ ΚΡΙΤΙΚΗΣ ΚΑΙ ΕΠΑΓΩΓΙΚΗΣ ΣΚΕΨΗΣ</w:t>
            </w:r>
          </w:p>
          <w:p w:rsidR="00515DA3" w:rsidRPr="00050B81" w:rsidRDefault="00515DA3" w:rsidP="00515DA3">
            <w:pPr>
              <w:widowControl w:val="0"/>
              <w:autoSpaceDE w:val="0"/>
              <w:autoSpaceDN w:val="0"/>
              <w:adjustRightInd w:val="0"/>
              <w:spacing w:after="0" w:line="240" w:lineRule="auto"/>
              <w:rPr>
                <w:rFonts w:eastAsia="Times New Roman" w:cs="Arial"/>
                <w:i/>
                <w:sz w:val="16"/>
                <w:szCs w:val="16"/>
              </w:rPr>
            </w:pPr>
          </w:p>
        </w:tc>
      </w:tr>
    </w:tbl>
    <w:p w:rsidR="00515DA3" w:rsidRPr="00050B81" w:rsidRDefault="00515DA3" w:rsidP="00515DA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15DA3" w:rsidRPr="003A3AF2" w:rsidTr="00515DA3">
        <w:tc>
          <w:tcPr>
            <w:tcW w:w="8472" w:type="dxa"/>
          </w:tcPr>
          <w:p w:rsidR="00515DA3" w:rsidRDefault="00515DA3" w:rsidP="00515DA3">
            <w:pPr>
              <w:spacing w:after="0" w:line="24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Το μάθημα εστιάζει στη μελέτη της μετάφρασης</w:t>
            </w:r>
            <w:r w:rsidRPr="0001323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στα νέα ελληνικά της ρωμαϊκής κωμωδίας</w:t>
            </w:r>
            <w:r w:rsidRPr="0001323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μέσα από την εξέταση μεταφρασμένων</w:t>
            </w:r>
            <w:r w:rsidRPr="009A4402">
              <w:rPr>
                <w:rFonts w:ascii="Times New Roman" w:eastAsia="Times New Roman" w:hAnsi="Times New Roman"/>
                <w:sz w:val="24"/>
                <w:szCs w:val="24"/>
                <w:lang w:eastAsia="el-GR"/>
              </w:rPr>
              <w:t xml:space="preserve"> αποσπασμάτων από κωμωδίες του Πλαύτου και του Τερέντιου</w:t>
            </w:r>
            <w:r>
              <w:rPr>
                <w:rFonts w:ascii="Times New Roman" w:eastAsia="Times New Roman" w:hAnsi="Times New Roman"/>
                <w:sz w:val="24"/>
                <w:szCs w:val="24"/>
                <w:lang w:eastAsia="el-GR"/>
              </w:rPr>
              <w:t>. Αρχικά εξετάζονται κάποιες βασικές αρχές και όροι της γλωσσολογίας και της μεταφρασεολογίας, όπως «μ</w:t>
            </w:r>
            <w:r w:rsidRPr="00DB124A">
              <w:rPr>
                <w:rFonts w:ascii="Times New Roman" w:eastAsia="Times New Roman" w:hAnsi="Times New Roman"/>
                <w:sz w:val="24"/>
                <w:szCs w:val="24"/>
                <w:lang w:eastAsia="el-GR"/>
              </w:rPr>
              <w:t>ήνυμα</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κώδικας</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γλωσσικό σημείο</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xml:space="preserve">, είδη μετάφρασης κατά </w:t>
            </w:r>
            <w:r>
              <w:rPr>
                <w:rFonts w:ascii="Times New Roman" w:eastAsia="Times New Roman" w:hAnsi="Times New Roman"/>
                <w:sz w:val="24"/>
                <w:szCs w:val="24"/>
                <w:lang w:val="en-US" w:eastAsia="el-GR"/>
              </w:rPr>
              <w:t>Jacobson</w:t>
            </w:r>
            <w:r w:rsidRPr="00DB124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συγκείμενο</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περικείμενο</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κυριολε</w:t>
            </w:r>
            <w:r>
              <w:rPr>
                <w:rFonts w:ascii="Times New Roman" w:eastAsia="Times New Roman" w:hAnsi="Times New Roman"/>
                <w:sz w:val="24"/>
                <w:szCs w:val="24"/>
                <w:lang w:eastAsia="el-GR"/>
              </w:rPr>
              <w:t>κτική/μεταφορική σημασία, «δείξη», «ι</w:t>
            </w:r>
            <w:r w:rsidRPr="00DB124A">
              <w:rPr>
                <w:rFonts w:ascii="Times New Roman" w:eastAsia="Times New Roman" w:hAnsi="Times New Roman"/>
                <w:sz w:val="24"/>
                <w:szCs w:val="24"/>
                <w:lang w:eastAsia="el-GR"/>
              </w:rPr>
              <w:t>σοδυναμία</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ισομορφισμός</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Στη συνέχεια γίνεται αναφορά στην πολιτισμική πρόσληψη της μετάφρασης και αναπτύσσονται τα κυριότερα είδη</w:t>
            </w:r>
            <w:r w:rsidRPr="00933ACB">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της μετάφρασης, όπως </w:t>
            </w:r>
            <w:r w:rsidRPr="00DB124A">
              <w:rPr>
                <w:rFonts w:ascii="Times New Roman" w:eastAsia="Times New Roman" w:hAnsi="Times New Roman"/>
                <w:sz w:val="24"/>
                <w:szCs w:val="24"/>
                <w:lang w:eastAsia="el-GR"/>
              </w:rPr>
              <w:t>φιλολογική, γλωσσολογική, επικοινωνιακή, κοινωνικο-σημειωτική, πολυσυστημική.</w:t>
            </w:r>
            <w:r>
              <w:rPr>
                <w:rFonts w:ascii="Times New Roman" w:eastAsia="Times New Roman" w:hAnsi="Times New Roman"/>
                <w:sz w:val="24"/>
                <w:szCs w:val="24"/>
                <w:lang w:eastAsia="el-GR"/>
              </w:rPr>
              <w:t xml:space="preserve"> Επισημαίνονται, επίσης, οι δ</w:t>
            </w:r>
            <w:r w:rsidRPr="00DB124A">
              <w:rPr>
                <w:rFonts w:ascii="Times New Roman" w:eastAsia="Times New Roman" w:hAnsi="Times New Roman"/>
                <w:sz w:val="24"/>
                <w:szCs w:val="24"/>
                <w:lang w:eastAsia="el-GR"/>
              </w:rPr>
              <w:t xml:space="preserve">ιαφορές </w:t>
            </w:r>
            <w:r>
              <w:rPr>
                <w:rFonts w:ascii="Times New Roman" w:eastAsia="Times New Roman" w:hAnsi="Times New Roman"/>
                <w:sz w:val="24"/>
                <w:szCs w:val="24"/>
                <w:lang w:eastAsia="el-GR"/>
              </w:rPr>
              <w:t xml:space="preserve">μεταξύ </w:t>
            </w:r>
            <w:r w:rsidRPr="00DB124A">
              <w:rPr>
                <w:rFonts w:ascii="Times New Roman" w:eastAsia="Times New Roman" w:hAnsi="Times New Roman"/>
                <w:sz w:val="24"/>
                <w:szCs w:val="24"/>
                <w:lang w:eastAsia="el-GR"/>
              </w:rPr>
              <w:t>θεατρικού</w:t>
            </w:r>
            <w:r>
              <w:rPr>
                <w:rFonts w:ascii="Times New Roman" w:eastAsia="Times New Roman" w:hAnsi="Times New Roman"/>
                <w:sz w:val="24"/>
                <w:szCs w:val="24"/>
                <w:lang w:eastAsia="el-GR"/>
              </w:rPr>
              <w:t>/</w:t>
            </w:r>
            <w:r w:rsidRPr="00DB124A">
              <w:rPr>
                <w:rFonts w:ascii="Times New Roman" w:eastAsia="Times New Roman" w:hAnsi="Times New Roman"/>
                <w:sz w:val="24"/>
                <w:szCs w:val="24"/>
                <w:lang w:eastAsia="el-GR"/>
              </w:rPr>
              <w:t xml:space="preserve"> λογοτεχν</w:t>
            </w:r>
            <w:r>
              <w:rPr>
                <w:rFonts w:ascii="Times New Roman" w:eastAsia="Times New Roman" w:hAnsi="Times New Roman"/>
                <w:sz w:val="24"/>
                <w:szCs w:val="24"/>
                <w:lang w:eastAsia="el-GR"/>
              </w:rPr>
              <w:t>ικού κειμένου και μεταφράσματος, ενώ παράλληλα τονίζονται</w:t>
            </w:r>
            <w:r w:rsidRPr="00DB124A">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οι α</w:t>
            </w:r>
            <w:r w:rsidRPr="00DB124A">
              <w:rPr>
                <w:rFonts w:ascii="Times New Roman" w:eastAsia="Times New Roman" w:hAnsi="Times New Roman"/>
                <w:sz w:val="24"/>
                <w:szCs w:val="24"/>
                <w:lang w:eastAsia="el-GR"/>
              </w:rPr>
              <w:t xml:space="preserve">ρχές της θεατρικής μετάφρασης. </w:t>
            </w:r>
            <w:r>
              <w:rPr>
                <w:rFonts w:ascii="Times New Roman" w:eastAsia="Times New Roman" w:hAnsi="Times New Roman"/>
                <w:sz w:val="24"/>
                <w:szCs w:val="24"/>
                <w:lang w:eastAsia="el-GR"/>
              </w:rPr>
              <w:t xml:space="preserve">Στην πορεία του μαθήματος καθίσταται δυνατή η διάκριση: </w:t>
            </w:r>
            <w:r w:rsidRPr="00DB124A">
              <w:rPr>
                <w:rFonts w:ascii="Times New Roman" w:eastAsia="Times New Roman" w:hAnsi="Times New Roman"/>
                <w:sz w:val="24"/>
                <w:szCs w:val="24"/>
                <w:lang w:eastAsia="el-GR"/>
              </w:rPr>
              <w:t>Μετάφρασ</w:t>
            </w:r>
            <w:r>
              <w:rPr>
                <w:rFonts w:ascii="Times New Roman" w:eastAsia="Times New Roman" w:hAnsi="Times New Roman"/>
                <w:sz w:val="24"/>
                <w:szCs w:val="24"/>
                <w:lang w:eastAsia="el-GR"/>
              </w:rPr>
              <w:t xml:space="preserve">η και διασκευή, </w:t>
            </w:r>
            <w:r w:rsidRPr="00DB124A">
              <w:rPr>
                <w:rFonts w:ascii="Times New Roman" w:eastAsia="Times New Roman" w:hAnsi="Times New Roman"/>
                <w:sz w:val="24"/>
                <w:szCs w:val="24"/>
                <w:lang w:eastAsia="el-GR"/>
              </w:rPr>
              <w:t xml:space="preserve">Μετάφρασμα ως κείμενο και μετάφρασμα ως παράσταση. </w:t>
            </w:r>
            <w:r>
              <w:rPr>
                <w:rFonts w:ascii="Times New Roman" w:eastAsia="Times New Roman" w:hAnsi="Times New Roman"/>
                <w:sz w:val="24"/>
                <w:szCs w:val="24"/>
                <w:lang w:eastAsia="el-GR"/>
              </w:rPr>
              <w:t>Επιπλέον, δίνεται έμφαση στα ρ</w:t>
            </w:r>
            <w:r w:rsidRPr="00DB124A">
              <w:rPr>
                <w:rFonts w:ascii="Times New Roman" w:eastAsia="Times New Roman" w:hAnsi="Times New Roman"/>
                <w:sz w:val="24"/>
                <w:szCs w:val="24"/>
                <w:lang w:eastAsia="el-GR"/>
              </w:rPr>
              <w:t xml:space="preserve">ηματικά και μη ρηματικά χαρακτηριστικά </w:t>
            </w:r>
            <w:r>
              <w:rPr>
                <w:rFonts w:ascii="Times New Roman" w:eastAsia="Times New Roman" w:hAnsi="Times New Roman"/>
                <w:sz w:val="24"/>
                <w:szCs w:val="24"/>
                <w:lang w:eastAsia="el-GR"/>
              </w:rPr>
              <w:t xml:space="preserve">της μετάφρασης που προορίζεται για παράσταση. </w:t>
            </w:r>
          </w:p>
          <w:p w:rsidR="00515DA3" w:rsidRDefault="00515DA3" w:rsidP="00515DA3">
            <w:pPr>
              <w:spacing w:after="0" w:line="240" w:lineRule="auto"/>
              <w:ind w:firstLine="720"/>
              <w:jc w:val="both"/>
              <w:rPr>
                <w:rFonts w:ascii="Times New Roman" w:eastAsia="Times New Roman" w:hAnsi="Times New Roman"/>
                <w:bCs/>
                <w:sz w:val="24"/>
                <w:szCs w:val="24"/>
                <w:lang w:eastAsia="el-GR"/>
              </w:rPr>
            </w:pPr>
            <w:r>
              <w:rPr>
                <w:rFonts w:ascii="Times New Roman" w:eastAsia="Times New Roman" w:hAnsi="Times New Roman"/>
                <w:sz w:val="24"/>
                <w:szCs w:val="24"/>
                <w:lang w:eastAsia="el-GR"/>
              </w:rPr>
              <w:t>Μέσα από τη συγκριτική συνανάγνωση των υπό εξέταση μεταφράσεων οι φοιτητές προχωρούν σε συστηματική αποτίμηση της εκάστοτε μετάφρασης. Για τον σκοπό αυτό δίνεται έμφαση κυρίως σε ρωμαϊκές κωμωδίες, για τις οποίες είναι διαθέσιμ</w:t>
            </w:r>
            <w:r>
              <w:rPr>
                <w:rFonts w:ascii="Times New Roman" w:eastAsia="Times New Roman" w:hAnsi="Times New Roman"/>
                <w:sz w:val="24"/>
                <w:szCs w:val="24"/>
                <w:lang w:val="en-US" w:eastAsia="el-GR"/>
              </w:rPr>
              <w:t>o</w:t>
            </w:r>
            <w:r>
              <w:rPr>
                <w:rFonts w:ascii="Times New Roman" w:eastAsia="Times New Roman" w:hAnsi="Times New Roman"/>
                <w:sz w:val="24"/>
                <w:szCs w:val="24"/>
                <w:lang w:eastAsia="el-GR"/>
              </w:rPr>
              <w:t>ς ένας ικανοποιητικός αριθμός νεοελληνικών μεταφράσεων. Πιο συγκεκριμένα, όσον αφορά τον Τερέντιο εξετάζεται ο «</w:t>
            </w:r>
            <w:r>
              <w:rPr>
                <w:rFonts w:ascii="Times New Roman" w:eastAsia="Times New Roman" w:hAnsi="Times New Roman"/>
                <w:i/>
                <w:sz w:val="24"/>
                <w:szCs w:val="24"/>
                <w:lang w:val="en-US" w:eastAsia="el-GR"/>
              </w:rPr>
              <w:t>Eunuchus</w:t>
            </w:r>
            <w:r>
              <w:rPr>
                <w:rFonts w:ascii="Times New Roman" w:eastAsia="Times New Roman" w:hAnsi="Times New Roman"/>
                <w:sz w:val="24"/>
                <w:szCs w:val="24"/>
                <w:lang w:eastAsia="el-GR"/>
              </w:rPr>
              <w:t xml:space="preserve">», </w:t>
            </w:r>
            <w:r>
              <w:rPr>
                <w:rFonts w:ascii="Times New Roman" w:eastAsia="Times New Roman" w:hAnsi="Times New Roman"/>
                <w:bCs/>
                <w:sz w:val="24"/>
                <w:szCs w:val="24"/>
                <w:lang w:eastAsia="el-GR"/>
              </w:rPr>
              <w:t xml:space="preserve">που έχει τουλάχιστον τρεις μεταφραστές </w:t>
            </w:r>
            <w:r w:rsidRPr="004D6911">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Τρομάρας</w:t>
            </w:r>
            <w:r w:rsidRPr="004D6911">
              <w:rPr>
                <w:rFonts w:ascii="Times New Roman" w:eastAsia="Times New Roman" w:hAnsi="Times New Roman"/>
                <w:bCs/>
                <w:sz w:val="24"/>
                <w:szCs w:val="24"/>
                <w:lang w:eastAsia="el-GR"/>
              </w:rPr>
              <w:t xml:space="preserve"> (1991)</w:t>
            </w:r>
            <w:r>
              <w:rPr>
                <w:rFonts w:ascii="Times New Roman" w:eastAsia="Times New Roman" w:hAnsi="Times New Roman"/>
                <w:bCs/>
                <w:sz w:val="24"/>
                <w:szCs w:val="24"/>
                <w:lang w:eastAsia="el-GR"/>
              </w:rPr>
              <w:t>, Σακελλαρίου</w:t>
            </w:r>
            <w:r w:rsidRPr="004D6911">
              <w:rPr>
                <w:rFonts w:ascii="Times New Roman" w:eastAsia="Times New Roman" w:hAnsi="Times New Roman"/>
                <w:bCs/>
                <w:sz w:val="24"/>
                <w:szCs w:val="24"/>
                <w:lang w:eastAsia="el-GR"/>
              </w:rPr>
              <w:t xml:space="preserve"> (2006)</w:t>
            </w:r>
            <w:r>
              <w:rPr>
                <w:rFonts w:ascii="Times New Roman" w:eastAsia="Times New Roman" w:hAnsi="Times New Roman"/>
                <w:bCs/>
                <w:sz w:val="24"/>
                <w:szCs w:val="24"/>
                <w:lang w:eastAsia="el-GR"/>
              </w:rPr>
              <w:t>, Παναγιωτάκης (2001</w:t>
            </w:r>
            <w:r w:rsidRPr="002012FE">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 και οι «</w:t>
            </w:r>
            <w:r>
              <w:rPr>
                <w:rFonts w:ascii="Times New Roman" w:eastAsia="Times New Roman" w:hAnsi="Times New Roman"/>
                <w:bCs/>
                <w:i/>
                <w:sz w:val="24"/>
                <w:szCs w:val="24"/>
                <w:lang w:val="en-US" w:eastAsia="el-GR"/>
              </w:rPr>
              <w:t>Adelphoe</w:t>
            </w:r>
            <w:r>
              <w:rPr>
                <w:rFonts w:ascii="Times New Roman" w:eastAsia="Times New Roman" w:hAnsi="Times New Roman"/>
                <w:bCs/>
                <w:sz w:val="24"/>
                <w:szCs w:val="24"/>
                <w:lang w:eastAsia="el-GR"/>
              </w:rPr>
              <w:t xml:space="preserve">» [Παναγιωτάκης (1996), Σακελλαρίου (2006)]. Όσον </w:t>
            </w:r>
            <w:r>
              <w:rPr>
                <w:rFonts w:ascii="Times New Roman" w:eastAsia="Times New Roman" w:hAnsi="Times New Roman"/>
                <w:sz w:val="24"/>
                <w:szCs w:val="24"/>
                <w:lang w:eastAsia="el-GR"/>
              </w:rPr>
              <w:t>αφορά τον Πλαύτο εξετάζονται οι κωμωδίες «</w:t>
            </w:r>
            <w:r>
              <w:rPr>
                <w:rFonts w:ascii="Times New Roman" w:eastAsia="Times New Roman" w:hAnsi="Times New Roman"/>
                <w:i/>
                <w:sz w:val="24"/>
                <w:szCs w:val="24"/>
                <w:lang w:val="en-US" w:eastAsia="el-GR"/>
              </w:rPr>
              <w:t>Rudens</w:t>
            </w:r>
            <w:r>
              <w:rPr>
                <w:rFonts w:ascii="Times New Roman" w:eastAsia="Times New Roman" w:hAnsi="Times New Roman"/>
                <w:sz w:val="24"/>
                <w:szCs w:val="24"/>
                <w:lang w:eastAsia="el-GR"/>
              </w:rPr>
              <w:t>» και «</w:t>
            </w:r>
            <w:r w:rsidRPr="004D6911">
              <w:rPr>
                <w:rFonts w:ascii="Times New Roman" w:eastAsia="Times New Roman" w:hAnsi="Times New Roman"/>
                <w:i/>
                <w:sz w:val="24"/>
                <w:szCs w:val="24"/>
                <w:lang w:val="en-US" w:eastAsia="el-GR"/>
              </w:rPr>
              <w:t>Amphitruo</w:t>
            </w:r>
            <w:r>
              <w:rPr>
                <w:rFonts w:ascii="Times New Roman" w:eastAsia="Times New Roman" w:hAnsi="Times New Roman"/>
                <w:sz w:val="24"/>
                <w:szCs w:val="24"/>
                <w:lang w:eastAsia="el-GR"/>
              </w:rPr>
              <w:t xml:space="preserve">», τις οποίες έχουν μεταφράσει οι </w:t>
            </w:r>
            <w:r>
              <w:rPr>
                <w:rFonts w:ascii="Times New Roman" w:eastAsia="Times New Roman" w:hAnsi="Times New Roman"/>
                <w:bCs/>
                <w:sz w:val="24"/>
                <w:szCs w:val="24"/>
                <w:lang w:eastAsia="el-GR"/>
              </w:rPr>
              <w:t xml:space="preserve">Παναγιωτάκης </w:t>
            </w:r>
            <w:r w:rsidRPr="004D6911">
              <w:rPr>
                <w:rFonts w:ascii="Times New Roman" w:eastAsia="Times New Roman" w:hAnsi="Times New Roman"/>
                <w:bCs/>
                <w:sz w:val="24"/>
                <w:szCs w:val="24"/>
                <w:lang w:eastAsia="el-GR"/>
              </w:rPr>
              <w:t>(</w:t>
            </w:r>
            <w:r>
              <w:rPr>
                <w:rFonts w:ascii="Times New Roman" w:eastAsia="Times New Roman" w:hAnsi="Times New Roman"/>
                <w:bCs/>
                <w:sz w:val="24"/>
                <w:szCs w:val="24"/>
                <w:lang w:eastAsia="el-GR"/>
              </w:rPr>
              <w:t>2004</w:t>
            </w:r>
            <w:r w:rsidRPr="004D6911">
              <w:rPr>
                <w:rFonts w:ascii="Times New Roman" w:eastAsia="Times New Roman" w:hAnsi="Times New Roman"/>
                <w:bCs/>
                <w:sz w:val="24"/>
                <w:szCs w:val="24"/>
                <w:lang w:eastAsia="el-GR"/>
              </w:rPr>
              <w:t xml:space="preserve">) </w:t>
            </w:r>
            <w:r>
              <w:rPr>
                <w:rFonts w:ascii="Times New Roman" w:eastAsia="Times New Roman" w:hAnsi="Times New Roman"/>
                <w:bCs/>
                <w:sz w:val="24"/>
                <w:szCs w:val="24"/>
                <w:lang w:eastAsia="el-GR"/>
              </w:rPr>
              <w:t xml:space="preserve">και Ρούσσος (1978) αντίστοιχα. </w:t>
            </w:r>
          </w:p>
          <w:p w:rsidR="00515DA3" w:rsidRDefault="00515DA3" w:rsidP="00515DA3">
            <w:pPr>
              <w:spacing w:after="0" w:line="240" w:lineRule="auto"/>
              <w:ind w:firstLine="720"/>
              <w:jc w:val="both"/>
              <w:rPr>
                <w:rFonts w:ascii="Times New Roman" w:eastAsia="Times New Roman" w:hAnsi="Times New Roman"/>
                <w:bCs/>
                <w:sz w:val="24"/>
                <w:szCs w:val="24"/>
                <w:lang w:eastAsia="el-GR"/>
              </w:rPr>
            </w:pPr>
            <w:r w:rsidRPr="00E75D83">
              <w:rPr>
                <w:rFonts w:ascii="Times New Roman" w:eastAsia="Times New Roman" w:hAnsi="Times New Roman"/>
                <w:bCs/>
                <w:sz w:val="24"/>
                <w:szCs w:val="24"/>
                <w:lang w:eastAsia="el-GR"/>
              </w:rPr>
              <w:t xml:space="preserve">Η θεωρητική προσέγγιση </w:t>
            </w:r>
            <w:r>
              <w:rPr>
                <w:rFonts w:ascii="Times New Roman" w:eastAsia="Times New Roman" w:hAnsi="Times New Roman"/>
                <w:bCs/>
                <w:sz w:val="24"/>
                <w:szCs w:val="24"/>
                <w:lang w:eastAsia="el-GR"/>
              </w:rPr>
              <w:t xml:space="preserve">της μετάφρασης και των τεχνικών της </w:t>
            </w:r>
            <w:r w:rsidRPr="00E75D83">
              <w:rPr>
                <w:rFonts w:ascii="Times New Roman" w:eastAsia="Times New Roman" w:hAnsi="Times New Roman"/>
                <w:bCs/>
                <w:sz w:val="24"/>
                <w:szCs w:val="24"/>
                <w:lang w:eastAsia="el-GR"/>
              </w:rPr>
              <w:t>συμπληρώνεται κα</w:t>
            </w:r>
            <w:r>
              <w:rPr>
                <w:rFonts w:ascii="Times New Roman" w:eastAsia="Times New Roman" w:hAnsi="Times New Roman"/>
                <w:bCs/>
                <w:sz w:val="24"/>
                <w:szCs w:val="24"/>
                <w:lang w:eastAsia="el-GR"/>
              </w:rPr>
              <w:t>ι από σχετική πρακτική εξάσκηση μέσα από την εκπόνηση ομαδικών εργασιών. Οι φοιτητές καλούνται να μεταφράσουν οι ίδιοι επιλεγμένα αποσπάσματα από τις υπό εξέταση κωμωδίες, να τις παρουσιάσουν στην αίθουσα και να ανταλλάξουν απόψεις γύρω από θεωρητικά και πρακτικά ζητήματα της μεταφραστικής τους προσπάθειας.</w:t>
            </w:r>
          </w:p>
          <w:p w:rsidR="00515DA3" w:rsidRPr="004E30C7" w:rsidRDefault="00515DA3" w:rsidP="00515DA3">
            <w:pPr>
              <w:spacing w:after="0" w:line="240" w:lineRule="auto"/>
              <w:ind w:firstLine="720"/>
              <w:jc w:val="both"/>
              <w:rPr>
                <w:rFonts w:ascii="Times New Roman" w:eastAsia="Times New Roman" w:hAnsi="Times New Roman"/>
                <w:bCs/>
                <w:sz w:val="24"/>
                <w:szCs w:val="24"/>
                <w:lang w:eastAsia="el-GR"/>
              </w:rPr>
            </w:pPr>
          </w:p>
          <w:p w:rsidR="00515DA3" w:rsidRPr="00AA7D77" w:rsidRDefault="00515DA3" w:rsidP="00515DA3">
            <w:pPr>
              <w:spacing w:after="0" w:line="240" w:lineRule="auto"/>
              <w:rPr>
                <w:rFonts w:eastAsia="Times New Roman" w:cs="Arial"/>
                <w:color w:val="002060"/>
                <w:sz w:val="20"/>
                <w:szCs w:val="20"/>
              </w:rPr>
            </w:pPr>
          </w:p>
        </w:tc>
      </w:tr>
    </w:tbl>
    <w:p w:rsidR="00515DA3" w:rsidRPr="00050B81" w:rsidRDefault="00515DA3" w:rsidP="00515DA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515DA3" w:rsidRPr="003A3AF2" w:rsidTr="00515DA3">
        <w:tc>
          <w:tcPr>
            <w:tcW w:w="3306" w:type="dxa"/>
            <w:shd w:val="clear" w:color="auto" w:fill="DDD9C3"/>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515DA3" w:rsidRPr="003A3AF2" w:rsidRDefault="00515DA3" w:rsidP="00515DA3">
            <w:pPr>
              <w:rPr>
                <w:iCs/>
                <w:color w:val="002060"/>
              </w:rPr>
            </w:pPr>
            <w:r w:rsidRPr="00624FE6">
              <w:rPr>
                <w:iCs/>
                <w:sz w:val="20"/>
                <w:szCs w:val="20"/>
              </w:rPr>
              <w:t>ΔΙΑΛΕΞΕΙΣ ΣΤΗΝ ΤΑΞΗ</w:t>
            </w:r>
          </w:p>
        </w:tc>
      </w:tr>
      <w:tr w:rsidR="00515DA3" w:rsidRPr="003A3AF2" w:rsidTr="00515DA3">
        <w:tc>
          <w:tcPr>
            <w:tcW w:w="3306" w:type="dxa"/>
            <w:shd w:val="clear" w:color="auto" w:fill="DDD9C3"/>
          </w:tcPr>
          <w:p w:rsidR="00515DA3" w:rsidRPr="00B25922" w:rsidRDefault="00515DA3" w:rsidP="00515DA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515DA3" w:rsidRPr="00DA6D29" w:rsidRDefault="00515DA3" w:rsidP="00515DA3">
            <w:pPr>
              <w:pStyle w:val="a4"/>
              <w:numPr>
                <w:ilvl w:val="0"/>
                <w:numId w:val="7"/>
              </w:numPr>
              <w:suppressAutoHyphens/>
              <w:spacing w:after="0" w:line="100" w:lineRule="atLeast"/>
              <w:rPr>
                <w:iCs/>
                <w:sz w:val="18"/>
                <w:szCs w:val="18"/>
              </w:rPr>
            </w:pPr>
            <w:r w:rsidRPr="00DA6D29">
              <w:rPr>
                <w:iCs/>
                <w:sz w:val="18"/>
                <w:szCs w:val="18"/>
              </w:rPr>
              <w:t xml:space="preserve">ΠΑΡΟΥΣΙΑΣΕΙΣ </w:t>
            </w:r>
            <w:r w:rsidRPr="00DA6D29">
              <w:rPr>
                <w:iCs/>
                <w:sz w:val="18"/>
                <w:szCs w:val="18"/>
                <w:lang w:val="en-US"/>
              </w:rPr>
              <w:t>PPT</w:t>
            </w:r>
          </w:p>
          <w:p w:rsidR="00515DA3" w:rsidRDefault="00515DA3" w:rsidP="00515DA3">
            <w:pPr>
              <w:pStyle w:val="a4"/>
              <w:numPr>
                <w:ilvl w:val="0"/>
                <w:numId w:val="7"/>
              </w:numPr>
              <w:suppressAutoHyphens/>
              <w:spacing w:after="0" w:line="100" w:lineRule="atLeast"/>
              <w:rPr>
                <w:iCs/>
                <w:sz w:val="18"/>
                <w:szCs w:val="18"/>
              </w:rPr>
            </w:pPr>
            <w:r w:rsidRPr="00DA6D29">
              <w:rPr>
                <w:iCs/>
                <w:sz w:val="18"/>
                <w:szCs w:val="18"/>
              </w:rPr>
              <w:t xml:space="preserve">ΔΙΔΑΚΤΙΚΟ ΥΛΙΚΟ, ΑΝΑΚΟΙΝΩΣΕΙΣ ΚΑΙ ΕΠΙΚΟΙΝΩΝΙΑ ΜΕΣΩ ΤΗΣ ΠΛΑΤΦΟΡΜΑΣ </w:t>
            </w:r>
            <w:r w:rsidRPr="00DA6D29">
              <w:rPr>
                <w:iCs/>
                <w:sz w:val="18"/>
                <w:szCs w:val="18"/>
                <w:lang w:val="en-US"/>
              </w:rPr>
              <w:t>e</w:t>
            </w:r>
            <w:r w:rsidRPr="00DA6D29">
              <w:rPr>
                <w:iCs/>
                <w:sz w:val="18"/>
                <w:szCs w:val="18"/>
              </w:rPr>
              <w:t>-</w:t>
            </w:r>
            <w:r w:rsidRPr="00DA6D29">
              <w:rPr>
                <w:iCs/>
                <w:sz w:val="18"/>
                <w:szCs w:val="18"/>
                <w:lang w:val="en-US"/>
              </w:rPr>
              <w:t>class</w:t>
            </w:r>
          </w:p>
          <w:p w:rsidR="00515DA3" w:rsidRDefault="00515DA3" w:rsidP="00515DA3">
            <w:pPr>
              <w:pStyle w:val="a4"/>
              <w:numPr>
                <w:ilvl w:val="0"/>
                <w:numId w:val="7"/>
              </w:numPr>
              <w:suppressAutoHyphens/>
              <w:spacing w:after="0" w:line="100" w:lineRule="atLeast"/>
              <w:rPr>
                <w:iCs/>
                <w:sz w:val="18"/>
                <w:szCs w:val="18"/>
              </w:rPr>
            </w:pPr>
            <w:r w:rsidRPr="004F754D">
              <w:rPr>
                <w:bCs/>
                <w:sz w:val="18"/>
                <w:szCs w:val="18"/>
              </w:rPr>
              <w:t>ΜΕΛΕΤΗ ΑΠΟ ΤΟΥΣ ΦΟΙΤΗΤΕΣ ΥΠΟΣΤΗΡΙΚΤΙΚΟΥ ΠΟΛΥΜΕΣΙΚΟΥ ΥΛΙΚΟΥ ΣΧΕΤΙΚΟΥ ΜΕ ΤΟ ΠΕΡΙΕΧΟΜΕΝΟ</w:t>
            </w:r>
            <w:r>
              <w:rPr>
                <w:bCs/>
                <w:sz w:val="18"/>
                <w:szCs w:val="18"/>
              </w:rPr>
              <w:t xml:space="preserve"> ΤΟΥ ΜΑΘΗΜΑΤΟΣ</w:t>
            </w:r>
          </w:p>
          <w:p w:rsidR="00515DA3" w:rsidRPr="00A23FF9" w:rsidRDefault="00515DA3" w:rsidP="00515DA3">
            <w:pPr>
              <w:spacing w:after="0" w:line="240" w:lineRule="auto"/>
              <w:rPr>
                <w:rFonts w:eastAsia="Times New Roman" w:cs="Arial"/>
                <w:b/>
                <w:color w:val="002060"/>
                <w:sz w:val="20"/>
                <w:szCs w:val="20"/>
              </w:rPr>
            </w:pPr>
            <w:r w:rsidRPr="0069640A">
              <w:rPr>
                <w:sz w:val="18"/>
                <w:szCs w:val="18"/>
              </w:rPr>
              <w:t xml:space="preserve">ΕΠΙΚΟΙΝΩΝΙΑ ΜΕ ΤΟΥΣ ΦΟΙΤΗΤΕΣ ΜΕΣΩ </w:t>
            </w:r>
            <w:r w:rsidRPr="0069640A">
              <w:rPr>
                <w:sz w:val="18"/>
                <w:szCs w:val="18"/>
                <w:lang w:val="en-US"/>
              </w:rPr>
              <w:t>email</w:t>
            </w:r>
          </w:p>
        </w:tc>
      </w:tr>
      <w:tr w:rsidR="00515DA3" w:rsidRPr="003A3AF2" w:rsidTr="00515DA3">
        <w:tc>
          <w:tcPr>
            <w:tcW w:w="3306" w:type="dxa"/>
            <w:shd w:val="clear" w:color="auto" w:fill="DDD9C3"/>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515DA3" w:rsidRDefault="00515DA3" w:rsidP="00515DA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515DA3" w:rsidRDefault="00515DA3" w:rsidP="00515DA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515DA3" w:rsidRPr="00050B81" w:rsidRDefault="00515DA3" w:rsidP="00515DA3">
            <w:pPr>
              <w:spacing w:after="0" w:line="240" w:lineRule="auto"/>
              <w:jc w:val="both"/>
              <w:rPr>
                <w:rFonts w:eastAsia="Times New Roman" w:cs="Arial"/>
                <w:i/>
                <w:sz w:val="16"/>
                <w:szCs w:val="16"/>
              </w:rPr>
            </w:pPr>
          </w:p>
          <w:p w:rsidR="00515DA3" w:rsidRPr="00050B81" w:rsidRDefault="00515DA3" w:rsidP="00515DA3">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515DA3" w:rsidRPr="003A3AF2" w:rsidTr="00515DA3">
              <w:tc>
                <w:tcPr>
                  <w:tcW w:w="2467" w:type="dxa"/>
                  <w:shd w:val="clear" w:color="auto" w:fill="DDD9C3"/>
                  <w:vAlign w:val="center"/>
                </w:tcPr>
                <w:p w:rsidR="00515DA3" w:rsidRPr="003A3AF2" w:rsidRDefault="00515DA3" w:rsidP="00515DA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515DA3" w:rsidRPr="003A3AF2" w:rsidRDefault="00515DA3" w:rsidP="00515DA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515DA3" w:rsidRPr="003A3AF2" w:rsidTr="00515DA3">
              <w:tc>
                <w:tcPr>
                  <w:tcW w:w="2467" w:type="dxa"/>
                  <w:shd w:val="clear" w:color="auto" w:fill="auto"/>
                </w:tcPr>
                <w:p w:rsidR="00515DA3" w:rsidRPr="0019655B" w:rsidRDefault="00515DA3" w:rsidP="00515DA3">
                  <w:pPr>
                    <w:spacing w:after="0" w:line="240" w:lineRule="auto"/>
                    <w:rPr>
                      <w:iCs/>
                    </w:rPr>
                  </w:pPr>
                  <w:r w:rsidRPr="0019655B">
                    <w:rPr>
                      <w:iCs/>
                      <w:sz w:val="18"/>
                      <w:szCs w:val="18"/>
                    </w:rPr>
                    <w:t>ΠΑΡΑΚΟΛΟΥΘΗΣΗ ΔΙΑΛΕΞΕΩΝ</w:t>
                  </w:r>
                </w:p>
              </w:tc>
              <w:tc>
                <w:tcPr>
                  <w:tcW w:w="2468" w:type="dxa"/>
                  <w:shd w:val="clear" w:color="auto" w:fill="auto"/>
                </w:tcPr>
                <w:p w:rsidR="00515DA3" w:rsidRPr="00696270" w:rsidRDefault="00515DA3" w:rsidP="00515DA3">
                  <w:pPr>
                    <w:spacing w:after="0" w:line="240" w:lineRule="auto"/>
                    <w:jc w:val="center"/>
                    <w:rPr>
                      <w:rFonts w:cs="Arial"/>
                      <w:color w:val="002060"/>
                      <w:sz w:val="20"/>
                      <w:szCs w:val="20"/>
                    </w:rPr>
                  </w:pPr>
                  <w:r w:rsidRPr="00A63239">
                    <w:rPr>
                      <w:rFonts w:cs="Arial"/>
                      <w:color w:val="002060"/>
                      <w:sz w:val="20"/>
                      <w:szCs w:val="20"/>
                    </w:rPr>
                    <w:t>39</w:t>
                  </w:r>
                </w:p>
              </w:tc>
            </w:tr>
            <w:tr w:rsidR="00515DA3" w:rsidRPr="003A3AF2" w:rsidTr="00515DA3">
              <w:tc>
                <w:tcPr>
                  <w:tcW w:w="2467" w:type="dxa"/>
                  <w:shd w:val="clear" w:color="auto" w:fill="auto"/>
                </w:tcPr>
                <w:p w:rsidR="00515DA3" w:rsidRPr="0019655B" w:rsidRDefault="00515DA3" w:rsidP="00515DA3">
                  <w:pPr>
                    <w:spacing w:after="0" w:line="240" w:lineRule="auto"/>
                    <w:rPr>
                      <w:iCs/>
                    </w:rPr>
                  </w:pPr>
                  <w:r w:rsidRPr="0019655B">
                    <w:rPr>
                      <w:iCs/>
                      <w:sz w:val="18"/>
                      <w:szCs w:val="18"/>
                    </w:rPr>
                    <w:t>ΑΥΤΟΤΕΛΗΣ ΜΕΛΕΤΗ ΚΑΙ ΠΡΟΕΤΟΙΜΑΣΙΑ ΓΙΑ ΤΙΣ ΕΞΕΤΑΣΕΙΣ</w:t>
                  </w:r>
                </w:p>
              </w:tc>
              <w:tc>
                <w:tcPr>
                  <w:tcW w:w="2468" w:type="dxa"/>
                  <w:shd w:val="clear" w:color="auto" w:fill="auto"/>
                </w:tcPr>
                <w:p w:rsidR="00515DA3" w:rsidRPr="0053406E" w:rsidRDefault="00515DA3" w:rsidP="00515DA3">
                  <w:pPr>
                    <w:spacing w:after="0" w:line="240" w:lineRule="auto"/>
                    <w:jc w:val="center"/>
                    <w:rPr>
                      <w:rFonts w:cs="Arial"/>
                      <w:color w:val="002060"/>
                      <w:sz w:val="20"/>
                      <w:szCs w:val="20"/>
                      <w:lang w:val="en-US"/>
                    </w:rPr>
                  </w:pPr>
                  <w:r>
                    <w:rPr>
                      <w:rFonts w:cs="Arial"/>
                      <w:color w:val="002060"/>
                      <w:sz w:val="20"/>
                      <w:szCs w:val="20"/>
                      <w:lang w:val="en-US"/>
                    </w:rPr>
                    <w:t>109</w:t>
                  </w:r>
                </w:p>
              </w:tc>
            </w:tr>
            <w:tr w:rsidR="00515DA3" w:rsidRPr="003A3AF2" w:rsidTr="00515DA3">
              <w:tc>
                <w:tcPr>
                  <w:tcW w:w="2467" w:type="dxa"/>
                  <w:shd w:val="clear" w:color="auto" w:fill="auto"/>
                </w:tcPr>
                <w:p w:rsidR="00515DA3" w:rsidRPr="0019655B" w:rsidRDefault="00515DA3" w:rsidP="00515DA3">
                  <w:pPr>
                    <w:spacing w:after="0" w:line="240" w:lineRule="auto"/>
                    <w:rPr>
                      <w:iCs/>
                    </w:rPr>
                  </w:pPr>
                  <w:r>
                    <w:rPr>
                      <w:iCs/>
                      <w:sz w:val="18"/>
                      <w:szCs w:val="18"/>
                    </w:rPr>
                    <w:t>ΤΕΛΙΚΗ ΠΡΟΦΟΡΙΚΗ</w:t>
                  </w:r>
                  <w:r w:rsidRPr="0019655B">
                    <w:rPr>
                      <w:iCs/>
                      <w:sz w:val="18"/>
                      <w:szCs w:val="18"/>
                    </w:rPr>
                    <w:t xml:space="preserve"> ΕΞΕΤΑΣΗ</w:t>
                  </w:r>
                </w:p>
              </w:tc>
              <w:tc>
                <w:tcPr>
                  <w:tcW w:w="2468" w:type="dxa"/>
                  <w:shd w:val="clear" w:color="auto" w:fill="auto"/>
                </w:tcPr>
                <w:p w:rsidR="00515DA3" w:rsidRPr="00B2105A" w:rsidRDefault="00515DA3" w:rsidP="00515DA3">
                  <w:pPr>
                    <w:spacing w:after="0" w:line="240" w:lineRule="auto"/>
                    <w:jc w:val="center"/>
                    <w:rPr>
                      <w:rFonts w:cs="Arial"/>
                      <w:color w:val="002060"/>
                      <w:sz w:val="20"/>
                      <w:szCs w:val="20"/>
                      <w:lang w:val="en-US"/>
                    </w:rPr>
                  </w:pPr>
                  <w:r>
                    <w:rPr>
                      <w:rFonts w:cs="Arial"/>
                      <w:color w:val="002060"/>
                      <w:sz w:val="20"/>
                      <w:szCs w:val="20"/>
                      <w:lang w:val="en-US"/>
                    </w:rPr>
                    <w:t>2</w:t>
                  </w:r>
                </w:p>
              </w:tc>
            </w:tr>
            <w:tr w:rsidR="00515DA3" w:rsidRPr="003A3AF2" w:rsidTr="00515DA3">
              <w:tc>
                <w:tcPr>
                  <w:tcW w:w="2467" w:type="dxa"/>
                  <w:shd w:val="clear" w:color="auto" w:fill="auto"/>
                </w:tcPr>
                <w:p w:rsidR="00515DA3" w:rsidRPr="000D0E5F" w:rsidRDefault="00515DA3" w:rsidP="00515DA3">
                  <w:pPr>
                    <w:spacing w:after="0" w:line="240" w:lineRule="auto"/>
                    <w:rPr>
                      <w:iCs/>
                      <w:color w:val="002060"/>
                    </w:rPr>
                  </w:pPr>
                  <w:r w:rsidRPr="00176C42">
                    <w:rPr>
                      <w:bCs/>
                      <w:iCs/>
                      <w:sz w:val="18"/>
                      <w:szCs w:val="18"/>
                    </w:rPr>
                    <w:t>ΣΥΝΟΛΟ ΜΑΘΗΜΑΤΟΣ (25 ΩΡΕΣ ΦΟΡΤΟΥ ΕΡΓΑΣΙΑΣ ΑΝΑ ΠΙΣΤΩΤΙΚΗ ΜΟΝΑΔΑ)</w:t>
                  </w:r>
                </w:p>
              </w:tc>
              <w:tc>
                <w:tcPr>
                  <w:tcW w:w="2468" w:type="dxa"/>
                  <w:shd w:val="clear" w:color="auto" w:fill="auto"/>
                </w:tcPr>
                <w:p w:rsidR="00515DA3" w:rsidRPr="0053406E" w:rsidRDefault="00515DA3" w:rsidP="00515DA3">
                  <w:pPr>
                    <w:spacing w:after="0" w:line="240" w:lineRule="auto"/>
                    <w:jc w:val="center"/>
                    <w:rPr>
                      <w:rFonts w:cs="Arial"/>
                      <w:color w:val="002060"/>
                      <w:sz w:val="20"/>
                      <w:szCs w:val="20"/>
                      <w:lang w:val="en-US"/>
                    </w:rPr>
                  </w:pPr>
                  <w:r>
                    <w:rPr>
                      <w:rFonts w:cs="Arial"/>
                      <w:color w:val="002060"/>
                      <w:sz w:val="20"/>
                      <w:szCs w:val="20"/>
                    </w:rPr>
                    <w:t>1</w:t>
                  </w:r>
                  <w:r>
                    <w:rPr>
                      <w:rFonts w:cs="Arial"/>
                      <w:color w:val="002060"/>
                      <w:sz w:val="20"/>
                      <w:szCs w:val="20"/>
                      <w:lang w:val="en-US"/>
                    </w:rPr>
                    <w:t>50</w:t>
                  </w:r>
                </w:p>
              </w:tc>
            </w:tr>
            <w:tr w:rsidR="00515DA3" w:rsidRPr="003A3AF2" w:rsidTr="00515DA3">
              <w:tc>
                <w:tcPr>
                  <w:tcW w:w="2467" w:type="dxa"/>
                  <w:shd w:val="clear" w:color="auto" w:fill="auto"/>
                </w:tcPr>
                <w:p w:rsidR="00515DA3" w:rsidRPr="003A3AF2" w:rsidRDefault="00515DA3" w:rsidP="00515DA3">
                  <w:pPr>
                    <w:spacing w:after="0" w:line="240" w:lineRule="auto"/>
                    <w:rPr>
                      <w:rFonts w:eastAsia="Times New Roman"/>
                      <w:iCs/>
                      <w:color w:val="002060"/>
                    </w:rPr>
                  </w:pPr>
                </w:p>
              </w:tc>
              <w:tc>
                <w:tcPr>
                  <w:tcW w:w="2468" w:type="dxa"/>
                  <w:shd w:val="clear" w:color="auto" w:fill="auto"/>
                </w:tcPr>
                <w:p w:rsidR="00515DA3" w:rsidRPr="003A3AF2" w:rsidRDefault="00515DA3" w:rsidP="00515DA3">
                  <w:pPr>
                    <w:spacing w:after="0" w:line="240" w:lineRule="auto"/>
                    <w:jc w:val="center"/>
                    <w:rPr>
                      <w:rFonts w:eastAsia="Times New Roman" w:cs="Arial"/>
                      <w:color w:val="002060"/>
                      <w:sz w:val="20"/>
                      <w:szCs w:val="20"/>
                    </w:rPr>
                  </w:pPr>
                </w:p>
              </w:tc>
            </w:tr>
            <w:tr w:rsidR="00515DA3" w:rsidRPr="003A3AF2" w:rsidTr="00515DA3">
              <w:tc>
                <w:tcPr>
                  <w:tcW w:w="2467" w:type="dxa"/>
                  <w:shd w:val="clear" w:color="auto" w:fill="auto"/>
                </w:tcPr>
                <w:p w:rsidR="00515DA3" w:rsidRPr="003A3AF2" w:rsidRDefault="00515DA3" w:rsidP="00515DA3">
                  <w:pPr>
                    <w:spacing w:after="0" w:line="240" w:lineRule="auto"/>
                    <w:rPr>
                      <w:rFonts w:eastAsia="Times New Roman"/>
                      <w:iCs/>
                      <w:color w:val="002060"/>
                      <w:lang w:val="en-US"/>
                    </w:rPr>
                  </w:pPr>
                </w:p>
              </w:tc>
              <w:tc>
                <w:tcPr>
                  <w:tcW w:w="2468" w:type="dxa"/>
                  <w:shd w:val="clear" w:color="auto" w:fill="auto"/>
                </w:tcPr>
                <w:p w:rsidR="00515DA3" w:rsidRPr="003A3AF2" w:rsidRDefault="00515DA3" w:rsidP="00515DA3">
                  <w:pPr>
                    <w:spacing w:after="0" w:line="240" w:lineRule="auto"/>
                    <w:rPr>
                      <w:rFonts w:eastAsia="Times New Roman" w:cs="Arial"/>
                      <w:i/>
                      <w:color w:val="002060"/>
                      <w:sz w:val="16"/>
                      <w:szCs w:val="16"/>
                    </w:rPr>
                  </w:pPr>
                </w:p>
              </w:tc>
            </w:tr>
            <w:tr w:rsidR="00515DA3" w:rsidRPr="003A3AF2" w:rsidTr="00515DA3">
              <w:tc>
                <w:tcPr>
                  <w:tcW w:w="2467" w:type="dxa"/>
                  <w:shd w:val="clear" w:color="auto" w:fill="auto"/>
                </w:tcPr>
                <w:p w:rsidR="00515DA3" w:rsidRPr="003A3AF2" w:rsidRDefault="00515DA3" w:rsidP="00515DA3">
                  <w:pPr>
                    <w:spacing w:after="0" w:line="240" w:lineRule="auto"/>
                    <w:rPr>
                      <w:rFonts w:eastAsia="Times New Roman"/>
                      <w:iCs/>
                      <w:color w:val="002060"/>
                      <w:lang w:val="en-US"/>
                    </w:rPr>
                  </w:pPr>
                </w:p>
              </w:tc>
              <w:tc>
                <w:tcPr>
                  <w:tcW w:w="2468" w:type="dxa"/>
                  <w:shd w:val="clear" w:color="auto" w:fill="auto"/>
                </w:tcPr>
                <w:p w:rsidR="00515DA3" w:rsidRPr="003A3AF2" w:rsidRDefault="00515DA3" w:rsidP="00515DA3">
                  <w:pPr>
                    <w:spacing w:after="0" w:line="240" w:lineRule="auto"/>
                    <w:rPr>
                      <w:rFonts w:eastAsia="Times New Roman" w:cs="Arial"/>
                      <w:i/>
                      <w:color w:val="002060"/>
                      <w:sz w:val="16"/>
                      <w:szCs w:val="16"/>
                    </w:rPr>
                  </w:pPr>
                </w:p>
              </w:tc>
            </w:tr>
          </w:tbl>
          <w:p w:rsidR="00515DA3" w:rsidRPr="00050B81" w:rsidRDefault="00515DA3" w:rsidP="00515DA3">
            <w:pPr>
              <w:spacing w:after="0" w:line="240" w:lineRule="auto"/>
              <w:rPr>
                <w:rFonts w:ascii="Tahoma" w:eastAsia="Times New Roman" w:hAnsi="Tahoma" w:cs="Tahoma"/>
                <w:lang w:val="en-US"/>
              </w:rPr>
            </w:pPr>
          </w:p>
        </w:tc>
      </w:tr>
      <w:tr w:rsidR="00515DA3" w:rsidRPr="003A3AF2" w:rsidTr="00515DA3">
        <w:tc>
          <w:tcPr>
            <w:tcW w:w="3306" w:type="dxa"/>
          </w:tcPr>
          <w:p w:rsidR="00515DA3" w:rsidRPr="00050B81" w:rsidRDefault="00515DA3" w:rsidP="00515DA3">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515DA3" w:rsidRPr="00050B81" w:rsidRDefault="00515DA3" w:rsidP="00515DA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515DA3" w:rsidRDefault="00515DA3" w:rsidP="00515DA3">
            <w:pPr>
              <w:spacing w:after="0" w:line="240" w:lineRule="auto"/>
              <w:jc w:val="both"/>
              <w:rPr>
                <w:rFonts w:eastAsia="Times New Roman" w:cs="Arial"/>
                <w:i/>
                <w:sz w:val="16"/>
                <w:szCs w:val="16"/>
              </w:rPr>
            </w:pPr>
          </w:p>
          <w:p w:rsidR="00515DA3" w:rsidRPr="00050B81" w:rsidRDefault="00515DA3" w:rsidP="00515DA3">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515DA3" w:rsidRPr="00050B81" w:rsidRDefault="00515DA3" w:rsidP="00515DA3">
            <w:pPr>
              <w:spacing w:after="0" w:line="240" w:lineRule="auto"/>
              <w:jc w:val="both"/>
              <w:rPr>
                <w:rFonts w:eastAsia="Times New Roman" w:cs="Arial"/>
                <w:i/>
                <w:sz w:val="16"/>
                <w:szCs w:val="16"/>
              </w:rPr>
            </w:pPr>
          </w:p>
          <w:p w:rsidR="00515DA3" w:rsidRPr="00050B81" w:rsidRDefault="00515DA3" w:rsidP="00515DA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515DA3" w:rsidRPr="00B25922" w:rsidRDefault="00515DA3" w:rsidP="00515DA3">
            <w:pPr>
              <w:spacing w:before="60" w:after="0" w:line="240" w:lineRule="auto"/>
              <w:rPr>
                <w:rFonts w:eastAsia="Times New Roman" w:cs="Arial"/>
                <w:color w:val="002060"/>
                <w:sz w:val="20"/>
                <w:szCs w:val="20"/>
              </w:rPr>
            </w:pPr>
          </w:p>
          <w:p w:rsidR="00515DA3" w:rsidRPr="003A736F" w:rsidRDefault="00515DA3" w:rsidP="00515DA3">
            <w:pPr>
              <w:spacing w:before="60" w:after="0" w:line="240" w:lineRule="auto"/>
              <w:rPr>
                <w:rFonts w:cs="Arial"/>
                <w:sz w:val="18"/>
                <w:szCs w:val="18"/>
              </w:rPr>
            </w:pPr>
            <w:r>
              <w:rPr>
                <w:rFonts w:cs="Arial"/>
                <w:sz w:val="18"/>
                <w:szCs w:val="18"/>
              </w:rPr>
              <w:t>ΠΡΟΦΟΡΙΚΗ</w:t>
            </w:r>
            <w:r w:rsidRPr="003A736F">
              <w:rPr>
                <w:rFonts w:cs="Arial"/>
                <w:sz w:val="18"/>
                <w:szCs w:val="18"/>
              </w:rPr>
              <w:t xml:space="preserve"> ΕΞΕΤΑΣΗ ΠΟΥ ΠΕΡΙΛΑΜΒΑΝΕΙ:</w:t>
            </w:r>
          </w:p>
          <w:p w:rsidR="00515DA3" w:rsidRDefault="00515DA3" w:rsidP="00515DA3">
            <w:pPr>
              <w:numPr>
                <w:ilvl w:val="0"/>
                <w:numId w:val="34"/>
              </w:numPr>
              <w:spacing w:before="60" w:after="0" w:line="240" w:lineRule="auto"/>
              <w:rPr>
                <w:rFonts w:cs="Arial"/>
                <w:sz w:val="18"/>
                <w:szCs w:val="18"/>
              </w:rPr>
            </w:pPr>
            <w:r w:rsidRPr="003A736F">
              <w:rPr>
                <w:rFonts w:cs="Arial"/>
                <w:sz w:val="18"/>
                <w:szCs w:val="18"/>
              </w:rPr>
              <w:t>ΓΡΑΜΜΑΤΟΛΟΓΙΚΕΣ ΕΡΩΤΗΣΕΙΣ</w:t>
            </w:r>
          </w:p>
          <w:p w:rsidR="00515DA3" w:rsidRPr="003A736F" w:rsidRDefault="00515DA3" w:rsidP="00515DA3">
            <w:pPr>
              <w:numPr>
                <w:ilvl w:val="0"/>
                <w:numId w:val="34"/>
              </w:numPr>
              <w:spacing w:before="60" w:after="0" w:line="240" w:lineRule="auto"/>
              <w:rPr>
                <w:rFonts w:cs="Arial"/>
                <w:sz w:val="18"/>
                <w:szCs w:val="18"/>
              </w:rPr>
            </w:pPr>
            <w:r w:rsidRPr="003A736F">
              <w:rPr>
                <w:rFonts w:cs="Arial"/>
                <w:sz w:val="18"/>
                <w:szCs w:val="18"/>
              </w:rPr>
              <w:t>ΕΡΜΗΝΕΥΤΙΚΕΣ ΠΑΡΑΤΗΡΗΣΕΙΣ</w:t>
            </w:r>
          </w:p>
          <w:p w:rsidR="00515DA3" w:rsidRPr="005373BF" w:rsidRDefault="00515DA3" w:rsidP="00515DA3">
            <w:pPr>
              <w:numPr>
                <w:ilvl w:val="0"/>
                <w:numId w:val="34"/>
              </w:numPr>
              <w:spacing w:before="60" w:after="0" w:line="240" w:lineRule="auto"/>
              <w:rPr>
                <w:rFonts w:eastAsia="Times New Roman" w:cs="Arial"/>
                <w:i/>
                <w:sz w:val="18"/>
                <w:szCs w:val="18"/>
              </w:rPr>
            </w:pPr>
            <w:r w:rsidRPr="005373BF">
              <w:rPr>
                <w:rFonts w:eastAsia="Times New Roman" w:cs="Arial"/>
                <w:sz w:val="18"/>
                <w:szCs w:val="18"/>
              </w:rPr>
              <w:t>ΕΡΩΤΗΣΕΙΣ ΑΠΟ ΤΟ ΑΡΘΡΟ ΠΟΥ ΑΝΕΛΑΒΕ ΝΑ ΜΕΤΑΦΡΑΣΕΙ ΚΑΘΕ ΦΟΙΤΗΤΗΣ</w:t>
            </w:r>
          </w:p>
        </w:tc>
      </w:tr>
    </w:tbl>
    <w:p w:rsidR="00515DA3" w:rsidRPr="00050B81" w:rsidRDefault="00515DA3" w:rsidP="00515DA3">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515DA3" w:rsidRPr="005373BF" w:rsidTr="00515DA3">
        <w:tc>
          <w:tcPr>
            <w:tcW w:w="8472" w:type="dxa"/>
          </w:tcPr>
          <w:p w:rsidR="00515DA3" w:rsidRPr="00515DA3" w:rsidRDefault="00515DA3" w:rsidP="00515DA3">
            <w:pPr>
              <w:spacing w:after="0" w:line="240" w:lineRule="auto"/>
              <w:jc w:val="both"/>
              <w:rPr>
                <w:rFonts w:eastAsia="Times New Roman" w:cs="Arial"/>
                <w:b/>
                <w:sz w:val="20"/>
                <w:szCs w:val="20"/>
              </w:rPr>
            </w:pPr>
            <w:r w:rsidRPr="00515DA3">
              <w:rPr>
                <w:rFonts w:eastAsia="Times New Roman" w:cs="Arial"/>
                <w:b/>
                <w:sz w:val="20"/>
                <w:szCs w:val="20"/>
              </w:rPr>
              <w:t>ΕΝΔΕΙΚΤΙΚΑ ΑΝΑΦΕΡΟΝΤΑΙ:</w:t>
            </w:r>
          </w:p>
          <w:p w:rsidR="00515DA3" w:rsidRPr="00515DA3" w:rsidRDefault="00515DA3" w:rsidP="00515DA3">
            <w:pPr>
              <w:spacing w:after="0" w:line="240" w:lineRule="auto"/>
              <w:jc w:val="both"/>
              <w:rPr>
                <w:rFonts w:eastAsia="Times New Roman" w:cs="Arial"/>
                <w:b/>
                <w:sz w:val="20"/>
                <w:szCs w:val="20"/>
              </w:rPr>
            </w:pPr>
            <w:r w:rsidRPr="00515DA3">
              <w:rPr>
                <w:rFonts w:eastAsia="Times New Roman" w:cs="Arial"/>
                <w:b/>
                <w:sz w:val="20"/>
                <w:szCs w:val="20"/>
              </w:rPr>
              <w:t>ΓΡΑΜΜΑΤΟΛΟΓΙΑ</w:t>
            </w:r>
          </w:p>
          <w:p w:rsidR="00515DA3" w:rsidRPr="00515DA3" w:rsidRDefault="00515DA3" w:rsidP="00515DA3">
            <w:pPr>
              <w:spacing w:after="0" w:line="240" w:lineRule="auto"/>
              <w:jc w:val="both"/>
              <w:rPr>
                <w:sz w:val="20"/>
                <w:szCs w:val="20"/>
              </w:rPr>
            </w:pPr>
            <w:r w:rsidRPr="00515DA3">
              <w:rPr>
                <w:sz w:val="20"/>
                <w:szCs w:val="20"/>
                <w:lang w:val="de-DE"/>
              </w:rPr>
              <w:t xml:space="preserve">M. von Albrech, </w:t>
            </w:r>
            <w:r w:rsidRPr="00515DA3">
              <w:rPr>
                <w:i/>
                <w:iCs/>
                <w:sz w:val="20"/>
                <w:szCs w:val="20"/>
              </w:rPr>
              <w:t>Ιστορία</w:t>
            </w:r>
            <w:r w:rsidRPr="00515DA3">
              <w:rPr>
                <w:i/>
                <w:iCs/>
                <w:sz w:val="20"/>
                <w:szCs w:val="20"/>
                <w:lang w:val="de-DE"/>
              </w:rPr>
              <w:t xml:space="preserve"> </w:t>
            </w:r>
            <w:r w:rsidRPr="00515DA3">
              <w:rPr>
                <w:i/>
                <w:iCs/>
                <w:sz w:val="20"/>
                <w:szCs w:val="20"/>
              </w:rPr>
              <w:t>της</w:t>
            </w:r>
            <w:r w:rsidRPr="00515DA3">
              <w:rPr>
                <w:i/>
                <w:iCs/>
                <w:sz w:val="20"/>
                <w:szCs w:val="20"/>
                <w:lang w:val="de-DE"/>
              </w:rPr>
              <w:t xml:space="preserve"> </w:t>
            </w:r>
            <w:r w:rsidRPr="00515DA3">
              <w:rPr>
                <w:i/>
                <w:iCs/>
                <w:sz w:val="20"/>
                <w:szCs w:val="20"/>
              </w:rPr>
              <w:t>Ρωμαϊκής</w:t>
            </w:r>
            <w:r w:rsidRPr="00515DA3">
              <w:rPr>
                <w:i/>
                <w:iCs/>
                <w:sz w:val="20"/>
                <w:szCs w:val="20"/>
                <w:lang w:val="de-DE"/>
              </w:rPr>
              <w:t xml:space="preserve"> </w:t>
            </w:r>
            <w:r w:rsidRPr="00515DA3">
              <w:rPr>
                <w:i/>
                <w:iCs/>
                <w:sz w:val="20"/>
                <w:szCs w:val="20"/>
              </w:rPr>
              <w:t>Λογοτεχνίας</w:t>
            </w:r>
            <w:r w:rsidRPr="00515DA3">
              <w:rPr>
                <w:i/>
                <w:iCs/>
                <w:sz w:val="20"/>
                <w:szCs w:val="20"/>
                <w:lang w:val="de-DE"/>
              </w:rPr>
              <w:t xml:space="preserve"> </w:t>
            </w:r>
            <w:r w:rsidRPr="00515DA3">
              <w:rPr>
                <w:sz w:val="20"/>
                <w:szCs w:val="20"/>
                <w:lang w:val="de-DE"/>
              </w:rPr>
              <w:t>(</w:t>
            </w:r>
            <w:r w:rsidRPr="00515DA3">
              <w:rPr>
                <w:i/>
                <w:iCs/>
                <w:sz w:val="20"/>
                <w:szCs w:val="20"/>
                <w:lang w:val="de-DE"/>
              </w:rPr>
              <w:t>Geschichte der Römischen Literatur,</w:t>
            </w:r>
            <w:r w:rsidRPr="00515DA3">
              <w:rPr>
                <w:sz w:val="20"/>
                <w:szCs w:val="20"/>
                <w:lang w:val="de-DE"/>
              </w:rPr>
              <w:t xml:space="preserve"> München </w:t>
            </w:r>
            <w:r w:rsidRPr="00515DA3">
              <w:rPr>
                <w:sz w:val="20"/>
                <w:szCs w:val="20"/>
                <w:vertAlign w:val="superscript"/>
                <w:lang w:val="de-DE"/>
              </w:rPr>
              <w:t>2</w:t>
            </w:r>
            <w:r w:rsidRPr="00515DA3">
              <w:rPr>
                <w:sz w:val="20"/>
                <w:szCs w:val="20"/>
                <w:lang w:val="de-DE"/>
              </w:rPr>
              <w:t xml:space="preserve">1994, </w:t>
            </w:r>
            <w:r w:rsidRPr="00515DA3">
              <w:rPr>
                <w:sz w:val="20"/>
                <w:szCs w:val="20"/>
              </w:rPr>
              <w:t>επιμ</w:t>
            </w:r>
            <w:r w:rsidRPr="00515DA3">
              <w:rPr>
                <w:sz w:val="20"/>
                <w:szCs w:val="20"/>
                <w:lang w:val="de-DE"/>
              </w:rPr>
              <w:t xml:space="preserve">. </w:t>
            </w:r>
            <w:r w:rsidRPr="00515DA3">
              <w:rPr>
                <w:sz w:val="20"/>
                <w:szCs w:val="20"/>
              </w:rPr>
              <w:t>μετάφρ</w:t>
            </w:r>
            <w:r w:rsidRPr="00515DA3">
              <w:rPr>
                <w:sz w:val="20"/>
                <w:szCs w:val="20"/>
                <w:lang w:val="de-DE"/>
              </w:rPr>
              <w:t xml:space="preserve">. </w:t>
            </w:r>
            <w:r w:rsidRPr="00515DA3">
              <w:rPr>
                <w:sz w:val="20"/>
                <w:szCs w:val="20"/>
              </w:rPr>
              <w:t>Δ. Ζ. Νικήτας), τ. Α΄, Ηράκλειο 1997</w:t>
            </w:r>
            <w:r w:rsidRPr="00515DA3">
              <w:rPr>
                <w:sz w:val="20"/>
                <w:szCs w:val="20"/>
                <w:vertAlign w:val="superscript"/>
              </w:rPr>
              <w:t>.</w:t>
            </w:r>
            <w:r w:rsidRPr="00515DA3">
              <w:rPr>
                <w:sz w:val="20"/>
                <w:szCs w:val="20"/>
              </w:rPr>
              <w:t xml:space="preserve"> τ. Β΄(μετάφρ. – επιμέλεια  Δ. Ζ. Νικήτας), ΠΕΚ, Ηράκλειο 2002.</w:t>
            </w:r>
          </w:p>
          <w:p w:rsidR="00515DA3" w:rsidRPr="00515DA3" w:rsidRDefault="00515DA3" w:rsidP="00515DA3">
            <w:pPr>
              <w:spacing w:after="0" w:line="240" w:lineRule="auto"/>
              <w:jc w:val="both"/>
              <w:rPr>
                <w:rFonts w:eastAsia="Times New Roman" w:cs="Arial"/>
                <w:b/>
                <w:sz w:val="20"/>
                <w:szCs w:val="20"/>
              </w:rPr>
            </w:pPr>
            <w:r w:rsidRPr="00515DA3">
              <w:rPr>
                <w:rFonts w:eastAsia="Times New Roman" w:cs="Arial"/>
                <w:b/>
                <w:sz w:val="20"/>
                <w:szCs w:val="20"/>
              </w:rPr>
              <w:t>ΓΙΑ ΤΗ ΡΩΜΑΪΚΗ ΚΩΜΩΔΙΑ ΚΑΙ ΤΟ ΡΩΜΑΪΚΟ ΘΕΑΤΡΟ</w:t>
            </w:r>
          </w:p>
          <w:p w:rsidR="00515DA3" w:rsidRPr="00515DA3" w:rsidRDefault="00515DA3" w:rsidP="00515DA3">
            <w:pPr>
              <w:spacing w:after="0" w:line="240" w:lineRule="auto"/>
              <w:rPr>
                <w:rFonts w:ascii="Times New Roman" w:hAnsi="Times New Roman"/>
                <w:sz w:val="20"/>
                <w:szCs w:val="20"/>
                <w:lang w:val="en-US"/>
              </w:rPr>
            </w:pPr>
            <w:r w:rsidRPr="00515DA3">
              <w:rPr>
                <w:rFonts w:ascii="Times New Roman" w:hAnsi="Times New Roman"/>
                <w:sz w:val="20"/>
                <w:szCs w:val="20"/>
                <w:lang w:val="en-US"/>
              </w:rPr>
              <w:t xml:space="preserve">Duckworth, G. (1952), </w:t>
            </w:r>
            <w:r w:rsidRPr="00515DA3">
              <w:rPr>
                <w:rFonts w:ascii="Times New Roman" w:hAnsi="Times New Roman"/>
                <w:i/>
                <w:sz w:val="20"/>
                <w:szCs w:val="20"/>
                <w:lang w:val="en-US"/>
              </w:rPr>
              <w:t>The Nature of Roman Comedy</w:t>
            </w:r>
            <w:r w:rsidRPr="00515DA3">
              <w:rPr>
                <w:rFonts w:ascii="Times New Roman" w:hAnsi="Times New Roman"/>
                <w:sz w:val="20"/>
                <w:szCs w:val="20"/>
                <w:lang w:val="en-US"/>
              </w:rPr>
              <w:t xml:space="preserve">, New Jersey. </w:t>
            </w:r>
          </w:p>
          <w:p w:rsidR="00515DA3" w:rsidRPr="00515DA3" w:rsidRDefault="00515DA3" w:rsidP="00515DA3">
            <w:pPr>
              <w:spacing w:after="0" w:line="240" w:lineRule="auto"/>
              <w:rPr>
                <w:rFonts w:ascii="Times New Roman" w:hAnsi="Times New Roman"/>
                <w:sz w:val="20"/>
                <w:szCs w:val="20"/>
                <w:lang w:val="en-US"/>
              </w:rPr>
            </w:pPr>
            <w:r w:rsidRPr="00515DA3">
              <w:rPr>
                <w:rFonts w:ascii="Times New Roman" w:hAnsi="Times New Roman"/>
                <w:sz w:val="20"/>
                <w:szCs w:val="20"/>
                <w:lang w:val="en-US"/>
              </w:rPr>
              <w:t xml:space="preserve">Fränkel, E. (2007), </w:t>
            </w:r>
            <w:r w:rsidRPr="00515DA3">
              <w:rPr>
                <w:rFonts w:ascii="Times New Roman" w:hAnsi="Times New Roman"/>
                <w:i/>
                <w:sz w:val="20"/>
                <w:szCs w:val="20"/>
                <w:lang w:val="en-US"/>
              </w:rPr>
              <w:t>Plautine Elements in Plautus</w:t>
            </w:r>
            <w:r w:rsidRPr="00515DA3">
              <w:rPr>
                <w:rFonts w:ascii="Times New Roman" w:hAnsi="Times New Roman"/>
                <w:sz w:val="20"/>
                <w:szCs w:val="20"/>
                <w:lang w:val="en-US"/>
              </w:rPr>
              <w:t>, New York.</w:t>
            </w:r>
          </w:p>
          <w:p w:rsidR="00515DA3" w:rsidRPr="00515DA3" w:rsidRDefault="00515DA3" w:rsidP="00515DA3">
            <w:pPr>
              <w:spacing w:after="0" w:line="240" w:lineRule="auto"/>
              <w:rPr>
                <w:rFonts w:ascii="Times New Roman" w:hAnsi="Times New Roman"/>
                <w:sz w:val="20"/>
                <w:szCs w:val="20"/>
                <w:lang w:val="en-US"/>
              </w:rPr>
            </w:pPr>
            <w:r w:rsidRPr="00515DA3">
              <w:rPr>
                <w:rFonts w:ascii="Times New Roman" w:hAnsi="Times New Roman"/>
                <w:sz w:val="20"/>
                <w:szCs w:val="20"/>
                <w:lang w:val="en-US"/>
              </w:rPr>
              <w:t xml:space="preserve">Marshall, C.W. (2006), </w:t>
            </w:r>
            <w:r w:rsidRPr="00515DA3">
              <w:rPr>
                <w:rFonts w:ascii="Times New Roman" w:hAnsi="Times New Roman"/>
                <w:i/>
                <w:sz w:val="20"/>
                <w:szCs w:val="20"/>
                <w:lang w:val="en-US"/>
              </w:rPr>
              <w:t>The Stagecraft and Performance of Roman Comedy</w:t>
            </w:r>
            <w:r w:rsidRPr="00515DA3">
              <w:rPr>
                <w:rFonts w:ascii="Times New Roman" w:hAnsi="Times New Roman"/>
                <w:sz w:val="20"/>
                <w:szCs w:val="20"/>
                <w:lang w:val="en-US"/>
              </w:rPr>
              <w:t>, Cambridge.</w:t>
            </w:r>
          </w:p>
          <w:p w:rsidR="00515DA3" w:rsidRPr="00515DA3" w:rsidRDefault="00515DA3" w:rsidP="00515DA3">
            <w:pPr>
              <w:spacing w:after="0" w:line="240" w:lineRule="auto"/>
              <w:rPr>
                <w:rFonts w:ascii="Times New Roman" w:hAnsi="Times New Roman"/>
                <w:sz w:val="20"/>
                <w:szCs w:val="20"/>
                <w:lang w:val="en-US"/>
              </w:rPr>
            </w:pPr>
            <w:r w:rsidRPr="00515DA3">
              <w:rPr>
                <w:rFonts w:ascii="Times New Roman" w:hAnsi="Times New Roman"/>
                <w:sz w:val="20"/>
                <w:szCs w:val="20"/>
                <w:lang w:val="en-US"/>
              </w:rPr>
              <w:t xml:space="preserve">Segal, E. (1968), </w:t>
            </w:r>
            <w:r w:rsidRPr="00515DA3">
              <w:rPr>
                <w:rFonts w:ascii="Times New Roman" w:hAnsi="Times New Roman"/>
                <w:i/>
                <w:sz w:val="20"/>
                <w:szCs w:val="20"/>
                <w:lang w:val="en-US"/>
              </w:rPr>
              <w:t>Roman Laughter</w:t>
            </w:r>
            <w:r w:rsidRPr="00515DA3">
              <w:rPr>
                <w:rFonts w:ascii="Times New Roman" w:hAnsi="Times New Roman"/>
                <w:sz w:val="20"/>
                <w:szCs w:val="20"/>
                <w:lang w:val="en-US"/>
              </w:rPr>
              <w:t xml:space="preserve">, Cambridge, MA. </w:t>
            </w:r>
          </w:p>
          <w:p w:rsidR="00515DA3" w:rsidRPr="00515DA3" w:rsidRDefault="00515DA3" w:rsidP="00515DA3">
            <w:pPr>
              <w:spacing w:after="0" w:line="240" w:lineRule="auto"/>
              <w:rPr>
                <w:rFonts w:ascii="Times New Roman" w:hAnsi="Times New Roman"/>
                <w:sz w:val="20"/>
                <w:szCs w:val="20"/>
                <w:lang w:val="en-US"/>
              </w:rPr>
            </w:pPr>
            <w:r w:rsidRPr="00515DA3">
              <w:rPr>
                <w:rFonts w:ascii="Times New Roman" w:hAnsi="Times New Roman"/>
                <w:sz w:val="20"/>
                <w:szCs w:val="20"/>
                <w:lang w:val="en-US"/>
              </w:rPr>
              <w:t xml:space="preserve">Slater, N. (1985), </w:t>
            </w:r>
            <w:r w:rsidRPr="00515DA3">
              <w:rPr>
                <w:rFonts w:ascii="Times New Roman" w:hAnsi="Times New Roman"/>
                <w:i/>
                <w:sz w:val="20"/>
                <w:szCs w:val="20"/>
                <w:lang w:val="en-US"/>
              </w:rPr>
              <w:t>Plautus in Performance</w:t>
            </w:r>
            <w:r w:rsidRPr="00515DA3">
              <w:rPr>
                <w:rFonts w:ascii="Times New Roman" w:hAnsi="Times New Roman"/>
                <w:sz w:val="20"/>
                <w:szCs w:val="20"/>
                <w:lang w:val="en-US"/>
              </w:rPr>
              <w:t>, New Jersey.</w:t>
            </w:r>
          </w:p>
          <w:p w:rsidR="00515DA3" w:rsidRPr="00515DA3" w:rsidRDefault="00515DA3" w:rsidP="00515DA3">
            <w:pPr>
              <w:spacing w:after="0" w:line="240" w:lineRule="auto"/>
              <w:rPr>
                <w:rFonts w:ascii="Times New Roman" w:hAnsi="Times New Roman"/>
                <w:b/>
                <w:sz w:val="20"/>
                <w:szCs w:val="20"/>
              </w:rPr>
            </w:pPr>
            <w:r w:rsidRPr="00515DA3">
              <w:rPr>
                <w:rFonts w:ascii="Times New Roman" w:hAnsi="Times New Roman"/>
                <w:sz w:val="20"/>
                <w:szCs w:val="20"/>
                <w:lang w:val="en-US"/>
              </w:rPr>
              <w:t>R</w:t>
            </w:r>
            <w:r w:rsidRPr="00515DA3">
              <w:rPr>
                <w:rFonts w:ascii="Times New Roman" w:hAnsi="Times New Roman"/>
                <w:sz w:val="20"/>
                <w:szCs w:val="20"/>
              </w:rPr>
              <w:t xml:space="preserve">. </w:t>
            </w:r>
            <w:r w:rsidRPr="00515DA3">
              <w:rPr>
                <w:rFonts w:ascii="Times New Roman" w:hAnsi="Times New Roman"/>
                <w:sz w:val="20"/>
                <w:szCs w:val="20"/>
                <w:lang w:val="en-US"/>
              </w:rPr>
              <w:t>L</w:t>
            </w:r>
            <w:r w:rsidRPr="00515DA3">
              <w:rPr>
                <w:rFonts w:ascii="Times New Roman" w:hAnsi="Times New Roman"/>
                <w:sz w:val="20"/>
                <w:szCs w:val="20"/>
              </w:rPr>
              <w:t xml:space="preserve">. </w:t>
            </w:r>
            <w:r w:rsidRPr="00515DA3">
              <w:rPr>
                <w:rFonts w:ascii="Times New Roman" w:hAnsi="Times New Roman"/>
                <w:sz w:val="20"/>
                <w:szCs w:val="20"/>
                <w:lang w:val="en-US"/>
              </w:rPr>
              <w:t>Hunter</w:t>
            </w:r>
            <w:r w:rsidRPr="00515DA3">
              <w:rPr>
                <w:rFonts w:ascii="Times New Roman" w:hAnsi="Times New Roman"/>
                <w:sz w:val="20"/>
                <w:szCs w:val="20"/>
              </w:rPr>
              <w:t xml:space="preserve"> (1994), </w:t>
            </w:r>
            <w:r w:rsidRPr="00515DA3">
              <w:rPr>
                <w:rFonts w:ascii="Times New Roman" w:hAnsi="Times New Roman"/>
                <w:i/>
                <w:sz w:val="20"/>
                <w:szCs w:val="20"/>
              </w:rPr>
              <w:t>Η Νέα Κωμωδία στην Αρχαία Ελλάδα και τη Ρώμη</w:t>
            </w:r>
            <w:r w:rsidRPr="00515DA3">
              <w:rPr>
                <w:rFonts w:ascii="Times New Roman" w:hAnsi="Times New Roman"/>
                <w:sz w:val="20"/>
                <w:szCs w:val="20"/>
              </w:rPr>
              <w:t>, , Αθήνα.</w:t>
            </w:r>
          </w:p>
          <w:p w:rsidR="00515DA3" w:rsidRPr="00515DA3" w:rsidRDefault="00515DA3" w:rsidP="00515DA3">
            <w:pPr>
              <w:spacing w:after="0" w:line="240" w:lineRule="auto"/>
              <w:jc w:val="both"/>
              <w:rPr>
                <w:rFonts w:eastAsia="Times New Roman" w:cs="Arial"/>
                <w:b/>
                <w:sz w:val="20"/>
                <w:szCs w:val="20"/>
              </w:rPr>
            </w:pPr>
            <w:r w:rsidRPr="00515DA3">
              <w:rPr>
                <w:rFonts w:eastAsia="Times New Roman" w:cs="Arial"/>
                <w:b/>
                <w:sz w:val="20"/>
                <w:szCs w:val="20"/>
              </w:rPr>
              <w:t>ΛΕΞΙΚΑ</w:t>
            </w:r>
          </w:p>
          <w:p w:rsidR="00515DA3" w:rsidRPr="00515DA3" w:rsidRDefault="00515DA3" w:rsidP="00515DA3">
            <w:pPr>
              <w:numPr>
                <w:ilvl w:val="0"/>
                <w:numId w:val="62"/>
              </w:numPr>
              <w:tabs>
                <w:tab w:val="left" w:pos="284"/>
              </w:tabs>
              <w:spacing w:after="0" w:line="240" w:lineRule="auto"/>
              <w:ind w:left="851" w:hanging="851"/>
              <w:jc w:val="both"/>
              <w:rPr>
                <w:rFonts w:ascii="Times New Roman" w:hAnsi="Times New Roman"/>
                <w:sz w:val="20"/>
                <w:szCs w:val="20"/>
                <w:lang w:val="fr-FR"/>
              </w:rPr>
            </w:pPr>
            <w:r w:rsidRPr="00515DA3">
              <w:rPr>
                <w:rFonts w:ascii="Times New Roman" w:hAnsi="Times New Roman"/>
                <w:sz w:val="20"/>
                <w:szCs w:val="20"/>
                <w:lang w:val="fr-FR"/>
              </w:rPr>
              <w:t xml:space="preserve">Ernout - A. Meillet, </w:t>
            </w:r>
            <w:r w:rsidRPr="00515DA3">
              <w:rPr>
                <w:rFonts w:ascii="Times New Roman" w:hAnsi="Times New Roman"/>
                <w:i/>
                <w:sz w:val="20"/>
                <w:szCs w:val="20"/>
                <w:lang w:val="fr-FR"/>
              </w:rPr>
              <w:t>Dictionnaire étymologique de la langue latine. Histoire des mots</w:t>
            </w:r>
            <w:r w:rsidRPr="00515DA3">
              <w:rPr>
                <w:rFonts w:ascii="Times New Roman" w:hAnsi="Times New Roman"/>
                <w:sz w:val="20"/>
                <w:szCs w:val="20"/>
                <w:lang w:val="fr-FR"/>
              </w:rPr>
              <w:t xml:space="preserve">, Paris 1994 (= </w:t>
            </w:r>
            <w:r w:rsidRPr="00515DA3">
              <w:rPr>
                <w:rFonts w:ascii="Times New Roman" w:hAnsi="Times New Roman"/>
                <w:sz w:val="20"/>
                <w:szCs w:val="20"/>
                <w:vertAlign w:val="superscript"/>
                <w:lang w:val="fr-FR"/>
              </w:rPr>
              <w:t>1</w:t>
            </w:r>
            <w:r w:rsidRPr="00515DA3">
              <w:rPr>
                <w:rFonts w:ascii="Times New Roman" w:hAnsi="Times New Roman"/>
                <w:sz w:val="20"/>
                <w:szCs w:val="20"/>
                <w:lang w:val="fr-FR"/>
              </w:rPr>
              <w:t>1932).</w:t>
            </w:r>
          </w:p>
          <w:p w:rsidR="00515DA3" w:rsidRPr="00515DA3" w:rsidRDefault="00515DA3" w:rsidP="00515DA3">
            <w:pPr>
              <w:tabs>
                <w:tab w:val="left" w:pos="284"/>
              </w:tabs>
              <w:spacing w:after="0" w:line="240" w:lineRule="auto"/>
              <w:ind w:left="851" w:hanging="851"/>
              <w:jc w:val="both"/>
              <w:rPr>
                <w:rFonts w:ascii="Times New Roman" w:hAnsi="Times New Roman"/>
                <w:sz w:val="20"/>
                <w:szCs w:val="20"/>
                <w:lang w:val="en-US"/>
              </w:rPr>
            </w:pPr>
            <w:r w:rsidRPr="00515DA3">
              <w:rPr>
                <w:rFonts w:ascii="Times New Roman" w:hAnsi="Times New Roman"/>
                <w:iCs/>
                <w:sz w:val="20"/>
                <w:szCs w:val="20"/>
                <w:lang w:val="en-US"/>
              </w:rPr>
              <w:t>P.G.W. Glare,</w:t>
            </w:r>
            <w:r w:rsidRPr="00515DA3">
              <w:rPr>
                <w:rFonts w:ascii="Times New Roman" w:hAnsi="Times New Roman"/>
                <w:i/>
                <w:sz w:val="20"/>
                <w:szCs w:val="20"/>
                <w:lang w:val="en-US"/>
              </w:rPr>
              <w:t xml:space="preserve"> Oxford Latin Dictionary,</w:t>
            </w:r>
            <w:r w:rsidRPr="00515DA3">
              <w:rPr>
                <w:rFonts w:ascii="Times New Roman" w:hAnsi="Times New Roman"/>
                <w:sz w:val="20"/>
                <w:szCs w:val="20"/>
                <w:lang w:val="en-US"/>
              </w:rPr>
              <w:t xml:space="preserve"> Oxford  1994 (=1968-1982, com. Ed. </w:t>
            </w:r>
            <w:r w:rsidRPr="00515DA3">
              <w:rPr>
                <w:rFonts w:ascii="Times New Roman" w:hAnsi="Times New Roman"/>
                <w:sz w:val="20"/>
                <w:szCs w:val="20"/>
                <w:vertAlign w:val="superscript"/>
                <w:lang w:val="en-US"/>
              </w:rPr>
              <w:t>1</w:t>
            </w:r>
            <w:r w:rsidRPr="00515DA3">
              <w:rPr>
                <w:rFonts w:ascii="Times New Roman" w:hAnsi="Times New Roman"/>
                <w:sz w:val="20"/>
                <w:szCs w:val="20"/>
                <w:lang w:val="en-US"/>
              </w:rPr>
              <w:t>1982).</w:t>
            </w:r>
          </w:p>
          <w:p w:rsidR="00515DA3" w:rsidRPr="00515DA3" w:rsidRDefault="00515DA3" w:rsidP="00515DA3">
            <w:pPr>
              <w:spacing w:after="0" w:line="240" w:lineRule="auto"/>
              <w:jc w:val="both"/>
              <w:rPr>
                <w:rFonts w:ascii="Times New Roman" w:hAnsi="Times New Roman"/>
                <w:sz w:val="20"/>
                <w:szCs w:val="20"/>
                <w:lang w:val="en-US"/>
              </w:rPr>
            </w:pPr>
            <w:r w:rsidRPr="00515DA3">
              <w:rPr>
                <w:rFonts w:ascii="Times New Roman" w:hAnsi="Times New Roman"/>
                <w:sz w:val="20"/>
                <w:szCs w:val="20"/>
                <w:lang w:val="en-US"/>
              </w:rPr>
              <w:t xml:space="preserve">Ch. T. Lewis - Ch. Short, </w:t>
            </w:r>
            <w:r w:rsidRPr="00515DA3">
              <w:rPr>
                <w:rFonts w:ascii="Times New Roman" w:hAnsi="Times New Roman"/>
                <w:i/>
                <w:sz w:val="20"/>
                <w:szCs w:val="20"/>
                <w:lang w:val="en-US"/>
              </w:rPr>
              <w:t>A Latin Dictionary</w:t>
            </w:r>
            <w:r w:rsidRPr="00515DA3">
              <w:rPr>
                <w:rFonts w:ascii="Times New Roman" w:hAnsi="Times New Roman"/>
                <w:sz w:val="20"/>
                <w:szCs w:val="20"/>
                <w:lang w:val="en-US"/>
              </w:rPr>
              <w:t xml:space="preserve">, Oxford 1975 (= </w:t>
            </w:r>
            <w:r w:rsidRPr="00515DA3">
              <w:rPr>
                <w:rFonts w:ascii="Times New Roman" w:hAnsi="Times New Roman"/>
                <w:sz w:val="20"/>
                <w:szCs w:val="20"/>
                <w:vertAlign w:val="superscript"/>
                <w:lang w:val="en-US"/>
              </w:rPr>
              <w:t>1</w:t>
            </w:r>
            <w:r w:rsidRPr="00515DA3">
              <w:rPr>
                <w:rFonts w:ascii="Times New Roman" w:hAnsi="Times New Roman"/>
                <w:sz w:val="20"/>
                <w:szCs w:val="20"/>
                <w:lang w:val="en-US"/>
              </w:rPr>
              <w:t>1879).</w:t>
            </w:r>
          </w:p>
          <w:p w:rsidR="00515DA3" w:rsidRPr="00515DA3" w:rsidRDefault="00515DA3" w:rsidP="00515DA3">
            <w:pPr>
              <w:tabs>
                <w:tab w:val="left" w:pos="284"/>
              </w:tabs>
              <w:spacing w:after="0" w:line="240" w:lineRule="auto"/>
              <w:ind w:left="851" w:hanging="851"/>
              <w:jc w:val="both"/>
              <w:rPr>
                <w:rFonts w:ascii="Times New Roman" w:hAnsi="Times New Roman"/>
                <w:sz w:val="20"/>
                <w:szCs w:val="20"/>
              </w:rPr>
            </w:pPr>
            <w:r w:rsidRPr="00515DA3">
              <w:rPr>
                <w:rFonts w:ascii="Times New Roman" w:hAnsi="Times New Roman"/>
                <w:sz w:val="20"/>
                <w:szCs w:val="20"/>
              </w:rPr>
              <w:lastRenderedPageBreak/>
              <w:t xml:space="preserve">Στεφ. Κουμανούδη, </w:t>
            </w:r>
            <w:r w:rsidRPr="00515DA3">
              <w:rPr>
                <w:rFonts w:ascii="Times New Roman" w:hAnsi="Times New Roman"/>
                <w:i/>
                <w:sz w:val="20"/>
                <w:szCs w:val="20"/>
              </w:rPr>
              <w:t>Λεξικόν λατινοελληνικόν</w:t>
            </w:r>
            <w:r w:rsidRPr="00515DA3">
              <w:rPr>
                <w:rFonts w:ascii="Times New Roman" w:hAnsi="Times New Roman"/>
                <w:sz w:val="20"/>
                <w:szCs w:val="20"/>
              </w:rPr>
              <w:t xml:space="preserve">,  έκτη ανατύπωση με διορθώσεις – επιμ. Αντ. Η. Σακελλαρίου, (εκδ. Μ. Π. Γρηγόρης) Αθήνα 2006 (= </w:t>
            </w:r>
            <w:r w:rsidRPr="00515DA3">
              <w:rPr>
                <w:rFonts w:ascii="Times New Roman" w:hAnsi="Times New Roman"/>
                <w:sz w:val="20"/>
                <w:szCs w:val="20"/>
                <w:vertAlign w:val="superscript"/>
              </w:rPr>
              <w:t>1</w:t>
            </w:r>
            <w:r w:rsidRPr="00515DA3">
              <w:rPr>
                <w:rFonts w:ascii="Times New Roman" w:hAnsi="Times New Roman"/>
                <w:sz w:val="20"/>
                <w:szCs w:val="20"/>
              </w:rPr>
              <w:t>1873).</w:t>
            </w:r>
          </w:p>
          <w:p w:rsidR="00515DA3" w:rsidRPr="00515DA3" w:rsidRDefault="00515DA3" w:rsidP="00515DA3">
            <w:pPr>
              <w:tabs>
                <w:tab w:val="left" w:pos="284"/>
              </w:tabs>
              <w:spacing w:after="0" w:line="240" w:lineRule="auto"/>
              <w:ind w:left="851" w:hanging="851"/>
              <w:jc w:val="both"/>
              <w:rPr>
                <w:rFonts w:ascii="Times New Roman" w:hAnsi="Times New Roman"/>
                <w:sz w:val="20"/>
                <w:szCs w:val="20"/>
              </w:rPr>
            </w:pPr>
            <w:r w:rsidRPr="00515DA3">
              <w:rPr>
                <w:rFonts w:ascii="Times New Roman" w:hAnsi="Times New Roman"/>
                <w:sz w:val="20"/>
                <w:szCs w:val="20"/>
              </w:rPr>
              <w:t>Ε. Δ. Τσακαλώτου,</w:t>
            </w:r>
            <w:r w:rsidRPr="00515DA3">
              <w:rPr>
                <w:rFonts w:ascii="Times New Roman" w:hAnsi="Times New Roman"/>
                <w:i/>
                <w:sz w:val="20"/>
                <w:szCs w:val="20"/>
              </w:rPr>
              <w:t xml:space="preserve"> Λεξικόν λατινοελληνικόν,</w:t>
            </w:r>
            <w:r w:rsidRPr="00515DA3">
              <w:rPr>
                <w:rFonts w:ascii="Times New Roman" w:hAnsi="Times New Roman"/>
                <w:sz w:val="20"/>
                <w:szCs w:val="20"/>
              </w:rPr>
              <w:t xml:space="preserve"> Αθήνα 1998 (= </w:t>
            </w:r>
            <w:r w:rsidRPr="00515DA3">
              <w:rPr>
                <w:rFonts w:ascii="Times New Roman" w:hAnsi="Times New Roman"/>
                <w:sz w:val="20"/>
                <w:szCs w:val="20"/>
                <w:vertAlign w:val="superscript"/>
              </w:rPr>
              <w:t>5</w:t>
            </w:r>
            <w:r w:rsidRPr="00515DA3">
              <w:rPr>
                <w:rFonts w:ascii="Times New Roman" w:hAnsi="Times New Roman"/>
                <w:sz w:val="20"/>
                <w:szCs w:val="20"/>
              </w:rPr>
              <w:t xml:space="preserve">1926 με διορθώσεις,  </w:t>
            </w:r>
            <w:r w:rsidRPr="00515DA3">
              <w:rPr>
                <w:rFonts w:ascii="Times New Roman" w:hAnsi="Times New Roman"/>
                <w:sz w:val="20"/>
                <w:szCs w:val="20"/>
                <w:vertAlign w:val="superscript"/>
              </w:rPr>
              <w:t>1</w:t>
            </w:r>
            <w:r w:rsidRPr="00515DA3">
              <w:rPr>
                <w:rFonts w:ascii="Times New Roman" w:hAnsi="Times New Roman"/>
                <w:sz w:val="20"/>
                <w:szCs w:val="20"/>
              </w:rPr>
              <w:t xml:space="preserve">1889, </w:t>
            </w:r>
            <w:r w:rsidRPr="00515DA3">
              <w:rPr>
                <w:rFonts w:ascii="Times New Roman" w:hAnsi="Times New Roman"/>
                <w:sz w:val="20"/>
                <w:szCs w:val="20"/>
                <w:vertAlign w:val="superscript"/>
              </w:rPr>
              <w:t>2</w:t>
            </w:r>
            <w:r w:rsidRPr="00515DA3">
              <w:rPr>
                <w:rFonts w:ascii="Times New Roman" w:hAnsi="Times New Roman"/>
                <w:sz w:val="20"/>
                <w:szCs w:val="20"/>
              </w:rPr>
              <w:t xml:space="preserve">1894, </w:t>
            </w:r>
            <w:r w:rsidRPr="00515DA3">
              <w:rPr>
                <w:rFonts w:ascii="Times New Roman" w:hAnsi="Times New Roman"/>
                <w:sz w:val="20"/>
                <w:szCs w:val="20"/>
                <w:vertAlign w:val="superscript"/>
              </w:rPr>
              <w:t>3</w:t>
            </w:r>
            <w:r w:rsidRPr="00515DA3">
              <w:rPr>
                <w:rFonts w:ascii="Times New Roman" w:hAnsi="Times New Roman"/>
                <w:sz w:val="20"/>
                <w:szCs w:val="20"/>
              </w:rPr>
              <w:t>1900).</w:t>
            </w:r>
          </w:p>
          <w:p w:rsidR="00515DA3" w:rsidRPr="00515DA3" w:rsidRDefault="00515DA3" w:rsidP="00515DA3">
            <w:pPr>
              <w:spacing w:after="0" w:line="240" w:lineRule="auto"/>
              <w:jc w:val="both"/>
              <w:rPr>
                <w:rFonts w:ascii="Times New Roman" w:hAnsi="Times New Roman"/>
                <w:sz w:val="20"/>
                <w:szCs w:val="20"/>
              </w:rPr>
            </w:pPr>
            <w:r w:rsidRPr="00515DA3">
              <w:rPr>
                <w:rFonts w:ascii="Times New Roman" w:hAnsi="Times New Roman"/>
                <w:sz w:val="20"/>
                <w:szCs w:val="20"/>
              </w:rPr>
              <w:t xml:space="preserve">Ε. Τσακαλώτου, </w:t>
            </w:r>
            <w:r w:rsidRPr="00515DA3">
              <w:rPr>
                <w:rFonts w:ascii="Times New Roman" w:hAnsi="Times New Roman"/>
                <w:i/>
                <w:sz w:val="20"/>
                <w:szCs w:val="20"/>
              </w:rPr>
              <w:t>Ελληνολατινικόν Λεξικόν</w:t>
            </w:r>
            <w:r w:rsidRPr="00515DA3">
              <w:rPr>
                <w:rFonts w:ascii="Times New Roman" w:hAnsi="Times New Roman"/>
                <w:sz w:val="20"/>
                <w:szCs w:val="20"/>
              </w:rPr>
              <w:t>, (Δημητράκος) Αθήνα 1934(=</w:t>
            </w:r>
            <w:r w:rsidRPr="00515DA3">
              <w:rPr>
                <w:rFonts w:ascii="Times New Roman" w:hAnsi="Times New Roman"/>
                <w:sz w:val="20"/>
                <w:szCs w:val="20"/>
                <w:vertAlign w:val="superscript"/>
              </w:rPr>
              <w:t>1</w:t>
            </w:r>
            <w:r w:rsidRPr="00515DA3">
              <w:rPr>
                <w:rFonts w:ascii="Times New Roman" w:hAnsi="Times New Roman"/>
                <w:sz w:val="20"/>
                <w:szCs w:val="20"/>
              </w:rPr>
              <w:t>1895-1899).</w:t>
            </w:r>
          </w:p>
          <w:p w:rsidR="00515DA3" w:rsidRPr="00515DA3" w:rsidRDefault="00515DA3" w:rsidP="00515DA3">
            <w:pPr>
              <w:spacing w:after="0" w:line="240" w:lineRule="auto"/>
              <w:jc w:val="both"/>
              <w:rPr>
                <w:rFonts w:eastAsia="Times New Roman" w:cs="Arial"/>
                <w:b/>
                <w:sz w:val="20"/>
                <w:szCs w:val="20"/>
              </w:rPr>
            </w:pPr>
            <w:r w:rsidRPr="00515DA3">
              <w:rPr>
                <w:rFonts w:eastAsia="Times New Roman" w:cs="Arial"/>
                <w:b/>
                <w:sz w:val="20"/>
                <w:szCs w:val="20"/>
              </w:rPr>
              <w:t>ΕΡΓΑ ΓΙΑ ΤΗ ΜΕΤΑΦΡΑΣΗ</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Γραμμενίδης, Σ. (2009), </w:t>
            </w:r>
            <w:r w:rsidRPr="00515DA3">
              <w:rPr>
                <w:rFonts w:ascii="Times New Roman" w:eastAsia="Times New Roman" w:hAnsi="Times New Roman"/>
                <w:i/>
                <w:sz w:val="20"/>
                <w:szCs w:val="20"/>
                <w:lang w:eastAsia="el-GR"/>
              </w:rPr>
              <w:t>Μεταφράζοντας τον κόσμο του άλλου</w:t>
            </w:r>
            <w:r w:rsidRPr="00515DA3">
              <w:rPr>
                <w:rFonts w:ascii="Times New Roman" w:eastAsia="Times New Roman" w:hAnsi="Times New Roman"/>
                <w:sz w:val="20"/>
                <w:szCs w:val="20"/>
                <w:lang w:eastAsia="el-GR"/>
              </w:rPr>
              <w:t>. Αθήνα : Δίαυλος.</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hAnsi="Times New Roman"/>
                <w:sz w:val="20"/>
                <w:szCs w:val="20"/>
              </w:rPr>
              <w:t xml:space="preserve">Γραμμενίδης Σ., Δημητρούλια Ξ., Κουρδής Ε., Λουπάκη Ε., Φλώρος Γ. (2015), Αθήνα : Σύνδεσμος Ελληνικών Ακαδημαϊκών Βιβλιοθηκών. Διαθέσιμο στο: </w:t>
            </w:r>
            <w:hyperlink r:id="rId25" w:history="1">
              <w:r w:rsidRPr="00515DA3">
                <w:rPr>
                  <w:rStyle w:val="-"/>
                  <w:rFonts w:ascii="Times New Roman" w:hAnsi="Times New Roman"/>
                  <w:sz w:val="20"/>
                  <w:szCs w:val="20"/>
                </w:rPr>
                <w:t>http://hdl.handle.net/11419/3901</w:t>
              </w:r>
            </w:hyperlink>
            <w:r w:rsidRPr="00515DA3">
              <w:rPr>
                <w:rFonts w:ascii="Times New Roman" w:hAnsi="Times New Roman"/>
                <w:sz w:val="20"/>
                <w:szCs w:val="20"/>
              </w:rPr>
              <w:t>, ημ. πρόσβ. 23/07/2018.</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hAnsi="Times New Roman"/>
                <w:sz w:val="20"/>
                <w:szCs w:val="20"/>
              </w:rPr>
              <w:t xml:space="preserve">Δημητρούλια, Ξ. &amp; Κεντρωτής. Γ. (2015). Λογοτεχνική μετάφραση-θεωρία και πράξη, Αθήνα: Σύνδεσμος Ελληνικών Ακαδημαϊκών Βιβλιοθηκών. Διαθέσιμο στο: </w:t>
            </w:r>
            <w:hyperlink r:id="rId26" w:history="1">
              <w:r w:rsidRPr="00515DA3">
                <w:rPr>
                  <w:rStyle w:val="-"/>
                  <w:rFonts w:ascii="Times New Roman" w:hAnsi="Times New Roman"/>
                  <w:sz w:val="20"/>
                  <w:szCs w:val="20"/>
                  <w:lang w:val="en-US"/>
                </w:rPr>
                <w:t>https</w:t>
              </w:r>
              <w:r w:rsidRPr="00515DA3">
                <w:rPr>
                  <w:rStyle w:val="-"/>
                  <w:rFonts w:ascii="Times New Roman" w:hAnsi="Times New Roman"/>
                  <w:sz w:val="20"/>
                  <w:szCs w:val="20"/>
                </w:rPr>
                <w:t>://</w:t>
              </w:r>
              <w:r w:rsidRPr="00515DA3">
                <w:rPr>
                  <w:rStyle w:val="-"/>
                  <w:rFonts w:ascii="Times New Roman" w:hAnsi="Times New Roman"/>
                  <w:sz w:val="20"/>
                  <w:szCs w:val="20"/>
                  <w:lang w:val="en-US"/>
                </w:rPr>
                <w:t>repository</w:t>
              </w:r>
              <w:r w:rsidRPr="00515DA3">
                <w:rPr>
                  <w:rStyle w:val="-"/>
                  <w:rFonts w:ascii="Times New Roman" w:hAnsi="Times New Roman"/>
                  <w:sz w:val="20"/>
                  <w:szCs w:val="20"/>
                </w:rPr>
                <w:t>.</w:t>
              </w:r>
              <w:r w:rsidRPr="00515DA3">
                <w:rPr>
                  <w:rStyle w:val="-"/>
                  <w:rFonts w:ascii="Times New Roman" w:hAnsi="Times New Roman"/>
                  <w:sz w:val="20"/>
                  <w:szCs w:val="20"/>
                  <w:lang w:val="en-US"/>
                </w:rPr>
                <w:t>kallipos</w:t>
              </w:r>
              <w:r w:rsidRPr="00515DA3">
                <w:rPr>
                  <w:rStyle w:val="-"/>
                  <w:rFonts w:ascii="Times New Roman" w:hAnsi="Times New Roman"/>
                  <w:sz w:val="20"/>
                  <w:szCs w:val="20"/>
                </w:rPr>
                <w:t>.</w:t>
              </w:r>
              <w:r w:rsidRPr="00515DA3">
                <w:rPr>
                  <w:rStyle w:val="-"/>
                  <w:rFonts w:ascii="Times New Roman" w:hAnsi="Times New Roman"/>
                  <w:sz w:val="20"/>
                  <w:szCs w:val="20"/>
                  <w:lang w:val="en-US"/>
                </w:rPr>
                <w:t>gr</w:t>
              </w:r>
              <w:r w:rsidRPr="00515DA3">
                <w:rPr>
                  <w:rStyle w:val="-"/>
                  <w:rFonts w:ascii="Times New Roman" w:hAnsi="Times New Roman"/>
                  <w:sz w:val="20"/>
                  <w:szCs w:val="20"/>
                </w:rPr>
                <w:t>/</w:t>
              </w:r>
              <w:r w:rsidRPr="00515DA3">
                <w:rPr>
                  <w:rStyle w:val="-"/>
                  <w:rFonts w:ascii="Times New Roman" w:hAnsi="Times New Roman"/>
                  <w:sz w:val="20"/>
                  <w:szCs w:val="20"/>
                  <w:lang w:val="en-US"/>
                </w:rPr>
                <w:t>handle</w:t>
              </w:r>
              <w:r w:rsidRPr="00515DA3">
                <w:rPr>
                  <w:rStyle w:val="-"/>
                  <w:rFonts w:ascii="Times New Roman" w:hAnsi="Times New Roman"/>
                  <w:sz w:val="20"/>
                  <w:szCs w:val="20"/>
                </w:rPr>
                <w:t>/11419/5252</w:t>
              </w:r>
            </w:hyperlink>
            <w:r w:rsidRPr="00515DA3">
              <w:rPr>
                <w:rFonts w:ascii="Times New Roman" w:hAnsi="Times New Roman"/>
                <w:sz w:val="20"/>
                <w:szCs w:val="20"/>
              </w:rPr>
              <w:t>, ημ. πρόσβ. 23/07/2018.</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val="en-US" w:eastAsia="el-GR"/>
              </w:rPr>
              <w:t>Delisle</w:t>
            </w:r>
            <w:r w:rsidRPr="00515DA3">
              <w:rPr>
                <w:rFonts w:ascii="Times New Roman" w:eastAsia="Times New Roman" w:hAnsi="Times New Roman"/>
                <w:sz w:val="20"/>
                <w:szCs w:val="20"/>
                <w:lang w:eastAsia="el-GR"/>
              </w:rPr>
              <w:t xml:space="preserve">, </w:t>
            </w:r>
            <w:r w:rsidRPr="00515DA3">
              <w:rPr>
                <w:rFonts w:ascii="Times New Roman" w:eastAsia="Times New Roman" w:hAnsi="Times New Roman"/>
                <w:sz w:val="20"/>
                <w:szCs w:val="20"/>
                <w:lang w:val="en-US" w:eastAsia="el-GR"/>
              </w:rPr>
              <w:t>J</w:t>
            </w:r>
            <w:r w:rsidRPr="00515DA3">
              <w:rPr>
                <w:rFonts w:ascii="Times New Roman" w:eastAsia="Times New Roman" w:hAnsi="Times New Roman"/>
                <w:sz w:val="20"/>
                <w:szCs w:val="20"/>
                <w:lang w:eastAsia="el-GR"/>
              </w:rPr>
              <w:t xml:space="preserve">. &amp; </w:t>
            </w:r>
            <w:r w:rsidRPr="00515DA3">
              <w:rPr>
                <w:rFonts w:ascii="Times New Roman" w:eastAsia="Times New Roman" w:hAnsi="Times New Roman"/>
                <w:sz w:val="20"/>
                <w:szCs w:val="20"/>
                <w:lang w:val="en-US" w:eastAsia="el-GR"/>
              </w:rPr>
              <w:t>Lee</w:t>
            </w:r>
            <w:r w:rsidRPr="00515DA3">
              <w:rPr>
                <w:rFonts w:ascii="Times New Roman" w:eastAsia="Times New Roman" w:hAnsi="Times New Roman"/>
                <w:sz w:val="20"/>
                <w:szCs w:val="20"/>
                <w:lang w:eastAsia="el-GR"/>
              </w:rPr>
              <w:t xml:space="preserve">, </w:t>
            </w:r>
            <w:r w:rsidRPr="00515DA3">
              <w:rPr>
                <w:rFonts w:ascii="Times New Roman" w:eastAsia="Times New Roman" w:hAnsi="Times New Roman"/>
                <w:sz w:val="20"/>
                <w:szCs w:val="20"/>
                <w:lang w:val="en-US" w:eastAsia="el-GR"/>
              </w:rPr>
              <w:t>J</w:t>
            </w:r>
            <w:r w:rsidRPr="00515DA3">
              <w:rPr>
                <w:rFonts w:ascii="Times New Roman" w:eastAsia="Times New Roman" w:hAnsi="Times New Roman"/>
                <w:sz w:val="20"/>
                <w:szCs w:val="20"/>
                <w:lang w:eastAsia="el-GR"/>
              </w:rPr>
              <w:t xml:space="preserve">. (2008). </w:t>
            </w:r>
            <w:r w:rsidRPr="00515DA3">
              <w:rPr>
                <w:rFonts w:ascii="Times New Roman" w:eastAsia="Times New Roman" w:hAnsi="Times New Roman"/>
                <w:i/>
                <w:iCs/>
                <w:sz w:val="20"/>
                <w:szCs w:val="20"/>
                <w:lang w:eastAsia="el-GR"/>
              </w:rPr>
              <w:t>Ορολογία της μετάφρασης</w:t>
            </w:r>
            <w:r w:rsidRPr="00515DA3">
              <w:rPr>
                <w:rFonts w:ascii="Times New Roman" w:eastAsia="Times New Roman" w:hAnsi="Times New Roman"/>
                <w:sz w:val="20"/>
                <w:szCs w:val="20"/>
                <w:lang w:eastAsia="el-GR"/>
              </w:rPr>
              <w:t xml:space="preserve">. Αθήνα: Ελληνικά Γράμματα. </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Κακριδής, Ι.Θ. (1984), </w:t>
            </w:r>
            <w:r w:rsidRPr="00515DA3">
              <w:rPr>
                <w:rFonts w:ascii="Times New Roman" w:hAnsi="Times New Roman"/>
                <w:i/>
                <w:iCs/>
                <w:sz w:val="20"/>
                <w:szCs w:val="20"/>
              </w:rPr>
              <w:t>Το μεταφραστικό πρόβλημα</w:t>
            </w:r>
            <w:r w:rsidRPr="00515DA3">
              <w:rPr>
                <w:rFonts w:ascii="Times New Roman" w:hAnsi="Times New Roman"/>
                <w:sz w:val="20"/>
                <w:szCs w:val="20"/>
              </w:rPr>
              <w:t xml:space="preserve">. Αθήνα </w:t>
            </w:r>
            <w:r w:rsidRPr="00515DA3">
              <w:rPr>
                <w:rFonts w:ascii="Times New Roman" w:hAnsi="Times New Roman"/>
                <w:sz w:val="20"/>
                <w:szCs w:val="20"/>
                <w:vertAlign w:val="superscript"/>
              </w:rPr>
              <w:t xml:space="preserve">6 </w:t>
            </w:r>
            <w:r w:rsidRPr="00515DA3">
              <w:rPr>
                <w:rFonts w:ascii="Times New Roman" w:hAnsi="Times New Roman"/>
                <w:sz w:val="20"/>
                <w:szCs w:val="20"/>
              </w:rPr>
              <w:t>: Βιβλιοπωλείον της Εστίας.</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Κεντρωτής, Γ. (2000), </w:t>
            </w:r>
            <w:r w:rsidRPr="00515DA3">
              <w:rPr>
                <w:rFonts w:ascii="Times New Roman" w:eastAsia="Times New Roman" w:hAnsi="Times New Roman"/>
                <w:i/>
                <w:sz w:val="20"/>
                <w:szCs w:val="20"/>
                <w:lang w:eastAsia="el-GR"/>
              </w:rPr>
              <w:t>Θεωρία και πράξη της μετάφρασης</w:t>
            </w:r>
            <w:r w:rsidRPr="00515DA3">
              <w:rPr>
                <w:rFonts w:ascii="Times New Roman" w:eastAsia="Times New Roman" w:hAnsi="Times New Roman"/>
                <w:sz w:val="20"/>
                <w:szCs w:val="20"/>
                <w:lang w:eastAsia="el-GR"/>
              </w:rPr>
              <w:t>. Αθήνα : Δίαυλος</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Ladmiral, J. R. (2007). </w:t>
            </w:r>
            <w:r w:rsidRPr="00515DA3">
              <w:rPr>
                <w:rFonts w:ascii="Times New Roman" w:eastAsia="Times New Roman" w:hAnsi="Times New Roman"/>
                <w:i/>
                <w:iCs/>
                <w:sz w:val="20"/>
                <w:szCs w:val="20"/>
                <w:lang w:eastAsia="el-GR"/>
              </w:rPr>
              <w:t>Θεωρήματα για τη μετάφραση</w:t>
            </w:r>
            <w:r w:rsidRPr="00515DA3">
              <w:rPr>
                <w:rFonts w:ascii="Times New Roman" w:eastAsia="Times New Roman" w:hAnsi="Times New Roman"/>
                <w:sz w:val="20"/>
                <w:szCs w:val="20"/>
                <w:lang w:eastAsia="el-GR"/>
              </w:rPr>
              <w:t>. Αθήνα: Μεταίχμιο.</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Mounin, G. (2002). </w:t>
            </w:r>
            <w:r w:rsidRPr="00515DA3">
              <w:rPr>
                <w:rFonts w:ascii="Times New Roman" w:eastAsia="Times New Roman" w:hAnsi="Times New Roman"/>
                <w:i/>
                <w:iCs/>
                <w:sz w:val="20"/>
                <w:szCs w:val="20"/>
                <w:lang w:eastAsia="el-GR"/>
              </w:rPr>
              <w:t>Τα θεωρητικά προβλήματα της μετάφρασης</w:t>
            </w:r>
            <w:r w:rsidRPr="00515DA3">
              <w:rPr>
                <w:rFonts w:ascii="Times New Roman" w:eastAsia="Times New Roman" w:hAnsi="Times New Roman"/>
                <w:sz w:val="20"/>
                <w:szCs w:val="20"/>
                <w:lang w:eastAsia="el-GR"/>
              </w:rPr>
              <w:t>. Αθήνα: Τραυλός.</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Steiner, G. (2004). </w:t>
            </w:r>
            <w:r w:rsidRPr="00515DA3">
              <w:rPr>
                <w:rFonts w:ascii="Times New Roman" w:eastAsia="Times New Roman" w:hAnsi="Times New Roman"/>
                <w:i/>
                <w:iCs/>
                <w:sz w:val="20"/>
                <w:szCs w:val="20"/>
                <w:lang w:eastAsia="el-GR"/>
              </w:rPr>
              <w:t>Μετά τη Βαβέλ</w:t>
            </w:r>
            <w:r w:rsidRPr="00515DA3">
              <w:rPr>
                <w:rFonts w:ascii="Times New Roman" w:eastAsia="Times New Roman" w:hAnsi="Times New Roman"/>
                <w:sz w:val="20"/>
                <w:szCs w:val="20"/>
                <w:lang w:eastAsia="el-GR"/>
              </w:rPr>
              <w:t>. Αθήνα: Σκρίπτα.</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Φραγκόπουλος, Μ. (2003). </w:t>
            </w:r>
            <w:r w:rsidRPr="00515DA3">
              <w:rPr>
                <w:rFonts w:ascii="Times New Roman" w:eastAsia="Times New Roman" w:hAnsi="Times New Roman"/>
                <w:i/>
                <w:iCs/>
                <w:sz w:val="20"/>
                <w:szCs w:val="20"/>
                <w:lang w:eastAsia="el-GR"/>
              </w:rPr>
              <w:t>Το εργαστήρι του μεταφραστή</w:t>
            </w:r>
            <w:r w:rsidRPr="00515DA3">
              <w:rPr>
                <w:rFonts w:ascii="Times New Roman" w:eastAsia="Times New Roman" w:hAnsi="Times New Roman"/>
                <w:sz w:val="20"/>
                <w:szCs w:val="20"/>
                <w:lang w:eastAsia="el-GR"/>
              </w:rPr>
              <w:t>. Αθήνα: Πόλις.</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Umberto, E. (2004). </w:t>
            </w:r>
            <w:r w:rsidRPr="00515DA3">
              <w:rPr>
                <w:rFonts w:ascii="Times New Roman" w:eastAsia="Times New Roman" w:hAnsi="Times New Roman"/>
                <w:i/>
                <w:iCs/>
                <w:sz w:val="20"/>
                <w:szCs w:val="20"/>
                <w:lang w:eastAsia="el-GR"/>
              </w:rPr>
              <w:t>Εμπειρίες μετάφρασης</w:t>
            </w:r>
            <w:r w:rsidRPr="00515DA3">
              <w:rPr>
                <w:rFonts w:ascii="Times New Roman" w:eastAsia="Times New Roman" w:hAnsi="Times New Roman"/>
                <w:sz w:val="20"/>
                <w:szCs w:val="20"/>
                <w:lang w:eastAsia="el-GR"/>
              </w:rPr>
              <w:t>. Αθήνα: Ελληνικά Γράμματα.</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eastAsia="el-GR"/>
              </w:rPr>
              <w:t xml:space="preserve">Umberto, E. (1993). </w:t>
            </w:r>
            <w:r w:rsidRPr="00515DA3">
              <w:rPr>
                <w:rFonts w:ascii="Times New Roman" w:eastAsia="Times New Roman" w:hAnsi="Times New Roman"/>
                <w:i/>
                <w:iCs/>
                <w:sz w:val="20"/>
                <w:szCs w:val="20"/>
                <w:lang w:eastAsia="el-GR"/>
              </w:rPr>
              <w:t>Τα όρια της ερμηνείας</w:t>
            </w:r>
            <w:r w:rsidRPr="00515DA3">
              <w:rPr>
                <w:rFonts w:ascii="Times New Roman" w:eastAsia="Times New Roman" w:hAnsi="Times New Roman"/>
                <w:sz w:val="20"/>
                <w:szCs w:val="20"/>
                <w:lang w:eastAsia="el-GR"/>
              </w:rPr>
              <w:t>, Αθήνα: Γνώση.</w:t>
            </w:r>
          </w:p>
          <w:p w:rsidR="00515DA3" w:rsidRPr="00515DA3" w:rsidRDefault="00515DA3" w:rsidP="00515DA3">
            <w:pPr>
              <w:spacing w:after="0" w:line="240" w:lineRule="auto"/>
              <w:rPr>
                <w:rFonts w:ascii="Times New Roman" w:eastAsia="Times New Roman" w:hAnsi="Times New Roman"/>
                <w:sz w:val="20"/>
                <w:szCs w:val="20"/>
                <w:lang w:val="en-US" w:eastAsia="el-GR"/>
              </w:rPr>
            </w:pPr>
            <w:r w:rsidRPr="00515DA3">
              <w:rPr>
                <w:rFonts w:ascii="Times New Roman" w:eastAsia="Times New Roman" w:hAnsi="Times New Roman"/>
                <w:sz w:val="20"/>
                <w:szCs w:val="20"/>
                <w:lang w:val="en-US" w:eastAsia="el-GR"/>
              </w:rPr>
              <w:t xml:space="preserve">Newmark, P. (1988). </w:t>
            </w:r>
            <w:r w:rsidRPr="00515DA3">
              <w:rPr>
                <w:rFonts w:ascii="Times New Roman" w:eastAsia="Times New Roman" w:hAnsi="Times New Roman"/>
                <w:i/>
                <w:iCs/>
                <w:sz w:val="20"/>
                <w:szCs w:val="20"/>
                <w:lang w:val="en-US" w:eastAsia="el-GR"/>
              </w:rPr>
              <w:t>A textbook of translation</w:t>
            </w:r>
            <w:r w:rsidRPr="00515DA3">
              <w:rPr>
                <w:rFonts w:ascii="Times New Roman" w:eastAsia="Times New Roman" w:hAnsi="Times New Roman"/>
                <w:sz w:val="20"/>
                <w:szCs w:val="20"/>
                <w:lang w:val="en-US" w:eastAsia="el-GR"/>
              </w:rPr>
              <w:t>. London: Prentice Hall.</w:t>
            </w:r>
          </w:p>
          <w:p w:rsidR="00515DA3" w:rsidRPr="00515DA3" w:rsidRDefault="00515DA3" w:rsidP="00515DA3">
            <w:pPr>
              <w:spacing w:after="0" w:line="240" w:lineRule="auto"/>
              <w:rPr>
                <w:rFonts w:ascii="Times New Roman" w:eastAsia="Times New Roman" w:hAnsi="Times New Roman"/>
                <w:sz w:val="20"/>
                <w:szCs w:val="20"/>
                <w:lang w:val="en-US" w:eastAsia="el-GR"/>
              </w:rPr>
            </w:pPr>
            <w:r w:rsidRPr="00515DA3">
              <w:rPr>
                <w:rFonts w:ascii="Times New Roman" w:eastAsia="Times New Roman" w:hAnsi="Times New Roman"/>
                <w:sz w:val="20"/>
                <w:szCs w:val="20"/>
                <w:lang w:val="en-US" w:eastAsia="el-GR"/>
              </w:rPr>
              <w:t xml:space="preserve">Sidiropoulou, M. (2002). </w:t>
            </w:r>
            <w:r w:rsidRPr="00515DA3">
              <w:rPr>
                <w:rFonts w:ascii="Times New Roman" w:eastAsia="Times New Roman" w:hAnsi="Times New Roman"/>
                <w:i/>
                <w:iCs/>
                <w:sz w:val="20"/>
                <w:szCs w:val="20"/>
                <w:lang w:val="en-US" w:eastAsia="el-GR"/>
              </w:rPr>
              <w:t>Contrastive linguistic issues in theatre and film translation</w:t>
            </w:r>
            <w:r w:rsidRPr="00515DA3">
              <w:rPr>
                <w:rFonts w:ascii="Times New Roman" w:eastAsia="Times New Roman" w:hAnsi="Times New Roman"/>
                <w:sz w:val="20"/>
                <w:szCs w:val="20"/>
                <w:lang w:val="en-US" w:eastAsia="el-GR"/>
              </w:rPr>
              <w:t xml:space="preserve">. </w:t>
            </w:r>
            <w:r w:rsidRPr="00515DA3">
              <w:rPr>
                <w:rFonts w:ascii="Times New Roman" w:eastAsia="Times New Roman" w:hAnsi="Times New Roman"/>
                <w:sz w:val="20"/>
                <w:szCs w:val="20"/>
                <w:lang w:eastAsia="el-GR"/>
              </w:rPr>
              <w:t>Αθήνα</w:t>
            </w:r>
            <w:r w:rsidRPr="00515DA3">
              <w:rPr>
                <w:rFonts w:ascii="Times New Roman" w:eastAsia="Times New Roman" w:hAnsi="Times New Roman"/>
                <w:sz w:val="20"/>
                <w:szCs w:val="20"/>
                <w:lang w:val="en-US" w:eastAsia="el-GR"/>
              </w:rPr>
              <w:t xml:space="preserve">: </w:t>
            </w:r>
            <w:r w:rsidRPr="00515DA3">
              <w:rPr>
                <w:rFonts w:ascii="Times New Roman" w:eastAsia="Times New Roman" w:hAnsi="Times New Roman"/>
                <w:sz w:val="20"/>
                <w:szCs w:val="20"/>
                <w:lang w:eastAsia="el-GR"/>
              </w:rPr>
              <w:t>Τυπωθήτω</w:t>
            </w:r>
            <w:r w:rsidRPr="00515DA3">
              <w:rPr>
                <w:rFonts w:ascii="Times New Roman" w:eastAsia="Times New Roman" w:hAnsi="Times New Roman"/>
                <w:sz w:val="20"/>
                <w:szCs w:val="20"/>
                <w:lang w:val="en-US" w:eastAsia="el-GR"/>
              </w:rPr>
              <w:t>.</w:t>
            </w:r>
          </w:p>
          <w:p w:rsidR="00515DA3" w:rsidRPr="00515DA3" w:rsidRDefault="00515DA3" w:rsidP="00515DA3">
            <w:pPr>
              <w:spacing w:after="0" w:line="240" w:lineRule="auto"/>
              <w:rPr>
                <w:rFonts w:ascii="Times New Roman" w:eastAsia="Times New Roman" w:hAnsi="Times New Roman"/>
                <w:sz w:val="20"/>
                <w:szCs w:val="20"/>
                <w:lang w:eastAsia="el-GR"/>
              </w:rPr>
            </w:pPr>
            <w:r w:rsidRPr="00515DA3">
              <w:rPr>
                <w:rFonts w:ascii="Times New Roman" w:eastAsia="Times New Roman" w:hAnsi="Times New Roman"/>
                <w:sz w:val="20"/>
                <w:szCs w:val="20"/>
                <w:lang w:val="en-US" w:eastAsia="el-GR"/>
              </w:rPr>
              <w:t xml:space="preserve">Spiridopoulou, M. (2012). «Translation: theory and praxis. Deconstruction and reconstruction in G. Leopardi», in Martinengo Alberto (ed.), </w:t>
            </w:r>
            <w:r w:rsidRPr="00515DA3">
              <w:rPr>
                <w:rFonts w:ascii="Times New Roman" w:eastAsia="Times New Roman" w:hAnsi="Times New Roman"/>
                <w:i/>
                <w:iCs/>
                <w:sz w:val="20"/>
                <w:szCs w:val="20"/>
                <w:lang w:val="en-US" w:eastAsia="el-GR"/>
              </w:rPr>
              <w:t>Beyond Deconstruction: Hermeneutics, Myth and Reconstruction</w:t>
            </w:r>
            <w:r w:rsidRPr="00515DA3">
              <w:rPr>
                <w:rFonts w:ascii="Times New Roman" w:eastAsia="Times New Roman" w:hAnsi="Times New Roman"/>
                <w:sz w:val="20"/>
                <w:szCs w:val="20"/>
                <w:lang w:val="en-US" w:eastAsia="el-GR"/>
              </w:rPr>
              <w:t xml:space="preserve">. </w:t>
            </w:r>
            <w:r w:rsidRPr="00515DA3">
              <w:rPr>
                <w:rFonts w:ascii="Times New Roman" w:eastAsia="Times New Roman" w:hAnsi="Times New Roman"/>
                <w:sz w:val="20"/>
                <w:szCs w:val="20"/>
                <w:lang w:eastAsia="el-GR"/>
              </w:rPr>
              <w:t>Berlin: De Gruyter (pp. 161-178).</w:t>
            </w:r>
          </w:p>
          <w:p w:rsidR="00515DA3" w:rsidRPr="005373BF" w:rsidRDefault="00515DA3" w:rsidP="00515DA3">
            <w:pPr>
              <w:spacing w:after="0" w:line="240" w:lineRule="auto"/>
              <w:jc w:val="both"/>
              <w:rPr>
                <w:rFonts w:eastAsia="Times New Roman" w:cs="Arial"/>
                <w:b/>
                <w:sz w:val="20"/>
                <w:szCs w:val="20"/>
              </w:rPr>
            </w:pPr>
          </w:p>
        </w:tc>
      </w:tr>
    </w:tbl>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263C5" w:rsidRDefault="00E263C5" w:rsidP="00B84D70">
      <w:pPr>
        <w:spacing w:after="0"/>
        <w:ind w:right="1701"/>
        <w:jc w:val="center"/>
        <w:rPr>
          <w:rFonts w:ascii="Times New Roman" w:hAnsi="Times New Roman" w:cs="Times New Roman"/>
          <w:b/>
          <w:color w:val="000000" w:themeColor="text1"/>
          <w:sz w:val="48"/>
          <w:szCs w:val="48"/>
          <w:lang w:val="en-US"/>
        </w:rPr>
      </w:pPr>
    </w:p>
    <w:p w:rsidR="00EB4AAF" w:rsidRDefault="00EB4AAF"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EB4AAF">
      <w:pPr>
        <w:spacing w:after="0"/>
        <w:ind w:right="1701"/>
        <w:jc w:val="center"/>
        <w:rPr>
          <w:rFonts w:ascii="Times New Roman" w:hAnsi="Times New Roman" w:cs="Times New Roman"/>
          <w:b/>
          <w:color w:val="000000" w:themeColor="text1"/>
          <w:sz w:val="48"/>
          <w:szCs w:val="48"/>
          <w:lang w:val="en-US"/>
        </w:rPr>
      </w:pPr>
    </w:p>
    <w:p w:rsidR="00515DA3" w:rsidRDefault="00515DA3" w:rsidP="00515DA3">
      <w:pPr>
        <w:spacing w:after="0"/>
        <w:ind w:right="1701"/>
        <w:rPr>
          <w:rFonts w:ascii="Times New Roman" w:hAnsi="Times New Roman" w:cs="Times New Roman"/>
          <w:b/>
          <w:color w:val="000000" w:themeColor="text1"/>
          <w:sz w:val="48"/>
          <w:szCs w:val="48"/>
          <w:lang w:val="en-US"/>
        </w:rPr>
      </w:pPr>
    </w:p>
    <w:p w:rsidR="00E263C5" w:rsidRPr="00466AD4" w:rsidRDefault="00515DA3" w:rsidP="00515DA3">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 xml:space="preserve">     </w:t>
      </w:r>
      <w:r w:rsidR="00E263C5">
        <w:rPr>
          <w:rFonts w:ascii="Times New Roman" w:hAnsi="Times New Roman" w:cs="Times New Roman"/>
          <w:b/>
          <w:color w:val="000000" w:themeColor="text1"/>
          <w:sz w:val="48"/>
          <w:szCs w:val="48"/>
        </w:rPr>
        <w:t>ΒΥΖΑΝΤΙΝΗ ΦΙΛΟΛΟΓΙΑ</w:t>
      </w: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E263C5" w:rsidRDefault="00E263C5" w:rsidP="00B84D70">
      <w:pPr>
        <w:spacing w:after="0"/>
        <w:ind w:right="1701"/>
        <w:jc w:val="center"/>
        <w:rPr>
          <w:rFonts w:ascii="Times New Roman" w:hAnsi="Times New Roman" w:cs="Times New Roman"/>
          <w:b/>
          <w:color w:val="000000" w:themeColor="text1"/>
          <w:sz w:val="48"/>
          <w:szCs w:val="48"/>
        </w:rPr>
      </w:pPr>
    </w:p>
    <w:p w:rsidR="00784398" w:rsidRDefault="00784398" w:rsidP="00541A5A">
      <w:pPr>
        <w:spacing w:before="120" w:after="0"/>
        <w:ind w:left="-1276"/>
        <w:jc w:val="center"/>
        <w:rPr>
          <w:rFonts w:ascii="Times New Roman" w:hAnsi="Times New Roman" w:cs="Times New Roman"/>
          <w:b/>
          <w:color w:val="000000" w:themeColor="text1"/>
          <w:sz w:val="48"/>
          <w:szCs w:val="48"/>
        </w:rPr>
      </w:pPr>
    </w:p>
    <w:p w:rsidR="00541A5A" w:rsidRDefault="00541A5A" w:rsidP="00541A5A">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lastRenderedPageBreak/>
        <w:t>ΥΒΦ272</w:t>
      </w:r>
    </w:p>
    <w:p w:rsidR="00541A5A" w:rsidRDefault="00541A5A" w:rsidP="00541A5A">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t>ΒΥΖΑΝΤΙΝΗ ΙΣΤΟΡΙΟΓΡΑΦΙΑ</w:t>
      </w:r>
    </w:p>
    <w:p w:rsidR="00541A5A" w:rsidRDefault="00541A5A" w:rsidP="00541A5A">
      <w:pPr>
        <w:spacing w:before="120" w:after="0"/>
        <w:ind w:left="-1276"/>
        <w:jc w:val="center"/>
        <w:rPr>
          <w:rFonts w:ascii="Calibri" w:eastAsia="Times New Roman" w:hAnsi="Calibri" w:cs="Arial"/>
          <w:b/>
          <w:sz w:val="24"/>
          <w:szCs w:val="24"/>
        </w:rPr>
      </w:pPr>
    </w:p>
    <w:p w:rsidR="00541A5A" w:rsidRDefault="00541A5A" w:rsidP="00541A5A">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t>ΜΑΡΙΑ ΤΖΙΑΤΖΗ-ΠΑΠΑΓΙΑΝΝΗ</w:t>
      </w:r>
    </w:p>
    <w:p w:rsidR="00541A5A" w:rsidRDefault="00541A5A" w:rsidP="00541A5A">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t>ΚΑΘΗΓΗΤΡΙΑ ΒΥΖΑΝΤΙΝΗΣ ΦΙΛΟΛΟΓΙΑΣ</w:t>
      </w:r>
    </w:p>
    <w:p w:rsidR="00541A5A" w:rsidRDefault="00541A5A" w:rsidP="00541A5A">
      <w:pPr>
        <w:spacing w:before="120" w:after="0"/>
        <w:ind w:left="-1276"/>
        <w:jc w:val="center"/>
        <w:rPr>
          <w:rFonts w:ascii="Calibri" w:eastAsia="Times New Roman" w:hAnsi="Calibri" w:cs="Arial"/>
          <w:b/>
          <w:sz w:val="24"/>
          <w:szCs w:val="24"/>
        </w:rPr>
      </w:pPr>
    </w:p>
    <w:p w:rsidR="00E263C5" w:rsidRPr="00050B81" w:rsidRDefault="00E263C5" w:rsidP="00541A5A">
      <w:pPr>
        <w:spacing w:before="120" w:after="0"/>
        <w:ind w:left="-1276"/>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E263C5" w:rsidRPr="00050B81" w:rsidRDefault="00E263C5" w:rsidP="00E263C5">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263C5" w:rsidRPr="00050B81" w:rsidTr="00E263C5">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E263C5" w:rsidRPr="0020247B" w:rsidRDefault="00E263C5" w:rsidP="00E263C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Κλασικών και Ανθρωπιστικών Σπουδών</w:t>
            </w:r>
          </w:p>
        </w:tc>
      </w:tr>
      <w:tr w:rsidR="00E263C5" w:rsidRPr="00050B81" w:rsidTr="00E263C5">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E263C5" w:rsidRPr="0020247B" w:rsidRDefault="00E263C5" w:rsidP="00E263C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Ελληνικής Φιλολογίας</w:t>
            </w:r>
          </w:p>
        </w:tc>
      </w:tr>
      <w:tr w:rsidR="00E263C5" w:rsidRPr="00050B81" w:rsidTr="00E263C5">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E263C5" w:rsidRPr="00050B81" w:rsidRDefault="00E263C5" w:rsidP="00E263C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Προπτυχιακό</w:t>
            </w:r>
          </w:p>
        </w:tc>
      </w:tr>
      <w:tr w:rsidR="00E263C5" w:rsidRPr="00050B81" w:rsidTr="00E263C5">
        <w:tc>
          <w:tcPr>
            <w:tcW w:w="3205" w:type="dxa"/>
            <w:shd w:val="clear" w:color="auto" w:fill="E1B929" w:themeFill="background2" w:themeFillShade="E6"/>
          </w:tcPr>
          <w:p w:rsidR="00E263C5" w:rsidRPr="001A3F9B" w:rsidRDefault="00E263C5" w:rsidP="00E263C5">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E263C5" w:rsidRPr="00050B81" w:rsidRDefault="00E263C5" w:rsidP="00E263C5">
            <w:pPr>
              <w:spacing w:after="0" w:line="240" w:lineRule="auto"/>
              <w:rPr>
                <w:rFonts w:ascii="Calibri" w:eastAsia="Times New Roman" w:hAnsi="Calibri" w:cs="Arial"/>
                <w:b/>
                <w:sz w:val="20"/>
                <w:szCs w:val="20"/>
              </w:rPr>
            </w:pPr>
            <w:r>
              <w:rPr>
                <w:rFonts w:ascii="Calibri" w:eastAsia="Times New Roman" w:hAnsi="Calibri" w:cs="Arial"/>
                <w:b/>
                <w:sz w:val="20"/>
                <w:szCs w:val="20"/>
              </w:rPr>
              <w:t>ΥΒΦ 272</w:t>
            </w:r>
          </w:p>
        </w:tc>
        <w:tc>
          <w:tcPr>
            <w:tcW w:w="2505" w:type="dxa"/>
            <w:gridSpan w:val="2"/>
            <w:shd w:val="clear" w:color="auto" w:fill="E1B929" w:themeFill="background2" w:themeFillShade="E6"/>
          </w:tcPr>
          <w:p w:rsidR="00E263C5" w:rsidRPr="001A3F9B" w:rsidRDefault="00E263C5" w:rsidP="00E263C5">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E263C5" w:rsidRPr="00050B81" w:rsidRDefault="00E263C5" w:rsidP="00E263C5">
            <w:pPr>
              <w:spacing w:after="0" w:line="240" w:lineRule="auto"/>
              <w:rPr>
                <w:rFonts w:ascii="Calibri" w:eastAsia="Times New Roman" w:hAnsi="Calibri" w:cs="Arial"/>
                <w:b/>
                <w:sz w:val="20"/>
                <w:szCs w:val="20"/>
              </w:rPr>
            </w:pPr>
            <w:r>
              <w:rPr>
                <w:rFonts w:ascii="Calibri" w:hAnsi="Calibri" w:cs="Arial"/>
                <w:color w:val="002060"/>
                <w:sz w:val="20"/>
                <w:szCs w:val="20"/>
              </w:rPr>
              <w:t>Χειμε</w:t>
            </w:r>
            <w:r w:rsidRPr="00050B81">
              <w:rPr>
                <w:rFonts w:ascii="Calibri" w:hAnsi="Calibri" w:cs="Arial"/>
                <w:color w:val="002060"/>
                <w:sz w:val="20"/>
                <w:szCs w:val="20"/>
              </w:rPr>
              <w:t>ρινό</w:t>
            </w:r>
          </w:p>
        </w:tc>
      </w:tr>
      <w:tr w:rsidR="00E263C5" w:rsidRPr="00DB3F60" w:rsidTr="00E263C5">
        <w:trPr>
          <w:trHeight w:val="375"/>
        </w:trPr>
        <w:tc>
          <w:tcPr>
            <w:tcW w:w="3205" w:type="dxa"/>
            <w:shd w:val="clear" w:color="auto" w:fill="E1B929" w:themeFill="background2" w:themeFillShade="E6"/>
            <w:vAlign w:val="center"/>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E263C5" w:rsidRPr="0020247B" w:rsidRDefault="00E263C5" w:rsidP="00E263C5">
            <w:pPr>
              <w:spacing w:after="0" w:line="240" w:lineRule="auto"/>
              <w:rPr>
                <w:rFonts w:ascii="Calibri" w:eastAsia="Times New Roman" w:hAnsi="Calibri" w:cs="Arial"/>
                <w:sz w:val="20"/>
                <w:szCs w:val="20"/>
              </w:rPr>
            </w:pPr>
            <w:r>
              <w:rPr>
                <w:rFonts w:ascii="Calibri" w:eastAsia="Times New Roman" w:hAnsi="Calibri" w:cs="Arial"/>
                <w:sz w:val="20"/>
                <w:szCs w:val="20"/>
              </w:rPr>
              <w:t xml:space="preserve"> Βυζαντινή Ιστοριογραφία</w:t>
            </w:r>
          </w:p>
        </w:tc>
      </w:tr>
      <w:tr w:rsidR="00E263C5" w:rsidRPr="00050B81" w:rsidTr="00E263C5">
        <w:trPr>
          <w:trHeight w:val="196"/>
        </w:trPr>
        <w:tc>
          <w:tcPr>
            <w:tcW w:w="5637" w:type="dxa"/>
            <w:gridSpan w:val="3"/>
            <w:shd w:val="clear" w:color="auto" w:fill="E1B929" w:themeFill="background2" w:themeFillShade="E6"/>
            <w:vAlign w:val="center"/>
          </w:tcPr>
          <w:p w:rsidR="00E263C5" w:rsidRPr="00050B81" w:rsidRDefault="00E263C5" w:rsidP="00E263C5">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E1B929" w:themeFill="background2" w:themeFillShade="E6"/>
            <w:vAlign w:val="center"/>
          </w:tcPr>
          <w:p w:rsidR="00E263C5" w:rsidRPr="00050B81" w:rsidRDefault="00E263C5" w:rsidP="00E263C5">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E1B929" w:themeFill="background2" w:themeFillShade="E6"/>
              </w:rPr>
              <w:t>ΙΔ</w:t>
            </w:r>
            <w:r w:rsidRPr="00050B81">
              <w:rPr>
                <w:rFonts w:ascii="Calibri" w:eastAsia="Times New Roman" w:hAnsi="Calibri" w:cs="Arial"/>
                <w:b/>
                <w:sz w:val="20"/>
                <w:szCs w:val="20"/>
              </w:rPr>
              <w:t>ΑΣΚΑΛΙΑΣ</w:t>
            </w:r>
          </w:p>
        </w:tc>
        <w:tc>
          <w:tcPr>
            <w:tcW w:w="1240" w:type="dxa"/>
            <w:shd w:val="clear" w:color="auto" w:fill="E1B929" w:themeFill="background2" w:themeFillShade="E6"/>
            <w:vAlign w:val="center"/>
          </w:tcPr>
          <w:p w:rsidR="00E263C5" w:rsidRPr="00050B81" w:rsidRDefault="00E263C5" w:rsidP="00E263C5">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E263C5" w:rsidRPr="00050B81" w:rsidTr="00E263C5">
        <w:trPr>
          <w:trHeight w:val="194"/>
        </w:trPr>
        <w:tc>
          <w:tcPr>
            <w:tcW w:w="5637" w:type="dxa"/>
            <w:gridSpan w:val="3"/>
          </w:tcPr>
          <w:p w:rsidR="00E263C5" w:rsidRPr="00726337" w:rsidRDefault="00E263C5" w:rsidP="00E263C5">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E263C5" w:rsidRPr="00726337" w:rsidRDefault="00E263C5" w:rsidP="00E263C5">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tcPr>
          <w:p w:rsidR="00E263C5" w:rsidRPr="00726337" w:rsidRDefault="00E263C5" w:rsidP="00E263C5">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6</w:t>
            </w:r>
          </w:p>
        </w:tc>
      </w:tr>
      <w:tr w:rsidR="00E263C5" w:rsidRPr="00050B81" w:rsidTr="00E263C5">
        <w:trPr>
          <w:trHeight w:val="194"/>
        </w:trPr>
        <w:tc>
          <w:tcPr>
            <w:tcW w:w="5637" w:type="dxa"/>
            <w:gridSpan w:val="3"/>
          </w:tcPr>
          <w:p w:rsidR="00E263C5" w:rsidRPr="00726337" w:rsidRDefault="00E263C5" w:rsidP="00E263C5">
            <w:pPr>
              <w:spacing w:after="0" w:line="240" w:lineRule="auto"/>
              <w:jc w:val="right"/>
              <w:rPr>
                <w:rFonts w:ascii="Calibri" w:eastAsia="Times New Roman" w:hAnsi="Calibri" w:cs="Arial"/>
                <w:b/>
                <w:color w:val="002060"/>
                <w:sz w:val="20"/>
                <w:szCs w:val="20"/>
              </w:rPr>
            </w:pPr>
          </w:p>
        </w:tc>
        <w:tc>
          <w:tcPr>
            <w:tcW w:w="1559" w:type="dxa"/>
            <w:gridSpan w:val="2"/>
          </w:tcPr>
          <w:p w:rsidR="00E263C5" w:rsidRPr="00726337" w:rsidRDefault="00E263C5" w:rsidP="00E263C5">
            <w:pPr>
              <w:spacing w:after="0" w:line="240" w:lineRule="auto"/>
              <w:jc w:val="right"/>
              <w:rPr>
                <w:rFonts w:ascii="Calibri" w:eastAsia="Times New Roman" w:hAnsi="Calibri" w:cs="Arial"/>
                <w:color w:val="002060"/>
                <w:sz w:val="20"/>
                <w:szCs w:val="20"/>
              </w:rPr>
            </w:pPr>
          </w:p>
        </w:tc>
        <w:tc>
          <w:tcPr>
            <w:tcW w:w="1240" w:type="dxa"/>
          </w:tcPr>
          <w:p w:rsidR="00E263C5" w:rsidRPr="00726337" w:rsidRDefault="00E263C5" w:rsidP="00E263C5">
            <w:pPr>
              <w:spacing w:after="0" w:line="240" w:lineRule="auto"/>
              <w:rPr>
                <w:rFonts w:ascii="Calibri" w:eastAsia="Times New Roman" w:hAnsi="Calibri" w:cs="Arial"/>
                <w:color w:val="002060"/>
                <w:sz w:val="20"/>
                <w:szCs w:val="20"/>
              </w:rPr>
            </w:pPr>
          </w:p>
        </w:tc>
      </w:tr>
      <w:tr w:rsidR="00E263C5" w:rsidRPr="00050B81" w:rsidTr="00E263C5">
        <w:trPr>
          <w:trHeight w:val="194"/>
        </w:trPr>
        <w:tc>
          <w:tcPr>
            <w:tcW w:w="5637" w:type="dxa"/>
            <w:gridSpan w:val="3"/>
          </w:tcPr>
          <w:p w:rsidR="00E263C5" w:rsidRPr="00726337" w:rsidRDefault="00E263C5" w:rsidP="00E263C5">
            <w:pPr>
              <w:spacing w:after="0" w:line="240" w:lineRule="auto"/>
              <w:rPr>
                <w:rFonts w:ascii="Calibri" w:eastAsia="Times New Roman" w:hAnsi="Calibri" w:cs="Arial"/>
                <w:b/>
                <w:color w:val="002060"/>
                <w:sz w:val="20"/>
                <w:szCs w:val="20"/>
              </w:rPr>
            </w:pPr>
          </w:p>
        </w:tc>
        <w:tc>
          <w:tcPr>
            <w:tcW w:w="1559" w:type="dxa"/>
            <w:gridSpan w:val="2"/>
          </w:tcPr>
          <w:p w:rsidR="00E263C5" w:rsidRPr="00726337" w:rsidRDefault="00E263C5" w:rsidP="00E263C5">
            <w:pPr>
              <w:spacing w:after="0" w:line="240" w:lineRule="auto"/>
              <w:jc w:val="right"/>
              <w:rPr>
                <w:rFonts w:ascii="Calibri" w:eastAsia="Times New Roman" w:hAnsi="Calibri" w:cs="Arial"/>
                <w:color w:val="002060"/>
                <w:sz w:val="20"/>
                <w:szCs w:val="20"/>
              </w:rPr>
            </w:pPr>
          </w:p>
        </w:tc>
        <w:tc>
          <w:tcPr>
            <w:tcW w:w="1240" w:type="dxa"/>
          </w:tcPr>
          <w:p w:rsidR="00E263C5" w:rsidRPr="00726337" w:rsidRDefault="00E263C5" w:rsidP="00E263C5">
            <w:pPr>
              <w:spacing w:after="0" w:line="240" w:lineRule="auto"/>
              <w:rPr>
                <w:rFonts w:ascii="Calibri" w:eastAsia="Times New Roman" w:hAnsi="Calibri" w:cs="Arial"/>
                <w:color w:val="002060"/>
                <w:sz w:val="20"/>
                <w:szCs w:val="20"/>
              </w:rPr>
            </w:pPr>
          </w:p>
        </w:tc>
      </w:tr>
      <w:tr w:rsidR="00E263C5" w:rsidRPr="00050B81" w:rsidTr="00E263C5">
        <w:trPr>
          <w:trHeight w:val="194"/>
        </w:trPr>
        <w:tc>
          <w:tcPr>
            <w:tcW w:w="5637" w:type="dxa"/>
            <w:gridSpan w:val="3"/>
            <w:shd w:val="clear" w:color="auto" w:fill="E1B929" w:themeFill="background2" w:themeFillShade="E6"/>
          </w:tcPr>
          <w:p w:rsidR="00E263C5" w:rsidRPr="00050B81" w:rsidRDefault="00E263C5" w:rsidP="00E263C5">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263C5" w:rsidRPr="00050B81" w:rsidRDefault="00E263C5" w:rsidP="00E263C5">
            <w:pPr>
              <w:spacing w:after="0" w:line="240" w:lineRule="auto"/>
              <w:jc w:val="right"/>
              <w:rPr>
                <w:rFonts w:ascii="Calibri" w:eastAsia="Times New Roman" w:hAnsi="Calibri" w:cs="Arial"/>
                <w:color w:val="002060"/>
                <w:sz w:val="20"/>
                <w:szCs w:val="20"/>
              </w:rPr>
            </w:pPr>
          </w:p>
        </w:tc>
        <w:tc>
          <w:tcPr>
            <w:tcW w:w="1240" w:type="dxa"/>
          </w:tcPr>
          <w:p w:rsidR="00E263C5" w:rsidRPr="00050B81" w:rsidRDefault="00E263C5" w:rsidP="00E263C5">
            <w:pPr>
              <w:spacing w:after="0" w:line="240" w:lineRule="auto"/>
              <w:rPr>
                <w:rFonts w:ascii="Calibri" w:eastAsia="Times New Roman" w:hAnsi="Calibri" w:cs="Arial"/>
                <w:color w:val="002060"/>
                <w:sz w:val="20"/>
                <w:szCs w:val="20"/>
              </w:rPr>
            </w:pPr>
          </w:p>
        </w:tc>
      </w:tr>
      <w:tr w:rsidR="00E263C5" w:rsidRPr="00050B81" w:rsidTr="00E263C5">
        <w:trPr>
          <w:trHeight w:val="599"/>
        </w:trPr>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E263C5" w:rsidRPr="00050B81" w:rsidRDefault="00E263C5" w:rsidP="00E263C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Ανάπτυξης δεξιοτήτων</w:t>
            </w:r>
          </w:p>
        </w:tc>
      </w:tr>
      <w:tr w:rsidR="00E263C5" w:rsidRPr="00050B81" w:rsidTr="00E263C5">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E263C5" w:rsidRPr="00050B81" w:rsidRDefault="00E263C5" w:rsidP="00E263C5">
            <w:pPr>
              <w:spacing w:after="0" w:line="240" w:lineRule="auto"/>
              <w:jc w:val="right"/>
              <w:rPr>
                <w:rFonts w:ascii="Calibri" w:eastAsia="Times New Roman" w:hAnsi="Calibri" w:cs="Arial"/>
                <w:b/>
                <w:sz w:val="20"/>
                <w:szCs w:val="20"/>
              </w:rPr>
            </w:pPr>
          </w:p>
        </w:tc>
        <w:tc>
          <w:tcPr>
            <w:tcW w:w="5231" w:type="dxa"/>
            <w:gridSpan w:val="5"/>
          </w:tcPr>
          <w:p w:rsidR="00E263C5" w:rsidRPr="00050B81" w:rsidRDefault="00E263C5" w:rsidP="00E263C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κανένα</w:t>
            </w:r>
          </w:p>
        </w:tc>
      </w:tr>
      <w:tr w:rsidR="00E263C5" w:rsidRPr="00050B81" w:rsidTr="00E263C5">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E263C5" w:rsidRPr="00B5499C" w:rsidRDefault="00E263C5" w:rsidP="00E263C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ελληνική</w:t>
            </w:r>
          </w:p>
        </w:tc>
      </w:tr>
      <w:tr w:rsidR="00E263C5" w:rsidRPr="00050B81" w:rsidTr="00E263C5">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E263C5" w:rsidRPr="00050B81" w:rsidRDefault="00E263C5" w:rsidP="00E263C5">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ναι</w:t>
            </w:r>
          </w:p>
        </w:tc>
      </w:tr>
      <w:tr w:rsidR="00E263C5" w:rsidRPr="00005F4B" w:rsidTr="00E263C5">
        <w:tc>
          <w:tcPr>
            <w:tcW w:w="3205"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E263C5" w:rsidRPr="00050B81" w:rsidRDefault="00E263C5" w:rsidP="00E263C5">
            <w:pPr>
              <w:rPr>
                <w:rFonts w:ascii="Calibri" w:hAnsi="Calibri" w:cs="Arial"/>
                <w:color w:val="002060"/>
                <w:sz w:val="20"/>
                <w:szCs w:val="20"/>
                <w:lang w:val="en-GB"/>
              </w:rPr>
            </w:pPr>
            <w:r w:rsidRPr="009D7360">
              <w:rPr>
                <w:rFonts w:ascii="Calibri" w:hAnsi="Calibri" w:cs="Arial"/>
                <w:color w:val="002060"/>
                <w:sz w:val="20"/>
                <w:szCs w:val="20"/>
                <w:lang w:val="en-GB"/>
              </w:rPr>
              <w:t>https://eclass.duth.gr/courses/KOM04485/</w:t>
            </w:r>
          </w:p>
        </w:tc>
      </w:tr>
    </w:tbl>
    <w:p w:rsidR="00E263C5" w:rsidRPr="00050B81" w:rsidRDefault="00E263C5" w:rsidP="00E263C5">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263C5" w:rsidRPr="00050B81" w:rsidTr="00E263C5">
        <w:tc>
          <w:tcPr>
            <w:tcW w:w="8472" w:type="dxa"/>
            <w:gridSpan w:val="2"/>
            <w:tcBorders>
              <w:bottom w:val="nil"/>
            </w:tcBorders>
            <w:shd w:val="clear" w:color="auto" w:fill="E1B929" w:themeFill="background2" w:themeFillShade="E6"/>
          </w:tcPr>
          <w:p w:rsidR="00E263C5" w:rsidRPr="00050B81" w:rsidRDefault="00E263C5" w:rsidP="00E263C5">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E263C5" w:rsidRPr="001A3F9B" w:rsidTr="00E263C5">
        <w:tc>
          <w:tcPr>
            <w:tcW w:w="8472" w:type="dxa"/>
            <w:gridSpan w:val="2"/>
            <w:tcBorders>
              <w:top w:val="nil"/>
            </w:tcBorders>
            <w:shd w:val="clear" w:color="auto" w:fill="E1B929" w:themeFill="background2" w:themeFillShade="E6"/>
          </w:tcPr>
          <w:p w:rsidR="00E263C5" w:rsidRPr="00050B81" w:rsidRDefault="00E263C5" w:rsidP="00E263C5">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263C5" w:rsidRPr="00050B81" w:rsidRDefault="00E263C5" w:rsidP="00E263C5">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E263C5" w:rsidRPr="00050B81" w:rsidRDefault="00E263C5" w:rsidP="00E263C5">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263C5" w:rsidRPr="00050B81" w:rsidRDefault="00E263C5" w:rsidP="00E263C5">
            <w:pPr>
              <w:widowControl w:val="0"/>
              <w:numPr>
                <w:ilvl w:val="0"/>
                <w:numId w:val="5"/>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E263C5" w:rsidRPr="00050B81" w:rsidRDefault="00E263C5" w:rsidP="00E263C5">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E263C5" w:rsidRPr="001A3F9B" w:rsidRDefault="00E263C5" w:rsidP="00E263C5">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E263C5" w:rsidRPr="00DB3F60" w:rsidTr="00E263C5">
        <w:tc>
          <w:tcPr>
            <w:tcW w:w="8472" w:type="dxa"/>
            <w:gridSpan w:val="2"/>
          </w:tcPr>
          <w:p w:rsidR="00E263C5" w:rsidRPr="0020247B" w:rsidRDefault="00E263C5" w:rsidP="00E263C5">
            <w:pPr>
              <w:widowControl w:val="0"/>
              <w:autoSpaceDE w:val="0"/>
              <w:autoSpaceDN w:val="0"/>
              <w:adjustRightInd w:val="0"/>
              <w:spacing w:after="60" w:line="240" w:lineRule="auto"/>
              <w:rPr>
                <w:color w:val="002060"/>
              </w:rPr>
            </w:pPr>
          </w:p>
          <w:p w:rsidR="00E263C5" w:rsidRPr="004753DA" w:rsidRDefault="00E263C5" w:rsidP="00E263C5">
            <w:pPr>
              <w:jc w:val="both"/>
            </w:pPr>
            <w:r w:rsidRPr="00273066">
              <w:rPr>
                <w:rFonts w:cs="Times New Roman"/>
                <w:shd w:val="clear" w:color="auto" w:fill="FFFFFF"/>
              </w:rPr>
              <w:t xml:space="preserve">Το μάθημα αυτό αποβλέπει στο </w:t>
            </w:r>
            <w:r w:rsidRPr="00273066">
              <w:t xml:space="preserve">να εξοικειωθούν οι φοιτητές με ιστοριογραφικά κείμενα γραμμένα τόσο στην ομιλουμένη γλώσσα της εποχής όσο και στην αττικίζουσα, να αποκτήσουν την ευχέρεια να τα κατανοούν και την κριτική ικανότητα να τα αξιολογούν. Τα </w:t>
            </w:r>
            <w:r w:rsidRPr="00273066">
              <w:lastRenderedPageBreak/>
              <w:t>κείμενα αυτά αντικατοπτρίζουν την εποχή τους και μας δίνουν, συχνά με αμεσότητα και ζω</w:t>
            </w:r>
            <w:r w:rsidRPr="00273066">
              <w:softHyphen/>
              <w:t>ντάνια, σημαντικές πληροφορίες για τα γεγονότα της Αλώσεως και τα πρόσωπα που διαδραμάτισαν σπουδαίο ρόλο σ’</w:t>
            </w:r>
            <w:r w:rsidR="00541A5A">
              <w:t xml:space="preserve"> </w:t>
            </w:r>
            <w:r w:rsidRPr="00273066">
              <w:t>αυτά.</w:t>
            </w:r>
          </w:p>
          <w:p w:rsidR="00E263C5" w:rsidRPr="00CE77C3" w:rsidRDefault="00E263C5" w:rsidP="00E263C5">
            <w:pPr>
              <w:spacing w:after="0" w:line="240" w:lineRule="auto"/>
              <w:jc w:val="both"/>
              <w:rPr>
                <w:rFonts w:ascii="Calibri" w:eastAsia="Times New Roman" w:hAnsi="Calibri" w:cs="Arial"/>
                <w:i/>
                <w:sz w:val="16"/>
                <w:szCs w:val="16"/>
              </w:rPr>
            </w:pPr>
            <w:r w:rsidRPr="00273066">
              <w:rPr>
                <w:rFonts w:cs="Times New Roman"/>
              </w:rPr>
              <w:t xml:space="preserve">Με την επιτυχή ολοκλήρωση του μαθήματος οι φοιτητές θα έχουν εξασκηθεί στη </w:t>
            </w:r>
            <w:r w:rsidRPr="00273066">
              <w:t>γραμματική και το συντακτικό της Αρχαίας Ελληνικής, θα μάθουν να αναγνωρίζουν τις αποκλίσεις των βυζαντινών κει</w:t>
            </w:r>
            <w:r w:rsidRPr="00273066">
              <w:softHyphen/>
              <w:t xml:space="preserve">μένων από αυτά και να μεταφράζουν με ευχέρεια.      </w:t>
            </w:r>
          </w:p>
        </w:tc>
      </w:tr>
      <w:tr w:rsidR="00E263C5" w:rsidRPr="00050B81" w:rsidTr="00E263C5">
        <w:tblPrEx>
          <w:tblLook w:val="0000" w:firstRow="0" w:lastRow="0" w:firstColumn="0" w:lastColumn="0" w:noHBand="0" w:noVBand="0"/>
        </w:tblPrEx>
        <w:tc>
          <w:tcPr>
            <w:tcW w:w="8472" w:type="dxa"/>
            <w:gridSpan w:val="2"/>
            <w:tcBorders>
              <w:bottom w:val="nil"/>
            </w:tcBorders>
            <w:shd w:val="clear" w:color="auto" w:fill="E1B929" w:themeFill="background2" w:themeFillShade="E6"/>
          </w:tcPr>
          <w:p w:rsidR="00E263C5" w:rsidRPr="00050B81" w:rsidRDefault="00E263C5" w:rsidP="00E263C5">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E263C5" w:rsidRPr="00050B81" w:rsidTr="00E263C5">
        <w:tc>
          <w:tcPr>
            <w:tcW w:w="8472" w:type="dxa"/>
            <w:gridSpan w:val="2"/>
            <w:tcBorders>
              <w:top w:val="nil"/>
              <w:bottom w:val="nil"/>
            </w:tcBorders>
            <w:shd w:val="clear" w:color="auto" w:fill="E1B929" w:themeFill="background2" w:themeFillShade="E6"/>
          </w:tcPr>
          <w:p w:rsidR="00E263C5" w:rsidRPr="00050B81" w:rsidRDefault="00E263C5" w:rsidP="00E263C5">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263C5" w:rsidRPr="00050B81" w:rsidTr="00E263C5">
        <w:tblPrEx>
          <w:tblLook w:val="0000" w:firstRow="0" w:lastRow="0" w:firstColumn="0" w:lastColumn="0" w:noHBand="0" w:noVBand="0"/>
        </w:tblPrEx>
        <w:tc>
          <w:tcPr>
            <w:tcW w:w="3964" w:type="dxa"/>
            <w:tcBorders>
              <w:top w:val="nil"/>
              <w:bottom w:val="single" w:sz="4" w:space="0" w:color="auto"/>
              <w:right w:val="nil"/>
            </w:tcBorders>
            <w:shd w:val="clear" w:color="auto" w:fill="E1B929" w:themeFill="background2" w:themeFillShade="E6"/>
          </w:tcPr>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E1B929" w:themeFill="background2" w:themeFillShade="E6"/>
          </w:tcPr>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E263C5" w:rsidRPr="00050B81" w:rsidRDefault="00E263C5" w:rsidP="00E263C5">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E263C5" w:rsidRPr="00050B81" w:rsidTr="00E263C5">
        <w:tc>
          <w:tcPr>
            <w:tcW w:w="8472" w:type="dxa"/>
            <w:gridSpan w:val="2"/>
            <w:tcBorders>
              <w:bottom w:val="single" w:sz="4" w:space="0" w:color="auto"/>
            </w:tcBorders>
          </w:tcPr>
          <w:p w:rsidR="00E263C5" w:rsidRPr="001A3F9B" w:rsidRDefault="00E263C5" w:rsidP="00E263C5">
            <w:pPr>
              <w:spacing w:after="0" w:line="240" w:lineRule="auto"/>
              <w:rPr>
                <w:rFonts w:ascii="Calibri" w:eastAsia="Times New Roman" w:hAnsi="Calibri" w:cs="Arial"/>
                <w:color w:val="002060"/>
                <w:sz w:val="20"/>
                <w:szCs w:val="20"/>
              </w:rPr>
            </w:pPr>
          </w:p>
          <w:p w:rsidR="00E263C5" w:rsidRPr="00BF35A7" w:rsidRDefault="00E263C5" w:rsidP="00E263C5">
            <w:pPr>
              <w:widowControl w:val="0"/>
              <w:autoSpaceDE w:val="0"/>
              <w:autoSpaceDN w:val="0"/>
              <w:adjustRightInd w:val="0"/>
              <w:spacing w:after="0" w:line="240" w:lineRule="auto"/>
              <w:ind w:left="454" w:hanging="454"/>
              <w:rPr>
                <w:rFonts w:ascii="Times New Roman" w:hAnsi="Times New Roman"/>
                <w:color w:val="002060"/>
                <w:sz w:val="20"/>
                <w:szCs w:val="20"/>
              </w:rPr>
            </w:pPr>
            <w:r w:rsidRPr="00BF35A7">
              <w:rPr>
                <w:rFonts w:ascii="Times New Roman" w:hAnsi="Times New Roman"/>
                <w:color w:val="002060"/>
                <w:sz w:val="20"/>
                <w:szCs w:val="20"/>
              </w:rPr>
              <w:t>Άσκηση κριτικής</w:t>
            </w:r>
          </w:p>
          <w:p w:rsidR="00E263C5" w:rsidRDefault="00E263C5" w:rsidP="00E263C5">
            <w:pPr>
              <w:widowControl w:val="0"/>
              <w:autoSpaceDE w:val="0"/>
              <w:autoSpaceDN w:val="0"/>
              <w:adjustRightInd w:val="0"/>
              <w:spacing w:after="0" w:line="240" w:lineRule="auto"/>
              <w:ind w:left="454" w:hanging="454"/>
              <w:rPr>
                <w:rFonts w:ascii="Times New Roman" w:hAnsi="Times New Roman"/>
                <w:color w:val="002060"/>
                <w:sz w:val="20"/>
                <w:szCs w:val="20"/>
              </w:rPr>
            </w:pPr>
            <w:r>
              <w:rPr>
                <w:rFonts w:ascii="Times New Roman" w:hAnsi="Times New Roman"/>
                <w:color w:val="002060"/>
                <w:sz w:val="20"/>
                <w:szCs w:val="20"/>
              </w:rPr>
              <w:t xml:space="preserve">Προαγωγή της ελεύθερης, </w:t>
            </w:r>
            <w:r w:rsidRPr="00BF35A7">
              <w:rPr>
                <w:rFonts w:ascii="Times New Roman" w:hAnsi="Times New Roman"/>
                <w:color w:val="002060"/>
                <w:sz w:val="20"/>
                <w:szCs w:val="20"/>
              </w:rPr>
              <w:t>δημιουργικής και επαγωγικής σκέψης</w:t>
            </w:r>
          </w:p>
          <w:p w:rsidR="00E263C5" w:rsidRDefault="00E263C5" w:rsidP="00E263C5">
            <w:pPr>
              <w:widowControl w:val="0"/>
              <w:autoSpaceDE w:val="0"/>
              <w:autoSpaceDN w:val="0"/>
              <w:adjustRightInd w:val="0"/>
              <w:spacing w:after="0" w:line="240" w:lineRule="auto"/>
              <w:ind w:left="454" w:hanging="454"/>
              <w:rPr>
                <w:rFonts w:ascii="Times New Roman" w:hAnsi="Times New Roman"/>
                <w:color w:val="002060"/>
                <w:sz w:val="20"/>
                <w:szCs w:val="20"/>
              </w:rPr>
            </w:pPr>
            <w:r>
              <w:rPr>
                <w:rFonts w:ascii="Times New Roman" w:hAnsi="Times New Roman"/>
                <w:color w:val="002060"/>
                <w:sz w:val="20"/>
                <w:szCs w:val="20"/>
              </w:rPr>
              <w:t>Αυτόνομη εργασία</w:t>
            </w:r>
          </w:p>
          <w:p w:rsidR="00E263C5" w:rsidRDefault="00E263C5" w:rsidP="00E263C5">
            <w:pPr>
              <w:widowControl w:val="0"/>
              <w:autoSpaceDE w:val="0"/>
              <w:autoSpaceDN w:val="0"/>
              <w:adjustRightInd w:val="0"/>
              <w:spacing w:after="0" w:line="240" w:lineRule="auto"/>
              <w:ind w:left="454" w:hanging="454"/>
              <w:rPr>
                <w:rFonts w:ascii="Times New Roman" w:hAnsi="Times New Roman"/>
                <w:color w:val="002060"/>
                <w:sz w:val="20"/>
                <w:szCs w:val="20"/>
              </w:rPr>
            </w:pPr>
          </w:p>
          <w:p w:rsidR="00E263C5" w:rsidRDefault="00E263C5" w:rsidP="00E263C5">
            <w:pPr>
              <w:widowControl w:val="0"/>
              <w:autoSpaceDE w:val="0"/>
              <w:autoSpaceDN w:val="0"/>
              <w:adjustRightInd w:val="0"/>
              <w:spacing w:after="0" w:line="240" w:lineRule="auto"/>
              <w:ind w:left="454" w:hanging="454"/>
              <w:rPr>
                <w:rFonts w:ascii="Calibri" w:eastAsia="Calibri" w:hAnsi="Calibri" w:cs="Times New Roman"/>
                <w:color w:val="002060"/>
              </w:rPr>
            </w:pPr>
            <w:r>
              <w:rPr>
                <w:rFonts w:ascii="Times New Roman" w:hAnsi="Times New Roman"/>
                <w:color w:val="002060"/>
                <w:sz w:val="20"/>
                <w:szCs w:val="20"/>
              </w:rPr>
              <w:t xml:space="preserve">         </w:t>
            </w:r>
          </w:p>
          <w:p w:rsidR="00E263C5" w:rsidRDefault="00E263C5" w:rsidP="00E263C5">
            <w:pPr>
              <w:widowControl w:val="0"/>
              <w:autoSpaceDE w:val="0"/>
              <w:autoSpaceDN w:val="0"/>
              <w:adjustRightInd w:val="0"/>
              <w:spacing w:after="0" w:line="240" w:lineRule="auto"/>
              <w:rPr>
                <w:rFonts w:ascii="Calibri" w:eastAsia="Calibri" w:hAnsi="Calibri" w:cs="Times New Roman"/>
                <w:color w:val="002060"/>
              </w:rPr>
            </w:pPr>
          </w:p>
          <w:p w:rsidR="00E263C5" w:rsidRDefault="00E263C5" w:rsidP="00E263C5">
            <w:pPr>
              <w:widowControl w:val="0"/>
              <w:autoSpaceDE w:val="0"/>
              <w:autoSpaceDN w:val="0"/>
              <w:adjustRightInd w:val="0"/>
              <w:spacing w:after="0" w:line="240" w:lineRule="auto"/>
              <w:rPr>
                <w:rFonts w:ascii="Calibri" w:eastAsia="Calibri" w:hAnsi="Calibri" w:cs="Times New Roman"/>
                <w:color w:val="002060"/>
              </w:rPr>
            </w:pPr>
          </w:p>
          <w:p w:rsidR="00E263C5" w:rsidRPr="00050B81" w:rsidRDefault="00E263C5" w:rsidP="00E263C5">
            <w:pPr>
              <w:widowControl w:val="0"/>
              <w:autoSpaceDE w:val="0"/>
              <w:autoSpaceDN w:val="0"/>
              <w:adjustRightInd w:val="0"/>
              <w:spacing w:after="0" w:line="240" w:lineRule="auto"/>
              <w:rPr>
                <w:rFonts w:ascii="Calibri" w:eastAsia="Times New Roman" w:hAnsi="Calibri" w:cs="Arial"/>
                <w:i/>
                <w:sz w:val="16"/>
                <w:szCs w:val="16"/>
              </w:rPr>
            </w:pPr>
          </w:p>
        </w:tc>
      </w:tr>
    </w:tbl>
    <w:p w:rsidR="00E263C5" w:rsidRPr="00050B81" w:rsidRDefault="00E263C5" w:rsidP="00E263C5">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E263C5" w:rsidRPr="001A3F9B" w:rsidTr="00E263C5">
        <w:tc>
          <w:tcPr>
            <w:tcW w:w="8472" w:type="dxa"/>
          </w:tcPr>
          <w:p w:rsidR="00E263C5" w:rsidRPr="00D048FF" w:rsidRDefault="00E263C5" w:rsidP="00E263C5">
            <w:pPr>
              <w:jc w:val="both"/>
            </w:pPr>
            <w:r>
              <w:rPr>
                <w:rFonts w:ascii="Open Sans" w:hAnsi="Open Sans"/>
                <w:color w:val="555555"/>
                <w:sz w:val="21"/>
                <w:szCs w:val="21"/>
                <w:shd w:val="clear" w:color="auto" w:fill="FFFFFF"/>
              </w:rPr>
              <w:t xml:space="preserve">        </w:t>
            </w:r>
            <w:r w:rsidRPr="00D048FF">
              <w:t xml:space="preserve">Στο μάθημα αυτό θα πραγματοποιηθεί μια </w:t>
            </w:r>
            <w:r>
              <w:t xml:space="preserve">γενική </w:t>
            </w:r>
            <w:r w:rsidRPr="00D048FF">
              <w:t xml:space="preserve">εισαγωγή </w:t>
            </w:r>
            <w:r>
              <w:t xml:space="preserve">στα ιστορικά γεγονότα της Αλώσεως της Κωνσταντινούπολης από τους Τούρκους το 1453 και </w:t>
            </w:r>
            <w:r w:rsidRPr="00D048FF">
              <w:t xml:space="preserve">στη </w:t>
            </w:r>
            <w:r>
              <w:t xml:space="preserve">συνέχεια θα μεταφραστούν και θα </w:t>
            </w:r>
            <w:r w:rsidRPr="00D048FF">
              <w:t>σχολιαστούν</w:t>
            </w:r>
            <w:r>
              <w:t xml:space="preserve"> </w:t>
            </w:r>
            <w:r w:rsidRPr="00D048FF">
              <w:t>από την άποψη του περιεχομένου, του ύφο</w:t>
            </w:r>
            <w:r>
              <w:t>υς και της γλώσσας τα σχε</w:t>
            </w:r>
            <w:r w:rsidRPr="00D048FF">
              <w:t xml:space="preserve">τικά κείμενα </w:t>
            </w:r>
            <w:r>
              <w:t>των τεσσάρων Ιστορικών της Αλώσεως, του Δούκα, του Σφραντζή, του Κριτόβουλου και του Χαλκοκονδύλη.</w:t>
            </w:r>
          </w:p>
          <w:p w:rsidR="00E263C5" w:rsidRPr="00D048FF" w:rsidRDefault="00E263C5" w:rsidP="00E263C5">
            <w:pPr>
              <w:jc w:val="both"/>
            </w:pPr>
            <w:r>
              <w:t xml:space="preserve">Το κέντρο βάρους θα δοθεί στα πιο αποφασιστικά και συγκλονιστικά συμβάντα, π.χ. την τελευταία μάχη που κατέληξε στην Άλωση, τον τραυματισμό και την αποχώρηση από το πεδίο της μάχης του Ιωάννη Ιουστινιάνη, το θάνατο του τελευταίου </w:t>
            </w:r>
            <w:r w:rsidRPr="001E7025">
              <w:t>αυτοκράτο</w:t>
            </w:r>
            <w:r>
              <w:softHyphen/>
            </w:r>
            <w:r w:rsidRPr="001E7025">
              <w:t>ρα</w:t>
            </w:r>
            <w:r>
              <w:t xml:space="preserve"> Κωνσταντίνου ΙΑ΄, το μαρτυρικό θάνατο του Λουκά Νοταρά και των γιων του, το θάνατο του Ορχάν κ.ά. Θα συγκρίνουμε τον τρόπο παρουσίασης αυτών των γεγονότων από τον κάθε ιστορικό και θα βγάλουμε συμπεράσματα για την αντικειμενικότητα, τα κίνητρα, και τις αδυναμίες του καθενός. </w:t>
            </w:r>
          </w:p>
          <w:p w:rsidR="00E263C5" w:rsidRPr="00A4573F" w:rsidRDefault="00E263C5" w:rsidP="00E263C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048FF">
              <w:t xml:space="preserve">Στόχος του μαθήματος είναι </w:t>
            </w:r>
            <w:r>
              <w:t>μέσα από την παράλληλη ανάγνωση αυτών των κειμένων να σκιαγραφήσει τους τέσσερις Ιστορικούς και να ερμηνεύσει τις γλωσσικές, ιδεολο</w:t>
            </w:r>
            <w:r>
              <w:softHyphen/>
              <w:t xml:space="preserve">γικές κ. ά. ιδιαιτερότητές τους.  </w:t>
            </w:r>
          </w:p>
        </w:tc>
      </w:tr>
    </w:tbl>
    <w:p w:rsidR="00E263C5" w:rsidRPr="00050B81" w:rsidRDefault="00E263C5" w:rsidP="00E263C5">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263C5" w:rsidRPr="00050B81" w:rsidTr="00E263C5">
        <w:tc>
          <w:tcPr>
            <w:tcW w:w="3306"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E263C5" w:rsidRPr="00BF35A7" w:rsidRDefault="00E263C5" w:rsidP="00E263C5">
            <w:pPr>
              <w:rPr>
                <w:rFonts w:ascii="Times New Roman" w:hAnsi="Times New Roman"/>
                <w:iCs/>
                <w:color w:val="002060"/>
                <w:sz w:val="20"/>
                <w:szCs w:val="20"/>
              </w:rPr>
            </w:pPr>
            <w:r w:rsidRPr="00BF35A7">
              <w:rPr>
                <w:rFonts w:ascii="Times New Roman" w:hAnsi="Times New Roman"/>
                <w:iCs/>
                <w:color w:val="002060"/>
                <w:sz w:val="20"/>
                <w:szCs w:val="20"/>
              </w:rPr>
              <w:t xml:space="preserve">Στην τάξη </w:t>
            </w:r>
          </w:p>
        </w:tc>
      </w:tr>
      <w:tr w:rsidR="00E263C5" w:rsidRPr="00B25922" w:rsidTr="00E263C5">
        <w:tc>
          <w:tcPr>
            <w:tcW w:w="3306" w:type="dxa"/>
            <w:shd w:val="clear" w:color="auto" w:fill="E1B929" w:themeFill="background2" w:themeFillShade="E6"/>
          </w:tcPr>
          <w:p w:rsidR="00E263C5" w:rsidRPr="00B25922" w:rsidRDefault="00E263C5" w:rsidP="00E263C5">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263C5" w:rsidRDefault="00E263C5" w:rsidP="00E263C5">
            <w:pPr>
              <w:spacing w:after="0" w:line="240" w:lineRule="auto"/>
              <w:rPr>
                <w:rFonts w:ascii="Times New Roman" w:hAnsi="Times New Roman"/>
                <w:iCs/>
                <w:color w:val="002060"/>
                <w:sz w:val="20"/>
                <w:szCs w:val="20"/>
              </w:rPr>
            </w:pPr>
            <w:r>
              <w:rPr>
                <w:rFonts w:ascii="Times New Roman" w:hAnsi="Times New Roman"/>
                <w:iCs/>
                <w:color w:val="002060"/>
                <w:sz w:val="20"/>
                <w:szCs w:val="20"/>
              </w:rPr>
              <w:t>Χρήση Τ.Π.Ε. στη Διδασκαλία (ηλεκτρονικός υπολογιστής και προβολέας)</w:t>
            </w:r>
          </w:p>
          <w:p w:rsidR="00E263C5" w:rsidRPr="00BF35A7" w:rsidRDefault="00E263C5" w:rsidP="00E263C5">
            <w:pPr>
              <w:spacing w:after="0" w:line="240" w:lineRule="auto"/>
              <w:rPr>
                <w:rFonts w:ascii="Times New Roman" w:hAnsi="Times New Roman"/>
                <w:iCs/>
                <w:color w:val="002060"/>
                <w:sz w:val="20"/>
                <w:szCs w:val="20"/>
              </w:rPr>
            </w:pPr>
            <w:r w:rsidRPr="00BF35A7">
              <w:rPr>
                <w:rFonts w:ascii="Times New Roman" w:hAnsi="Times New Roman"/>
                <w:iCs/>
                <w:color w:val="002060"/>
                <w:sz w:val="20"/>
                <w:szCs w:val="20"/>
              </w:rPr>
              <w:t xml:space="preserve">Υποστήριξη Μαθησιακής διαδικασίας μέσω της ηλεκτρονικής πλατφόρμας </w:t>
            </w:r>
            <w:r w:rsidRPr="00BF35A7">
              <w:rPr>
                <w:rFonts w:ascii="Times New Roman" w:hAnsi="Times New Roman"/>
                <w:iCs/>
                <w:color w:val="002060"/>
                <w:sz w:val="20"/>
                <w:szCs w:val="20"/>
                <w:lang w:val="en-US"/>
              </w:rPr>
              <w:t>e</w:t>
            </w:r>
            <w:r w:rsidRPr="00BF35A7">
              <w:rPr>
                <w:rFonts w:ascii="Times New Roman" w:hAnsi="Times New Roman"/>
                <w:iCs/>
                <w:color w:val="002060"/>
                <w:sz w:val="20"/>
                <w:szCs w:val="20"/>
              </w:rPr>
              <w:t>-</w:t>
            </w:r>
            <w:r w:rsidRPr="00BF35A7">
              <w:rPr>
                <w:rFonts w:ascii="Times New Roman" w:hAnsi="Times New Roman"/>
                <w:iCs/>
                <w:color w:val="002060"/>
                <w:sz w:val="20"/>
                <w:szCs w:val="20"/>
                <w:lang w:val="en-US"/>
              </w:rPr>
              <w:t>class</w:t>
            </w:r>
          </w:p>
          <w:p w:rsidR="00E263C5" w:rsidRPr="0020247B" w:rsidRDefault="00E263C5" w:rsidP="00E263C5">
            <w:pPr>
              <w:spacing w:after="0" w:line="240" w:lineRule="auto"/>
              <w:rPr>
                <w:rFonts w:ascii="Calibri" w:eastAsia="Times New Roman" w:hAnsi="Calibri" w:cs="Arial"/>
                <w:b/>
                <w:color w:val="002060"/>
                <w:sz w:val="20"/>
                <w:szCs w:val="20"/>
              </w:rPr>
            </w:pPr>
            <w:r w:rsidRPr="00BF35A7">
              <w:rPr>
                <w:rFonts w:ascii="Times New Roman" w:hAnsi="Times New Roman"/>
                <w:iCs/>
                <w:color w:val="002060"/>
                <w:sz w:val="20"/>
                <w:szCs w:val="20"/>
                <w:lang w:val="en-US"/>
              </w:rPr>
              <w:t>E</w:t>
            </w:r>
            <w:r w:rsidRPr="00BF35A7">
              <w:rPr>
                <w:rFonts w:ascii="Times New Roman" w:hAnsi="Times New Roman"/>
                <w:iCs/>
                <w:color w:val="002060"/>
                <w:sz w:val="20"/>
                <w:szCs w:val="20"/>
              </w:rPr>
              <w:t xml:space="preserve">πικοινωνία μέσω </w:t>
            </w:r>
            <w:r w:rsidRPr="00BF35A7">
              <w:rPr>
                <w:rFonts w:ascii="Times New Roman" w:hAnsi="Times New Roman"/>
                <w:iCs/>
                <w:color w:val="002060"/>
                <w:sz w:val="20"/>
                <w:szCs w:val="20"/>
                <w:lang w:val="en-US"/>
              </w:rPr>
              <w:t>e</w:t>
            </w:r>
            <w:r>
              <w:rPr>
                <w:rFonts w:ascii="Times New Roman" w:hAnsi="Times New Roman"/>
                <w:iCs/>
                <w:color w:val="002060"/>
                <w:sz w:val="20"/>
                <w:szCs w:val="20"/>
              </w:rPr>
              <w:t>-</w:t>
            </w:r>
            <w:r w:rsidRPr="00BF35A7">
              <w:rPr>
                <w:rFonts w:ascii="Times New Roman" w:hAnsi="Times New Roman"/>
                <w:iCs/>
                <w:color w:val="002060"/>
                <w:sz w:val="20"/>
                <w:szCs w:val="20"/>
                <w:lang w:val="en-US"/>
              </w:rPr>
              <w:t>mail</w:t>
            </w:r>
          </w:p>
        </w:tc>
      </w:tr>
      <w:tr w:rsidR="00E263C5" w:rsidRPr="00050B81" w:rsidTr="00E263C5">
        <w:tc>
          <w:tcPr>
            <w:tcW w:w="3306" w:type="dxa"/>
            <w:shd w:val="clear" w:color="auto" w:fill="E1B929" w:themeFill="background2" w:themeFillShade="E6"/>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E263C5" w:rsidRDefault="00E263C5" w:rsidP="00E263C5">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E263C5" w:rsidRDefault="00E263C5" w:rsidP="00E263C5">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263C5" w:rsidRPr="00050B81" w:rsidRDefault="00E263C5" w:rsidP="00E263C5">
            <w:pPr>
              <w:spacing w:after="0" w:line="240" w:lineRule="auto"/>
              <w:jc w:val="both"/>
              <w:rPr>
                <w:rFonts w:ascii="Calibri" w:eastAsia="Times New Roman" w:hAnsi="Calibri" w:cs="Arial"/>
                <w:i/>
                <w:sz w:val="16"/>
                <w:szCs w:val="16"/>
              </w:rPr>
            </w:pPr>
          </w:p>
          <w:p w:rsidR="00E263C5" w:rsidRPr="00050B81" w:rsidRDefault="00E263C5" w:rsidP="00E263C5">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E263C5" w:rsidRPr="00050B81" w:rsidTr="00E263C5">
              <w:tc>
                <w:tcPr>
                  <w:tcW w:w="2467" w:type="dxa"/>
                  <w:shd w:val="clear" w:color="auto" w:fill="E1B929" w:themeFill="background2" w:themeFillShade="E6"/>
                  <w:vAlign w:val="center"/>
                </w:tcPr>
                <w:p w:rsidR="00E263C5" w:rsidRPr="00050B81" w:rsidRDefault="00E263C5" w:rsidP="00E263C5">
                  <w:pPr>
                    <w:jc w:val="center"/>
                    <w:rPr>
                      <w:rFonts w:ascii="Calibri" w:hAnsi="Calibri" w:cs="Arial"/>
                      <w:b/>
                      <w:i/>
                    </w:rPr>
                  </w:pPr>
                  <w:r w:rsidRPr="00050B81">
                    <w:rPr>
                      <w:rFonts w:ascii="Calibri" w:hAnsi="Calibri" w:cs="Arial"/>
                      <w:b/>
                      <w:i/>
                    </w:rPr>
                    <w:t>Δραστηριότητα</w:t>
                  </w:r>
                </w:p>
              </w:tc>
              <w:tc>
                <w:tcPr>
                  <w:tcW w:w="2468" w:type="dxa"/>
                  <w:shd w:val="clear" w:color="auto" w:fill="E1B929" w:themeFill="background2" w:themeFillShade="E6"/>
                  <w:vAlign w:val="center"/>
                </w:tcPr>
                <w:p w:rsidR="00E263C5" w:rsidRPr="00050B81" w:rsidRDefault="00E263C5" w:rsidP="00E263C5">
                  <w:pPr>
                    <w:jc w:val="center"/>
                    <w:rPr>
                      <w:rFonts w:ascii="Calibri" w:hAnsi="Calibri" w:cs="Arial"/>
                      <w:b/>
                      <w:i/>
                    </w:rPr>
                  </w:pPr>
                  <w:r w:rsidRPr="00050B81">
                    <w:rPr>
                      <w:rFonts w:ascii="Calibri" w:hAnsi="Calibri" w:cs="Arial"/>
                      <w:b/>
                      <w:i/>
                    </w:rPr>
                    <w:t>Φόρτος Εργασίας Εξαμήνου</w:t>
                  </w:r>
                </w:p>
              </w:tc>
            </w:tr>
            <w:tr w:rsidR="00E263C5" w:rsidRPr="00050B81" w:rsidTr="00E263C5">
              <w:tc>
                <w:tcPr>
                  <w:tcW w:w="2467" w:type="dxa"/>
                </w:tcPr>
                <w:p w:rsidR="00E263C5" w:rsidRPr="00506321" w:rsidRDefault="00E263C5" w:rsidP="00E263C5">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Διαλέξεις</w:t>
                  </w:r>
                </w:p>
              </w:tc>
              <w:tc>
                <w:tcPr>
                  <w:tcW w:w="2468" w:type="dxa"/>
                </w:tcPr>
                <w:p w:rsidR="00E263C5" w:rsidRPr="003B45BC" w:rsidRDefault="00E263C5" w:rsidP="00E263C5">
                  <w:pPr>
                    <w:rPr>
                      <w:rFonts w:ascii="Calibri" w:hAnsi="Calibri" w:cs="Arial"/>
                      <w:color w:val="002060"/>
                      <w:lang w:val="el-GR"/>
                    </w:rPr>
                  </w:pPr>
                  <w:r>
                    <w:rPr>
                      <w:rFonts w:ascii="Calibri" w:hAnsi="Calibri" w:cs="Arial"/>
                      <w:color w:val="002060"/>
                      <w:lang w:val="el-GR"/>
                    </w:rPr>
                    <w:t xml:space="preserve">               39 ώρες</w:t>
                  </w:r>
                </w:p>
              </w:tc>
            </w:tr>
            <w:tr w:rsidR="00E263C5" w:rsidRPr="00050B81" w:rsidTr="00E263C5">
              <w:tc>
                <w:tcPr>
                  <w:tcW w:w="2467" w:type="dxa"/>
                  <w:shd w:val="clear" w:color="auto" w:fill="auto"/>
                </w:tcPr>
                <w:p w:rsidR="00E263C5" w:rsidRPr="00DC2691" w:rsidRDefault="00E263C5" w:rsidP="00E263C5">
                  <w:pPr>
                    <w:rPr>
                      <w:rFonts w:asciiTheme="minorHAnsi" w:hAnsiTheme="minorHAnsi" w:cstheme="minorBidi"/>
                      <w:iCs/>
                      <w:color w:val="002060"/>
                      <w:sz w:val="22"/>
                      <w:szCs w:val="22"/>
                      <w:lang w:val="el-GR"/>
                    </w:rPr>
                  </w:pPr>
                  <w:r w:rsidRPr="00DC2691">
                    <w:rPr>
                      <w:color w:val="002060"/>
                      <w:lang w:val="el-GR"/>
                    </w:rPr>
                    <w:t xml:space="preserve">Αυτοτελής μελέτη και </w:t>
                  </w:r>
                  <w:r>
                    <w:rPr>
                      <w:color w:val="002060"/>
                      <w:lang w:val="el-GR"/>
                    </w:rPr>
                    <w:t>προετοιμασία για το κάθε μάθημα</w:t>
                  </w:r>
                </w:p>
              </w:tc>
              <w:tc>
                <w:tcPr>
                  <w:tcW w:w="2468" w:type="dxa"/>
                </w:tcPr>
                <w:p w:rsidR="00E263C5" w:rsidRPr="003B45BC" w:rsidRDefault="00E263C5" w:rsidP="00E263C5">
                  <w:pPr>
                    <w:rPr>
                      <w:rFonts w:ascii="Calibri" w:hAnsi="Calibri" w:cs="Arial"/>
                      <w:color w:val="002060"/>
                      <w:lang w:val="el-GR"/>
                    </w:rPr>
                  </w:pPr>
                  <w:r>
                    <w:rPr>
                      <w:rFonts w:ascii="Calibri" w:hAnsi="Calibri" w:cs="Arial"/>
                      <w:color w:val="002060"/>
                      <w:lang w:val="el-GR"/>
                    </w:rPr>
                    <w:t xml:space="preserve">               71 ώρες</w:t>
                  </w:r>
                </w:p>
              </w:tc>
            </w:tr>
            <w:tr w:rsidR="00E263C5" w:rsidRPr="00050B81" w:rsidTr="00E263C5">
              <w:tc>
                <w:tcPr>
                  <w:tcW w:w="2467" w:type="dxa"/>
                  <w:shd w:val="clear" w:color="auto" w:fill="auto"/>
                </w:tcPr>
                <w:p w:rsidR="00E263C5" w:rsidRPr="00506321" w:rsidRDefault="00E263C5" w:rsidP="00E263C5">
                  <w:pPr>
                    <w:rPr>
                      <w:rFonts w:asciiTheme="minorHAnsi" w:hAnsiTheme="minorHAnsi" w:cstheme="minorBidi"/>
                      <w:iCs/>
                      <w:color w:val="002060"/>
                      <w:sz w:val="22"/>
                      <w:szCs w:val="22"/>
                      <w:lang w:val="el-GR"/>
                    </w:rPr>
                  </w:pPr>
                  <w:r w:rsidRPr="00DC2691">
                    <w:rPr>
                      <w:color w:val="002060"/>
                      <w:lang w:val="el-GR"/>
                    </w:rPr>
                    <w:t>προετοιμασία για τις εξετάσεις</w:t>
                  </w:r>
                </w:p>
              </w:tc>
              <w:tc>
                <w:tcPr>
                  <w:tcW w:w="2468" w:type="dxa"/>
                </w:tcPr>
                <w:p w:rsidR="00E263C5" w:rsidRPr="003B45BC" w:rsidRDefault="00E263C5" w:rsidP="00E263C5">
                  <w:pPr>
                    <w:jc w:val="center"/>
                    <w:rPr>
                      <w:rFonts w:ascii="Calibri" w:hAnsi="Calibri" w:cs="Arial"/>
                      <w:color w:val="002060"/>
                      <w:lang w:val="el-GR"/>
                    </w:rPr>
                  </w:pPr>
                </w:p>
                <w:p w:rsidR="00E263C5" w:rsidRPr="003B45BC" w:rsidRDefault="00E263C5" w:rsidP="00E263C5">
                  <w:pPr>
                    <w:rPr>
                      <w:rFonts w:ascii="Calibri" w:hAnsi="Calibri" w:cs="Arial"/>
                      <w:color w:val="002060"/>
                      <w:lang w:val="el-GR"/>
                    </w:rPr>
                  </w:pPr>
                  <w:r>
                    <w:rPr>
                      <w:rFonts w:ascii="Calibri" w:hAnsi="Calibri" w:cs="Arial"/>
                      <w:color w:val="002060"/>
                      <w:lang w:val="el-GR"/>
                    </w:rPr>
                    <w:t xml:space="preserve">                40 ώρες</w:t>
                  </w:r>
                </w:p>
              </w:tc>
            </w:tr>
            <w:tr w:rsidR="00E263C5" w:rsidRPr="00050B81" w:rsidTr="00E263C5">
              <w:tc>
                <w:tcPr>
                  <w:tcW w:w="2467" w:type="dxa"/>
                  <w:shd w:val="clear" w:color="auto" w:fill="auto"/>
                </w:tcPr>
                <w:p w:rsidR="00E263C5" w:rsidRPr="00D40C25" w:rsidRDefault="00E263C5" w:rsidP="00E263C5">
                  <w:pPr>
                    <w:rPr>
                      <w:b/>
                      <w:i/>
                      <w:color w:val="002060"/>
                      <w:lang w:val="el-GR"/>
                    </w:rPr>
                  </w:pPr>
                  <w:r w:rsidRPr="00D40C25">
                    <w:rPr>
                      <w:b/>
                      <w:i/>
                      <w:color w:val="002060"/>
                      <w:lang w:val="el-GR"/>
                    </w:rPr>
                    <w:t xml:space="preserve">Σύνολο Μαθήματος </w:t>
                  </w:r>
                </w:p>
                <w:p w:rsidR="00E263C5" w:rsidRPr="00DC2691" w:rsidRDefault="00E263C5" w:rsidP="00E263C5">
                  <w:pPr>
                    <w:rPr>
                      <w:rFonts w:asciiTheme="minorHAnsi" w:hAnsiTheme="minorHAnsi" w:cstheme="minorBidi"/>
                      <w:iCs/>
                      <w:color w:val="002060"/>
                      <w:sz w:val="22"/>
                      <w:szCs w:val="22"/>
                      <w:lang w:val="el-GR"/>
                    </w:rPr>
                  </w:pPr>
                  <w:r>
                    <w:rPr>
                      <w:b/>
                      <w:i/>
                      <w:color w:val="002060"/>
                      <w:lang w:val="el-GR"/>
                    </w:rPr>
                    <w:t xml:space="preserve">(25 </w:t>
                  </w:r>
                  <w:r w:rsidRPr="00DC2691">
                    <w:rPr>
                      <w:b/>
                      <w:i/>
                      <w:color w:val="002060"/>
                      <w:lang w:val="el-GR"/>
                    </w:rPr>
                    <w:t>ώρες φόρτου εργασίας ανά πιστωτική μονάδα)</w:t>
                  </w:r>
                </w:p>
              </w:tc>
              <w:tc>
                <w:tcPr>
                  <w:tcW w:w="2468" w:type="dxa"/>
                </w:tcPr>
                <w:p w:rsidR="00E263C5" w:rsidRPr="003B45BC" w:rsidRDefault="00E263C5" w:rsidP="00E263C5">
                  <w:pPr>
                    <w:jc w:val="center"/>
                    <w:rPr>
                      <w:rFonts w:ascii="Calibri" w:hAnsi="Calibri" w:cs="Arial"/>
                      <w:color w:val="002060"/>
                      <w:lang w:val="el-GR"/>
                    </w:rPr>
                  </w:pPr>
                  <w:r>
                    <w:rPr>
                      <w:rFonts w:ascii="Calibri" w:hAnsi="Calibri" w:cs="Arial"/>
                      <w:color w:val="002060"/>
                      <w:lang w:val="el-GR"/>
                    </w:rPr>
                    <w:t>150 ώρες</w:t>
                  </w:r>
                </w:p>
              </w:tc>
            </w:tr>
            <w:tr w:rsidR="00E263C5" w:rsidRPr="00050B81" w:rsidTr="00E263C5">
              <w:tc>
                <w:tcPr>
                  <w:tcW w:w="2467" w:type="dxa"/>
                  <w:shd w:val="clear" w:color="auto" w:fill="auto"/>
                </w:tcPr>
                <w:p w:rsidR="00E263C5" w:rsidRPr="00506321" w:rsidRDefault="00E263C5" w:rsidP="00E263C5">
                  <w:pPr>
                    <w:rPr>
                      <w:rFonts w:asciiTheme="minorHAnsi" w:hAnsiTheme="minorHAnsi" w:cstheme="minorBidi"/>
                      <w:iCs/>
                      <w:color w:val="002060"/>
                      <w:sz w:val="22"/>
                      <w:szCs w:val="22"/>
                      <w:lang w:val="el-GR"/>
                    </w:rPr>
                  </w:pPr>
                </w:p>
              </w:tc>
              <w:tc>
                <w:tcPr>
                  <w:tcW w:w="2468" w:type="dxa"/>
                </w:tcPr>
                <w:p w:rsidR="00E263C5" w:rsidRPr="003B45BC" w:rsidRDefault="00E263C5" w:rsidP="00E263C5">
                  <w:pPr>
                    <w:jc w:val="center"/>
                    <w:rPr>
                      <w:rFonts w:ascii="Calibri" w:hAnsi="Calibri" w:cs="Arial"/>
                      <w:color w:val="002060"/>
                      <w:lang w:val="el-GR"/>
                    </w:rPr>
                  </w:pPr>
                </w:p>
              </w:tc>
            </w:tr>
            <w:tr w:rsidR="00E263C5" w:rsidRPr="00050B81" w:rsidTr="00E263C5">
              <w:tc>
                <w:tcPr>
                  <w:tcW w:w="2467" w:type="dxa"/>
                  <w:shd w:val="clear" w:color="auto" w:fill="auto"/>
                </w:tcPr>
                <w:p w:rsidR="00E263C5" w:rsidRPr="00DC2691" w:rsidRDefault="00E263C5" w:rsidP="00E263C5">
                  <w:pPr>
                    <w:rPr>
                      <w:rFonts w:asciiTheme="minorHAnsi" w:hAnsiTheme="minorHAnsi" w:cstheme="minorBidi"/>
                      <w:iCs/>
                      <w:color w:val="002060"/>
                      <w:sz w:val="22"/>
                      <w:szCs w:val="22"/>
                      <w:lang w:val="el-GR"/>
                    </w:rPr>
                  </w:pPr>
                </w:p>
              </w:tc>
              <w:tc>
                <w:tcPr>
                  <w:tcW w:w="2468" w:type="dxa"/>
                </w:tcPr>
                <w:p w:rsidR="00E263C5" w:rsidRPr="003B45BC" w:rsidRDefault="00E263C5" w:rsidP="00E263C5">
                  <w:pPr>
                    <w:rPr>
                      <w:rFonts w:ascii="Calibri" w:hAnsi="Calibri" w:cs="Arial"/>
                      <w:i/>
                      <w:color w:val="002060"/>
                      <w:sz w:val="16"/>
                      <w:szCs w:val="16"/>
                      <w:lang w:val="el-GR"/>
                    </w:rPr>
                  </w:pPr>
                </w:p>
              </w:tc>
            </w:tr>
            <w:tr w:rsidR="00E263C5" w:rsidRPr="00050B81" w:rsidTr="00E263C5">
              <w:tc>
                <w:tcPr>
                  <w:tcW w:w="2467" w:type="dxa"/>
                  <w:shd w:val="clear" w:color="auto" w:fill="auto"/>
                </w:tcPr>
                <w:p w:rsidR="00E263C5" w:rsidRPr="00DC2691" w:rsidRDefault="00E263C5" w:rsidP="00E263C5">
                  <w:pPr>
                    <w:rPr>
                      <w:rFonts w:asciiTheme="minorHAnsi" w:hAnsiTheme="minorHAnsi" w:cstheme="minorBidi"/>
                      <w:iCs/>
                      <w:color w:val="002060"/>
                      <w:sz w:val="22"/>
                      <w:szCs w:val="22"/>
                      <w:lang w:val="el-GR"/>
                    </w:rPr>
                  </w:pPr>
                </w:p>
              </w:tc>
              <w:tc>
                <w:tcPr>
                  <w:tcW w:w="2468" w:type="dxa"/>
                </w:tcPr>
                <w:p w:rsidR="00E263C5" w:rsidRPr="003B45BC" w:rsidRDefault="00E263C5" w:rsidP="00E263C5">
                  <w:pPr>
                    <w:rPr>
                      <w:rFonts w:ascii="Calibri" w:hAnsi="Calibri" w:cs="Arial"/>
                      <w:i/>
                      <w:color w:val="002060"/>
                      <w:sz w:val="16"/>
                      <w:szCs w:val="16"/>
                      <w:lang w:val="el-GR"/>
                    </w:rPr>
                  </w:pPr>
                </w:p>
              </w:tc>
            </w:tr>
            <w:tr w:rsidR="00E263C5" w:rsidRPr="00050B81" w:rsidTr="00E263C5">
              <w:tc>
                <w:tcPr>
                  <w:tcW w:w="2467" w:type="dxa"/>
                  <w:shd w:val="clear" w:color="auto" w:fill="auto"/>
                </w:tcPr>
                <w:p w:rsidR="00E263C5" w:rsidRPr="00DC2691" w:rsidRDefault="00E263C5" w:rsidP="00E263C5">
                  <w:pPr>
                    <w:rPr>
                      <w:rFonts w:asciiTheme="minorHAnsi" w:hAnsiTheme="minorHAnsi" w:cstheme="minorBidi"/>
                      <w:iCs/>
                      <w:color w:val="002060"/>
                      <w:sz w:val="22"/>
                      <w:szCs w:val="22"/>
                      <w:lang w:val="el-GR"/>
                    </w:rPr>
                  </w:pPr>
                </w:p>
              </w:tc>
              <w:tc>
                <w:tcPr>
                  <w:tcW w:w="2468" w:type="dxa"/>
                </w:tcPr>
                <w:p w:rsidR="00E263C5" w:rsidRPr="003B45BC" w:rsidRDefault="00E263C5" w:rsidP="00E263C5">
                  <w:pPr>
                    <w:rPr>
                      <w:rFonts w:ascii="Calibri" w:hAnsi="Calibri" w:cs="Arial"/>
                      <w:i/>
                      <w:color w:val="002060"/>
                      <w:sz w:val="16"/>
                      <w:szCs w:val="16"/>
                      <w:lang w:val="el-GR"/>
                    </w:rPr>
                  </w:pPr>
                </w:p>
              </w:tc>
            </w:tr>
            <w:tr w:rsidR="00E263C5" w:rsidRPr="00050B81" w:rsidTr="00E263C5">
              <w:tc>
                <w:tcPr>
                  <w:tcW w:w="2467" w:type="dxa"/>
                  <w:shd w:val="clear" w:color="auto" w:fill="auto"/>
                </w:tcPr>
                <w:p w:rsidR="00E263C5" w:rsidRPr="00506321" w:rsidRDefault="00E263C5" w:rsidP="00E263C5">
                  <w:pPr>
                    <w:rPr>
                      <w:rFonts w:asciiTheme="minorHAnsi" w:hAnsiTheme="minorHAnsi" w:cstheme="minorBidi"/>
                      <w:iCs/>
                      <w:color w:val="002060"/>
                      <w:sz w:val="22"/>
                      <w:szCs w:val="22"/>
                      <w:lang w:val="el-GR"/>
                    </w:rPr>
                  </w:pPr>
                </w:p>
              </w:tc>
              <w:tc>
                <w:tcPr>
                  <w:tcW w:w="2468" w:type="dxa"/>
                </w:tcPr>
                <w:p w:rsidR="00E263C5" w:rsidRPr="003B45BC" w:rsidRDefault="00E263C5" w:rsidP="00E263C5">
                  <w:pPr>
                    <w:jc w:val="center"/>
                    <w:rPr>
                      <w:rFonts w:ascii="Calibri" w:hAnsi="Calibri" w:cs="Arial"/>
                      <w:color w:val="002060"/>
                      <w:lang w:val="el-GR"/>
                    </w:rPr>
                  </w:pPr>
                </w:p>
              </w:tc>
            </w:tr>
            <w:tr w:rsidR="00E263C5" w:rsidRPr="00050B81" w:rsidTr="00E263C5">
              <w:tc>
                <w:tcPr>
                  <w:tcW w:w="2467" w:type="dxa"/>
                </w:tcPr>
                <w:p w:rsidR="00E263C5" w:rsidRPr="00DC2691" w:rsidRDefault="00E263C5" w:rsidP="00E263C5">
                  <w:pPr>
                    <w:rPr>
                      <w:rFonts w:asciiTheme="minorHAnsi" w:hAnsiTheme="minorHAnsi" w:cstheme="minorBidi"/>
                      <w:iCs/>
                      <w:color w:val="002060"/>
                      <w:sz w:val="22"/>
                      <w:szCs w:val="22"/>
                      <w:lang w:val="el-GR"/>
                    </w:rPr>
                  </w:pPr>
                </w:p>
              </w:tc>
              <w:tc>
                <w:tcPr>
                  <w:tcW w:w="2468" w:type="dxa"/>
                  <w:vAlign w:val="center"/>
                </w:tcPr>
                <w:p w:rsidR="00E263C5" w:rsidRPr="003B45BC" w:rsidRDefault="00E263C5" w:rsidP="00E263C5">
                  <w:pPr>
                    <w:rPr>
                      <w:rFonts w:ascii="Calibri" w:hAnsi="Calibri" w:cs="Arial"/>
                      <w:b/>
                      <w:i/>
                      <w:color w:val="002060"/>
                      <w:lang w:val="el-GR"/>
                    </w:rPr>
                  </w:pPr>
                </w:p>
              </w:tc>
            </w:tr>
          </w:tbl>
          <w:p w:rsidR="00E263C5" w:rsidRPr="00DC2691" w:rsidRDefault="00E263C5" w:rsidP="00E263C5">
            <w:pPr>
              <w:spacing w:after="0" w:line="240" w:lineRule="auto"/>
              <w:rPr>
                <w:rFonts w:ascii="Tahoma" w:eastAsia="Times New Roman" w:hAnsi="Tahoma" w:cs="Tahoma"/>
              </w:rPr>
            </w:pPr>
          </w:p>
        </w:tc>
      </w:tr>
      <w:tr w:rsidR="00E263C5" w:rsidRPr="00641E0B" w:rsidTr="00E263C5">
        <w:tc>
          <w:tcPr>
            <w:tcW w:w="3306" w:type="dxa"/>
          </w:tcPr>
          <w:p w:rsidR="00E263C5" w:rsidRPr="00050B81" w:rsidRDefault="00E263C5" w:rsidP="00E263C5">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E263C5" w:rsidRPr="00050B81" w:rsidRDefault="00E263C5" w:rsidP="00E263C5">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E263C5" w:rsidRDefault="00E263C5" w:rsidP="00E263C5">
            <w:pPr>
              <w:spacing w:after="0" w:line="240" w:lineRule="auto"/>
              <w:jc w:val="both"/>
              <w:rPr>
                <w:rFonts w:ascii="Calibri" w:eastAsia="Times New Roman" w:hAnsi="Calibri" w:cs="Arial"/>
                <w:i/>
                <w:sz w:val="16"/>
                <w:szCs w:val="16"/>
              </w:rPr>
            </w:pPr>
          </w:p>
          <w:p w:rsidR="00E263C5" w:rsidRPr="00050B81" w:rsidRDefault="00E263C5" w:rsidP="00E263C5">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263C5" w:rsidRPr="00050B81" w:rsidRDefault="00E263C5" w:rsidP="00E263C5">
            <w:pPr>
              <w:spacing w:after="0" w:line="240" w:lineRule="auto"/>
              <w:jc w:val="both"/>
              <w:rPr>
                <w:rFonts w:ascii="Calibri" w:eastAsia="Times New Roman" w:hAnsi="Calibri" w:cs="Arial"/>
                <w:i/>
                <w:sz w:val="16"/>
                <w:szCs w:val="16"/>
              </w:rPr>
            </w:pPr>
          </w:p>
          <w:p w:rsidR="00E263C5" w:rsidRPr="00050B81" w:rsidRDefault="00E263C5" w:rsidP="00E263C5">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263C5" w:rsidRPr="00B25922" w:rsidRDefault="00E263C5" w:rsidP="00E263C5">
            <w:pPr>
              <w:spacing w:before="60" w:after="0" w:line="240" w:lineRule="auto"/>
              <w:rPr>
                <w:rFonts w:ascii="Calibri" w:eastAsia="Times New Roman" w:hAnsi="Calibri" w:cs="Arial"/>
                <w:color w:val="002060"/>
                <w:sz w:val="20"/>
                <w:szCs w:val="20"/>
              </w:rPr>
            </w:pPr>
          </w:p>
          <w:p w:rsidR="00E263C5" w:rsidRPr="00A22A9C" w:rsidRDefault="00E263C5" w:rsidP="00E263C5">
            <w:pPr>
              <w:spacing w:after="0" w:line="240" w:lineRule="auto"/>
              <w:rPr>
                <w:rFonts w:ascii="Times New Roman" w:hAnsi="Times New Roman"/>
                <w:iCs/>
                <w:color w:val="002060"/>
              </w:rPr>
            </w:pPr>
            <w:r>
              <w:rPr>
                <w:rFonts w:ascii="Times New Roman" w:hAnsi="Times New Roman"/>
                <w:iCs/>
                <w:color w:val="002060"/>
              </w:rPr>
              <w:t>Προετοιμασία για το μάθημα και συμμετοχή σε αυτό.</w:t>
            </w:r>
            <w:r w:rsidRPr="00A22A9C">
              <w:rPr>
                <w:rFonts w:ascii="Times New Roman" w:hAnsi="Times New Roman"/>
                <w:iCs/>
                <w:color w:val="002060"/>
              </w:rPr>
              <w:t xml:space="preserve"> </w:t>
            </w:r>
          </w:p>
          <w:p w:rsidR="00E263C5" w:rsidRPr="00A22A9C" w:rsidRDefault="00E263C5" w:rsidP="00E263C5">
            <w:pPr>
              <w:spacing w:after="0" w:line="240" w:lineRule="auto"/>
              <w:rPr>
                <w:rFonts w:ascii="Times New Roman" w:hAnsi="Times New Roman"/>
                <w:iCs/>
                <w:color w:val="002060"/>
              </w:rPr>
            </w:pPr>
            <w:r>
              <w:rPr>
                <w:rFonts w:ascii="Times New Roman" w:hAnsi="Times New Roman"/>
                <w:iCs/>
                <w:color w:val="002060"/>
              </w:rPr>
              <w:t xml:space="preserve">Γραπτή ή προφορική </w:t>
            </w:r>
            <w:r w:rsidRPr="00A22A9C">
              <w:rPr>
                <w:rFonts w:ascii="Times New Roman" w:hAnsi="Times New Roman"/>
                <w:iCs/>
                <w:color w:val="002060"/>
              </w:rPr>
              <w:t xml:space="preserve">τελική </w:t>
            </w:r>
            <w:r>
              <w:rPr>
                <w:rFonts w:ascii="Times New Roman" w:hAnsi="Times New Roman"/>
                <w:iCs/>
                <w:color w:val="002060"/>
              </w:rPr>
              <w:t xml:space="preserve">εξέταση </w:t>
            </w:r>
            <w:r w:rsidRPr="00A22A9C">
              <w:rPr>
                <w:rFonts w:ascii="Times New Roman" w:hAnsi="Times New Roman"/>
                <w:iCs/>
                <w:color w:val="002060"/>
              </w:rPr>
              <w:t>που περιλαμβάνει:</w:t>
            </w:r>
          </w:p>
          <w:p w:rsidR="00E263C5" w:rsidRPr="00A22A9C" w:rsidRDefault="00E263C5" w:rsidP="00E263C5">
            <w:pPr>
              <w:spacing w:after="0" w:line="240" w:lineRule="auto"/>
              <w:ind w:left="267" w:hanging="267"/>
              <w:rPr>
                <w:rFonts w:ascii="Times New Roman" w:hAnsi="Times New Roman"/>
                <w:iCs/>
                <w:color w:val="002060"/>
              </w:rPr>
            </w:pPr>
            <w:r w:rsidRPr="00A22A9C">
              <w:rPr>
                <w:rFonts w:ascii="Times New Roman" w:hAnsi="Times New Roman"/>
                <w:iCs/>
                <w:color w:val="002060"/>
              </w:rPr>
              <w:t>-</w:t>
            </w:r>
            <w:r w:rsidRPr="00A22A9C">
              <w:rPr>
                <w:rFonts w:ascii="Times New Roman" w:hAnsi="Times New Roman"/>
                <w:iCs/>
                <w:color w:val="002060"/>
              </w:rPr>
              <w:tab/>
              <w:t>εξακρίβωση της εμπέδωσης γνώσεων</w:t>
            </w:r>
          </w:p>
          <w:p w:rsidR="00E263C5" w:rsidRPr="00A22A9C" w:rsidRDefault="00E263C5" w:rsidP="00E263C5">
            <w:pPr>
              <w:spacing w:after="0" w:line="240" w:lineRule="auto"/>
              <w:ind w:left="267" w:hanging="267"/>
              <w:rPr>
                <w:rFonts w:ascii="Times New Roman" w:hAnsi="Times New Roman"/>
                <w:iCs/>
                <w:color w:val="002060"/>
              </w:rPr>
            </w:pPr>
            <w:r w:rsidRPr="00A22A9C">
              <w:rPr>
                <w:rFonts w:ascii="Times New Roman" w:hAnsi="Times New Roman"/>
                <w:iCs/>
                <w:color w:val="002060"/>
              </w:rPr>
              <w:t>-</w:t>
            </w:r>
            <w:r w:rsidRPr="00A22A9C">
              <w:rPr>
                <w:rFonts w:ascii="Times New Roman" w:hAnsi="Times New Roman"/>
                <w:iCs/>
                <w:color w:val="002060"/>
              </w:rPr>
              <w:tab/>
              <w:t>κριτική ανασύνθεση πληροφοριών.</w:t>
            </w:r>
          </w:p>
          <w:p w:rsidR="00E263C5" w:rsidRPr="0020247B" w:rsidRDefault="00E263C5" w:rsidP="00E263C5">
            <w:pPr>
              <w:spacing w:before="60" w:after="0" w:line="240" w:lineRule="auto"/>
              <w:rPr>
                <w:rFonts w:ascii="Calibri" w:eastAsia="Times New Roman" w:hAnsi="Calibri" w:cs="Arial"/>
                <w:i/>
                <w:color w:val="002060"/>
                <w:sz w:val="16"/>
                <w:szCs w:val="16"/>
              </w:rPr>
            </w:pPr>
          </w:p>
        </w:tc>
      </w:tr>
    </w:tbl>
    <w:p w:rsidR="00E263C5" w:rsidRPr="00050B81" w:rsidRDefault="00E263C5" w:rsidP="00E263C5">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6"/>
      </w:tblGrid>
      <w:tr w:rsidR="00E263C5" w:rsidRPr="00D47332" w:rsidTr="00E263C5">
        <w:tc>
          <w:tcPr>
            <w:tcW w:w="8506" w:type="dxa"/>
          </w:tcPr>
          <w:p w:rsidR="00E263C5" w:rsidRPr="00D47332" w:rsidRDefault="00E263C5" w:rsidP="00E263C5">
            <w:pPr>
              <w:spacing w:after="0" w:line="240" w:lineRule="auto"/>
              <w:jc w:val="both"/>
              <w:rPr>
                <w:rFonts w:ascii="Times New Roman" w:eastAsia="Times New Roman" w:hAnsi="Times New Roman" w:cs="Times New Roman"/>
                <w:i/>
              </w:rPr>
            </w:pPr>
            <w:r w:rsidRPr="00D47332">
              <w:rPr>
                <w:rFonts w:ascii="Times New Roman" w:eastAsia="Times New Roman" w:hAnsi="Times New Roman" w:cs="Times New Roman"/>
                <w:i/>
              </w:rPr>
              <w:t>-Προτεινόμενη Βιβλιογραφία :</w:t>
            </w:r>
          </w:p>
          <w:p w:rsidR="00E263C5" w:rsidRDefault="00E263C5" w:rsidP="00E263C5">
            <w:pPr>
              <w:spacing w:after="0" w:line="240" w:lineRule="auto"/>
              <w:jc w:val="both"/>
              <w:rPr>
                <w:rFonts w:ascii="Times New Roman" w:eastAsia="Times New Roman" w:hAnsi="Times New Roman" w:cs="Times New Roman"/>
                <w:i/>
              </w:rPr>
            </w:pPr>
            <w:r w:rsidRPr="00D47332">
              <w:rPr>
                <w:rFonts w:ascii="Times New Roman" w:eastAsia="Times New Roman" w:hAnsi="Times New Roman" w:cs="Times New Roman"/>
                <w:i/>
              </w:rPr>
              <w:t>-Συναφή επιστημονικά περιοδικά:</w:t>
            </w:r>
          </w:p>
          <w:p w:rsidR="00E263C5" w:rsidRPr="00D47332" w:rsidRDefault="00E263C5" w:rsidP="00E263C5">
            <w:pPr>
              <w:spacing w:after="0" w:line="240" w:lineRule="auto"/>
              <w:jc w:val="both"/>
              <w:rPr>
                <w:rFonts w:ascii="Times New Roman" w:eastAsia="Times New Roman" w:hAnsi="Times New Roman" w:cs="Times New Roman"/>
                <w:i/>
              </w:rPr>
            </w:pPr>
          </w:p>
          <w:p w:rsidR="00E263C5" w:rsidRPr="00D47332" w:rsidRDefault="00E263C5" w:rsidP="00E263C5">
            <w:pPr>
              <w:jc w:val="both"/>
              <w:rPr>
                <w:rFonts w:ascii="Times New Roman" w:hAnsi="Times New Roman" w:cs="Times New Roman"/>
              </w:rPr>
            </w:pPr>
            <w:r w:rsidRPr="00D47332">
              <w:rPr>
                <w:rFonts w:ascii="Times New Roman" w:hAnsi="Times New Roman" w:cs="Times New Roman"/>
                <w:lang w:val="en-US"/>
              </w:rPr>
              <w:t>Herbert</w:t>
            </w:r>
            <w:r w:rsidRPr="00D47332">
              <w:rPr>
                <w:rFonts w:ascii="Times New Roman" w:hAnsi="Times New Roman" w:cs="Times New Roman"/>
              </w:rPr>
              <w:t xml:space="preserve"> </w:t>
            </w:r>
            <w:r w:rsidRPr="00D47332">
              <w:rPr>
                <w:rFonts w:ascii="Times New Roman" w:hAnsi="Times New Roman" w:cs="Times New Roman"/>
                <w:lang w:val="en-US"/>
              </w:rPr>
              <w:t>Hunger</w:t>
            </w:r>
            <w:r w:rsidRPr="00D47332">
              <w:rPr>
                <w:rFonts w:ascii="Times New Roman" w:hAnsi="Times New Roman" w:cs="Times New Roman"/>
              </w:rPr>
              <w:t xml:space="preserve">, Βυζαντινή Λογοτεχνία. Η λόγια κοσμική γραμματεία των Βυζαντινών, Τόμος Β΄, Αθήνα 1997 (ΜΙΕΤ) </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t>Νικ. Β. Τωμαδάκη, Δούκα-Κριτόβουλου-Σφραντζῆ-Χαλκοκον</w:t>
            </w:r>
            <w:r w:rsidRPr="00D47332">
              <w:rPr>
                <w:rFonts w:ascii="Times New Roman" w:hAnsi="Times New Roman" w:cs="Times New Roman"/>
              </w:rPr>
              <w:softHyphen/>
              <w:t>δύλη, Περὶ Ἁλώ</w:t>
            </w:r>
            <w:r w:rsidRPr="00D47332">
              <w:rPr>
                <w:rFonts w:ascii="Times New Roman" w:hAnsi="Times New Roman" w:cs="Times New Roman"/>
              </w:rPr>
              <w:softHyphen/>
              <w:t>σε</w:t>
            </w:r>
            <w:r w:rsidRPr="00D47332">
              <w:rPr>
                <w:rFonts w:ascii="Times New Roman" w:hAnsi="Times New Roman" w:cs="Times New Roman"/>
              </w:rPr>
              <w:softHyphen/>
              <w:t>ως τῆς Κωνσταντινουπόλεως (1453), Θεσσαλονίκη 1993</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lang w:val="en-US"/>
              </w:rPr>
              <w:t>St</w:t>
            </w:r>
            <w:r w:rsidRPr="00D47332">
              <w:rPr>
                <w:rFonts w:ascii="Times New Roman" w:hAnsi="Times New Roman" w:cs="Times New Roman"/>
              </w:rPr>
              <w:t xml:space="preserve">. </w:t>
            </w:r>
            <w:r w:rsidRPr="00D47332">
              <w:rPr>
                <w:rFonts w:ascii="Times New Roman" w:hAnsi="Times New Roman" w:cs="Times New Roman"/>
                <w:lang w:val="en-US"/>
              </w:rPr>
              <w:t>Runciman</w:t>
            </w:r>
            <w:r w:rsidRPr="00D47332">
              <w:rPr>
                <w:rFonts w:ascii="Times New Roman" w:hAnsi="Times New Roman" w:cs="Times New Roman"/>
              </w:rPr>
              <w:t>, Η Άλωση της Κωνσταντινούπολης 1453, μετάφρ.-επιμέλεια Ν. Νικολούδης, Γ΄ Έκδοση, Αθήνα 2005</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lang w:val="en-US"/>
              </w:rPr>
              <w:t>Donald</w:t>
            </w:r>
            <w:r w:rsidRPr="00D47332">
              <w:rPr>
                <w:rFonts w:ascii="Times New Roman" w:hAnsi="Times New Roman" w:cs="Times New Roman"/>
              </w:rPr>
              <w:t xml:space="preserve"> </w:t>
            </w:r>
            <w:r w:rsidRPr="00D47332">
              <w:rPr>
                <w:rFonts w:ascii="Times New Roman" w:hAnsi="Times New Roman" w:cs="Times New Roman"/>
                <w:lang w:val="en-US"/>
              </w:rPr>
              <w:t>Nicol</w:t>
            </w:r>
            <w:r w:rsidRPr="00D47332">
              <w:rPr>
                <w:rFonts w:ascii="Times New Roman" w:hAnsi="Times New Roman" w:cs="Times New Roman"/>
              </w:rPr>
              <w:t>, Το τέλος της Βυζαντινής Αυτοκρατορίας, Αθήνα 1997</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t xml:space="preserve">Κριτοβούλου του Ιμβρίου Ιστορία. Εισαγωγή-Μετάφραση-Σχόλια </w:t>
            </w:r>
            <w:r w:rsidRPr="00D47332">
              <w:rPr>
                <w:rFonts w:ascii="Times New Roman" w:hAnsi="Times New Roman" w:cs="Times New Roman"/>
                <w:lang w:val="en-US"/>
              </w:rPr>
              <w:t>D</w:t>
            </w:r>
            <w:r w:rsidRPr="00D47332">
              <w:rPr>
                <w:rFonts w:ascii="Times New Roman" w:hAnsi="Times New Roman" w:cs="Times New Roman"/>
              </w:rPr>
              <w:t>.</w:t>
            </w:r>
            <w:r w:rsidRPr="00D47332">
              <w:rPr>
                <w:rFonts w:ascii="Times New Roman" w:hAnsi="Times New Roman" w:cs="Times New Roman"/>
                <w:lang w:val="en-US"/>
              </w:rPr>
              <w:t>R</w:t>
            </w:r>
            <w:r w:rsidRPr="00D47332">
              <w:rPr>
                <w:rFonts w:ascii="Times New Roman" w:hAnsi="Times New Roman" w:cs="Times New Roman"/>
              </w:rPr>
              <w:t xml:space="preserve">. </w:t>
            </w:r>
            <w:r w:rsidRPr="00D47332">
              <w:rPr>
                <w:rFonts w:ascii="Times New Roman" w:hAnsi="Times New Roman" w:cs="Times New Roman"/>
                <w:lang w:val="en-US"/>
              </w:rPr>
              <w:t>Reinsch</w:t>
            </w:r>
            <w:r w:rsidRPr="00D47332">
              <w:rPr>
                <w:rFonts w:ascii="Times New Roman" w:hAnsi="Times New Roman" w:cs="Times New Roman"/>
              </w:rPr>
              <w:t xml:space="preserve"> και Φ. Κολοβού, Αθήνα 2005</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t>[Μιχαήλ] Δούκας, Βυζαντινοτουρκική Ιστορία, Α΄ Έκδοση, Αθήνα 1997</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t>Γεωργίου Σφραντζῆ Βραχύ Χρονικό, Αθήνα 2006</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t>Νικόλαος Γ. Νικολούδης, Λαονίκου Χαλκοκονδύλη Βυζαντίου Ἅλωσις, Αθήνα 2006</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lastRenderedPageBreak/>
              <w:t>Ντέιβιντ Νίκολ, Τζον Χάλντον, Στίβεν Τέρνμπουλ, Η Άλωση της Κωνστα</w:t>
            </w:r>
            <w:r w:rsidRPr="00D47332">
              <w:rPr>
                <w:rFonts w:ascii="Times New Roman" w:hAnsi="Times New Roman" w:cs="Times New Roman"/>
              </w:rPr>
              <w:softHyphen/>
              <w:t>ντι</w:t>
            </w:r>
            <w:r w:rsidRPr="00D47332">
              <w:rPr>
                <w:rFonts w:ascii="Times New Roman" w:hAnsi="Times New Roman" w:cs="Times New Roman"/>
              </w:rPr>
              <w:softHyphen/>
              <w:t>νού</w:t>
            </w:r>
            <w:r w:rsidRPr="00D47332">
              <w:rPr>
                <w:rFonts w:ascii="Times New Roman" w:hAnsi="Times New Roman" w:cs="Times New Roman"/>
              </w:rPr>
              <w:softHyphen/>
              <w:t>πολης. Η κατάκτηση του Βυζαντίου από τους Οθωμανούς, Α΄ Έκδοση, Αθήνα 2008</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t xml:space="preserve">Δήμητρα Ι. Μονιού, Μνήμες Αλώσεως. Κωνσταντινούπολη 1453, Αθήνα </w:t>
            </w:r>
            <w:r w:rsidRPr="00D47332">
              <w:rPr>
                <w:rFonts w:ascii="Times New Roman" w:hAnsi="Times New Roman" w:cs="Times New Roman"/>
                <w:vertAlign w:val="superscript"/>
              </w:rPr>
              <w:t>3</w:t>
            </w:r>
            <w:r w:rsidRPr="00D47332">
              <w:rPr>
                <w:rFonts w:ascii="Times New Roman" w:hAnsi="Times New Roman" w:cs="Times New Roman"/>
              </w:rPr>
              <w:t>2008 (Βυζαντινή Γραμματεία 2)</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lang w:val="en-US"/>
              </w:rPr>
              <w:t>Peter</w:t>
            </w:r>
            <w:r w:rsidRPr="00D47332">
              <w:rPr>
                <w:rFonts w:ascii="Times New Roman" w:hAnsi="Times New Roman" w:cs="Times New Roman"/>
              </w:rPr>
              <w:t xml:space="preserve"> </w:t>
            </w:r>
            <w:r w:rsidRPr="00D47332">
              <w:rPr>
                <w:rFonts w:ascii="Times New Roman" w:hAnsi="Times New Roman" w:cs="Times New Roman"/>
                <w:lang w:val="en-US"/>
              </w:rPr>
              <w:t>Schreiner</w:t>
            </w:r>
            <w:r w:rsidRPr="00D47332">
              <w:rPr>
                <w:rFonts w:ascii="Times New Roman" w:hAnsi="Times New Roman" w:cs="Times New Roman"/>
              </w:rPr>
              <w:t>, Κωνσταντινούπολη, Αθήνα 2014 (ΜΙΕΤ)</w:t>
            </w:r>
          </w:p>
          <w:p w:rsidR="00E263C5" w:rsidRPr="00D47332" w:rsidRDefault="00E263C5" w:rsidP="00E263C5">
            <w:pPr>
              <w:jc w:val="both"/>
              <w:rPr>
                <w:rFonts w:ascii="Times New Roman" w:hAnsi="Times New Roman" w:cs="Times New Roman"/>
              </w:rPr>
            </w:pPr>
            <w:r w:rsidRPr="00D47332">
              <w:rPr>
                <w:rFonts w:ascii="Times New Roman" w:hAnsi="Times New Roman" w:cs="Times New Roman"/>
              </w:rPr>
              <w:t>Απόστολος Καρπόζηλος, Βυζαντινοί Ιστορικοί και Χρονογράφοι, τ. Δ΄ (13ος -15ος αι.), Αθήνα 2015</w:t>
            </w:r>
          </w:p>
          <w:p w:rsidR="00E263C5" w:rsidRPr="00D47332" w:rsidRDefault="00E263C5" w:rsidP="00E263C5">
            <w:pPr>
              <w:jc w:val="both"/>
              <w:rPr>
                <w:rFonts w:ascii="Times New Roman" w:hAnsi="Times New Roman" w:cs="Times New Roman"/>
              </w:rPr>
            </w:pPr>
          </w:p>
          <w:p w:rsidR="00E263C5" w:rsidRPr="00D47332" w:rsidRDefault="00E263C5" w:rsidP="00E263C5">
            <w:pPr>
              <w:jc w:val="both"/>
              <w:rPr>
                <w:rFonts w:ascii="Times New Roman" w:hAnsi="Times New Roman" w:cs="Times New Roman"/>
              </w:rPr>
            </w:pPr>
          </w:p>
          <w:p w:rsidR="00E263C5" w:rsidRPr="00D47332" w:rsidRDefault="00E263C5" w:rsidP="00E263C5">
            <w:pPr>
              <w:jc w:val="both"/>
              <w:rPr>
                <w:rFonts w:ascii="Times New Roman" w:hAnsi="Times New Roman" w:cs="Times New Roman"/>
              </w:rPr>
            </w:pPr>
          </w:p>
          <w:p w:rsidR="00E263C5" w:rsidRPr="00D47332" w:rsidRDefault="00E263C5" w:rsidP="00E263C5">
            <w:pPr>
              <w:pStyle w:val="1"/>
              <w:shd w:val="clear" w:color="auto" w:fill="FFFFFF"/>
              <w:rPr>
                <w:b w:val="0"/>
                <w:bCs w:val="0"/>
                <w:sz w:val="22"/>
                <w:szCs w:val="22"/>
              </w:rPr>
            </w:pPr>
          </w:p>
          <w:p w:rsidR="00E263C5" w:rsidRPr="00D47332" w:rsidRDefault="00E263C5" w:rsidP="00E263C5">
            <w:pPr>
              <w:rPr>
                <w:rFonts w:ascii="Times New Roman" w:hAnsi="Times New Roman" w:cs="Times New Roman"/>
              </w:rPr>
            </w:pPr>
          </w:p>
          <w:p w:rsidR="00E263C5" w:rsidRPr="00D47332" w:rsidRDefault="00E263C5" w:rsidP="00E263C5">
            <w:pPr>
              <w:rPr>
                <w:rFonts w:ascii="Times New Roman" w:hAnsi="Times New Roman" w:cs="Times New Roman"/>
              </w:rPr>
            </w:pPr>
          </w:p>
          <w:p w:rsidR="00E263C5" w:rsidRPr="00D47332" w:rsidRDefault="00E263C5" w:rsidP="00E263C5">
            <w:pPr>
              <w:rPr>
                <w:rFonts w:ascii="Times New Roman" w:hAnsi="Times New Roman" w:cs="Times New Roman"/>
              </w:rPr>
            </w:pPr>
          </w:p>
        </w:tc>
      </w:tr>
    </w:tbl>
    <w:p w:rsidR="00E263C5" w:rsidRDefault="00E263C5"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B84D70">
      <w:pPr>
        <w:spacing w:after="0"/>
        <w:ind w:right="1701"/>
        <w:jc w:val="center"/>
        <w:rPr>
          <w:rFonts w:ascii="Times New Roman" w:hAnsi="Times New Roman" w:cs="Times New Roman"/>
          <w:b/>
          <w:color w:val="000000" w:themeColor="text1"/>
          <w:sz w:val="48"/>
          <w:szCs w:val="48"/>
        </w:rPr>
      </w:pPr>
    </w:p>
    <w:p w:rsidR="00173232" w:rsidRDefault="00173232" w:rsidP="00173232">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lastRenderedPageBreak/>
        <w:t>ΕΕΒΦ273</w:t>
      </w:r>
    </w:p>
    <w:p w:rsidR="00173232" w:rsidRDefault="00173232" w:rsidP="00173232">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t>ΕΙΣΑΓΩΓΗ ΣΤΗΝ ΕΛΛΗΝΙΚΗ ΠΑΛΑΙΟΓΡΑΦΙΑ ΚΑΙ ΚΩΔΙΚΟΛΟΓΙΑ</w:t>
      </w:r>
    </w:p>
    <w:p w:rsidR="00173232" w:rsidRDefault="00173232" w:rsidP="00173232">
      <w:pPr>
        <w:spacing w:before="120" w:after="0"/>
        <w:ind w:left="-1276"/>
        <w:jc w:val="center"/>
        <w:rPr>
          <w:rFonts w:ascii="Calibri" w:eastAsia="Times New Roman" w:hAnsi="Calibri" w:cs="Arial"/>
          <w:b/>
          <w:sz w:val="24"/>
          <w:szCs w:val="24"/>
        </w:rPr>
      </w:pPr>
    </w:p>
    <w:p w:rsidR="00173232" w:rsidRPr="008C6483" w:rsidRDefault="00173232" w:rsidP="00173232">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lang w:val="en-US"/>
        </w:rPr>
        <w:t>RAIMONDO</w:t>
      </w:r>
      <w:r w:rsidRPr="008C6483">
        <w:rPr>
          <w:rFonts w:ascii="Calibri" w:eastAsia="Times New Roman" w:hAnsi="Calibri" w:cs="Arial"/>
          <w:b/>
          <w:sz w:val="24"/>
          <w:szCs w:val="24"/>
        </w:rPr>
        <w:t xml:space="preserve"> </w:t>
      </w:r>
      <w:r>
        <w:rPr>
          <w:rFonts w:ascii="Calibri" w:eastAsia="Times New Roman" w:hAnsi="Calibri" w:cs="Arial"/>
          <w:b/>
          <w:sz w:val="24"/>
          <w:szCs w:val="24"/>
          <w:lang w:val="en-US"/>
        </w:rPr>
        <w:t>TOCCI</w:t>
      </w:r>
    </w:p>
    <w:p w:rsidR="00173232" w:rsidRDefault="008C6483" w:rsidP="00173232">
      <w:pPr>
        <w:spacing w:before="120" w:after="0"/>
        <w:ind w:left="-1276"/>
        <w:jc w:val="center"/>
        <w:rPr>
          <w:rFonts w:ascii="Calibri" w:eastAsia="Times New Roman" w:hAnsi="Calibri" w:cs="Arial"/>
          <w:b/>
          <w:sz w:val="24"/>
          <w:szCs w:val="24"/>
        </w:rPr>
      </w:pPr>
      <w:r>
        <w:rPr>
          <w:rFonts w:ascii="Calibri" w:eastAsia="Times New Roman" w:hAnsi="Calibri" w:cs="Arial"/>
          <w:b/>
          <w:sz w:val="24"/>
          <w:szCs w:val="24"/>
        </w:rPr>
        <w:t>ΕΠΙΚΟΥΡΟΣ ΚΑΘΗΓΗΤΗΣ ΒΥΖΑΝΤΙΝΗΣ ΦΙΛΟΛΟΓΙΑΣ</w:t>
      </w:r>
    </w:p>
    <w:p w:rsidR="008C6483" w:rsidRPr="00173232" w:rsidRDefault="008C6483" w:rsidP="00173232">
      <w:pPr>
        <w:spacing w:before="120" w:after="0"/>
        <w:ind w:left="-1276"/>
        <w:jc w:val="center"/>
        <w:rPr>
          <w:rFonts w:ascii="Calibri" w:eastAsia="Times New Roman" w:hAnsi="Calibri" w:cs="Arial"/>
          <w:b/>
          <w:sz w:val="24"/>
          <w:szCs w:val="24"/>
        </w:rPr>
      </w:pPr>
    </w:p>
    <w:p w:rsidR="00173232" w:rsidRPr="00050B81" w:rsidRDefault="00173232" w:rsidP="00173232">
      <w:pPr>
        <w:spacing w:before="120" w:after="0"/>
        <w:ind w:left="-1276"/>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173232" w:rsidRDefault="00173232" w:rsidP="00173232">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p w:rsidR="00173232" w:rsidRPr="00593C5B" w:rsidRDefault="00173232" w:rsidP="00173232">
      <w:pPr>
        <w:widowControl w:val="0"/>
        <w:autoSpaceDE w:val="0"/>
        <w:autoSpaceDN w:val="0"/>
        <w:adjustRightInd w:val="0"/>
        <w:spacing w:before="120" w:after="0" w:line="240" w:lineRule="auto"/>
        <w:ind w:left="357"/>
        <w:rPr>
          <w:rFonts w:ascii="Calibri" w:eastAsia="Times New Roman" w:hAnsi="Calibri" w:cs="Arial"/>
          <w:b/>
          <w:color w:val="000000"/>
          <w:lang w:val="de-DE"/>
        </w:rPr>
      </w:pPr>
      <w:r>
        <w:rPr>
          <w:rFonts w:ascii="Calibri" w:eastAsia="Times New Roman" w:hAnsi="Calibri" w:cs="Arial"/>
          <w:b/>
          <w:color w:val="000000"/>
          <w:lang w:val="en-US"/>
        </w:rPr>
        <w:t xml:space="preserve">ΟΝΟΜΑΤΕΠΩΝΥΜΟ ΔΙΔΑΣΚΟΝΤΟΣ: </w:t>
      </w:r>
      <w:r>
        <w:rPr>
          <w:rFonts w:ascii="Calibri" w:eastAsia="Times New Roman" w:hAnsi="Calibri" w:cs="Arial"/>
          <w:b/>
          <w:color w:val="000000"/>
          <w:lang w:val="de-DE"/>
        </w:rPr>
        <w:t>Raimondo TOCCI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173232" w:rsidRPr="00050B81" w:rsidTr="00A560AE">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173232" w:rsidRPr="00050B81" w:rsidRDefault="00173232" w:rsidP="00A560AE">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Κλασικών και Ανθρωπιστικών Σπουδών</w:t>
            </w:r>
          </w:p>
        </w:tc>
      </w:tr>
      <w:tr w:rsidR="00173232" w:rsidRPr="00050B81" w:rsidTr="00A560AE">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173232" w:rsidRPr="00050B81" w:rsidRDefault="00173232" w:rsidP="00A560AE">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Ελληνκής Φιλολογίας</w:t>
            </w:r>
          </w:p>
        </w:tc>
      </w:tr>
      <w:tr w:rsidR="00173232" w:rsidRPr="00050B81" w:rsidTr="00A560AE">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173232" w:rsidRPr="00050B81" w:rsidRDefault="00173232"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Προπτυχιακό</w:t>
            </w:r>
          </w:p>
        </w:tc>
      </w:tr>
      <w:tr w:rsidR="00173232" w:rsidRPr="00050B81" w:rsidTr="00A560AE">
        <w:tc>
          <w:tcPr>
            <w:tcW w:w="3205" w:type="dxa"/>
            <w:shd w:val="clear" w:color="auto" w:fill="E1B929" w:themeFill="background2" w:themeFillShade="E6"/>
          </w:tcPr>
          <w:p w:rsidR="00173232" w:rsidRPr="001A3F9B" w:rsidRDefault="00173232" w:rsidP="00A560AE">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173232" w:rsidRPr="00050B81" w:rsidRDefault="00173232" w:rsidP="00A560AE">
            <w:pPr>
              <w:spacing w:after="0" w:line="240" w:lineRule="auto"/>
              <w:rPr>
                <w:rFonts w:ascii="Calibri" w:eastAsia="Times New Roman" w:hAnsi="Calibri" w:cs="Arial"/>
                <w:b/>
                <w:sz w:val="20"/>
                <w:szCs w:val="20"/>
              </w:rPr>
            </w:pPr>
            <w:r>
              <w:rPr>
                <w:rFonts w:ascii="Calibri" w:eastAsia="Times New Roman" w:hAnsi="Calibri" w:cs="Arial"/>
                <w:b/>
                <w:sz w:val="20"/>
                <w:szCs w:val="20"/>
              </w:rPr>
              <w:t>ΕΕΒΦ273</w:t>
            </w:r>
          </w:p>
        </w:tc>
        <w:tc>
          <w:tcPr>
            <w:tcW w:w="2505" w:type="dxa"/>
            <w:gridSpan w:val="2"/>
            <w:shd w:val="clear" w:color="auto" w:fill="E1B929" w:themeFill="background2" w:themeFillShade="E6"/>
          </w:tcPr>
          <w:p w:rsidR="00173232" w:rsidRPr="001A3F9B" w:rsidRDefault="00173232" w:rsidP="00A560AE">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173232" w:rsidRPr="00050B81" w:rsidRDefault="00173232" w:rsidP="00A560AE">
            <w:pPr>
              <w:spacing w:after="0" w:line="240" w:lineRule="auto"/>
              <w:rPr>
                <w:rFonts w:ascii="Calibri" w:eastAsia="Times New Roman" w:hAnsi="Calibri" w:cs="Arial"/>
                <w:b/>
                <w:sz w:val="20"/>
                <w:szCs w:val="20"/>
              </w:rPr>
            </w:pPr>
            <w:r>
              <w:rPr>
                <w:rFonts w:ascii="Calibri" w:hAnsi="Calibri" w:cs="Arial"/>
                <w:color w:val="002060"/>
                <w:sz w:val="20"/>
                <w:szCs w:val="20"/>
              </w:rPr>
              <w:t>3</w:t>
            </w:r>
            <w:r w:rsidRPr="000C0747">
              <w:rPr>
                <w:rFonts w:ascii="Calibri" w:hAnsi="Calibri" w:cs="Arial"/>
                <w:color w:val="002060"/>
                <w:sz w:val="20"/>
                <w:szCs w:val="20"/>
                <w:vertAlign w:val="superscript"/>
              </w:rPr>
              <w:t>ο</w:t>
            </w:r>
            <w:r>
              <w:rPr>
                <w:rFonts w:ascii="Calibri" w:hAnsi="Calibri" w:cs="Arial"/>
                <w:color w:val="002060"/>
                <w:sz w:val="20"/>
                <w:szCs w:val="20"/>
              </w:rPr>
              <w:t xml:space="preserve"> και 4</w:t>
            </w:r>
            <w:r w:rsidRPr="000C0747">
              <w:rPr>
                <w:rFonts w:ascii="Calibri" w:hAnsi="Calibri" w:cs="Arial"/>
                <w:color w:val="002060"/>
                <w:sz w:val="20"/>
                <w:szCs w:val="20"/>
                <w:vertAlign w:val="superscript"/>
              </w:rPr>
              <w:t>ο</w:t>
            </w:r>
            <w:r>
              <w:rPr>
                <w:rFonts w:ascii="Calibri" w:hAnsi="Calibri" w:cs="Arial"/>
                <w:color w:val="002060"/>
                <w:sz w:val="20"/>
                <w:szCs w:val="20"/>
              </w:rPr>
              <w:t xml:space="preserve"> </w:t>
            </w:r>
          </w:p>
        </w:tc>
      </w:tr>
      <w:tr w:rsidR="00173232" w:rsidRPr="00DB3F60" w:rsidTr="00A560AE">
        <w:trPr>
          <w:trHeight w:val="375"/>
        </w:trPr>
        <w:tc>
          <w:tcPr>
            <w:tcW w:w="3205" w:type="dxa"/>
            <w:shd w:val="clear" w:color="auto" w:fill="E1B929" w:themeFill="background2" w:themeFillShade="E6"/>
            <w:vAlign w:val="center"/>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173232" w:rsidRPr="00050B81" w:rsidRDefault="00173232" w:rsidP="00A560AE">
            <w:pPr>
              <w:spacing w:after="0" w:line="240" w:lineRule="auto"/>
              <w:rPr>
                <w:rFonts w:ascii="Calibri" w:eastAsia="Times New Roman" w:hAnsi="Calibri" w:cs="Arial"/>
                <w:sz w:val="20"/>
                <w:szCs w:val="20"/>
                <w:lang w:val="en-US"/>
              </w:rPr>
            </w:pPr>
            <w:r>
              <w:rPr>
                <w:rFonts w:ascii="Calibri" w:eastAsia="Times New Roman" w:hAnsi="Calibri" w:cs="Arial"/>
                <w:sz w:val="20"/>
                <w:szCs w:val="20"/>
                <w:lang w:val="en-US"/>
              </w:rPr>
              <w:t>Ελληνική Παλαιγραφία</w:t>
            </w:r>
          </w:p>
        </w:tc>
      </w:tr>
      <w:tr w:rsidR="00173232" w:rsidRPr="00050B81" w:rsidTr="00A560AE">
        <w:trPr>
          <w:trHeight w:val="196"/>
        </w:trPr>
        <w:tc>
          <w:tcPr>
            <w:tcW w:w="5637" w:type="dxa"/>
            <w:gridSpan w:val="3"/>
            <w:shd w:val="clear" w:color="auto" w:fill="E1B929" w:themeFill="background2" w:themeFillShade="E6"/>
            <w:vAlign w:val="center"/>
          </w:tcPr>
          <w:p w:rsidR="00173232" w:rsidRPr="00050B81" w:rsidRDefault="00173232" w:rsidP="00A560AE">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E1B929" w:themeFill="background2" w:themeFillShade="E6"/>
            <w:vAlign w:val="center"/>
          </w:tcPr>
          <w:p w:rsidR="00173232" w:rsidRPr="00050B81" w:rsidRDefault="00173232" w:rsidP="00A560AE">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E1B929" w:themeFill="background2" w:themeFillShade="E6"/>
              </w:rPr>
              <w:t>ΙΔ</w:t>
            </w:r>
            <w:r w:rsidRPr="00050B81">
              <w:rPr>
                <w:rFonts w:ascii="Calibri" w:eastAsia="Times New Roman" w:hAnsi="Calibri" w:cs="Arial"/>
                <w:b/>
                <w:sz w:val="20"/>
                <w:szCs w:val="20"/>
              </w:rPr>
              <w:t>ΑΣΚΑΛΙΑΣ</w:t>
            </w:r>
          </w:p>
        </w:tc>
        <w:tc>
          <w:tcPr>
            <w:tcW w:w="1240" w:type="dxa"/>
            <w:shd w:val="clear" w:color="auto" w:fill="E1B929" w:themeFill="background2" w:themeFillShade="E6"/>
            <w:vAlign w:val="center"/>
          </w:tcPr>
          <w:p w:rsidR="00173232" w:rsidRPr="00050B81" w:rsidRDefault="00173232" w:rsidP="00A560AE">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173232" w:rsidRPr="00050B81" w:rsidTr="00A560AE">
        <w:trPr>
          <w:trHeight w:val="194"/>
        </w:trPr>
        <w:tc>
          <w:tcPr>
            <w:tcW w:w="5637" w:type="dxa"/>
            <w:gridSpan w:val="3"/>
          </w:tcPr>
          <w:p w:rsidR="00173232" w:rsidRPr="00726337" w:rsidRDefault="00173232" w:rsidP="00A560AE">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173232" w:rsidRPr="00726337" w:rsidRDefault="00173232" w:rsidP="00A560AE">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tcPr>
          <w:p w:rsidR="00173232" w:rsidRPr="00726337" w:rsidRDefault="00173232" w:rsidP="00A560AE">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6</w:t>
            </w:r>
          </w:p>
        </w:tc>
      </w:tr>
      <w:tr w:rsidR="00173232" w:rsidRPr="00050B81" w:rsidTr="00A560AE">
        <w:trPr>
          <w:trHeight w:val="194"/>
        </w:trPr>
        <w:tc>
          <w:tcPr>
            <w:tcW w:w="5637" w:type="dxa"/>
            <w:gridSpan w:val="3"/>
          </w:tcPr>
          <w:p w:rsidR="00173232" w:rsidRPr="00726337" w:rsidRDefault="00173232" w:rsidP="00A560AE">
            <w:pPr>
              <w:spacing w:after="0" w:line="240" w:lineRule="auto"/>
              <w:jc w:val="right"/>
              <w:rPr>
                <w:rFonts w:ascii="Calibri" w:eastAsia="Times New Roman" w:hAnsi="Calibri" w:cs="Arial"/>
                <w:b/>
                <w:color w:val="002060"/>
                <w:sz w:val="20"/>
                <w:szCs w:val="20"/>
              </w:rPr>
            </w:pPr>
          </w:p>
        </w:tc>
        <w:tc>
          <w:tcPr>
            <w:tcW w:w="1559" w:type="dxa"/>
            <w:gridSpan w:val="2"/>
          </w:tcPr>
          <w:p w:rsidR="00173232" w:rsidRPr="00726337" w:rsidRDefault="00173232" w:rsidP="00A560AE">
            <w:pPr>
              <w:spacing w:after="0" w:line="240" w:lineRule="auto"/>
              <w:jc w:val="right"/>
              <w:rPr>
                <w:rFonts w:ascii="Calibri" w:eastAsia="Times New Roman" w:hAnsi="Calibri" w:cs="Arial"/>
                <w:color w:val="002060"/>
                <w:sz w:val="20"/>
                <w:szCs w:val="20"/>
              </w:rPr>
            </w:pPr>
          </w:p>
        </w:tc>
        <w:tc>
          <w:tcPr>
            <w:tcW w:w="1240" w:type="dxa"/>
          </w:tcPr>
          <w:p w:rsidR="00173232" w:rsidRPr="00726337" w:rsidRDefault="00173232" w:rsidP="00A560AE">
            <w:pPr>
              <w:spacing w:after="0" w:line="240" w:lineRule="auto"/>
              <w:rPr>
                <w:rFonts w:ascii="Calibri" w:eastAsia="Times New Roman" w:hAnsi="Calibri" w:cs="Arial"/>
                <w:color w:val="002060"/>
                <w:sz w:val="20"/>
                <w:szCs w:val="20"/>
              </w:rPr>
            </w:pPr>
          </w:p>
        </w:tc>
      </w:tr>
      <w:tr w:rsidR="00173232" w:rsidRPr="00050B81" w:rsidTr="00A560AE">
        <w:trPr>
          <w:trHeight w:val="194"/>
        </w:trPr>
        <w:tc>
          <w:tcPr>
            <w:tcW w:w="5637" w:type="dxa"/>
            <w:gridSpan w:val="3"/>
          </w:tcPr>
          <w:p w:rsidR="00173232" w:rsidRPr="00726337" w:rsidRDefault="00173232" w:rsidP="00A560AE">
            <w:pPr>
              <w:spacing w:after="0" w:line="240" w:lineRule="auto"/>
              <w:rPr>
                <w:rFonts w:ascii="Calibri" w:eastAsia="Times New Roman" w:hAnsi="Calibri" w:cs="Arial"/>
                <w:b/>
                <w:color w:val="002060"/>
                <w:sz w:val="20"/>
                <w:szCs w:val="20"/>
              </w:rPr>
            </w:pPr>
          </w:p>
        </w:tc>
        <w:tc>
          <w:tcPr>
            <w:tcW w:w="1559" w:type="dxa"/>
            <w:gridSpan w:val="2"/>
          </w:tcPr>
          <w:p w:rsidR="00173232" w:rsidRPr="00726337" w:rsidRDefault="00173232" w:rsidP="00A560AE">
            <w:pPr>
              <w:spacing w:after="0" w:line="240" w:lineRule="auto"/>
              <w:jc w:val="right"/>
              <w:rPr>
                <w:rFonts w:ascii="Calibri" w:eastAsia="Times New Roman" w:hAnsi="Calibri" w:cs="Arial"/>
                <w:color w:val="002060"/>
                <w:sz w:val="20"/>
                <w:szCs w:val="20"/>
              </w:rPr>
            </w:pPr>
          </w:p>
        </w:tc>
        <w:tc>
          <w:tcPr>
            <w:tcW w:w="1240" w:type="dxa"/>
          </w:tcPr>
          <w:p w:rsidR="00173232" w:rsidRPr="00726337" w:rsidRDefault="00173232" w:rsidP="00A560AE">
            <w:pPr>
              <w:spacing w:after="0" w:line="240" w:lineRule="auto"/>
              <w:rPr>
                <w:rFonts w:ascii="Calibri" w:eastAsia="Times New Roman" w:hAnsi="Calibri" w:cs="Arial"/>
                <w:color w:val="002060"/>
                <w:sz w:val="20"/>
                <w:szCs w:val="20"/>
              </w:rPr>
            </w:pPr>
          </w:p>
        </w:tc>
      </w:tr>
      <w:tr w:rsidR="00173232" w:rsidRPr="00050B81" w:rsidTr="00A560AE">
        <w:trPr>
          <w:trHeight w:val="194"/>
        </w:trPr>
        <w:tc>
          <w:tcPr>
            <w:tcW w:w="5637" w:type="dxa"/>
            <w:gridSpan w:val="3"/>
            <w:shd w:val="clear" w:color="auto" w:fill="E1B929" w:themeFill="background2" w:themeFillShade="E6"/>
          </w:tcPr>
          <w:p w:rsidR="00173232" w:rsidRPr="00050B81" w:rsidRDefault="00173232" w:rsidP="00A560AE">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173232" w:rsidRPr="00050B81" w:rsidRDefault="00173232" w:rsidP="00A560AE">
            <w:pPr>
              <w:spacing w:after="0" w:line="240" w:lineRule="auto"/>
              <w:jc w:val="right"/>
              <w:rPr>
                <w:rFonts w:ascii="Calibri" w:eastAsia="Times New Roman" w:hAnsi="Calibri" w:cs="Arial"/>
                <w:color w:val="002060"/>
                <w:sz w:val="20"/>
                <w:szCs w:val="20"/>
              </w:rPr>
            </w:pPr>
          </w:p>
        </w:tc>
        <w:tc>
          <w:tcPr>
            <w:tcW w:w="1240" w:type="dxa"/>
          </w:tcPr>
          <w:p w:rsidR="00173232" w:rsidRPr="00050B81" w:rsidRDefault="00173232" w:rsidP="00A560AE">
            <w:pPr>
              <w:spacing w:after="0" w:line="240" w:lineRule="auto"/>
              <w:rPr>
                <w:rFonts w:ascii="Calibri" w:eastAsia="Times New Roman" w:hAnsi="Calibri" w:cs="Arial"/>
                <w:color w:val="002060"/>
                <w:sz w:val="20"/>
                <w:szCs w:val="20"/>
              </w:rPr>
            </w:pPr>
          </w:p>
        </w:tc>
      </w:tr>
      <w:tr w:rsidR="00173232" w:rsidRPr="00050B81" w:rsidTr="00A560AE">
        <w:trPr>
          <w:trHeight w:val="599"/>
        </w:trPr>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173232" w:rsidRPr="00050B81" w:rsidRDefault="00173232"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Ανάπτυξης Δεξιοτήτων</w:t>
            </w:r>
          </w:p>
        </w:tc>
      </w:tr>
      <w:tr w:rsidR="00173232" w:rsidRPr="00050B81" w:rsidTr="00A560AE">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173232" w:rsidRPr="00050B81" w:rsidRDefault="00173232" w:rsidP="00A560AE">
            <w:pPr>
              <w:spacing w:after="0" w:line="240" w:lineRule="auto"/>
              <w:jc w:val="right"/>
              <w:rPr>
                <w:rFonts w:ascii="Calibri" w:eastAsia="Times New Roman" w:hAnsi="Calibri" w:cs="Arial"/>
                <w:b/>
                <w:sz w:val="20"/>
                <w:szCs w:val="20"/>
              </w:rPr>
            </w:pPr>
          </w:p>
        </w:tc>
        <w:tc>
          <w:tcPr>
            <w:tcW w:w="5231" w:type="dxa"/>
            <w:gridSpan w:val="5"/>
          </w:tcPr>
          <w:p w:rsidR="00173232" w:rsidRPr="00050B81" w:rsidRDefault="00173232"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Κανένα</w:t>
            </w:r>
          </w:p>
        </w:tc>
      </w:tr>
      <w:tr w:rsidR="00173232" w:rsidRPr="00050B81" w:rsidTr="00A560AE">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173232" w:rsidRPr="001056DB" w:rsidRDefault="00173232"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Ελληνική</w:t>
            </w:r>
          </w:p>
        </w:tc>
      </w:tr>
      <w:tr w:rsidR="00173232" w:rsidRPr="00050B81" w:rsidTr="00A560AE">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173232" w:rsidRPr="00050B81" w:rsidRDefault="00173232"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Ναι</w:t>
            </w:r>
          </w:p>
        </w:tc>
      </w:tr>
      <w:tr w:rsidR="00173232" w:rsidRPr="00DB3F60" w:rsidTr="00A560AE">
        <w:tc>
          <w:tcPr>
            <w:tcW w:w="3205"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173232" w:rsidRPr="0026799D" w:rsidRDefault="00173232" w:rsidP="00A560AE">
            <w:pPr>
              <w:rPr>
                <w:rFonts w:ascii="Calibri" w:hAnsi="Calibri" w:cs="Arial"/>
                <w:color w:val="002060"/>
                <w:sz w:val="20"/>
                <w:szCs w:val="20"/>
              </w:rPr>
            </w:pPr>
            <w:r w:rsidRPr="0026799D">
              <w:rPr>
                <w:rFonts w:ascii="Calibri" w:hAnsi="Calibri" w:cs="Arial"/>
                <w:color w:val="002060"/>
                <w:sz w:val="20"/>
                <w:szCs w:val="20"/>
              </w:rPr>
              <w:t>https://eclass.duth.gr</w:t>
            </w:r>
          </w:p>
        </w:tc>
      </w:tr>
    </w:tbl>
    <w:p w:rsidR="00173232" w:rsidRPr="00050B81" w:rsidRDefault="00173232" w:rsidP="00173232">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73232" w:rsidRPr="00050B81" w:rsidTr="008C6483">
        <w:tc>
          <w:tcPr>
            <w:tcW w:w="8472" w:type="dxa"/>
            <w:gridSpan w:val="2"/>
            <w:tcBorders>
              <w:bottom w:val="nil"/>
            </w:tcBorders>
            <w:shd w:val="clear" w:color="auto" w:fill="E1B929" w:themeFill="background2" w:themeFillShade="E6"/>
          </w:tcPr>
          <w:p w:rsidR="00173232" w:rsidRPr="00050B81" w:rsidRDefault="00173232" w:rsidP="00A560AE">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173232" w:rsidRPr="001A3F9B" w:rsidTr="008C6483">
        <w:tc>
          <w:tcPr>
            <w:tcW w:w="8472" w:type="dxa"/>
            <w:gridSpan w:val="2"/>
            <w:tcBorders>
              <w:top w:val="nil"/>
            </w:tcBorders>
            <w:shd w:val="clear" w:color="auto" w:fill="E1B929" w:themeFill="background2" w:themeFillShade="E6"/>
          </w:tcPr>
          <w:p w:rsidR="00173232" w:rsidRPr="00050B81" w:rsidRDefault="00173232" w:rsidP="00A560AE">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73232" w:rsidRPr="00050B81" w:rsidRDefault="00173232" w:rsidP="00A560AE">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173232" w:rsidRPr="00050B81" w:rsidRDefault="00173232" w:rsidP="00173232">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73232" w:rsidRPr="00050B81" w:rsidRDefault="00173232" w:rsidP="00173232">
            <w:pPr>
              <w:widowControl w:val="0"/>
              <w:numPr>
                <w:ilvl w:val="0"/>
                <w:numId w:val="5"/>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173232" w:rsidRPr="00050B81" w:rsidRDefault="00173232" w:rsidP="00A560AE">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173232" w:rsidRPr="001A3F9B" w:rsidRDefault="00173232" w:rsidP="00173232">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73232" w:rsidRPr="00DB3F60" w:rsidTr="008C6483">
        <w:tc>
          <w:tcPr>
            <w:tcW w:w="8472" w:type="dxa"/>
            <w:gridSpan w:val="2"/>
          </w:tcPr>
          <w:p w:rsidR="00173232" w:rsidRPr="003C3430" w:rsidRDefault="00173232" w:rsidP="00A560AE">
            <w:pPr>
              <w:widowControl w:val="0"/>
              <w:autoSpaceDE w:val="0"/>
              <w:autoSpaceDN w:val="0"/>
              <w:adjustRightInd w:val="0"/>
              <w:spacing w:after="60" w:line="240" w:lineRule="auto"/>
            </w:pPr>
            <w:r w:rsidRPr="004E4278">
              <w:t xml:space="preserve">Γενικός στόχος του μαθήματος είναι η εξοικείωση των φοιτητών με το αντικείμενο, τους στόχους και τις βασικές αρχές της </w:t>
            </w:r>
            <w:r>
              <w:t>Ελληνικής Παλαιογραφίας, και σε δεύτερο επίπεδο,</w:t>
            </w:r>
            <w:r w:rsidRPr="004E4278">
              <w:t xml:space="preserve"> με τις δυνατότητες αξιοποίησης των αρχών και των μεθόδων ανάλυσης</w:t>
            </w:r>
            <w:r>
              <w:t xml:space="preserve"> της γραφής σε </w:t>
            </w:r>
            <w:r>
              <w:lastRenderedPageBreak/>
              <w:t>επίπεδο γραφολόγου</w:t>
            </w:r>
            <w:r w:rsidRPr="004E4278">
              <w:t>.</w:t>
            </w:r>
          </w:p>
          <w:p w:rsidR="00173232" w:rsidRPr="00011780" w:rsidRDefault="00173232" w:rsidP="00A560AE">
            <w:pPr>
              <w:widowControl w:val="0"/>
              <w:autoSpaceDE w:val="0"/>
              <w:autoSpaceDN w:val="0"/>
              <w:adjustRightInd w:val="0"/>
              <w:spacing w:after="60" w:line="240" w:lineRule="auto"/>
              <w:rPr>
                <w:rFonts w:ascii="Calibri" w:eastAsia="Times New Roman" w:hAnsi="Calibri" w:cs="Arial"/>
                <w:i/>
                <w:sz w:val="16"/>
                <w:szCs w:val="16"/>
              </w:rPr>
            </w:pPr>
          </w:p>
        </w:tc>
      </w:tr>
      <w:tr w:rsidR="00173232" w:rsidRPr="00050B81" w:rsidTr="008C6483">
        <w:tblPrEx>
          <w:tblLook w:val="0000" w:firstRow="0" w:lastRow="0" w:firstColumn="0" w:lastColumn="0" w:noHBand="0" w:noVBand="0"/>
        </w:tblPrEx>
        <w:tc>
          <w:tcPr>
            <w:tcW w:w="8472" w:type="dxa"/>
            <w:gridSpan w:val="2"/>
            <w:tcBorders>
              <w:bottom w:val="nil"/>
            </w:tcBorders>
            <w:shd w:val="clear" w:color="auto" w:fill="E1B929" w:themeFill="background2" w:themeFillShade="E6"/>
          </w:tcPr>
          <w:p w:rsidR="00173232" w:rsidRPr="00050B81" w:rsidRDefault="00173232" w:rsidP="00A560AE">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173232" w:rsidRPr="00050B81" w:rsidTr="008C6483">
        <w:tc>
          <w:tcPr>
            <w:tcW w:w="8472" w:type="dxa"/>
            <w:gridSpan w:val="2"/>
            <w:tcBorders>
              <w:top w:val="nil"/>
              <w:bottom w:val="nil"/>
            </w:tcBorders>
            <w:shd w:val="clear" w:color="auto" w:fill="E1B929" w:themeFill="background2" w:themeFillShade="E6"/>
          </w:tcPr>
          <w:p w:rsidR="00173232" w:rsidRPr="00050B81" w:rsidRDefault="00173232" w:rsidP="00A560AE">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73232" w:rsidRPr="00050B81" w:rsidTr="008C6483">
        <w:tblPrEx>
          <w:tblLook w:val="0000" w:firstRow="0" w:lastRow="0" w:firstColumn="0" w:lastColumn="0" w:noHBand="0" w:noVBand="0"/>
        </w:tblPrEx>
        <w:tc>
          <w:tcPr>
            <w:tcW w:w="3964" w:type="dxa"/>
            <w:tcBorders>
              <w:top w:val="nil"/>
              <w:bottom w:val="single" w:sz="4" w:space="0" w:color="auto"/>
              <w:right w:val="nil"/>
            </w:tcBorders>
            <w:shd w:val="clear" w:color="auto" w:fill="E1B929" w:themeFill="background2" w:themeFillShade="E6"/>
          </w:tcPr>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E1B929" w:themeFill="background2" w:themeFillShade="E6"/>
          </w:tcPr>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173232" w:rsidRPr="00050B81" w:rsidRDefault="00173232" w:rsidP="00A560AE">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173232" w:rsidRPr="00050B81" w:rsidTr="008C6483">
        <w:tc>
          <w:tcPr>
            <w:tcW w:w="8472" w:type="dxa"/>
            <w:gridSpan w:val="2"/>
            <w:tcBorders>
              <w:bottom w:val="single" w:sz="4" w:space="0" w:color="auto"/>
            </w:tcBorders>
          </w:tcPr>
          <w:p w:rsidR="00173232" w:rsidRPr="00383D00" w:rsidRDefault="00173232" w:rsidP="00A560AE">
            <w:pPr>
              <w:widowControl w:val="0"/>
              <w:autoSpaceDE w:val="0"/>
              <w:autoSpaceDN w:val="0"/>
              <w:adjustRightInd w:val="0"/>
              <w:spacing w:after="0" w:line="240" w:lineRule="auto"/>
              <w:rPr>
                <w:rFonts w:ascii="Calibri" w:eastAsia="Calibri" w:hAnsi="Calibri" w:cs="Times New Roman"/>
              </w:rPr>
            </w:pPr>
            <w:r w:rsidRPr="00383D00">
              <w:rPr>
                <w:rFonts w:ascii="Calibri" w:eastAsia="Calibri" w:hAnsi="Calibri" w:cs="Times New Roman"/>
              </w:rPr>
              <w:t>Ανάλυση και σύνθεση δεδομένων και πληροφοριών</w:t>
            </w:r>
          </w:p>
          <w:p w:rsidR="00173232" w:rsidRPr="00383D00" w:rsidRDefault="00173232" w:rsidP="00A560AE">
            <w:pPr>
              <w:widowControl w:val="0"/>
              <w:autoSpaceDE w:val="0"/>
              <w:autoSpaceDN w:val="0"/>
              <w:adjustRightInd w:val="0"/>
              <w:spacing w:after="0" w:line="240" w:lineRule="auto"/>
              <w:rPr>
                <w:rFonts w:ascii="Calibri" w:eastAsia="Calibri" w:hAnsi="Calibri" w:cs="Times New Roman"/>
              </w:rPr>
            </w:pPr>
            <w:r w:rsidRPr="00383D00">
              <w:rPr>
                <w:rFonts w:ascii="Calibri" w:eastAsia="Times New Roman" w:hAnsi="Calibri" w:cs="Arial"/>
              </w:rPr>
              <w:t>Παραγωγή</w:t>
            </w:r>
            <w:r>
              <w:rPr>
                <w:rFonts w:ascii="Calibri" w:eastAsia="Times New Roman" w:hAnsi="Calibri" w:cs="Arial"/>
              </w:rPr>
              <w:t xml:space="preserve"> </w:t>
            </w:r>
            <w:r w:rsidRPr="00383D00">
              <w:rPr>
                <w:rFonts w:ascii="Calibri" w:eastAsia="Times New Roman" w:hAnsi="Calibri" w:cs="Arial"/>
              </w:rPr>
              <w:t>νέων ερευνητικών ιδεών</w:t>
            </w:r>
          </w:p>
          <w:p w:rsidR="00173232" w:rsidRDefault="00173232" w:rsidP="00A560AE">
            <w:pPr>
              <w:widowControl w:val="0"/>
              <w:autoSpaceDE w:val="0"/>
              <w:autoSpaceDN w:val="0"/>
              <w:adjustRightInd w:val="0"/>
              <w:spacing w:after="0" w:line="240" w:lineRule="auto"/>
              <w:rPr>
                <w:rFonts w:ascii="Calibri" w:eastAsia="Times New Roman" w:hAnsi="Calibri" w:cs="Arial"/>
              </w:rPr>
            </w:pPr>
            <w:r w:rsidRPr="00383D00">
              <w:rPr>
                <w:rFonts w:ascii="Calibri" w:eastAsia="Times New Roman" w:hAnsi="Calibri" w:cs="Arial"/>
              </w:rPr>
              <w:t>Άσκηση κριτικής και αυτοκριτικής</w:t>
            </w:r>
          </w:p>
          <w:p w:rsidR="00173232" w:rsidRDefault="00173232" w:rsidP="00A560AE">
            <w:pPr>
              <w:widowControl w:val="0"/>
              <w:autoSpaceDE w:val="0"/>
              <w:autoSpaceDN w:val="0"/>
              <w:adjustRightInd w:val="0"/>
              <w:spacing w:after="0" w:line="240" w:lineRule="auto"/>
              <w:rPr>
                <w:rFonts w:ascii="Calibri" w:eastAsia="Times New Roman" w:hAnsi="Calibri" w:cs="Arial"/>
              </w:rPr>
            </w:pPr>
            <w:r>
              <w:rPr>
                <w:rFonts w:ascii="Calibri" w:eastAsia="Times New Roman" w:hAnsi="Calibri" w:cs="Arial"/>
              </w:rPr>
              <w:t>Ομαδική εργασία</w:t>
            </w:r>
          </w:p>
          <w:p w:rsidR="00173232" w:rsidRDefault="00173232" w:rsidP="00A560AE">
            <w:pPr>
              <w:widowControl w:val="0"/>
              <w:autoSpaceDE w:val="0"/>
              <w:autoSpaceDN w:val="0"/>
              <w:adjustRightInd w:val="0"/>
              <w:spacing w:after="0" w:line="240" w:lineRule="auto"/>
              <w:rPr>
                <w:rFonts w:ascii="Calibri" w:eastAsia="Times New Roman" w:hAnsi="Calibri" w:cs="Arial"/>
              </w:rPr>
            </w:pPr>
            <w:r>
              <w:rPr>
                <w:rFonts w:ascii="Calibri" w:eastAsia="Times New Roman" w:hAnsi="Calibri" w:cs="Arial"/>
              </w:rPr>
              <w:t>Αυτόνομη εργασία</w:t>
            </w:r>
          </w:p>
          <w:p w:rsidR="00173232" w:rsidRPr="00383D00" w:rsidRDefault="00173232" w:rsidP="00A560AE">
            <w:pPr>
              <w:widowControl w:val="0"/>
              <w:autoSpaceDE w:val="0"/>
              <w:autoSpaceDN w:val="0"/>
              <w:adjustRightInd w:val="0"/>
              <w:spacing w:after="0" w:line="240" w:lineRule="auto"/>
              <w:rPr>
                <w:rFonts w:ascii="Calibri" w:eastAsia="Times New Roman" w:hAnsi="Calibri" w:cs="Arial"/>
              </w:rPr>
            </w:pPr>
            <w:r>
              <w:rPr>
                <w:rFonts w:ascii="Calibri" w:eastAsia="Times New Roman" w:hAnsi="Calibri" w:cs="Arial"/>
              </w:rPr>
              <w:t>Λήψη αποφάσεων</w:t>
            </w:r>
          </w:p>
          <w:p w:rsidR="00173232" w:rsidRPr="004E2BB4" w:rsidRDefault="00173232" w:rsidP="00A560AE">
            <w:pPr>
              <w:widowControl w:val="0"/>
              <w:autoSpaceDE w:val="0"/>
              <w:autoSpaceDN w:val="0"/>
              <w:adjustRightInd w:val="0"/>
              <w:spacing w:after="0" w:line="240" w:lineRule="auto"/>
              <w:rPr>
                <w:rFonts w:ascii="Calibri" w:eastAsia="Times New Roman" w:hAnsi="Calibri" w:cs="Arial"/>
              </w:rPr>
            </w:pPr>
            <w:r w:rsidRPr="00383D00">
              <w:rPr>
                <w:rFonts w:ascii="Calibri" w:eastAsia="Times New Roman" w:hAnsi="Calibri" w:cs="Arial"/>
              </w:rPr>
              <w:t xml:space="preserve"> </w:t>
            </w:r>
          </w:p>
          <w:p w:rsidR="00173232" w:rsidRPr="00050B81" w:rsidRDefault="00173232" w:rsidP="00A560AE">
            <w:pPr>
              <w:widowControl w:val="0"/>
              <w:autoSpaceDE w:val="0"/>
              <w:autoSpaceDN w:val="0"/>
              <w:adjustRightInd w:val="0"/>
              <w:spacing w:after="0" w:line="240" w:lineRule="auto"/>
              <w:rPr>
                <w:rFonts w:ascii="Calibri" w:eastAsia="Times New Roman" w:hAnsi="Calibri" w:cs="Arial"/>
                <w:i/>
                <w:sz w:val="16"/>
                <w:szCs w:val="16"/>
              </w:rPr>
            </w:pPr>
          </w:p>
        </w:tc>
      </w:tr>
    </w:tbl>
    <w:p w:rsidR="00173232" w:rsidRPr="00050B81" w:rsidRDefault="00173232" w:rsidP="00173232">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73232" w:rsidRPr="001A3F9B" w:rsidTr="00A560AE">
        <w:tc>
          <w:tcPr>
            <w:tcW w:w="8472" w:type="dxa"/>
          </w:tcPr>
          <w:p w:rsidR="00173232" w:rsidRPr="00011780" w:rsidRDefault="00173232" w:rsidP="00A560AE">
            <w:pPr>
              <w:spacing w:after="0" w:line="240" w:lineRule="auto"/>
              <w:rPr>
                <w:iCs/>
                <w:color w:val="002060"/>
              </w:rPr>
            </w:pPr>
            <w:r w:rsidRPr="00011780">
              <w:rPr>
                <w:iCs/>
                <w:color w:val="002060"/>
              </w:rPr>
              <w:t>Το μάθημα είναι αφιερωμένο στην ελληνική παλαιογραφία, δηλ. στη εξέταση της εξέλιξης της ελληνικής γραφής.</w:t>
            </w:r>
          </w:p>
          <w:p w:rsidR="00173232" w:rsidRPr="00011780" w:rsidRDefault="00173232" w:rsidP="00A560AE">
            <w:pPr>
              <w:spacing w:after="0" w:line="240" w:lineRule="auto"/>
              <w:rPr>
                <w:iCs/>
                <w:color w:val="002060"/>
              </w:rPr>
            </w:pPr>
          </w:p>
          <w:p w:rsidR="00173232" w:rsidRDefault="00173232" w:rsidP="00A560AE">
            <w:pPr>
              <w:widowControl w:val="0"/>
              <w:autoSpaceDE w:val="0"/>
              <w:autoSpaceDN w:val="0"/>
              <w:adjustRightInd w:val="0"/>
              <w:jc w:val="center"/>
              <w:rPr>
                <w:rFonts w:ascii="Brill Roman" w:hAnsi="Brill Roman"/>
              </w:rPr>
            </w:pPr>
          </w:p>
          <w:p w:rsidR="00173232" w:rsidRPr="004F5570" w:rsidRDefault="00173232" w:rsidP="00A560AE">
            <w:pPr>
              <w:widowControl w:val="0"/>
              <w:autoSpaceDE w:val="0"/>
              <w:autoSpaceDN w:val="0"/>
              <w:adjustRightInd w:val="0"/>
              <w:jc w:val="center"/>
              <w:rPr>
                <w:rFonts w:ascii="Brill Roman" w:hAnsi="Brill Roman"/>
              </w:rPr>
            </w:pPr>
            <w:r>
              <w:rPr>
                <w:rFonts w:ascii="Brill Roman" w:hAnsi="Brill Roman"/>
              </w:rPr>
              <w:t>ΕΞΕΛΙΞΗ ΤΗΣ ΕΛΛΗΝΙΚΗΣ ΓΡΑΦΗΣ</w:t>
            </w:r>
          </w:p>
          <w:p w:rsidR="00173232" w:rsidRDefault="00173232" w:rsidP="00A560AE">
            <w:pPr>
              <w:widowControl w:val="0"/>
              <w:autoSpaceDE w:val="0"/>
              <w:autoSpaceDN w:val="0"/>
              <w:adjustRightInd w:val="0"/>
              <w:rPr>
                <w:rFonts w:ascii="Brill Roman" w:hAnsi="Brill Roman"/>
              </w:rPr>
            </w:pPr>
          </w:p>
          <w:p w:rsidR="00173232" w:rsidRPr="004F5570" w:rsidRDefault="00173232" w:rsidP="00A560AE">
            <w:pPr>
              <w:widowControl w:val="0"/>
              <w:autoSpaceDE w:val="0"/>
              <w:autoSpaceDN w:val="0"/>
              <w:adjustRightInd w:val="0"/>
              <w:rPr>
                <w:rFonts w:ascii="Brill Roman" w:hAnsi="Brill Roman"/>
                <w:b/>
              </w:rPr>
            </w:pPr>
            <w:r w:rsidRPr="004F5570">
              <w:rPr>
                <w:rFonts w:ascii="Brill Roman" w:hAnsi="Brill Roman"/>
                <w:b/>
              </w:rPr>
              <w:t xml:space="preserve">Μεγαλογράμματη γραφή </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Βιβλική μεγαλογράμματη</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Όρθια οξυκόρυφη</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Κεκλιμένη οξυκόρυφη</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Αλεξανδρινή μεγαλογράμματη</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Λειτουργική στρογγυλόσχημη</w:t>
            </w:r>
          </w:p>
          <w:p w:rsidR="00173232" w:rsidRDefault="00173232" w:rsidP="00A560AE">
            <w:pPr>
              <w:widowControl w:val="0"/>
              <w:autoSpaceDE w:val="0"/>
              <w:autoSpaceDN w:val="0"/>
              <w:adjustRightInd w:val="0"/>
              <w:rPr>
                <w:rFonts w:ascii="Brill Roman" w:hAnsi="Brill Roman"/>
              </w:rPr>
            </w:pPr>
          </w:p>
          <w:p w:rsidR="00173232" w:rsidRPr="004F5570" w:rsidRDefault="00173232" w:rsidP="00A560AE">
            <w:pPr>
              <w:widowControl w:val="0"/>
              <w:autoSpaceDE w:val="0"/>
              <w:autoSpaceDN w:val="0"/>
              <w:adjustRightInd w:val="0"/>
              <w:rPr>
                <w:rFonts w:ascii="Brill Roman" w:hAnsi="Brill Roman"/>
                <w:b/>
              </w:rPr>
            </w:pPr>
            <w:r w:rsidRPr="004F5570">
              <w:rPr>
                <w:rFonts w:ascii="Brill Roman" w:hAnsi="Brill Roman"/>
                <w:b/>
              </w:rPr>
              <w:t xml:space="preserve">Μικρογράμματη γραφή: 9ος-10ος αι. </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Στουδιτική μικρογράμματη</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Γωνιώδης αγκιστροειδής (Eckige Hakenschrift, τύπου Αναστασίου)</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Keulenschrift à la Arethas</w:t>
            </w:r>
          </w:p>
          <w:p w:rsidR="00173232" w:rsidRDefault="00173232" w:rsidP="00A560AE">
            <w:pPr>
              <w:widowControl w:val="0"/>
              <w:autoSpaceDE w:val="0"/>
              <w:autoSpaceDN w:val="0"/>
              <w:adjustRightInd w:val="0"/>
              <w:ind w:left="567"/>
              <w:rPr>
                <w:rFonts w:ascii="Brill Roman" w:hAnsi="Brill Roman"/>
              </w:rPr>
            </w:pPr>
            <w:r w:rsidRPr="004F5570">
              <w:rPr>
                <w:rFonts w:ascii="Brill Roman" w:hAnsi="Brill Roman"/>
              </w:rPr>
              <w:t>Σγουρή μικρογράμματη (minuscule bouletée)</w:t>
            </w:r>
          </w:p>
          <w:p w:rsidR="00173232" w:rsidRPr="004F5570" w:rsidRDefault="00173232" w:rsidP="00A560AE">
            <w:pPr>
              <w:widowControl w:val="0"/>
              <w:autoSpaceDE w:val="0"/>
              <w:autoSpaceDN w:val="0"/>
              <w:adjustRightInd w:val="0"/>
              <w:rPr>
                <w:rFonts w:ascii="Brill Roman" w:hAnsi="Brill Roman"/>
              </w:rPr>
            </w:pPr>
          </w:p>
          <w:p w:rsidR="00173232" w:rsidRPr="004F5570" w:rsidRDefault="00173232" w:rsidP="00A560AE">
            <w:pPr>
              <w:widowControl w:val="0"/>
              <w:autoSpaceDE w:val="0"/>
              <w:autoSpaceDN w:val="0"/>
              <w:adjustRightInd w:val="0"/>
              <w:rPr>
                <w:rFonts w:ascii="Brill Roman" w:hAnsi="Brill Roman"/>
                <w:b/>
              </w:rPr>
            </w:pPr>
            <w:r w:rsidRPr="004F5570">
              <w:rPr>
                <w:rFonts w:ascii="Brill Roman" w:hAnsi="Brill Roman"/>
                <w:b/>
              </w:rPr>
              <w:lastRenderedPageBreak/>
              <w:t>Μικρογράμμα</w:t>
            </w:r>
            <w:r>
              <w:rPr>
                <w:rFonts w:ascii="Brill Roman" w:hAnsi="Brill Roman"/>
                <w:b/>
              </w:rPr>
              <w:t>τη γραφή: 11ος-12ος αι.</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Μαργαριτόπλεκτη (Perlschrift)</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Κατωϊταλικές γραφές</w:t>
            </w:r>
          </w:p>
          <w:p w:rsidR="00173232" w:rsidRDefault="00173232" w:rsidP="00A560AE">
            <w:pPr>
              <w:widowControl w:val="0"/>
              <w:autoSpaceDE w:val="0"/>
              <w:autoSpaceDN w:val="0"/>
              <w:adjustRightInd w:val="0"/>
              <w:rPr>
                <w:rFonts w:ascii="Brill Roman" w:hAnsi="Brill Roman"/>
              </w:rPr>
            </w:pPr>
          </w:p>
          <w:p w:rsidR="00173232" w:rsidRPr="004F5570" w:rsidRDefault="00173232" w:rsidP="00A560AE">
            <w:pPr>
              <w:widowControl w:val="0"/>
              <w:autoSpaceDE w:val="0"/>
              <w:autoSpaceDN w:val="0"/>
              <w:adjustRightInd w:val="0"/>
              <w:rPr>
                <w:rFonts w:ascii="Brill Roman" w:hAnsi="Brill Roman"/>
                <w:b/>
              </w:rPr>
            </w:pPr>
            <w:r w:rsidRPr="004F5570">
              <w:rPr>
                <w:rFonts w:ascii="Brill Roman" w:hAnsi="Brill Roman"/>
                <w:b/>
              </w:rPr>
              <w:t>Μικρογράμματη γραφή: 13ος-14ος αι.</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Χρηστικές γραφές</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Αρχαΐζουσες γραφές</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 xml:space="preserve">Ανισοστρόγγυλη </w:t>
            </w:r>
            <w:r>
              <w:rPr>
                <w:rFonts w:ascii="Brill Roman" w:hAnsi="Brill Roman"/>
              </w:rPr>
              <w:t>γραφή</w:t>
            </w:r>
            <w:r w:rsidRPr="004F5570">
              <w:rPr>
                <w:rFonts w:ascii="Brill Roman" w:hAnsi="Brill Roman"/>
              </w:rPr>
              <w:t>(Fettaugenschrift)</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Beta</w:t>
            </w:r>
            <w:r>
              <w:rPr>
                <w:rFonts w:ascii="Brill Roman" w:hAnsi="Brill Roman"/>
              </w:rPr>
              <w:t>-</w:t>
            </w:r>
            <w:r w:rsidRPr="004F5570">
              <w:rPr>
                <w:rFonts w:ascii="Brill Roman" w:hAnsi="Brill Roman"/>
              </w:rPr>
              <w:t>Gamma Schrift</w:t>
            </w:r>
          </w:p>
          <w:p w:rsidR="00173232" w:rsidRDefault="00173232" w:rsidP="00A560AE">
            <w:pPr>
              <w:widowControl w:val="0"/>
              <w:autoSpaceDE w:val="0"/>
              <w:autoSpaceDN w:val="0"/>
              <w:adjustRightInd w:val="0"/>
              <w:rPr>
                <w:rFonts w:ascii="Brill Roman" w:hAnsi="Brill Roman"/>
              </w:rPr>
            </w:pPr>
          </w:p>
          <w:p w:rsidR="00173232" w:rsidRPr="004F5570" w:rsidRDefault="00173232" w:rsidP="00A560AE">
            <w:pPr>
              <w:widowControl w:val="0"/>
              <w:autoSpaceDE w:val="0"/>
              <w:autoSpaceDN w:val="0"/>
              <w:adjustRightInd w:val="0"/>
              <w:rPr>
                <w:rFonts w:ascii="Brill Roman" w:hAnsi="Brill Roman"/>
                <w:b/>
              </w:rPr>
            </w:pPr>
            <w:r w:rsidRPr="004F5570">
              <w:rPr>
                <w:rFonts w:ascii="Brill Roman" w:hAnsi="Brill Roman"/>
                <w:b/>
              </w:rPr>
              <w:t>Μικρογράμματη γραφή: 14ος-16ος αι.</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Γραφή τύπου Μετοχίτη</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Γραφή τύπου Μονής Οδηγών</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Αυτόγραφα</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Έλληνες γραφείς στη Δύση (Ανδρέας Δαρμάριος κά.)</w:t>
            </w:r>
          </w:p>
          <w:p w:rsidR="00173232" w:rsidRPr="004F5570" w:rsidRDefault="00173232" w:rsidP="00A560AE">
            <w:pPr>
              <w:widowControl w:val="0"/>
              <w:autoSpaceDE w:val="0"/>
              <w:autoSpaceDN w:val="0"/>
              <w:adjustRightInd w:val="0"/>
              <w:ind w:left="567"/>
              <w:rPr>
                <w:rFonts w:ascii="Brill Roman" w:hAnsi="Brill Roman"/>
              </w:rPr>
            </w:pPr>
            <w:r w:rsidRPr="004F5570">
              <w:rPr>
                <w:rFonts w:ascii="Brill Roman" w:hAnsi="Brill Roman"/>
              </w:rPr>
              <w:t>Μοναστηριακές γραφές (τύπου Οδηγών, Ματθαίος Μυρέων κ</w:t>
            </w:r>
            <w:r>
              <w:rPr>
                <w:rFonts w:ascii="Brill Roman" w:hAnsi="Brill Roman"/>
              </w:rPr>
              <w:t xml:space="preserve">. </w:t>
            </w:r>
            <w:r w:rsidRPr="004F5570">
              <w:rPr>
                <w:rFonts w:ascii="Brill Roman" w:hAnsi="Brill Roman"/>
              </w:rPr>
              <w:t>ά.)</w:t>
            </w:r>
          </w:p>
          <w:p w:rsidR="00173232" w:rsidRPr="00320B70" w:rsidRDefault="00173232" w:rsidP="00A560AE">
            <w:pPr>
              <w:widowControl w:val="0"/>
              <w:autoSpaceDE w:val="0"/>
              <w:autoSpaceDN w:val="0"/>
              <w:adjustRightInd w:val="0"/>
              <w:rPr>
                <w:rFonts w:ascii="Brill Roman" w:hAnsi="Brill Roman"/>
              </w:rPr>
            </w:pPr>
            <w:r w:rsidRPr="004F5570">
              <w:rPr>
                <w:rFonts w:ascii="Brill Roman" w:hAnsi="Brill Roman"/>
              </w:rPr>
              <w:t>Επίσκ</w:t>
            </w:r>
            <w:r>
              <w:rPr>
                <w:rFonts w:ascii="Brill Roman" w:hAnsi="Brill Roman"/>
              </w:rPr>
              <w:t xml:space="preserve">εψη σε Βιβλιοθήκη </w:t>
            </w:r>
            <w:r w:rsidRPr="004F5570">
              <w:rPr>
                <w:rFonts w:ascii="Brill Roman" w:hAnsi="Brill Roman"/>
              </w:rPr>
              <w:t>για τη μελέτη χειρογράφων</w:t>
            </w:r>
            <w:r>
              <w:rPr>
                <w:rFonts w:ascii="Brill Roman" w:hAnsi="Brill Roman"/>
              </w:rPr>
              <w:t>.</w:t>
            </w:r>
          </w:p>
        </w:tc>
      </w:tr>
    </w:tbl>
    <w:p w:rsidR="00173232" w:rsidRPr="00050B81" w:rsidRDefault="00173232" w:rsidP="00173232">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73232" w:rsidRPr="00050B81" w:rsidTr="00A560AE">
        <w:tc>
          <w:tcPr>
            <w:tcW w:w="3306"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173232" w:rsidRPr="00B25922" w:rsidRDefault="00173232" w:rsidP="00A560AE">
            <w:pPr>
              <w:rPr>
                <w:iCs/>
                <w:color w:val="002060"/>
              </w:rPr>
            </w:pPr>
            <w:r>
              <w:rPr>
                <w:iCs/>
                <w:color w:val="002060"/>
              </w:rPr>
              <w:t>Πρόσωπο με πρόσωπο</w:t>
            </w:r>
          </w:p>
        </w:tc>
      </w:tr>
      <w:tr w:rsidR="00173232" w:rsidRPr="00B25922" w:rsidTr="00A560AE">
        <w:tc>
          <w:tcPr>
            <w:tcW w:w="3306" w:type="dxa"/>
            <w:shd w:val="clear" w:color="auto" w:fill="E1B929" w:themeFill="background2" w:themeFillShade="E6"/>
          </w:tcPr>
          <w:p w:rsidR="00173232" w:rsidRPr="00B25922" w:rsidRDefault="00173232" w:rsidP="00A560AE">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173232" w:rsidRPr="00E0578F" w:rsidRDefault="00173232" w:rsidP="00173232">
            <w:pPr>
              <w:pStyle w:val="a4"/>
              <w:numPr>
                <w:ilvl w:val="0"/>
                <w:numId w:val="7"/>
              </w:numPr>
              <w:suppressAutoHyphens/>
              <w:spacing w:after="0" w:line="100" w:lineRule="atLeast"/>
              <w:rPr>
                <w:rFonts w:asciiTheme="minorHAnsi" w:hAnsiTheme="minorHAnsi"/>
                <w:iCs/>
                <w:color w:val="002060"/>
                <w:sz w:val="20"/>
                <w:szCs w:val="20"/>
              </w:rPr>
            </w:pPr>
            <w:r w:rsidRPr="00E0578F">
              <w:rPr>
                <w:rFonts w:asciiTheme="minorHAnsi" w:hAnsiTheme="minorHAnsi"/>
                <w:iCs/>
                <w:color w:val="002060"/>
                <w:sz w:val="20"/>
                <w:szCs w:val="20"/>
              </w:rPr>
              <w:t>Χρήση βάσεων δεδομένων (TLG, Pinakes κ.λπ.)</w:t>
            </w:r>
          </w:p>
          <w:p w:rsidR="00173232" w:rsidRPr="00E0578F" w:rsidRDefault="00173232" w:rsidP="00173232">
            <w:pPr>
              <w:pStyle w:val="a4"/>
              <w:numPr>
                <w:ilvl w:val="0"/>
                <w:numId w:val="7"/>
              </w:numPr>
              <w:suppressAutoHyphens/>
              <w:spacing w:after="0" w:line="100" w:lineRule="atLeast"/>
              <w:rPr>
                <w:rFonts w:asciiTheme="minorHAnsi" w:hAnsiTheme="minorHAnsi"/>
                <w:iCs/>
                <w:color w:val="002060"/>
                <w:sz w:val="20"/>
                <w:szCs w:val="20"/>
              </w:rPr>
            </w:pPr>
            <w:r w:rsidRPr="00E0578F">
              <w:rPr>
                <w:rFonts w:asciiTheme="minorHAnsi" w:hAnsiTheme="minorHAnsi"/>
                <w:iCs/>
                <w:color w:val="002060"/>
                <w:sz w:val="20"/>
                <w:szCs w:val="20"/>
              </w:rPr>
              <w:t>Παρουσιάσεις –διδασκαλία με εξειδικευμένο λογισμικό (</w:t>
            </w:r>
            <w:r w:rsidRPr="00E0578F">
              <w:rPr>
                <w:rFonts w:asciiTheme="minorHAnsi" w:hAnsiTheme="minorHAnsi"/>
                <w:iCs/>
                <w:color w:val="002060"/>
                <w:sz w:val="20"/>
                <w:szCs w:val="20"/>
                <w:lang w:val="en-US"/>
              </w:rPr>
              <w:t>ppt</w:t>
            </w:r>
            <w:r w:rsidRPr="00E0578F">
              <w:rPr>
                <w:rFonts w:asciiTheme="minorHAnsi" w:hAnsiTheme="minorHAnsi"/>
                <w:iCs/>
                <w:color w:val="002060"/>
                <w:sz w:val="20"/>
                <w:szCs w:val="20"/>
              </w:rPr>
              <w:t xml:space="preserve"> κ.λπ.)</w:t>
            </w:r>
          </w:p>
          <w:p w:rsidR="00173232" w:rsidRPr="00E0578F" w:rsidRDefault="00173232" w:rsidP="00173232">
            <w:pPr>
              <w:pStyle w:val="a4"/>
              <w:numPr>
                <w:ilvl w:val="0"/>
                <w:numId w:val="7"/>
              </w:numPr>
              <w:suppressAutoHyphens/>
              <w:spacing w:after="0" w:line="100" w:lineRule="atLeast"/>
              <w:rPr>
                <w:rFonts w:asciiTheme="minorHAnsi" w:hAnsiTheme="minorHAnsi"/>
                <w:iCs/>
                <w:color w:val="002060"/>
                <w:sz w:val="20"/>
                <w:szCs w:val="20"/>
              </w:rPr>
            </w:pPr>
            <w:r w:rsidRPr="00E0578F">
              <w:rPr>
                <w:rFonts w:asciiTheme="minorHAnsi" w:hAnsiTheme="minorHAnsi"/>
                <w:iCs/>
                <w:color w:val="002060"/>
                <w:sz w:val="20"/>
                <w:szCs w:val="20"/>
              </w:rPr>
              <w:t xml:space="preserve">Διδακτικό Υλικό, ανακοινώσεις &amp; επικοινωνία μέσω της πλατφόρμας </w:t>
            </w:r>
            <w:r>
              <w:rPr>
                <w:rFonts w:asciiTheme="minorHAnsi" w:hAnsiTheme="minorHAnsi"/>
                <w:iCs/>
                <w:color w:val="002060"/>
                <w:sz w:val="20"/>
                <w:szCs w:val="20"/>
              </w:rPr>
              <w:t>eclass</w:t>
            </w:r>
          </w:p>
          <w:p w:rsidR="00173232" w:rsidRPr="00E0578F" w:rsidRDefault="00173232" w:rsidP="00173232">
            <w:pPr>
              <w:pStyle w:val="a4"/>
              <w:numPr>
                <w:ilvl w:val="0"/>
                <w:numId w:val="7"/>
              </w:numPr>
              <w:suppressAutoHyphens/>
              <w:spacing w:after="0" w:line="100" w:lineRule="atLeast"/>
              <w:rPr>
                <w:rFonts w:asciiTheme="minorHAnsi" w:hAnsiTheme="minorHAnsi"/>
                <w:iCs/>
                <w:color w:val="002060"/>
                <w:sz w:val="20"/>
                <w:szCs w:val="20"/>
                <w:lang w:val="en-US"/>
              </w:rPr>
            </w:pPr>
            <w:r w:rsidRPr="00E0578F">
              <w:rPr>
                <w:rFonts w:asciiTheme="minorHAnsi" w:hAnsiTheme="minorHAnsi"/>
                <w:iCs/>
                <w:color w:val="002060"/>
                <w:sz w:val="20"/>
                <w:szCs w:val="20"/>
                <w:lang w:val="en-US"/>
              </w:rPr>
              <w:t>E</w:t>
            </w:r>
            <w:r w:rsidRPr="00E0578F">
              <w:rPr>
                <w:rFonts w:asciiTheme="minorHAnsi" w:hAnsiTheme="minorHAnsi"/>
                <w:iCs/>
                <w:color w:val="002060"/>
                <w:sz w:val="20"/>
                <w:szCs w:val="20"/>
              </w:rPr>
              <w:t xml:space="preserve">πικοινωνία μέσω </w:t>
            </w:r>
            <w:r w:rsidRPr="00E0578F">
              <w:rPr>
                <w:rFonts w:asciiTheme="minorHAnsi" w:hAnsiTheme="minorHAnsi"/>
                <w:iCs/>
                <w:color w:val="002060"/>
                <w:sz w:val="20"/>
                <w:szCs w:val="20"/>
                <w:lang w:val="en-US"/>
              </w:rPr>
              <w:t>email</w:t>
            </w:r>
          </w:p>
          <w:p w:rsidR="00173232" w:rsidRPr="00B25922" w:rsidRDefault="00173232" w:rsidP="00A560AE">
            <w:pPr>
              <w:spacing w:after="0" w:line="240" w:lineRule="auto"/>
              <w:rPr>
                <w:rFonts w:ascii="Calibri" w:eastAsia="Times New Roman" w:hAnsi="Calibri" w:cs="Arial"/>
                <w:b/>
                <w:color w:val="002060"/>
                <w:sz w:val="20"/>
                <w:szCs w:val="20"/>
                <w:lang w:val="en-US"/>
              </w:rPr>
            </w:pPr>
          </w:p>
        </w:tc>
      </w:tr>
      <w:tr w:rsidR="00173232" w:rsidRPr="00050B81" w:rsidTr="00A560AE">
        <w:tc>
          <w:tcPr>
            <w:tcW w:w="3306" w:type="dxa"/>
            <w:shd w:val="clear" w:color="auto" w:fill="E1B929" w:themeFill="background2" w:themeFillShade="E6"/>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173232" w:rsidRDefault="00173232" w:rsidP="00A560AE">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173232" w:rsidRDefault="00173232" w:rsidP="00A560AE">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173232" w:rsidRPr="00050B81" w:rsidRDefault="00173232" w:rsidP="00A560AE">
            <w:pPr>
              <w:spacing w:after="0" w:line="240" w:lineRule="auto"/>
              <w:jc w:val="both"/>
              <w:rPr>
                <w:rFonts w:ascii="Calibri" w:eastAsia="Times New Roman" w:hAnsi="Calibri" w:cs="Arial"/>
                <w:i/>
                <w:sz w:val="16"/>
                <w:szCs w:val="16"/>
              </w:rPr>
            </w:pPr>
          </w:p>
          <w:p w:rsidR="00173232" w:rsidRPr="00050B81" w:rsidRDefault="00173232" w:rsidP="00A560AE">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173232" w:rsidRPr="00050B81" w:rsidTr="00A560AE">
              <w:tc>
                <w:tcPr>
                  <w:tcW w:w="2467" w:type="dxa"/>
                  <w:shd w:val="clear" w:color="auto" w:fill="E1B929" w:themeFill="background2" w:themeFillShade="E6"/>
                  <w:vAlign w:val="center"/>
                </w:tcPr>
                <w:p w:rsidR="00173232" w:rsidRPr="00050B81" w:rsidRDefault="00173232" w:rsidP="00A560AE">
                  <w:pPr>
                    <w:jc w:val="center"/>
                    <w:rPr>
                      <w:rFonts w:ascii="Calibri" w:hAnsi="Calibri" w:cs="Arial"/>
                      <w:b/>
                      <w:i/>
                    </w:rPr>
                  </w:pPr>
                  <w:r w:rsidRPr="00050B81">
                    <w:rPr>
                      <w:rFonts w:ascii="Calibri" w:hAnsi="Calibri" w:cs="Arial"/>
                      <w:b/>
                      <w:i/>
                    </w:rPr>
                    <w:t>Δραστηριότητα</w:t>
                  </w:r>
                </w:p>
              </w:tc>
              <w:tc>
                <w:tcPr>
                  <w:tcW w:w="2468" w:type="dxa"/>
                  <w:shd w:val="clear" w:color="auto" w:fill="E1B929" w:themeFill="background2" w:themeFillShade="E6"/>
                  <w:vAlign w:val="center"/>
                </w:tcPr>
                <w:p w:rsidR="00173232" w:rsidRPr="00050B81" w:rsidRDefault="00173232" w:rsidP="00A560AE">
                  <w:pPr>
                    <w:jc w:val="center"/>
                    <w:rPr>
                      <w:rFonts w:ascii="Calibri" w:hAnsi="Calibri" w:cs="Arial"/>
                      <w:b/>
                      <w:i/>
                    </w:rPr>
                  </w:pPr>
                  <w:r w:rsidRPr="00050B81">
                    <w:rPr>
                      <w:rFonts w:ascii="Calibri" w:hAnsi="Calibri" w:cs="Arial"/>
                      <w:b/>
                      <w:i/>
                    </w:rPr>
                    <w:t>Φόρτος Εργασίας Εξαμήνου</w:t>
                  </w:r>
                </w:p>
              </w:tc>
            </w:tr>
            <w:tr w:rsidR="00173232" w:rsidRPr="00050B81" w:rsidTr="00A560AE">
              <w:tc>
                <w:tcPr>
                  <w:tcW w:w="2467" w:type="dxa"/>
                </w:tcPr>
                <w:p w:rsidR="00173232" w:rsidRPr="00506321" w:rsidRDefault="00173232" w:rsidP="00A560AE">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Διαλέξεις</w:t>
                  </w:r>
                </w:p>
              </w:tc>
              <w:tc>
                <w:tcPr>
                  <w:tcW w:w="2468" w:type="dxa"/>
                </w:tcPr>
                <w:p w:rsidR="00173232" w:rsidRPr="003B45BC" w:rsidRDefault="00173232" w:rsidP="00A560AE">
                  <w:pPr>
                    <w:jc w:val="center"/>
                    <w:rPr>
                      <w:rFonts w:ascii="Calibri" w:hAnsi="Calibri" w:cs="Arial"/>
                      <w:color w:val="002060"/>
                      <w:lang w:val="el-GR"/>
                    </w:rPr>
                  </w:pPr>
                  <w:r>
                    <w:rPr>
                      <w:rFonts w:ascii="Calibri" w:hAnsi="Calibri" w:cs="Arial"/>
                      <w:color w:val="002060"/>
                      <w:lang w:val="el-GR"/>
                    </w:rPr>
                    <w:t>39</w:t>
                  </w: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Μελέτη και ανάλυση βιβλιογραφίας</w:t>
                  </w:r>
                </w:p>
              </w:tc>
              <w:tc>
                <w:tcPr>
                  <w:tcW w:w="2468" w:type="dxa"/>
                </w:tcPr>
                <w:p w:rsidR="00173232" w:rsidRPr="003B45BC" w:rsidRDefault="00173232" w:rsidP="00A560AE">
                  <w:pPr>
                    <w:jc w:val="center"/>
                    <w:rPr>
                      <w:rFonts w:ascii="Calibri" w:hAnsi="Calibri" w:cs="Arial"/>
                      <w:color w:val="002060"/>
                      <w:lang w:val="el-GR"/>
                    </w:rPr>
                  </w:pPr>
                  <w:r>
                    <w:rPr>
                      <w:rFonts w:ascii="Calibri" w:hAnsi="Calibri" w:cs="Arial"/>
                      <w:color w:val="002060"/>
                      <w:lang w:val="el-GR"/>
                    </w:rPr>
                    <w:t>25</w:t>
                  </w: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Αυτόνομη μελέτη και προετοιμασία για τις εξετάσεις</w:t>
                  </w:r>
                </w:p>
              </w:tc>
              <w:tc>
                <w:tcPr>
                  <w:tcW w:w="2468" w:type="dxa"/>
                </w:tcPr>
                <w:p w:rsidR="00173232" w:rsidRPr="003B45BC" w:rsidRDefault="00173232" w:rsidP="00A560AE">
                  <w:pPr>
                    <w:jc w:val="center"/>
                    <w:rPr>
                      <w:rFonts w:ascii="Calibri" w:hAnsi="Calibri" w:cs="Arial"/>
                      <w:color w:val="002060"/>
                      <w:lang w:val="el-GR"/>
                    </w:rPr>
                  </w:pPr>
                  <w:r>
                    <w:rPr>
                      <w:rFonts w:ascii="Calibri" w:hAnsi="Calibri" w:cs="Arial"/>
                      <w:color w:val="002060"/>
                      <w:lang w:val="el-GR"/>
                    </w:rPr>
                    <w:t>84</w:t>
                  </w: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rPr>
                  </w:pPr>
                  <w:r>
                    <w:rPr>
                      <w:rFonts w:asciiTheme="minorHAnsi" w:hAnsiTheme="minorHAnsi" w:cstheme="minorBidi"/>
                      <w:iCs/>
                      <w:color w:val="002060"/>
                      <w:sz w:val="22"/>
                      <w:szCs w:val="22"/>
                      <w:lang w:val="el-GR"/>
                    </w:rPr>
                    <w:t>Τελική γραπτή εξέταση</w:t>
                  </w:r>
                </w:p>
              </w:tc>
              <w:tc>
                <w:tcPr>
                  <w:tcW w:w="2468" w:type="dxa"/>
                </w:tcPr>
                <w:p w:rsidR="00173232" w:rsidRPr="003B45BC" w:rsidRDefault="00173232" w:rsidP="00A560AE">
                  <w:pPr>
                    <w:jc w:val="center"/>
                    <w:rPr>
                      <w:rFonts w:ascii="Calibri" w:hAnsi="Calibri" w:cs="Arial"/>
                      <w:color w:val="002060"/>
                      <w:lang w:val="el-GR"/>
                    </w:rPr>
                  </w:pPr>
                  <w:r>
                    <w:rPr>
                      <w:rFonts w:ascii="Calibri" w:hAnsi="Calibri" w:cs="Arial"/>
                      <w:color w:val="002060"/>
                      <w:lang w:val="el-GR"/>
                    </w:rPr>
                    <w:t>2</w:t>
                  </w:r>
                </w:p>
                <w:p w:rsidR="00173232" w:rsidRPr="003B45BC" w:rsidRDefault="00173232" w:rsidP="00A560AE">
                  <w:pPr>
                    <w:jc w:val="center"/>
                    <w:rPr>
                      <w:rFonts w:ascii="Calibri" w:hAnsi="Calibri" w:cs="Arial"/>
                      <w:color w:val="002060"/>
                      <w:lang w:val="el-GR"/>
                    </w:rPr>
                  </w:pP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lang w:val="el-GR"/>
                    </w:rPr>
                  </w:pPr>
                </w:p>
              </w:tc>
              <w:tc>
                <w:tcPr>
                  <w:tcW w:w="2468" w:type="dxa"/>
                </w:tcPr>
                <w:p w:rsidR="00173232" w:rsidRPr="003B45BC" w:rsidRDefault="00173232" w:rsidP="00A560AE">
                  <w:pPr>
                    <w:jc w:val="center"/>
                    <w:rPr>
                      <w:rFonts w:ascii="Calibri" w:hAnsi="Calibri" w:cs="Arial"/>
                      <w:color w:val="002060"/>
                      <w:lang w:val="el-GR"/>
                    </w:rPr>
                  </w:pP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rPr>
                  </w:pPr>
                </w:p>
              </w:tc>
              <w:tc>
                <w:tcPr>
                  <w:tcW w:w="2468" w:type="dxa"/>
                </w:tcPr>
                <w:p w:rsidR="00173232" w:rsidRPr="003B45BC" w:rsidRDefault="00173232" w:rsidP="00A560AE">
                  <w:pPr>
                    <w:jc w:val="center"/>
                    <w:rPr>
                      <w:rFonts w:ascii="Calibri" w:hAnsi="Calibri" w:cs="Arial"/>
                      <w:i/>
                      <w:color w:val="002060"/>
                      <w:sz w:val="16"/>
                      <w:szCs w:val="16"/>
                      <w:lang w:val="el-GR"/>
                    </w:rPr>
                  </w:pP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rPr>
                  </w:pPr>
                </w:p>
              </w:tc>
              <w:tc>
                <w:tcPr>
                  <w:tcW w:w="2468" w:type="dxa"/>
                </w:tcPr>
                <w:p w:rsidR="00173232" w:rsidRPr="003B45BC" w:rsidRDefault="00173232" w:rsidP="00A560AE">
                  <w:pPr>
                    <w:jc w:val="center"/>
                    <w:rPr>
                      <w:rFonts w:ascii="Calibri" w:hAnsi="Calibri" w:cs="Arial"/>
                      <w:i/>
                      <w:color w:val="002060"/>
                      <w:sz w:val="16"/>
                      <w:szCs w:val="16"/>
                      <w:lang w:val="el-GR"/>
                    </w:rPr>
                  </w:pP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rPr>
                  </w:pPr>
                </w:p>
              </w:tc>
              <w:tc>
                <w:tcPr>
                  <w:tcW w:w="2468" w:type="dxa"/>
                </w:tcPr>
                <w:p w:rsidR="00173232" w:rsidRPr="003B45BC" w:rsidRDefault="00173232" w:rsidP="00A560AE">
                  <w:pPr>
                    <w:jc w:val="center"/>
                    <w:rPr>
                      <w:rFonts w:ascii="Calibri" w:hAnsi="Calibri" w:cs="Arial"/>
                      <w:i/>
                      <w:color w:val="002060"/>
                      <w:sz w:val="16"/>
                      <w:szCs w:val="16"/>
                      <w:lang w:val="el-GR"/>
                    </w:rPr>
                  </w:pPr>
                </w:p>
              </w:tc>
            </w:tr>
            <w:tr w:rsidR="00173232" w:rsidRPr="00050B81" w:rsidTr="00A560AE">
              <w:tc>
                <w:tcPr>
                  <w:tcW w:w="2467" w:type="dxa"/>
                  <w:shd w:val="clear" w:color="auto" w:fill="auto"/>
                </w:tcPr>
                <w:p w:rsidR="00173232" w:rsidRPr="00506321" w:rsidRDefault="00173232" w:rsidP="00A560AE">
                  <w:pPr>
                    <w:rPr>
                      <w:rFonts w:asciiTheme="minorHAnsi" w:hAnsiTheme="minorHAnsi" w:cstheme="minorBidi"/>
                      <w:iCs/>
                      <w:color w:val="002060"/>
                      <w:sz w:val="22"/>
                      <w:szCs w:val="22"/>
                      <w:lang w:val="el-GR"/>
                    </w:rPr>
                  </w:pPr>
                </w:p>
              </w:tc>
              <w:tc>
                <w:tcPr>
                  <w:tcW w:w="2468" w:type="dxa"/>
                </w:tcPr>
                <w:p w:rsidR="00173232" w:rsidRPr="003B45BC" w:rsidRDefault="00173232" w:rsidP="00A560AE">
                  <w:pPr>
                    <w:jc w:val="center"/>
                    <w:rPr>
                      <w:rFonts w:ascii="Calibri" w:hAnsi="Calibri" w:cs="Arial"/>
                      <w:color w:val="002060"/>
                      <w:lang w:val="el-GR"/>
                    </w:rPr>
                  </w:pPr>
                </w:p>
              </w:tc>
            </w:tr>
            <w:tr w:rsidR="00173232" w:rsidRPr="00050B81" w:rsidTr="00A560AE">
              <w:tc>
                <w:tcPr>
                  <w:tcW w:w="2467" w:type="dxa"/>
                </w:tcPr>
                <w:p w:rsidR="00173232" w:rsidRPr="00011780" w:rsidRDefault="00173232" w:rsidP="00A560AE">
                  <w:pPr>
                    <w:spacing w:line="100" w:lineRule="atLeast"/>
                    <w:rPr>
                      <w:rFonts w:asciiTheme="minorHAnsi" w:hAnsiTheme="minorHAnsi"/>
                      <w:b/>
                      <w:color w:val="002060"/>
                      <w:sz w:val="22"/>
                      <w:szCs w:val="22"/>
                      <w:lang w:val="el-GR"/>
                    </w:rPr>
                  </w:pPr>
                  <w:r w:rsidRPr="00011780">
                    <w:rPr>
                      <w:rFonts w:asciiTheme="minorHAnsi" w:hAnsiTheme="minorHAnsi"/>
                      <w:b/>
                      <w:color w:val="002060"/>
                      <w:sz w:val="22"/>
                      <w:szCs w:val="22"/>
                      <w:lang w:val="el-GR"/>
                    </w:rPr>
                    <w:t xml:space="preserve">Σύνολο Μαθήματος </w:t>
                  </w:r>
                </w:p>
                <w:p w:rsidR="00173232" w:rsidRPr="00011780" w:rsidRDefault="00173232" w:rsidP="00A560AE">
                  <w:pPr>
                    <w:rPr>
                      <w:rFonts w:asciiTheme="minorHAnsi" w:hAnsiTheme="minorHAnsi" w:cstheme="minorBidi"/>
                      <w:iCs/>
                      <w:color w:val="002060"/>
                      <w:sz w:val="22"/>
                      <w:szCs w:val="22"/>
                      <w:lang w:val="el-GR"/>
                    </w:rPr>
                  </w:pPr>
                  <w:r w:rsidRPr="00011780">
                    <w:rPr>
                      <w:rFonts w:asciiTheme="minorHAnsi" w:hAnsiTheme="minorHAnsi"/>
                      <w:b/>
                      <w:color w:val="002060"/>
                      <w:sz w:val="22"/>
                      <w:szCs w:val="22"/>
                      <w:lang w:val="el-GR"/>
                    </w:rPr>
                    <w:t>(25 ώρες φόρτου εργασίας ανά πιστωτική μονάδα)</w:t>
                  </w:r>
                </w:p>
              </w:tc>
              <w:tc>
                <w:tcPr>
                  <w:tcW w:w="2468" w:type="dxa"/>
                  <w:vAlign w:val="center"/>
                </w:tcPr>
                <w:p w:rsidR="00173232" w:rsidRPr="00876932" w:rsidRDefault="00173232" w:rsidP="00A560AE">
                  <w:pPr>
                    <w:jc w:val="center"/>
                    <w:rPr>
                      <w:rFonts w:ascii="Calibri" w:hAnsi="Calibri" w:cs="Arial"/>
                      <w:b/>
                      <w:color w:val="002060"/>
                      <w:lang w:val="el-GR"/>
                    </w:rPr>
                  </w:pPr>
                  <w:r>
                    <w:rPr>
                      <w:rFonts w:ascii="Calibri" w:hAnsi="Calibri" w:cs="Arial"/>
                      <w:b/>
                      <w:color w:val="002060"/>
                      <w:lang w:val="el-GR"/>
                    </w:rPr>
                    <w:t>150</w:t>
                  </w:r>
                </w:p>
              </w:tc>
            </w:tr>
          </w:tbl>
          <w:p w:rsidR="00173232" w:rsidRPr="00050B81" w:rsidRDefault="00173232" w:rsidP="00A560AE">
            <w:pPr>
              <w:spacing w:after="0" w:line="240" w:lineRule="auto"/>
              <w:rPr>
                <w:rFonts w:ascii="Tahoma" w:eastAsia="Times New Roman" w:hAnsi="Tahoma" w:cs="Tahoma"/>
                <w:lang w:val="en-US"/>
              </w:rPr>
            </w:pPr>
          </w:p>
        </w:tc>
      </w:tr>
      <w:tr w:rsidR="00173232" w:rsidRPr="00641E0B" w:rsidTr="00A560AE">
        <w:tc>
          <w:tcPr>
            <w:tcW w:w="3306" w:type="dxa"/>
          </w:tcPr>
          <w:p w:rsidR="00173232" w:rsidRPr="00050B81" w:rsidRDefault="00173232"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173232" w:rsidRPr="00050B81" w:rsidRDefault="00173232" w:rsidP="00A560AE">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173232" w:rsidRDefault="00173232" w:rsidP="00A560AE">
            <w:pPr>
              <w:spacing w:after="0" w:line="240" w:lineRule="auto"/>
              <w:jc w:val="both"/>
              <w:rPr>
                <w:rFonts w:ascii="Calibri" w:eastAsia="Times New Roman" w:hAnsi="Calibri" w:cs="Arial"/>
                <w:i/>
                <w:sz w:val="16"/>
                <w:szCs w:val="16"/>
              </w:rPr>
            </w:pPr>
          </w:p>
          <w:p w:rsidR="00173232" w:rsidRPr="00050B81" w:rsidRDefault="00173232" w:rsidP="00A560AE">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173232" w:rsidRPr="00050B81" w:rsidRDefault="00173232" w:rsidP="00A560AE">
            <w:pPr>
              <w:spacing w:after="0" w:line="240" w:lineRule="auto"/>
              <w:jc w:val="both"/>
              <w:rPr>
                <w:rFonts w:ascii="Calibri" w:eastAsia="Times New Roman" w:hAnsi="Calibri" w:cs="Arial"/>
                <w:i/>
                <w:sz w:val="16"/>
                <w:szCs w:val="16"/>
              </w:rPr>
            </w:pPr>
          </w:p>
          <w:p w:rsidR="00173232" w:rsidRPr="00050B81" w:rsidRDefault="00173232" w:rsidP="00A560AE">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173232" w:rsidRPr="00011780" w:rsidRDefault="00173232" w:rsidP="00A560AE">
            <w:pPr>
              <w:spacing w:before="60" w:after="0" w:line="240" w:lineRule="auto"/>
              <w:rPr>
                <w:rFonts w:eastAsia="Times New Roman" w:cs="Arial"/>
                <w:color w:val="002060"/>
              </w:rPr>
            </w:pPr>
            <w:r w:rsidRPr="00011780">
              <w:rPr>
                <w:rFonts w:eastAsia="Times New Roman" w:cs="Arial"/>
                <w:color w:val="002060"/>
              </w:rPr>
              <w:t xml:space="preserve">Γλώσσα αξιολόγησης: Ελληνική (για τους φοιτητές </w:t>
            </w:r>
            <w:r w:rsidRPr="00005C36">
              <w:rPr>
                <w:rFonts w:eastAsia="Times New Roman" w:cs="Arial"/>
                <w:color w:val="002060"/>
                <w:lang w:val="de-DE"/>
              </w:rPr>
              <w:t>ERASMUS: Αγγλική</w:t>
            </w:r>
            <w:r w:rsidRPr="00011780">
              <w:rPr>
                <w:rFonts w:eastAsia="Times New Roman" w:cs="Arial"/>
                <w:color w:val="002060"/>
              </w:rPr>
              <w:t>)</w:t>
            </w:r>
          </w:p>
          <w:p w:rsidR="00173232" w:rsidRPr="00011780" w:rsidRDefault="00173232" w:rsidP="00A560AE">
            <w:pPr>
              <w:spacing w:before="60" w:after="0" w:line="240" w:lineRule="auto"/>
              <w:rPr>
                <w:rFonts w:eastAsia="Times New Roman" w:cs="Arial"/>
                <w:color w:val="002060"/>
              </w:rPr>
            </w:pPr>
            <w:r w:rsidRPr="00011780">
              <w:rPr>
                <w:rFonts w:eastAsia="Times New Roman" w:cs="Arial"/>
                <w:color w:val="002060"/>
              </w:rPr>
              <w:t>Μέθοδος αξιολόγησης: Συμπερασματική</w:t>
            </w:r>
          </w:p>
          <w:p w:rsidR="00173232" w:rsidRPr="00011780" w:rsidRDefault="00173232" w:rsidP="00A560AE">
            <w:pPr>
              <w:spacing w:before="60" w:after="0" w:line="240" w:lineRule="auto"/>
              <w:rPr>
                <w:rFonts w:eastAsia="Times New Roman" w:cs="Arial"/>
                <w:color w:val="002060"/>
              </w:rPr>
            </w:pPr>
            <w:r w:rsidRPr="00011780">
              <w:rPr>
                <w:rFonts w:eastAsia="Times New Roman" w:cs="Arial"/>
                <w:color w:val="002060"/>
              </w:rPr>
              <w:t>Τελική προφορική εξέταση:</w:t>
            </w:r>
          </w:p>
          <w:p w:rsidR="00173232" w:rsidRPr="00005C36" w:rsidRDefault="00173232" w:rsidP="00A560AE">
            <w:pPr>
              <w:spacing w:before="60" w:after="0" w:line="240" w:lineRule="auto"/>
              <w:rPr>
                <w:iCs/>
                <w:color w:val="002060"/>
              </w:rPr>
            </w:pPr>
            <w:r>
              <w:rPr>
                <w:iCs/>
                <w:color w:val="002060"/>
              </w:rPr>
              <w:t xml:space="preserve">1. </w:t>
            </w:r>
            <w:r w:rsidRPr="00005C36">
              <w:rPr>
                <w:iCs/>
                <w:color w:val="002060"/>
              </w:rPr>
              <w:t>Μετ</w:t>
            </w:r>
            <w:r>
              <w:rPr>
                <w:iCs/>
                <w:color w:val="002060"/>
              </w:rPr>
              <w:t>αγραφή</w:t>
            </w:r>
            <w:r w:rsidRPr="00005C36">
              <w:rPr>
                <w:iCs/>
                <w:color w:val="002060"/>
              </w:rPr>
              <w:t xml:space="preserve"> διδαγμένου κειμένου</w:t>
            </w:r>
            <w:r>
              <w:rPr>
                <w:iCs/>
                <w:color w:val="002060"/>
              </w:rPr>
              <w:t>/χειρογράφου</w:t>
            </w:r>
          </w:p>
          <w:p w:rsidR="00173232" w:rsidRPr="00011780" w:rsidRDefault="00173232" w:rsidP="00A560AE">
            <w:pPr>
              <w:spacing w:before="60" w:after="0" w:line="240" w:lineRule="auto"/>
              <w:rPr>
                <w:rFonts w:eastAsia="Times New Roman" w:cs="Arial"/>
                <w:color w:val="002060"/>
              </w:rPr>
            </w:pPr>
            <w:r w:rsidRPr="00011780">
              <w:rPr>
                <w:rFonts w:eastAsia="Times New Roman" w:cs="Arial"/>
                <w:color w:val="002060"/>
              </w:rPr>
              <w:t xml:space="preserve">2. Ερωτήσεις σύντομης απάντησης τόσο σχετικά με το θεωρητικό μέρος του μαθήματος όσο και με το πρακτικό μέρος </w:t>
            </w:r>
          </w:p>
          <w:p w:rsidR="00173232" w:rsidRPr="00011780" w:rsidRDefault="00173232" w:rsidP="00A560AE">
            <w:pPr>
              <w:spacing w:before="60" w:after="0" w:line="240" w:lineRule="auto"/>
              <w:rPr>
                <w:rFonts w:ascii="Calibri" w:eastAsia="Times New Roman" w:hAnsi="Calibri" w:cs="Arial"/>
                <w:color w:val="002060"/>
              </w:rPr>
            </w:pPr>
          </w:p>
          <w:p w:rsidR="00173232" w:rsidRPr="00011780" w:rsidRDefault="00173232" w:rsidP="00A560AE">
            <w:pPr>
              <w:spacing w:before="60" w:after="0" w:line="240" w:lineRule="auto"/>
              <w:rPr>
                <w:rFonts w:ascii="Calibri" w:eastAsia="Times New Roman" w:hAnsi="Calibri" w:cs="Arial"/>
                <w:i/>
                <w:color w:val="002060"/>
                <w:sz w:val="16"/>
                <w:szCs w:val="16"/>
              </w:rPr>
            </w:pPr>
          </w:p>
        </w:tc>
      </w:tr>
    </w:tbl>
    <w:p w:rsidR="00173232" w:rsidRPr="00050B81" w:rsidRDefault="00173232" w:rsidP="00173232">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73232" w:rsidRPr="00005F4B" w:rsidTr="00A560AE">
        <w:tc>
          <w:tcPr>
            <w:tcW w:w="8472" w:type="dxa"/>
          </w:tcPr>
          <w:p w:rsidR="00173232" w:rsidRDefault="00173232" w:rsidP="00A560AE">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-Προτεινόμενη Βιβλιογραφία :</w:t>
            </w:r>
          </w:p>
          <w:p w:rsidR="00173232" w:rsidRPr="00B727ED" w:rsidRDefault="00173232" w:rsidP="00A560AE">
            <w:pPr>
              <w:spacing w:after="0" w:line="300" w:lineRule="exact"/>
              <w:ind w:left="426" w:hanging="142"/>
              <w:jc w:val="both"/>
              <w:rPr>
                <w:rFonts w:cstheme="minorHAnsi"/>
                <w:sz w:val="20"/>
                <w:szCs w:val="20"/>
              </w:rPr>
            </w:pPr>
            <w:r w:rsidRPr="000243F6">
              <w:rPr>
                <w:rFonts w:ascii="Minion Pro" w:hAnsi="Minion Pro"/>
                <w:sz w:val="24"/>
                <w:szCs w:val="24"/>
                <w:lang w:val="de-DE"/>
              </w:rPr>
              <w:t>H</w:t>
            </w:r>
            <w:r w:rsidRPr="00B727ED">
              <w:rPr>
                <w:rFonts w:cstheme="minorHAnsi"/>
                <w:sz w:val="20"/>
                <w:szCs w:val="20"/>
                <w:lang w:val="de-DE"/>
              </w:rPr>
              <w:t xml:space="preserve">. Hunger, </w:t>
            </w:r>
            <w:r w:rsidRPr="00B727ED">
              <w:rPr>
                <w:rFonts w:cstheme="minorHAnsi"/>
                <w:i/>
                <w:sz w:val="20"/>
                <w:szCs w:val="20"/>
                <w:lang w:val="de-DE"/>
              </w:rPr>
              <w:t>Schreiben und Lesen in Byzanz. Die byzantinische Buchkultur</w:t>
            </w:r>
            <w:r w:rsidRPr="00B727ED">
              <w:rPr>
                <w:rFonts w:cstheme="minorHAnsi"/>
                <w:sz w:val="20"/>
                <w:szCs w:val="20"/>
                <w:lang w:val="de-DE"/>
              </w:rPr>
              <w:t>, München 1989 (</w:t>
            </w:r>
            <w:r w:rsidRPr="00B727ED">
              <w:rPr>
                <w:rFonts w:cstheme="minorHAnsi"/>
                <w:sz w:val="20"/>
                <w:szCs w:val="20"/>
              </w:rPr>
              <w:t>ελλ</w:t>
            </w:r>
            <w:r w:rsidRPr="00B727ED">
              <w:rPr>
                <w:rFonts w:cstheme="minorHAnsi"/>
                <w:sz w:val="20"/>
                <w:szCs w:val="20"/>
                <w:lang w:val="de-DE"/>
              </w:rPr>
              <w:t xml:space="preserve">. </w:t>
            </w:r>
            <w:r w:rsidRPr="00B727ED">
              <w:rPr>
                <w:rFonts w:cstheme="minorHAnsi"/>
                <w:sz w:val="20"/>
                <w:szCs w:val="20"/>
              </w:rPr>
              <w:t>μετ</w:t>
            </w:r>
            <w:r w:rsidRPr="00B727ED">
              <w:rPr>
                <w:rFonts w:cstheme="minorHAnsi"/>
                <w:sz w:val="20"/>
                <w:szCs w:val="20"/>
                <w:lang w:val="de-DE"/>
              </w:rPr>
              <w:t xml:space="preserve">. </w:t>
            </w:r>
            <w:r w:rsidRPr="00B727ED">
              <w:rPr>
                <w:rFonts w:cstheme="minorHAnsi"/>
                <w:sz w:val="20"/>
                <w:szCs w:val="20"/>
              </w:rPr>
              <w:t xml:space="preserve">Γ. Βασίλαρος, </w:t>
            </w:r>
            <w:r w:rsidRPr="00B727ED">
              <w:rPr>
                <w:rFonts w:cstheme="minorHAnsi"/>
                <w:i/>
                <w:sz w:val="20"/>
                <w:szCs w:val="20"/>
              </w:rPr>
              <w:t>Ο κόσμος του βυζαντινού βιβλίου. Γραφή και ανά</w:t>
            </w:r>
            <w:r w:rsidRPr="00B727ED">
              <w:rPr>
                <w:rFonts w:cstheme="minorHAnsi"/>
                <w:i/>
                <w:sz w:val="20"/>
                <w:szCs w:val="20"/>
              </w:rPr>
              <w:softHyphen/>
              <w:t>γνωση στο Βυζάντιο</w:t>
            </w:r>
            <w:r w:rsidRPr="00B727ED">
              <w:rPr>
                <w:rFonts w:cstheme="minorHAnsi"/>
                <w:sz w:val="20"/>
                <w:szCs w:val="20"/>
              </w:rPr>
              <w:t>, Αθήνα 1995).</w:t>
            </w:r>
          </w:p>
          <w:p w:rsidR="00173232" w:rsidRPr="00B727ED" w:rsidRDefault="00173232" w:rsidP="00A560AE">
            <w:pPr>
              <w:spacing w:after="0" w:line="300" w:lineRule="exact"/>
              <w:ind w:left="426" w:hanging="142"/>
              <w:jc w:val="both"/>
              <w:rPr>
                <w:rFonts w:cstheme="minorHAnsi"/>
                <w:sz w:val="20"/>
                <w:szCs w:val="20"/>
                <w:lang w:val="de-DE"/>
              </w:rPr>
            </w:pPr>
            <w:r w:rsidRPr="00B727ED">
              <w:rPr>
                <w:rFonts w:cstheme="minorHAnsi"/>
                <w:sz w:val="20"/>
                <w:szCs w:val="20"/>
                <w:lang w:val="de-DE"/>
              </w:rPr>
              <w:t xml:space="preserve">E. Mioni, </w:t>
            </w:r>
            <w:r w:rsidRPr="00B727ED">
              <w:rPr>
                <w:rFonts w:cstheme="minorHAnsi"/>
                <w:i/>
                <w:sz w:val="20"/>
                <w:szCs w:val="20"/>
                <w:lang w:val="de-DE"/>
              </w:rPr>
              <w:t>Introduzione alla paleografia greca</w:t>
            </w:r>
            <w:r w:rsidRPr="00B727ED">
              <w:rPr>
                <w:rFonts w:cstheme="minorHAnsi"/>
                <w:sz w:val="20"/>
                <w:szCs w:val="20"/>
                <w:lang w:val="de-DE"/>
              </w:rPr>
              <w:t>, Padova 1973 (</w:t>
            </w:r>
            <w:r w:rsidRPr="00B727ED">
              <w:rPr>
                <w:rFonts w:cstheme="minorHAnsi"/>
                <w:sz w:val="20"/>
                <w:szCs w:val="20"/>
              </w:rPr>
              <w:t>ελλ</w:t>
            </w:r>
            <w:r w:rsidRPr="00B727ED">
              <w:rPr>
                <w:rFonts w:cstheme="minorHAnsi"/>
                <w:sz w:val="20"/>
                <w:szCs w:val="20"/>
                <w:lang w:val="de-DE"/>
              </w:rPr>
              <w:t xml:space="preserve">. </w:t>
            </w:r>
            <w:r w:rsidRPr="00B727ED">
              <w:rPr>
                <w:rFonts w:cstheme="minorHAnsi"/>
                <w:sz w:val="20"/>
                <w:szCs w:val="20"/>
              </w:rPr>
              <w:t>μετ</w:t>
            </w:r>
            <w:r w:rsidRPr="00B727ED">
              <w:rPr>
                <w:rFonts w:cstheme="minorHAnsi"/>
                <w:sz w:val="20"/>
                <w:szCs w:val="20"/>
                <w:lang w:val="de-DE"/>
              </w:rPr>
              <w:t xml:space="preserve">. </w:t>
            </w:r>
            <w:r w:rsidRPr="00B727ED">
              <w:rPr>
                <w:rFonts w:cstheme="minorHAnsi"/>
                <w:sz w:val="20"/>
                <w:szCs w:val="20"/>
              </w:rPr>
              <w:t>Ν</w:t>
            </w:r>
            <w:r w:rsidRPr="00B727ED">
              <w:rPr>
                <w:rFonts w:cstheme="minorHAnsi"/>
                <w:sz w:val="20"/>
                <w:szCs w:val="20"/>
                <w:lang w:val="de-DE"/>
              </w:rPr>
              <w:t xml:space="preserve">. </w:t>
            </w:r>
            <w:r w:rsidRPr="00B727ED">
              <w:rPr>
                <w:rFonts w:cstheme="minorHAnsi"/>
                <w:sz w:val="20"/>
                <w:szCs w:val="20"/>
              </w:rPr>
              <w:t>Μ</w:t>
            </w:r>
            <w:r w:rsidRPr="00B727ED">
              <w:rPr>
                <w:rFonts w:cstheme="minorHAnsi"/>
                <w:sz w:val="20"/>
                <w:szCs w:val="20"/>
                <w:lang w:val="de-DE"/>
              </w:rPr>
              <w:t xml:space="preserve">. </w:t>
            </w:r>
            <w:r w:rsidRPr="00B727ED">
              <w:rPr>
                <w:rFonts w:cstheme="minorHAnsi"/>
                <w:sz w:val="20"/>
                <w:szCs w:val="20"/>
              </w:rPr>
              <w:t>Παναγιω</w:t>
            </w:r>
            <w:r w:rsidRPr="00B727ED">
              <w:rPr>
                <w:rFonts w:cstheme="minorHAnsi"/>
                <w:sz w:val="20"/>
                <w:szCs w:val="20"/>
                <w:lang w:val="de-DE"/>
              </w:rPr>
              <w:softHyphen/>
            </w:r>
            <w:r w:rsidRPr="00B727ED">
              <w:rPr>
                <w:rFonts w:cstheme="minorHAnsi"/>
                <w:sz w:val="20"/>
                <w:szCs w:val="20"/>
              </w:rPr>
              <w:t>τάκης</w:t>
            </w:r>
            <w:r w:rsidRPr="00B727ED">
              <w:rPr>
                <w:rFonts w:cstheme="minorHAnsi"/>
                <w:sz w:val="20"/>
                <w:szCs w:val="20"/>
                <w:lang w:val="de-DE"/>
              </w:rPr>
              <w:t xml:space="preserve">, </w:t>
            </w:r>
            <w:r w:rsidRPr="00B727ED">
              <w:rPr>
                <w:rFonts w:cstheme="minorHAnsi"/>
                <w:i/>
                <w:sz w:val="20"/>
                <w:szCs w:val="20"/>
              </w:rPr>
              <w:t>Εἰ</w:t>
            </w:r>
            <w:r w:rsidRPr="00B727ED">
              <w:rPr>
                <w:rFonts w:cstheme="minorHAnsi"/>
                <w:i/>
                <w:sz w:val="20"/>
                <w:szCs w:val="20"/>
                <w:lang w:val="de-DE"/>
              </w:rPr>
              <w:softHyphen/>
            </w:r>
            <w:r w:rsidRPr="00B727ED">
              <w:rPr>
                <w:rFonts w:cstheme="minorHAnsi"/>
                <w:i/>
                <w:sz w:val="20"/>
                <w:szCs w:val="20"/>
              </w:rPr>
              <w:t>σαγωγὴ</w:t>
            </w:r>
            <w:r w:rsidRPr="00B727ED">
              <w:rPr>
                <w:rFonts w:cstheme="minorHAnsi"/>
                <w:i/>
                <w:sz w:val="20"/>
                <w:szCs w:val="20"/>
                <w:lang w:val="de-DE"/>
              </w:rPr>
              <w:t xml:space="preserve"> </w:t>
            </w:r>
            <w:r w:rsidRPr="00B727ED">
              <w:rPr>
                <w:rFonts w:cstheme="minorHAnsi"/>
                <w:i/>
                <w:sz w:val="20"/>
                <w:szCs w:val="20"/>
              </w:rPr>
              <w:t>στὴν</w:t>
            </w:r>
            <w:r w:rsidRPr="00B727ED">
              <w:rPr>
                <w:rFonts w:cstheme="minorHAnsi"/>
                <w:i/>
                <w:sz w:val="20"/>
                <w:szCs w:val="20"/>
                <w:lang w:val="de-DE"/>
              </w:rPr>
              <w:t xml:space="preserve"> </w:t>
            </w:r>
            <w:r w:rsidRPr="00B727ED">
              <w:rPr>
                <w:rFonts w:cstheme="minorHAnsi"/>
                <w:i/>
                <w:sz w:val="20"/>
                <w:szCs w:val="20"/>
              </w:rPr>
              <w:t>ἑλληνικὴ</w:t>
            </w:r>
            <w:r w:rsidRPr="00B727ED">
              <w:rPr>
                <w:rFonts w:cstheme="minorHAnsi"/>
                <w:i/>
                <w:sz w:val="20"/>
                <w:szCs w:val="20"/>
                <w:lang w:val="de-DE"/>
              </w:rPr>
              <w:t xml:space="preserve"> </w:t>
            </w:r>
            <w:r w:rsidRPr="00B727ED">
              <w:rPr>
                <w:rFonts w:cstheme="minorHAnsi"/>
                <w:i/>
                <w:sz w:val="20"/>
                <w:szCs w:val="20"/>
              </w:rPr>
              <w:t>παλαιογραφί</w:t>
            </w:r>
            <w:r w:rsidRPr="00B727ED">
              <w:rPr>
                <w:rFonts w:cstheme="minorHAnsi"/>
                <w:i/>
                <w:sz w:val="20"/>
                <w:szCs w:val="20"/>
                <w:lang w:val="de-DE"/>
              </w:rPr>
              <w:t>a</w:t>
            </w:r>
            <w:r w:rsidRPr="00B727ED">
              <w:rPr>
                <w:rFonts w:cstheme="minorHAnsi"/>
                <w:sz w:val="20"/>
                <w:szCs w:val="20"/>
                <w:lang w:val="de-DE"/>
              </w:rPr>
              <w:t xml:space="preserve">, </w:t>
            </w:r>
            <w:r w:rsidRPr="00B727ED">
              <w:rPr>
                <w:rFonts w:cstheme="minorHAnsi"/>
                <w:sz w:val="20"/>
                <w:szCs w:val="20"/>
              </w:rPr>
              <w:t>Ἀθήνα</w:t>
            </w:r>
            <w:r w:rsidRPr="00B727ED">
              <w:rPr>
                <w:rFonts w:cstheme="minorHAnsi"/>
                <w:sz w:val="20"/>
                <w:szCs w:val="20"/>
                <w:lang w:val="de-DE"/>
              </w:rPr>
              <w:t xml:space="preserve"> 1977).</w:t>
            </w:r>
          </w:p>
          <w:p w:rsidR="00173232" w:rsidRPr="00B727ED" w:rsidRDefault="00173232" w:rsidP="00A560AE">
            <w:pPr>
              <w:spacing w:after="0" w:line="300" w:lineRule="exact"/>
              <w:ind w:left="426" w:hanging="142"/>
              <w:jc w:val="both"/>
              <w:rPr>
                <w:rFonts w:cstheme="minorHAnsi"/>
                <w:sz w:val="20"/>
                <w:szCs w:val="20"/>
                <w:lang w:val="de-DE"/>
              </w:rPr>
            </w:pPr>
            <w:r w:rsidRPr="00B727ED">
              <w:rPr>
                <w:rFonts w:cstheme="minorHAnsi"/>
                <w:sz w:val="20"/>
                <w:szCs w:val="20"/>
              </w:rPr>
              <w:t>Α</w:t>
            </w:r>
            <w:r w:rsidRPr="00B727ED">
              <w:rPr>
                <w:rFonts w:cstheme="minorHAnsi"/>
                <w:sz w:val="20"/>
                <w:szCs w:val="20"/>
                <w:lang w:val="de-DE"/>
              </w:rPr>
              <w:t xml:space="preserve">. </w:t>
            </w:r>
            <w:r w:rsidRPr="00B727ED">
              <w:rPr>
                <w:rFonts w:cstheme="minorHAnsi"/>
                <w:sz w:val="20"/>
                <w:szCs w:val="20"/>
              </w:rPr>
              <w:t>Σιγάλας</w:t>
            </w:r>
            <w:r w:rsidRPr="00B727ED">
              <w:rPr>
                <w:rFonts w:cstheme="minorHAnsi"/>
                <w:sz w:val="20"/>
                <w:szCs w:val="20"/>
                <w:lang w:val="de-DE"/>
              </w:rPr>
              <w:t xml:space="preserve">, </w:t>
            </w:r>
            <w:r w:rsidRPr="00B727ED">
              <w:rPr>
                <w:rFonts w:cstheme="minorHAnsi"/>
                <w:i/>
                <w:sz w:val="20"/>
                <w:szCs w:val="20"/>
              </w:rPr>
              <w:t>Ἱστορία</w:t>
            </w:r>
            <w:r w:rsidRPr="00B727ED">
              <w:rPr>
                <w:rFonts w:cstheme="minorHAnsi"/>
                <w:i/>
                <w:sz w:val="20"/>
                <w:szCs w:val="20"/>
                <w:lang w:val="de-DE"/>
              </w:rPr>
              <w:t xml:space="preserve"> </w:t>
            </w:r>
            <w:r w:rsidRPr="00B727ED">
              <w:rPr>
                <w:rFonts w:cstheme="minorHAnsi"/>
                <w:i/>
                <w:sz w:val="20"/>
                <w:szCs w:val="20"/>
              </w:rPr>
              <w:t>τῆς</w:t>
            </w:r>
            <w:r w:rsidRPr="00B727ED">
              <w:rPr>
                <w:rFonts w:cstheme="minorHAnsi"/>
                <w:i/>
                <w:sz w:val="20"/>
                <w:szCs w:val="20"/>
                <w:lang w:val="de-DE"/>
              </w:rPr>
              <w:t xml:space="preserve"> </w:t>
            </w:r>
            <w:r w:rsidRPr="00B727ED">
              <w:rPr>
                <w:rFonts w:cstheme="minorHAnsi"/>
                <w:i/>
                <w:sz w:val="20"/>
                <w:szCs w:val="20"/>
              </w:rPr>
              <w:t>ἑλληνικῆς</w:t>
            </w:r>
            <w:r w:rsidRPr="00B727ED">
              <w:rPr>
                <w:rFonts w:cstheme="minorHAnsi"/>
                <w:i/>
                <w:sz w:val="20"/>
                <w:szCs w:val="20"/>
                <w:lang w:val="de-DE"/>
              </w:rPr>
              <w:t xml:space="preserve"> </w:t>
            </w:r>
            <w:r w:rsidRPr="00B727ED">
              <w:rPr>
                <w:rFonts w:cstheme="minorHAnsi"/>
                <w:i/>
                <w:sz w:val="20"/>
                <w:szCs w:val="20"/>
              </w:rPr>
              <w:t>γραφῆς</w:t>
            </w:r>
            <w:r w:rsidRPr="00B727ED">
              <w:rPr>
                <w:rFonts w:cstheme="minorHAnsi"/>
                <w:sz w:val="20"/>
                <w:szCs w:val="20"/>
                <w:lang w:val="de-DE"/>
              </w:rPr>
              <w:t xml:space="preserve"> [</w:t>
            </w:r>
            <w:r w:rsidRPr="00B727ED">
              <w:rPr>
                <w:rFonts w:cstheme="minorHAnsi"/>
                <w:sz w:val="20"/>
                <w:szCs w:val="20"/>
              </w:rPr>
              <w:t>Βυζαντινὰ</w:t>
            </w:r>
            <w:r w:rsidRPr="00B727ED">
              <w:rPr>
                <w:rFonts w:cstheme="minorHAnsi"/>
                <w:sz w:val="20"/>
                <w:szCs w:val="20"/>
                <w:lang w:val="de-DE"/>
              </w:rPr>
              <w:t xml:space="preserve"> </w:t>
            </w:r>
            <w:r w:rsidRPr="00B727ED">
              <w:rPr>
                <w:rFonts w:cstheme="minorHAnsi"/>
                <w:sz w:val="20"/>
                <w:szCs w:val="20"/>
              </w:rPr>
              <w:t>Κείμενα</w:t>
            </w:r>
            <w:r w:rsidRPr="00B727ED">
              <w:rPr>
                <w:rFonts w:cstheme="minorHAnsi"/>
                <w:sz w:val="20"/>
                <w:szCs w:val="20"/>
                <w:lang w:val="de-DE"/>
              </w:rPr>
              <w:t xml:space="preserve"> </w:t>
            </w:r>
            <w:r w:rsidRPr="00B727ED">
              <w:rPr>
                <w:rFonts w:cstheme="minorHAnsi"/>
                <w:sz w:val="20"/>
                <w:szCs w:val="20"/>
              </w:rPr>
              <w:t>καὶ</w:t>
            </w:r>
            <w:r w:rsidRPr="00B727ED">
              <w:rPr>
                <w:rFonts w:cstheme="minorHAnsi"/>
                <w:sz w:val="20"/>
                <w:szCs w:val="20"/>
                <w:lang w:val="de-DE"/>
              </w:rPr>
              <w:t xml:space="preserve"> </w:t>
            </w:r>
            <w:r w:rsidRPr="00B727ED">
              <w:rPr>
                <w:rFonts w:cstheme="minorHAnsi"/>
                <w:sz w:val="20"/>
                <w:szCs w:val="20"/>
              </w:rPr>
              <w:t>Μελέται</w:t>
            </w:r>
            <w:r w:rsidRPr="00B727ED">
              <w:rPr>
                <w:rFonts w:cstheme="minorHAnsi"/>
                <w:sz w:val="20"/>
                <w:szCs w:val="20"/>
                <w:lang w:val="de-DE"/>
              </w:rPr>
              <w:t xml:space="preserve"> 12], </w:t>
            </w:r>
            <w:r w:rsidRPr="00B727ED">
              <w:rPr>
                <w:rFonts w:cstheme="minorHAnsi"/>
                <w:sz w:val="20"/>
                <w:szCs w:val="20"/>
              </w:rPr>
              <w:t>Θεσσα</w:t>
            </w:r>
            <w:r w:rsidRPr="00B727ED">
              <w:rPr>
                <w:rFonts w:cstheme="minorHAnsi"/>
                <w:sz w:val="20"/>
                <w:szCs w:val="20"/>
                <w:lang w:val="de-DE"/>
              </w:rPr>
              <w:softHyphen/>
            </w:r>
            <w:r w:rsidRPr="00B727ED">
              <w:rPr>
                <w:rFonts w:cstheme="minorHAnsi"/>
                <w:sz w:val="20"/>
                <w:szCs w:val="20"/>
              </w:rPr>
              <w:t>λονί</w:t>
            </w:r>
            <w:r w:rsidRPr="00B727ED">
              <w:rPr>
                <w:rFonts w:cstheme="minorHAnsi"/>
                <w:sz w:val="20"/>
                <w:szCs w:val="20"/>
                <w:lang w:val="de-DE"/>
              </w:rPr>
              <w:softHyphen/>
            </w:r>
            <w:r w:rsidRPr="00B727ED">
              <w:rPr>
                <w:rFonts w:cstheme="minorHAnsi"/>
                <w:sz w:val="20"/>
                <w:szCs w:val="20"/>
              </w:rPr>
              <w:t>κη</w:t>
            </w:r>
            <w:r w:rsidRPr="00B727ED">
              <w:rPr>
                <w:rFonts w:cstheme="minorHAnsi"/>
                <w:sz w:val="20"/>
                <w:szCs w:val="20"/>
                <w:lang w:val="de-DE"/>
              </w:rPr>
              <w:t xml:space="preserve"> (1934), </w:t>
            </w:r>
            <w:r w:rsidRPr="00B727ED">
              <w:rPr>
                <w:rFonts w:cstheme="minorHAnsi"/>
                <w:sz w:val="20"/>
                <w:szCs w:val="20"/>
                <w:vertAlign w:val="superscript"/>
                <w:lang w:val="de-DE"/>
              </w:rPr>
              <w:t>2</w:t>
            </w:r>
            <w:r w:rsidRPr="00B727ED">
              <w:rPr>
                <w:rFonts w:cstheme="minorHAnsi"/>
                <w:sz w:val="20"/>
                <w:szCs w:val="20"/>
                <w:lang w:val="de-DE"/>
              </w:rPr>
              <w:t>1974.</w:t>
            </w:r>
          </w:p>
          <w:p w:rsidR="00173232" w:rsidRPr="00B727ED" w:rsidRDefault="00173232" w:rsidP="00A560AE">
            <w:pPr>
              <w:spacing w:after="0" w:line="300" w:lineRule="exact"/>
              <w:ind w:left="426" w:hanging="142"/>
              <w:jc w:val="both"/>
              <w:rPr>
                <w:rFonts w:cstheme="minorHAnsi"/>
                <w:sz w:val="20"/>
                <w:szCs w:val="20"/>
                <w:lang w:val="de-DE"/>
              </w:rPr>
            </w:pPr>
          </w:p>
          <w:p w:rsidR="00173232" w:rsidRPr="00011780" w:rsidRDefault="00173232" w:rsidP="00A560AE">
            <w:pPr>
              <w:spacing w:after="0" w:line="240" w:lineRule="auto"/>
              <w:jc w:val="both"/>
              <w:rPr>
                <w:rFonts w:ascii="Calibri" w:hAnsi="Calibri" w:cs="Arial"/>
                <w:color w:val="002060"/>
                <w:sz w:val="20"/>
                <w:szCs w:val="20"/>
                <w:lang w:val="de-DE"/>
              </w:rPr>
            </w:pPr>
          </w:p>
          <w:p w:rsidR="00173232" w:rsidRPr="00011780" w:rsidRDefault="00173232" w:rsidP="00A560AE">
            <w:pPr>
              <w:spacing w:after="0" w:line="240" w:lineRule="auto"/>
              <w:jc w:val="both"/>
              <w:rPr>
                <w:rFonts w:ascii="Calibri" w:eastAsia="Times New Roman" w:hAnsi="Calibri" w:cs="Arial"/>
                <w:b/>
                <w:sz w:val="20"/>
                <w:szCs w:val="20"/>
                <w:lang w:val="de-DE"/>
              </w:rPr>
            </w:pPr>
          </w:p>
        </w:tc>
      </w:tr>
    </w:tbl>
    <w:p w:rsidR="00173232" w:rsidRDefault="00173232"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064781" w:rsidP="00E22DD2">
      <w:pPr>
        <w:spacing w:after="120"/>
        <w:ind w:right="1701"/>
        <w:jc w:val="center"/>
        <w:rPr>
          <w:rFonts w:cstheme="minorHAnsi"/>
          <w:b/>
          <w:color w:val="000000" w:themeColor="text1"/>
          <w:sz w:val="24"/>
          <w:szCs w:val="24"/>
        </w:rPr>
      </w:pPr>
      <w:r w:rsidRPr="00064781">
        <w:rPr>
          <w:rFonts w:cstheme="minorHAnsi"/>
          <w:b/>
          <w:color w:val="000000" w:themeColor="text1"/>
          <w:sz w:val="24"/>
          <w:szCs w:val="24"/>
        </w:rPr>
        <w:lastRenderedPageBreak/>
        <w:t>ΕΕΒΦ276</w:t>
      </w:r>
    </w:p>
    <w:p w:rsidR="00064781" w:rsidRDefault="00064781" w:rsidP="00B84D70">
      <w:pPr>
        <w:spacing w:after="0"/>
        <w:ind w:right="1701"/>
        <w:jc w:val="center"/>
        <w:rPr>
          <w:rFonts w:cstheme="minorHAnsi"/>
          <w:b/>
          <w:color w:val="000000" w:themeColor="text1"/>
          <w:sz w:val="24"/>
          <w:szCs w:val="24"/>
        </w:rPr>
      </w:pPr>
      <w:r>
        <w:rPr>
          <w:rFonts w:cstheme="minorHAnsi"/>
          <w:b/>
          <w:color w:val="000000" w:themeColor="text1"/>
          <w:sz w:val="24"/>
          <w:szCs w:val="24"/>
        </w:rPr>
        <w:t>ΒΥΖΑΝΤΙΝΗ ΧΡΟΝΟΓΡΑΦΙΑ</w:t>
      </w:r>
    </w:p>
    <w:p w:rsidR="00064781" w:rsidRDefault="00064781" w:rsidP="00B84D70">
      <w:pPr>
        <w:spacing w:after="0"/>
        <w:ind w:right="1701"/>
        <w:jc w:val="center"/>
        <w:rPr>
          <w:rFonts w:cstheme="minorHAnsi"/>
          <w:b/>
          <w:color w:val="000000" w:themeColor="text1"/>
          <w:sz w:val="24"/>
          <w:szCs w:val="24"/>
        </w:rPr>
      </w:pPr>
    </w:p>
    <w:p w:rsidR="00064781" w:rsidRDefault="00731231" w:rsidP="00E22DD2">
      <w:pPr>
        <w:spacing w:after="120"/>
        <w:ind w:right="1701"/>
        <w:jc w:val="center"/>
        <w:rPr>
          <w:rFonts w:cstheme="minorHAnsi"/>
          <w:b/>
          <w:color w:val="000000" w:themeColor="text1"/>
          <w:sz w:val="24"/>
          <w:szCs w:val="24"/>
        </w:rPr>
      </w:pPr>
      <w:r>
        <w:rPr>
          <w:rFonts w:cstheme="minorHAnsi"/>
          <w:b/>
          <w:color w:val="000000" w:themeColor="text1"/>
          <w:sz w:val="24"/>
          <w:szCs w:val="24"/>
        </w:rPr>
        <w:t xml:space="preserve">Δρ </w:t>
      </w:r>
      <w:r w:rsidR="00064781">
        <w:rPr>
          <w:rFonts w:cstheme="minorHAnsi"/>
          <w:b/>
          <w:color w:val="000000" w:themeColor="text1"/>
          <w:sz w:val="24"/>
          <w:szCs w:val="24"/>
        </w:rPr>
        <w:t>ΑΝΑΣΤΑΣΙΑ ΝΙΚΟΛΑΟΥ</w:t>
      </w:r>
    </w:p>
    <w:p w:rsidR="00064781" w:rsidRPr="00064781" w:rsidRDefault="00E22DD2" w:rsidP="00B84D70">
      <w:pPr>
        <w:spacing w:after="0"/>
        <w:ind w:right="1701"/>
        <w:jc w:val="center"/>
        <w:rPr>
          <w:rFonts w:cstheme="minorHAnsi"/>
          <w:b/>
          <w:color w:val="000000" w:themeColor="text1"/>
          <w:sz w:val="24"/>
          <w:szCs w:val="24"/>
        </w:rPr>
      </w:pPr>
      <w:r>
        <w:rPr>
          <w:rFonts w:cstheme="minorHAnsi"/>
          <w:b/>
          <w:color w:val="000000" w:themeColor="text1"/>
          <w:sz w:val="24"/>
          <w:szCs w:val="24"/>
        </w:rPr>
        <w:t xml:space="preserve"> </w:t>
      </w:r>
      <w:r w:rsidR="00731231">
        <w:rPr>
          <w:rFonts w:cstheme="minorHAnsi"/>
          <w:b/>
          <w:color w:val="000000" w:themeColor="text1"/>
          <w:sz w:val="24"/>
          <w:szCs w:val="24"/>
        </w:rPr>
        <w:t>(</w:t>
      </w:r>
      <w:r>
        <w:rPr>
          <w:rFonts w:cstheme="minorHAnsi"/>
          <w:b/>
          <w:color w:val="000000" w:themeColor="text1"/>
          <w:sz w:val="24"/>
          <w:szCs w:val="24"/>
        </w:rPr>
        <w:t>ΑΚΑΔΗΜΑΪΚΗΣ</w:t>
      </w:r>
      <w:r w:rsidR="00611E2E">
        <w:rPr>
          <w:rFonts w:cstheme="minorHAnsi"/>
          <w:b/>
          <w:color w:val="000000" w:themeColor="text1"/>
          <w:sz w:val="24"/>
          <w:szCs w:val="24"/>
        </w:rPr>
        <w:t xml:space="preserve"> ΔΙΔΑΚΤΙΚΗΣ</w:t>
      </w:r>
      <w:r>
        <w:rPr>
          <w:rFonts w:cstheme="minorHAnsi"/>
          <w:b/>
          <w:color w:val="000000" w:themeColor="text1"/>
          <w:sz w:val="24"/>
          <w:szCs w:val="24"/>
        </w:rPr>
        <w:t xml:space="preserve"> ΕΜΠΕΙΡΙΑΣ</w:t>
      </w:r>
      <w:r w:rsidR="00611E2E">
        <w:rPr>
          <w:rFonts w:cstheme="minorHAnsi"/>
          <w:b/>
          <w:color w:val="000000" w:themeColor="text1"/>
          <w:sz w:val="24"/>
          <w:szCs w:val="24"/>
        </w:rPr>
        <w:t>-ΕΣΠΑ</w:t>
      </w:r>
      <w:r w:rsidR="00731231">
        <w:rPr>
          <w:rFonts w:cstheme="minorHAnsi"/>
          <w:b/>
          <w:color w:val="000000" w:themeColor="text1"/>
          <w:sz w:val="24"/>
          <w:szCs w:val="24"/>
        </w:rPr>
        <w:t>)</w:t>
      </w:r>
    </w:p>
    <w:p w:rsidR="00064781" w:rsidRPr="00064781" w:rsidRDefault="00064781" w:rsidP="00B84D70">
      <w:pPr>
        <w:spacing w:after="0"/>
        <w:ind w:right="1701"/>
        <w:jc w:val="center"/>
        <w:rPr>
          <w:rFonts w:ascii="Times New Roman" w:hAnsi="Times New Roman" w:cs="Times New Roman"/>
          <w:b/>
          <w:color w:val="000000" w:themeColor="text1"/>
          <w:sz w:val="24"/>
          <w:szCs w:val="24"/>
          <w:lang w:val="de-DE"/>
        </w:rPr>
      </w:pPr>
    </w:p>
    <w:p w:rsidR="00064781" w:rsidRPr="00050B81" w:rsidRDefault="00064781" w:rsidP="00064781">
      <w:pPr>
        <w:spacing w:before="120" w:after="0"/>
        <w:ind w:left="-1560"/>
        <w:jc w:val="center"/>
        <w:rPr>
          <w:rFonts w:eastAsia="Times New Roman" w:cs="Arial"/>
          <w:sz w:val="24"/>
          <w:szCs w:val="24"/>
        </w:rPr>
      </w:pPr>
      <w:r w:rsidRPr="00050B81">
        <w:rPr>
          <w:rFonts w:eastAsia="Times New Roman" w:cs="Arial"/>
          <w:b/>
          <w:sz w:val="24"/>
          <w:szCs w:val="24"/>
        </w:rPr>
        <w:t>ΠΕΡΙΓΡΑΜΜΑ ΜΑΘΗΜΑΤΟΣ</w:t>
      </w:r>
    </w:p>
    <w:p w:rsidR="00064781" w:rsidRPr="00050B81" w:rsidRDefault="00064781" w:rsidP="00064781">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64781" w:rsidRPr="003A3AF2" w:rsidTr="00064781">
        <w:tc>
          <w:tcPr>
            <w:tcW w:w="3205" w:type="dxa"/>
            <w:shd w:val="clear" w:color="auto" w:fill="DDD9C3"/>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064781" w:rsidRPr="002E7333" w:rsidRDefault="00064781" w:rsidP="00064781">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064781" w:rsidRPr="003A3AF2" w:rsidTr="00064781">
        <w:tc>
          <w:tcPr>
            <w:tcW w:w="3205" w:type="dxa"/>
            <w:shd w:val="clear" w:color="auto" w:fill="DDD9C3"/>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064781" w:rsidRPr="002E7333" w:rsidRDefault="00064781" w:rsidP="00064781">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064781" w:rsidRPr="003A3AF2" w:rsidTr="00064781">
        <w:tc>
          <w:tcPr>
            <w:tcW w:w="3205" w:type="dxa"/>
            <w:shd w:val="clear" w:color="auto" w:fill="DDD9C3"/>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064781" w:rsidRPr="00050B81" w:rsidRDefault="00064781" w:rsidP="00064781">
            <w:pPr>
              <w:spacing w:after="0" w:line="240" w:lineRule="auto"/>
              <w:rPr>
                <w:rFonts w:eastAsia="Times New Roman" w:cs="Arial"/>
                <w:color w:val="002060"/>
                <w:sz w:val="20"/>
                <w:szCs w:val="20"/>
              </w:rPr>
            </w:pPr>
            <w:r>
              <w:rPr>
                <w:rFonts w:eastAsia="Times New Roman" w:cs="Arial"/>
                <w:color w:val="002060"/>
                <w:sz w:val="20"/>
                <w:szCs w:val="20"/>
              </w:rPr>
              <w:t>ΠΡΟΠΤΥΧΙΑΚΩΝ ΣΠΟΥΔΩΝ</w:t>
            </w:r>
          </w:p>
        </w:tc>
      </w:tr>
      <w:tr w:rsidR="00064781" w:rsidRPr="003A3AF2" w:rsidTr="00064781">
        <w:tc>
          <w:tcPr>
            <w:tcW w:w="3205" w:type="dxa"/>
            <w:shd w:val="clear" w:color="auto" w:fill="DDD9C3"/>
          </w:tcPr>
          <w:p w:rsidR="00064781" w:rsidRPr="001A3F9B" w:rsidRDefault="00064781" w:rsidP="00064781">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064781" w:rsidRPr="00050B81" w:rsidRDefault="00064781" w:rsidP="00064781">
            <w:pPr>
              <w:spacing w:after="0" w:line="240" w:lineRule="auto"/>
              <w:rPr>
                <w:rFonts w:eastAsia="Times New Roman" w:cs="Arial"/>
                <w:b/>
                <w:sz w:val="20"/>
                <w:szCs w:val="20"/>
              </w:rPr>
            </w:pPr>
            <w:r>
              <w:rPr>
                <w:rFonts w:eastAsia="Times New Roman" w:cs="Arial"/>
                <w:b/>
                <w:sz w:val="20"/>
                <w:szCs w:val="20"/>
              </w:rPr>
              <w:t>ΕΕΒΦ 276</w:t>
            </w:r>
          </w:p>
        </w:tc>
        <w:tc>
          <w:tcPr>
            <w:tcW w:w="2505" w:type="dxa"/>
            <w:gridSpan w:val="2"/>
            <w:shd w:val="clear" w:color="auto" w:fill="DDD9C3"/>
          </w:tcPr>
          <w:p w:rsidR="00064781" w:rsidRPr="001A3F9B" w:rsidRDefault="00064781" w:rsidP="00064781">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064781" w:rsidRPr="00050B81" w:rsidRDefault="00064781" w:rsidP="00064781">
            <w:pPr>
              <w:spacing w:after="0" w:line="240" w:lineRule="auto"/>
              <w:rPr>
                <w:rFonts w:eastAsia="Times New Roman" w:cs="Arial"/>
                <w:b/>
                <w:sz w:val="20"/>
                <w:szCs w:val="20"/>
              </w:rPr>
            </w:pPr>
            <w:r w:rsidRPr="003A3AF2">
              <w:rPr>
                <w:rFonts w:cs="Arial"/>
                <w:color w:val="002060"/>
                <w:sz w:val="20"/>
                <w:szCs w:val="20"/>
              </w:rPr>
              <w:t>Χειμερινό</w:t>
            </w:r>
          </w:p>
        </w:tc>
      </w:tr>
      <w:tr w:rsidR="00064781" w:rsidRPr="003A3AF2" w:rsidTr="00064781">
        <w:trPr>
          <w:trHeight w:val="375"/>
        </w:trPr>
        <w:tc>
          <w:tcPr>
            <w:tcW w:w="3205" w:type="dxa"/>
            <w:shd w:val="clear" w:color="auto" w:fill="DDD9C3"/>
            <w:vAlign w:val="center"/>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064781" w:rsidRPr="002E7333" w:rsidRDefault="00064781" w:rsidP="00064781">
            <w:pPr>
              <w:spacing w:after="0" w:line="240" w:lineRule="auto"/>
              <w:rPr>
                <w:rFonts w:eastAsia="Times New Roman" w:cs="Arial"/>
                <w:sz w:val="20"/>
                <w:szCs w:val="20"/>
              </w:rPr>
            </w:pPr>
            <w:r>
              <w:rPr>
                <w:rFonts w:eastAsia="Times New Roman" w:cs="Arial"/>
                <w:sz w:val="20"/>
                <w:szCs w:val="20"/>
              </w:rPr>
              <w:t>ΒΥΖΑΝΤΙΝΗ ΧΡΟΝΟΓΡΑΦΙΑ</w:t>
            </w:r>
          </w:p>
        </w:tc>
      </w:tr>
      <w:tr w:rsidR="00064781" w:rsidRPr="003A3AF2" w:rsidTr="00064781">
        <w:trPr>
          <w:trHeight w:val="196"/>
        </w:trPr>
        <w:tc>
          <w:tcPr>
            <w:tcW w:w="5637" w:type="dxa"/>
            <w:gridSpan w:val="3"/>
            <w:shd w:val="clear" w:color="auto" w:fill="DDD9C3"/>
            <w:vAlign w:val="center"/>
          </w:tcPr>
          <w:p w:rsidR="00064781" w:rsidRPr="00050B81" w:rsidRDefault="00064781" w:rsidP="00064781">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64781" w:rsidRPr="00050B81" w:rsidRDefault="00064781" w:rsidP="00064781">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064781" w:rsidRPr="00050B81" w:rsidRDefault="00064781" w:rsidP="00064781">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064781" w:rsidRPr="003A3AF2" w:rsidTr="00064781">
        <w:trPr>
          <w:trHeight w:val="194"/>
        </w:trPr>
        <w:tc>
          <w:tcPr>
            <w:tcW w:w="5637" w:type="dxa"/>
            <w:gridSpan w:val="3"/>
          </w:tcPr>
          <w:p w:rsidR="00064781" w:rsidRPr="00726337" w:rsidRDefault="00064781" w:rsidP="00064781">
            <w:pPr>
              <w:spacing w:after="0" w:line="240" w:lineRule="auto"/>
              <w:jc w:val="right"/>
              <w:rPr>
                <w:rFonts w:eastAsia="Times New Roman" w:cs="Arial"/>
                <w:color w:val="002060"/>
                <w:sz w:val="20"/>
                <w:szCs w:val="20"/>
              </w:rPr>
            </w:pPr>
          </w:p>
        </w:tc>
        <w:tc>
          <w:tcPr>
            <w:tcW w:w="1559" w:type="dxa"/>
            <w:gridSpan w:val="2"/>
          </w:tcPr>
          <w:p w:rsidR="00064781" w:rsidRPr="00726337" w:rsidRDefault="00064781" w:rsidP="00064781">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064781" w:rsidRPr="00726337" w:rsidRDefault="00064781" w:rsidP="00064781">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064781" w:rsidRPr="003A3AF2" w:rsidTr="00064781">
        <w:trPr>
          <w:trHeight w:val="194"/>
        </w:trPr>
        <w:tc>
          <w:tcPr>
            <w:tcW w:w="5637" w:type="dxa"/>
            <w:gridSpan w:val="3"/>
          </w:tcPr>
          <w:p w:rsidR="00064781" w:rsidRPr="00726337" w:rsidRDefault="00064781" w:rsidP="00064781">
            <w:pPr>
              <w:spacing w:after="0" w:line="240" w:lineRule="auto"/>
              <w:jc w:val="right"/>
              <w:rPr>
                <w:rFonts w:eastAsia="Times New Roman" w:cs="Arial"/>
                <w:b/>
                <w:color w:val="002060"/>
                <w:sz w:val="20"/>
                <w:szCs w:val="20"/>
              </w:rPr>
            </w:pPr>
          </w:p>
        </w:tc>
        <w:tc>
          <w:tcPr>
            <w:tcW w:w="1559" w:type="dxa"/>
            <w:gridSpan w:val="2"/>
          </w:tcPr>
          <w:p w:rsidR="00064781" w:rsidRPr="00726337" w:rsidRDefault="00064781" w:rsidP="00064781">
            <w:pPr>
              <w:spacing w:after="0" w:line="240" w:lineRule="auto"/>
              <w:jc w:val="right"/>
              <w:rPr>
                <w:rFonts w:eastAsia="Times New Roman" w:cs="Arial"/>
                <w:color w:val="002060"/>
                <w:sz w:val="20"/>
                <w:szCs w:val="20"/>
              </w:rPr>
            </w:pPr>
          </w:p>
        </w:tc>
        <w:tc>
          <w:tcPr>
            <w:tcW w:w="1240" w:type="dxa"/>
          </w:tcPr>
          <w:p w:rsidR="00064781" w:rsidRPr="00726337" w:rsidRDefault="00064781" w:rsidP="00064781">
            <w:pPr>
              <w:spacing w:after="0" w:line="240" w:lineRule="auto"/>
              <w:rPr>
                <w:rFonts w:eastAsia="Times New Roman" w:cs="Arial"/>
                <w:color w:val="002060"/>
                <w:sz w:val="20"/>
                <w:szCs w:val="20"/>
              </w:rPr>
            </w:pPr>
          </w:p>
        </w:tc>
      </w:tr>
      <w:tr w:rsidR="00064781" w:rsidRPr="003A3AF2" w:rsidTr="00064781">
        <w:trPr>
          <w:trHeight w:val="194"/>
        </w:trPr>
        <w:tc>
          <w:tcPr>
            <w:tcW w:w="5637" w:type="dxa"/>
            <w:gridSpan w:val="3"/>
          </w:tcPr>
          <w:p w:rsidR="00064781" w:rsidRPr="00726337" w:rsidRDefault="00064781" w:rsidP="00064781">
            <w:pPr>
              <w:spacing w:after="0" w:line="240" w:lineRule="auto"/>
              <w:rPr>
                <w:rFonts w:eastAsia="Times New Roman" w:cs="Arial"/>
                <w:b/>
                <w:color w:val="002060"/>
                <w:sz w:val="20"/>
                <w:szCs w:val="20"/>
              </w:rPr>
            </w:pPr>
          </w:p>
        </w:tc>
        <w:tc>
          <w:tcPr>
            <w:tcW w:w="1559" w:type="dxa"/>
            <w:gridSpan w:val="2"/>
          </w:tcPr>
          <w:p w:rsidR="00064781" w:rsidRPr="00726337" w:rsidRDefault="00064781" w:rsidP="00064781">
            <w:pPr>
              <w:spacing w:after="0" w:line="240" w:lineRule="auto"/>
              <w:jc w:val="right"/>
              <w:rPr>
                <w:rFonts w:eastAsia="Times New Roman" w:cs="Arial"/>
                <w:color w:val="002060"/>
                <w:sz w:val="20"/>
                <w:szCs w:val="20"/>
              </w:rPr>
            </w:pPr>
          </w:p>
        </w:tc>
        <w:tc>
          <w:tcPr>
            <w:tcW w:w="1240" w:type="dxa"/>
          </w:tcPr>
          <w:p w:rsidR="00064781" w:rsidRPr="00726337" w:rsidRDefault="00064781" w:rsidP="00064781">
            <w:pPr>
              <w:spacing w:after="0" w:line="240" w:lineRule="auto"/>
              <w:rPr>
                <w:rFonts w:eastAsia="Times New Roman" w:cs="Arial"/>
                <w:color w:val="002060"/>
                <w:sz w:val="20"/>
                <w:szCs w:val="20"/>
              </w:rPr>
            </w:pPr>
          </w:p>
        </w:tc>
      </w:tr>
      <w:tr w:rsidR="00064781" w:rsidRPr="003A3AF2" w:rsidTr="00064781">
        <w:trPr>
          <w:trHeight w:val="194"/>
        </w:trPr>
        <w:tc>
          <w:tcPr>
            <w:tcW w:w="5637" w:type="dxa"/>
            <w:gridSpan w:val="3"/>
            <w:shd w:val="clear" w:color="auto" w:fill="DDD9C3"/>
          </w:tcPr>
          <w:p w:rsidR="00064781" w:rsidRPr="00050B81" w:rsidRDefault="00064781" w:rsidP="00064781">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64781" w:rsidRPr="00050B81" w:rsidRDefault="00064781" w:rsidP="00064781">
            <w:pPr>
              <w:spacing w:after="0" w:line="240" w:lineRule="auto"/>
              <w:jc w:val="right"/>
              <w:rPr>
                <w:rFonts w:eastAsia="Times New Roman" w:cs="Arial"/>
                <w:color w:val="002060"/>
                <w:sz w:val="20"/>
                <w:szCs w:val="20"/>
              </w:rPr>
            </w:pPr>
          </w:p>
        </w:tc>
        <w:tc>
          <w:tcPr>
            <w:tcW w:w="1240" w:type="dxa"/>
          </w:tcPr>
          <w:p w:rsidR="00064781" w:rsidRPr="00050B81" w:rsidRDefault="00064781" w:rsidP="00064781">
            <w:pPr>
              <w:spacing w:after="0" w:line="240" w:lineRule="auto"/>
              <w:rPr>
                <w:rFonts w:eastAsia="Times New Roman" w:cs="Arial"/>
                <w:color w:val="002060"/>
                <w:sz w:val="20"/>
                <w:szCs w:val="20"/>
              </w:rPr>
            </w:pPr>
          </w:p>
        </w:tc>
      </w:tr>
      <w:tr w:rsidR="00064781" w:rsidRPr="003A3AF2" w:rsidTr="00064781">
        <w:trPr>
          <w:trHeight w:val="599"/>
        </w:trPr>
        <w:tc>
          <w:tcPr>
            <w:tcW w:w="3205" w:type="dxa"/>
            <w:shd w:val="clear" w:color="auto" w:fill="DDD9C3"/>
          </w:tcPr>
          <w:p w:rsidR="00064781" w:rsidRPr="00050B81" w:rsidRDefault="00064781" w:rsidP="00064781">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064781" w:rsidRPr="002E7333" w:rsidRDefault="00064781" w:rsidP="00064781">
            <w:pPr>
              <w:spacing w:after="0" w:line="240" w:lineRule="auto"/>
              <w:rPr>
                <w:rFonts w:eastAsia="Times New Roman" w:cs="Arial"/>
                <w:color w:val="002060"/>
                <w:sz w:val="24"/>
                <w:szCs w:val="24"/>
              </w:rPr>
            </w:pPr>
            <w:r w:rsidRPr="002E7333">
              <w:rPr>
                <w:rFonts w:eastAsia="Times New Roman" w:cs="Arial"/>
                <w:sz w:val="24"/>
                <w:szCs w:val="24"/>
              </w:rPr>
              <w:t>Επιστημονικής Περιοχής, Ανάπτυξης Δεξιοτήτων</w:t>
            </w:r>
          </w:p>
        </w:tc>
      </w:tr>
      <w:tr w:rsidR="00064781" w:rsidRPr="003A3AF2" w:rsidTr="00064781">
        <w:tc>
          <w:tcPr>
            <w:tcW w:w="3205" w:type="dxa"/>
            <w:shd w:val="clear" w:color="auto" w:fill="DDD9C3"/>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064781" w:rsidRPr="00050B81" w:rsidRDefault="00064781" w:rsidP="00064781">
            <w:pPr>
              <w:spacing w:after="0" w:line="240" w:lineRule="auto"/>
              <w:jc w:val="right"/>
              <w:rPr>
                <w:rFonts w:eastAsia="Times New Roman" w:cs="Arial"/>
                <w:b/>
                <w:sz w:val="20"/>
                <w:szCs w:val="20"/>
              </w:rPr>
            </w:pPr>
          </w:p>
        </w:tc>
        <w:tc>
          <w:tcPr>
            <w:tcW w:w="5231" w:type="dxa"/>
            <w:gridSpan w:val="5"/>
          </w:tcPr>
          <w:p w:rsidR="00064781" w:rsidRPr="00050B81" w:rsidRDefault="00064781" w:rsidP="00064781">
            <w:pPr>
              <w:spacing w:after="0" w:line="240" w:lineRule="auto"/>
              <w:rPr>
                <w:rFonts w:eastAsia="Times New Roman" w:cs="Arial"/>
                <w:color w:val="002060"/>
                <w:sz w:val="20"/>
                <w:szCs w:val="20"/>
              </w:rPr>
            </w:pPr>
          </w:p>
        </w:tc>
      </w:tr>
      <w:tr w:rsidR="00064781" w:rsidRPr="003A3AF2" w:rsidTr="00064781">
        <w:tc>
          <w:tcPr>
            <w:tcW w:w="3205" w:type="dxa"/>
            <w:shd w:val="clear" w:color="auto" w:fill="DDD9C3"/>
          </w:tcPr>
          <w:p w:rsidR="00064781" w:rsidRPr="00050B81" w:rsidRDefault="00064781" w:rsidP="00064781">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064781" w:rsidRPr="002E7333" w:rsidRDefault="00064781" w:rsidP="00064781">
            <w:pPr>
              <w:spacing w:after="0" w:line="240" w:lineRule="auto"/>
              <w:rPr>
                <w:rFonts w:eastAsia="Times New Roman" w:cs="Arial"/>
                <w:color w:val="002060"/>
                <w:sz w:val="20"/>
                <w:szCs w:val="20"/>
              </w:rPr>
            </w:pPr>
            <w:r>
              <w:rPr>
                <w:rFonts w:eastAsia="Times New Roman" w:cs="Arial"/>
                <w:color w:val="002060"/>
                <w:sz w:val="20"/>
                <w:szCs w:val="20"/>
              </w:rPr>
              <w:t>ΕΛΛΗΝΙΚΗ</w:t>
            </w:r>
          </w:p>
        </w:tc>
      </w:tr>
      <w:tr w:rsidR="00064781" w:rsidRPr="003A3AF2" w:rsidTr="00064781">
        <w:tc>
          <w:tcPr>
            <w:tcW w:w="3205" w:type="dxa"/>
            <w:shd w:val="clear" w:color="auto" w:fill="DDD9C3"/>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064781" w:rsidRPr="00050B81" w:rsidRDefault="00064781" w:rsidP="00064781">
            <w:pPr>
              <w:spacing w:after="0" w:line="240" w:lineRule="auto"/>
              <w:rPr>
                <w:rFonts w:eastAsia="Times New Roman" w:cs="Arial"/>
                <w:color w:val="002060"/>
                <w:sz w:val="20"/>
                <w:szCs w:val="20"/>
              </w:rPr>
            </w:pPr>
          </w:p>
        </w:tc>
      </w:tr>
      <w:tr w:rsidR="00064781" w:rsidRPr="003A3AF2" w:rsidTr="00064781">
        <w:tc>
          <w:tcPr>
            <w:tcW w:w="3205" w:type="dxa"/>
            <w:shd w:val="clear" w:color="auto" w:fill="DDD9C3"/>
          </w:tcPr>
          <w:p w:rsidR="00064781" w:rsidRPr="00050B81" w:rsidRDefault="00064781" w:rsidP="00064781">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064781" w:rsidRPr="003A3AF2" w:rsidRDefault="00064781" w:rsidP="00064781">
            <w:pPr>
              <w:rPr>
                <w:rFonts w:cs="Arial"/>
                <w:color w:val="002060"/>
                <w:sz w:val="20"/>
                <w:szCs w:val="20"/>
                <w:lang w:val="en-GB"/>
              </w:rPr>
            </w:pPr>
          </w:p>
        </w:tc>
      </w:tr>
    </w:tbl>
    <w:p w:rsidR="00064781" w:rsidRPr="00050B81" w:rsidRDefault="00064781" w:rsidP="00064781">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64781" w:rsidRPr="003A3AF2" w:rsidTr="00E22DD2">
        <w:tc>
          <w:tcPr>
            <w:tcW w:w="8472" w:type="dxa"/>
            <w:gridSpan w:val="2"/>
            <w:tcBorders>
              <w:bottom w:val="nil"/>
            </w:tcBorders>
            <w:shd w:val="clear" w:color="auto" w:fill="DDD9C3"/>
          </w:tcPr>
          <w:p w:rsidR="00064781" w:rsidRPr="00050B81" w:rsidRDefault="00064781" w:rsidP="00064781">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064781" w:rsidRPr="003A3AF2" w:rsidTr="00E22DD2">
        <w:tc>
          <w:tcPr>
            <w:tcW w:w="8472" w:type="dxa"/>
            <w:gridSpan w:val="2"/>
            <w:tcBorders>
              <w:top w:val="nil"/>
            </w:tcBorders>
            <w:shd w:val="clear" w:color="auto" w:fill="DDD9C3"/>
          </w:tcPr>
          <w:p w:rsidR="00064781" w:rsidRPr="00050B81" w:rsidRDefault="00064781" w:rsidP="0006478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64781" w:rsidRPr="00050B81" w:rsidRDefault="00064781" w:rsidP="00064781">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064781" w:rsidRPr="00050B81" w:rsidRDefault="00064781" w:rsidP="00064781">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64781" w:rsidRPr="00050B81" w:rsidRDefault="00064781" w:rsidP="00064781">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064781" w:rsidRPr="00050B81" w:rsidRDefault="00064781" w:rsidP="000647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064781" w:rsidRPr="001A3F9B" w:rsidRDefault="00064781" w:rsidP="00064781">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064781" w:rsidRPr="003A3AF2" w:rsidTr="00E22DD2">
        <w:tc>
          <w:tcPr>
            <w:tcW w:w="8472" w:type="dxa"/>
            <w:gridSpan w:val="2"/>
          </w:tcPr>
          <w:p w:rsidR="00064781" w:rsidRPr="002E7333" w:rsidRDefault="00064781" w:rsidP="00064781">
            <w:pPr>
              <w:widowControl w:val="0"/>
              <w:autoSpaceDE w:val="0"/>
              <w:autoSpaceDN w:val="0"/>
              <w:adjustRightInd w:val="0"/>
              <w:spacing w:after="60" w:line="240" w:lineRule="auto"/>
              <w:rPr>
                <w:color w:val="002060"/>
              </w:rPr>
            </w:pPr>
            <w:r>
              <w:rPr>
                <w:color w:val="002060"/>
              </w:rPr>
              <w:t>ΑΠΟΚΤΗΣΗ ΒΑΣΙΚΩΝ ΓΝΩΣΕΩΝ ΤΟΥ ΕΠΙΣΤΗΜΟΝΙΚΟΥ ΑΝΤΙΚΕΙΜΕΝΟΥ, ΚΑΤΑΝΟΗΣΗ, ΕΜΒΑΘΥΝΣΗ ΚΑΙ ΦΙΛΟΛΟΓΙΚΗ ΠΡΟΣΕΓΓΙΣΗ ΤΩΝ ΚΕΙΜΕΝΩΝ</w:t>
            </w:r>
          </w:p>
          <w:p w:rsidR="00064781" w:rsidRPr="002E7333" w:rsidRDefault="00064781" w:rsidP="00064781">
            <w:pPr>
              <w:widowControl w:val="0"/>
              <w:autoSpaceDE w:val="0"/>
              <w:autoSpaceDN w:val="0"/>
              <w:adjustRightInd w:val="0"/>
              <w:spacing w:after="60" w:line="240" w:lineRule="auto"/>
              <w:rPr>
                <w:color w:val="002060"/>
              </w:rPr>
            </w:pPr>
          </w:p>
          <w:p w:rsidR="00064781" w:rsidRPr="002E7333" w:rsidRDefault="00064781" w:rsidP="00064781">
            <w:pPr>
              <w:widowControl w:val="0"/>
              <w:autoSpaceDE w:val="0"/>
              <w:autoSpaceDN w:val="0"/>
              <w:adjustRightInd w:val="0"/>
              <w:spacing w:after="60" w:line="240" w:lineRule="auto"/>
              <w:rPr>
                <w:color w:val="002060"/>
              </w:rPr>
            </w:pPr>
          </w:p>
          <w:p w:rsidR="00064781" w:rsidRPr="002E7333" w:rsidRDefault="00064781" w:rsidP="00064781">
            <w:pPr>
              <w:widowControl w:val="0"/>
              <w:autoSpaceDE w:val="0"/>
              <w:autoSpaceDN w:val="0"/>
              <w:adjustRightInd w:val="0"/>
              <w:spacing w:after="60" w:line="240" w:lineRule="auto"/>
              <w:rPr>
                <w:color w:val="002060"/>
              </w:rPr>
            </w:pPr>
          </w:p>
          <w:p w:rsidR="00064781" w:rsidRPr="002E7333" w:rsidRDefault="00064781" w:rsidP="00064781">
            <w:pPr>
              <w:widowControl w:val="0"/>
              <w:autoSpaceDE w:val="0"/>
              <w:autoSpaceDN w:val="0"/>
              <w:adjustRightInd w:val="0"/>
              <w:spacing w:after="60" w:line="240" w:lineRule="auto"/>
              <w:rPr>
                <w:rFonts w:eastAsia="Times New Roman" w:cs="Arial"/>
                <w:i/>
                <w:sz w:val="16"/>
                <w:szCs w:val="16"/>
              </w:rPr>
            </w:pPr>
          </w:p>
        </w:tc>
      </w:tr>
      <w:tr w:rsidR="00064781" w:rsidRPr="003A3AF2" w:rsidTr="00E22DD2">
        <w:tblPrEx>
          <w:tblLook w:val="0000" w:firstRow="0" w:lastRow="0" w:firstColumn="0" w:lastColumn="0" w:noHBand="0" w:noVBand="0"/>
        </w:tblPrEx>
        <w:tc>
          <w:tcPr>
            <w:tcW w:w="8472" w:type="dxa"/>
            <w:gridSpan w:val="2"/>
            <w:tcBorders>
              <w:bottom w:val="nil"/>
            </w:tcBorders>
            <w:shd w:val="clear" w:color="auto" w:fill="DDD9C3"/>
          </w:tcPr>
          <w:p w:rsidR="00064781" w:rsidRPr="00050B81" w:rsidRDefault="00064781" w:rsidP="00064781">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064781" w:rsidRPr="003A3AF2" w:rsidTr="00E22DD2">
        <w:tc>
          <w:tcPr>
            <w:tcW w:w="8472" w:type="dxa"/>
            <w:gridSpan w:val="2"/>
            <w:tcBorders>
              <w:top w:val="nil"/>
              <w:bottom w:val="nil"/>
            </w:tcBorders>
            <w:shd w:val="clear" w:color="auto" w:fill="DDD9C3"/>
          </w:tcPr>
          <w:p w:rsidR="00064781" w:rsidRPr="00050B81" w:rsidRDefault="00064781" w:rsidP="0006478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64781" w:rsidRPr="003A3AF2" w:rsidTr="00E22DD2">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064781" w:rsidRPr="00050B81" w:rsidRDefault="00064781" w:rsidP="00064781">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064781" w:rsidRPr="003A3AF2" w:rsidTr="00E22DD2">
        <w:tc>
          <w:tcPr>
            <w:tcW w:w="8472" w:type="dxa"/>
            <w:gridSpan w:val="2"/>
            <w:tcBorders>
              <w:bottom w:val="single" w:sz="4" w:space="0" w:color="auto"/>
            </w:tcBorders>
          </w:tcPr>
          <w:p w:rsidR="00064781" w:rsidRPr="001A3F9B" w:rsidRDefault="00064781" w:rsidP="00064781">
            <w:pPr>
              <w:spacing w:after="0" w:line="240" w:lineRule="auto"/>
              <w:rPr>
                <w:rFonts w:eastAsia="Times New Roman" w:cs="Arial"/>
                <w:color w:val="002060"/>
                <w:sz w:val="20"/>
                <w:szCs w:val="20"/>
              </w:rPr>
            </w:pPr>
          </w:p>
          <w:p w:rsidR="00064781" w:rsidRDefault="00064781" w:rsidP="00064781">
            <w:pPr>
              <w:widowControl w:val="0"/>
              <w:autoSpaceDE w:val="0"/>
              <w:autoSpaceDN w:val="0"/>
              <w:adjustRightInd w:val="0"/>
              <w:spacing w:after="0" w:line="240" w:lineRule="auto"/>
              <w:rPr>
                <w:color w:val="002060"/>
              </w:rPr>
            </w:pPr>
            <w:r>
              <w:rPr>
                <w:color w:val="002060"/>
              </w:rPr>
              <w:t>ΑΥΤΟΝΟΜΗ ΕΡΓΑΣΙΑ, ΟΜΑΔΙΚΗ ΕΡΓΑΣΙΑ, ΠΡΟΑΓΩΓΗ ΤΗΣ ΕΛΕΥΘΕΡΗΣ, ΔΗΜΙΟΥΡΓΙΚΗΣ ΚΑΙ ΕΠΑΓΩΓΙΚΗΣ ΣΚΕΨΗΣ</w:t>
            </w:r>
          </w:p>
          <w:p w:rsidR="00064781" w:rsidRDefault="00064781" w:rsidP="00064781">
            <w:pPr>
              <w:widowControl w:val="0"/>
              <w:autoSpaceDE w:val="0"/>
              <w:autoSpaceDN w:val="0"/>
              <w:adjustRightInd w:val="0"/>
              <w:spacing w:after="0" w:line="240" w:lineRule="auto"/>
              <w:rPr>
                <w:color w:val="002060"/>
              </w:rPr>
            </w:pPr>
          </w:p>
          <w:p w:rsidR="00064781" w:rsidRDefault="00064781" w:rsidP="00064781">
            <w:pPr>
              <w:widowControl w:val="0"/>
              <w:autoSpaceDE w:val="0"/>
              <w:autoSpaceDN w:val="0"/>
              <w:adjustRightInd w:val="0"/>
              <w:spacing w:after="0" w:line="240" w:lineRule="auto"/>
              <w:rPr>
                <w:color w:val="002060"/>
              </w:rPr>
            </w:pPr>
          </w:p>
          <w:p w:rsidR="00064781" w:rsidRPr="00050B81" w:rsidRDefault="00064781" w:rsidP="00064781">
            <w:pPr>
              <w:widowControl w:val="0"/>
              <w:autoSpaceDE w:val="0"/>
              <w:autoSpaceDN w:val="0"/>
              <w:adjustRightInd w:val="0"/>
              <w:spacing w:after="0" w:line="240" w:lineRule="auto"/>
              <w:rPr>
                <w:rFonts w:eastAsia="Times New Roman" w:cs="Arial"/>
                <w:i/>
                <w:sz w:val="16"/>
                <w:szCs w:val="16"/>
              </w:rPr>
            </w:pPr>
          </w:p>
        </w:tc>
      </w:tr>
    </w:tbl>
    <w:p w:rsidR="00064781" w:rsidRPr="00050B81" w:rsidRDefault="00064781" w:rsidP="000647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64781" w:rsidRPr="003A3AF2" w:rsidTr="00064781">
        <w:tc>
          <w:tcPr>
            <w:tcW w:w="8472" w:type="dxa"/>
          </w:tcPr>
          <w:p w:rsidR="00064781" w:rsidRPr="00796EAC" w:rsidRDefault="00064781" w:rsidP="00064781">
            <w:pPr>
              <w:spacing w:after="0" w:line="240" w:lineRule="auto"/>
              <w:rPr>
                <w:rFonts w:eastAsia="Times New Roman" w:cs="Arial"/>
                <w:color w:val="002060"/>
                <w:sz w:val="20"/>
                <w:szCs w:val="20"/>
              </w:rPr>
            </w:pPr>
            <w:r>
              <w:rPr>
                <w:iCs/>
                <w:color w:val="002060"/>
              </w:rPr>
              <w:t>ΕΙΣΑΓΩΓΗ ΣΤΟ ΓΝΩΣΤΙΚΟ ΑΝΤΙΚΕΙΜΕΝΟ ΤΗΣ ΒΥΖΑΝΤΙΝΗΣ ΧΡΟΝΟΓΡΑΦΙΑΣ, ΓΝΩΡΙΜΙΑ ΜΕ ΒΑΣΙΚΟΥΣ ΕΚΠΡΟΣΩΠΟΥΣ ΤΟΥ ΕΙΔΟΥΣ, ΔΙΔΑΣΚΑΛΙΑ ΕΝΔΕΙΚΤΙΚΩΝ ΑΠΟΣΠΑΣΜΑΤΩΝ ΑΠΟ ΤΑ ΕΡΓΑ ΤΟΥΣ ΚΑΙ ΦΙΛΟΛΟΓΙΚΗ ΠΡΟΣΕΓΓΙΣΗ.</w:t>
            </w:r>
            <w:r w:rsidRPr="00796EAC">
              <w:rPr>
                <w:iCs/>
                <w:color w:val="002060"/>
              </w:rPr>
              <w:br/>
            </w:r>
          </w:p>
        </w:tc>
      </w:tr>
    </w:tbl>
    <w:p w:rsidR="00064781" w:rsidRPr="00050B81" w:rsidRDefault="00064781" w:rsidP="00064781">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64781" w:rsidRPr="003A3AF2" w:rsidTr="00064781">
        <w:tc>
          <w:tcPr>
            <w:tcW w:w="3306" w:type="dxa"/>
            <w:shd w:val="clear" w:color="auto" w:fill="DDD9C3"/>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064781" w:rsidRPr="003A3AF2" w:rsidRDefault="00064781" w:rsidP="00064781">
            <w:pPr>
              <w:rPr>
                <w:iCs/>
                <w:color w:val="002060"/>
              </w:rPr>
            </w:pPr>
            <w:r>
              <w:rPr>
                <w:iCs/>
                <w:color w:val="002060"/>
              </w:rPr>
              <w:t>ΠΡΟΣΩΠΟ ΜΕ ΠΡΟΣΩΠΟ</w:t>
            </w:r>
          </w:p>
        </w:tc>
      </w:tr>
      <w:tr w:rsidR="00064781" w:rsidRPr="003A3AF2" w:rsidTr="00064781">
        <w:tc>
          <w:tcPr>
            <w:tcW w:w="3306" w:type="dxa"/>
            <w:shd w:val="clear" w:color="auto" w:fill="DDD9C3"/>
          </w:tcPr>
          <w:p w:rsidR="00064781" w:rsidRPr="00B25922" w:rsidRDefault="00064781" w:rsidP="00064781">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64781" w:rsidRPr="002E7333" w:rsidRDefault="00064781" w:rsidP="00064781">
            <w:pPr>
              <w:spacing w:after="0" w:line="240" w:lineRule="auto"/>
              <w:rPr>
                <w:rFonts w:eastAsia="Times New Roman" w:cs="Arial"/>
                <w:b/>
                <w:color w:val="002060"/>
                <w:sz w:val="20"/>
                <w:szCs w:val="20"/>
              </w:rPr>
            </w:pPr>
            <w:r>
              <w:rPr>
                <w:rFonts w:eastAsia="Times New Roman" w:cs="Arial"/>
                <w:b/>
                <w:color w:val="002060"/>
                <w:sz w:val="20"/>
                <w:szCs w:val="20"/>
              </w:rPr>
              <w:t>ΧΡΗΣΗ ΤΠΕ ΣΤΗ ΔΙΔΑΣΚΑΛΙΑ ΚΑΙ ΣΤΗΝ ΕΠΙΚΟΙΝΩΝΙΑ ΜΕ ΤΟΥΣ ΦΟΙΤΗΤΕΣ</w:t>
            </w:r>
          </w:p>
        </w:tc>
      </w:tr>
      <w:tr w:rsidR="00064781" w:rsidRPr="003A3AF2" w:rsidTr="00064781">
        <w:tc>
          <w:tcPr>
            <w:tcW w:w="3306" w:type="dxa"/>
            <w:shd w:val="clear" w:color="auto" w:fill="DDD9C3"/>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064781" w:rsidRDefault="00064781" w:rsidP="00064781">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064781" w:rsidRDefault="00064781" w:rsidP="00064781">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64781" w:rsidRPr="00050B81" w:rsidRDefault="00064781" w:rsidP="00064781">
            <w:pPr>
              <w:spacing w:after="0" w:line="240" w:lineRule="auto"/>
              <w:jc w:val="both"/>
              <w:rPr>
                <w:rFonts w:eastAsia="Times New Roman" w:cs="Arial"/>
                <w:i/>
                <w:sz w:val="16"/>
                <w:szCs w:val="16"/>
              </w:rPr>
            </w:pPr>
          </w:p>
          <w:p w:rsidR="00064781" w:rsidRPr="00050B81" w:rsidRDefault="00064781" w:rsidP="00064781">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064781" w:rsidRPr="003A3AF2" w:rsidTr="00064781">
              <w:tc>
                <w:tcPr>
                  <w:tcW w:w="2467" w:type="dxa"/>
                  <w:shd w:val="clear" w:color="auto" w:fill="DDD9C3"/>
                  <w:vAlign w:val="center"/>
                </w:tcPr>
                <w:p w:rsidR="00064781" w:rsidRPr="003A3AF2" w:rsidRDefault="00064781" w:rsidP="00064781">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064781" w:rsidRPr="003A3AF2" w:rsidRDefault="00064781" w:rsidP="00064781">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rPr>
                  </w:pPr>
                  <w:r>
                    <w:rPr>
                      <w:rFonts w:eastAsia="Times New Roman"/>
                      <w:iCs/>
                      <w:color w:val="002060"/>
                    </w:rPr>
                    <w:t>ΔΙΑΛΕΞΕΙΣ</w:t>
                  </w:r>
                </w:p>
              </w:tc>
              <w:tc>
                <w:tcPr>
                  <w:tcW w:w="2468" w:type="dxa"/>
                  <w:shd w:val="clear" w:color="auto" w:fill="auto"/>
                </w:tcPr>
                <w:p w:rsidR="00064781" w:rsidRPr="003A3AF2" w:rsidRDefault="00064781" w:rsidP="00064781">
                  <w:pPr>
                    <w:spacing w:after="0" w:line="240" w:lineRule="auto"/>
                    <w:rPr>
                      <w:rFonts w:eastAsia="Times New Roman" w:cs="Arial"/>
                      <w:color w:val="002060"/>
                      <w:sz w:val="20"/>
                      <w:szCs w:val="20"/>
                    </w:rPr>
                  </w:pPr>
                  <w:r>
                    <w:rPr>
                      <w:rFonts w:eastAsia="Times New Roman" w:cs="Arial"/>
                      <w:color w:val="002060"/>
                      <w:sz w:val="20"/>
                      <w:szCs w:val="20"/>
                    </w:rPr>
                    <w:t>40 ΩΡΕΣ</w:t>
                  </w: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rPr>
                  </w:pPr>
                  <w:r>
                    <w:rPr>
                      <w:rFonts w:eastAsia="Times New Roman"/>
                      <w:iCs/>
                      <w:color w:val="002060"/>
                    </w:rPr>
                    <w:t>ΜΕΛΕΤΗ ΚΑΙ ΑΝΑΛΥΣΗ ΒΙΒΛΙΟΓΡΑΦΙΑΣ</w:t>
                  </w:r>
                </w:p>
              </w:tc>
              <w:tc>
                <w:tcPr>
                  <w:tcW w:w="2468" w:type="dxa"/>
                  <w:shd w:val="clear" w:color="auto" w:fill="auto"/>
                </w:tcPr>
                <w:p w:rsidR="00064781" w:rsidRPr="003A3AF2" w:rsidRDefault="00E22DD2" w:rsidP="00E22DD2">
                  <w:pPr>
                    <w:spacing w:after="0" w:line="240" w:lineRule="auto"/>
                    <w:rPr>
                      <w:rFonts w:eastAsia="Times New Roman" w:cs="Arial"/>
                      <w:color w:val="002060"/>
                      <w:sz w:val="20"/>
                      <w:szCs w:val="20"/>
                    </w:rPr>
                  </w:pPr>
                  <w:r>
                    <w:rPr>
                      <w:rFonts w:eastAsia="Times New Roman" w:cs="Arial"/>
                      <w:color w:val="002060"/>
                      <w:sz w:val="20"/>
                      <w:szCs w:val="20"/>
                    </w:rPr>
                    <w:t>110</w:t>
                  </w: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rPr>
                  </w:pPr>
                </w:p>
              </w:tc>
              <w:tc>
                <w:tcPr>
                  <w:tcW w:w="2468" w:type="dxa"/>
                  <w:shd w:val="clear" w:color="auto" w:fill="auto"/>
                </w:tcPr>
                <w:p w:rsidR="00064781" w:rsidRPr="003A3AF2" w:rsidRDefault="00064781" w:rsidP="00064781">
                  <w:pPr>
                    <w:spacing w:after="0" w:line="240" w:lineRule="auto"/>
                    <w:jc w:val="center"/>
                    <w:rPr>
                      <w:rFonts w:eastAsia="Times New Roman" w:cs="Arial"/>
                      <w:color w:val="002060"/>
                      <w:sz w:val="20"/>
                      <w:szCs w:val="20"/>
                    </w:rPr>
                  </w:pPr>
                </w:p>
                <w:p w:rsidR="00064781" w:rsidRPr="003A3AF2" w:rsidRDefault="00064781" w:rsidP="00064781">
                  <w:pPr>
                    <w:spacing w:after="0" w:line="240" w:lineRule="auto"/>
                    <w:jc w:val="center"/>
                    <w:rPr>
                      <w:rFonts w:eastAsia="Times New Roman" w:cs="Arial"/>
                      <w:color w:val="002060"/>
                      <w:sz w:val="20"/>
                      <w:szCs w:val="20"/>
                    </w:rPr>
                  </w:pPr>
                </w:p>
              </w:tc>
            </w:tr>
            <w:tr w:rsidR="00064781" w:rsidRPr="003A3AF2" w:rsidTr="00064781">
              <w:tc>
                <w:tcPr>
                  <w:tcW w:w="2467" w:type="dxa"/>
                  <w:shd w:val="clear" w:color="auto" w:fill="auto"/>
                </w:tcPr>
                <w:p w:rsidR="00064781" w:rsidRPr="00E22DD2" w:rsidRDefault="00E22DD2" w:rsidP="00064781">
                  <w:pPr>
                    <w:spacing w:after="0" w:line="240" w:lineRule="auto"/>
                    <w:rPr>
                      <w:rFonts w:eastAsia="Times New Roman"/>
                      <w:iCs/>
                      <w:color w:val="002060"/>
                    </w:rPr>
                  </w:pPr>
                  <w:r>
                    <w:rPr>
                      <w:rFonts w:eastAsia="Times New Roman"/>
                      <w:iCs/>
                      <w:color w:val="002060"/>
                    </w:rPr>
                    <w:t>ΣΥΝΟΛΟ</w:t>
                  </w:r>
                </w:p>
              </w:tc>
              <w:tc>
                <w:tcPr>
                  <w:tcW w:w="2468" w:type="dxa"/>
                  <w:shd w:val="clear" w:color="auto" w:fill="auto"/>
                </w:tcPr>
                <w:p w:rsidR="00064781" w:rsidRPr="003A3AF2" w:rsidRDefault="00E22DD2" w:rsidP="00E22DD2">
                  <w:pPr>
                    <w:spacing w:after="0" w:line="240" w:lineRule="auto"/>
                    <w:rPr>
                      <w:rFonts w:eastAsia="Times New Roman" w:cs="Arial"/>
                      <w:color w:val="002060"/>
                      <w:sz w:val="20"/>
                      <w:szCs w:val="20"/>
                    </w:rPr>
                  </w:pPr>
                  <w:r>
                    <w:rPr>
                      <w:rFonts w:eastAsia="Times New Roman" w:cs="Arial"/>
                      <w:color w:val="002060"/>
                      <w:sz w:val="20"/>
                      <w:szCs w:val="20"/>
                    </w:rPr>
                    <w:t>150</w:t>
                  </w: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rPr>
                  </w:pPr>
                </w:p>
              </w:tc>
              <w:tc>
                <w:tcPr>
                  <w:tcW w:w="2468" w:type="dxa"/>
                  <w:shd w:val="clear" w:color="auto" w:fill="auto"/>
                </w:tcPr>
                <w:p w:rsidR="00064781" w:rsidRPr="003A3AF2" w:rsidRDefault="00064781" w:rsidP="00064781">
                  <w:pPr>
                    <w:spacing w:after="0" w:line="240" w:lineRule="auto"/>
                    <w:jc w:val="center"/>
                    <w:rPr>
                      <w:rFonts w:eastAsia="Times New Roman" w:cs="Arial"/>
                      <w:color w:val="002060"/>
                      <w:sz w:val="20"/>
                      <w:szCs w:val="20"/>
                    </w:rPr>
                  </w:pP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lang w:val="en-US"/>
                    </w:rPr>
                  </w:pPr>
                </w:p>
              </w:tc>
              <w:tc>
                <w:tcPr>
                  <w:tcW w:w="2468" w:type="dxa"/>
                  <w:shd w:val="clear" w:color="auto" w:fill="auto"/>
                </w:tcPr>
                <w:p w:rsidR="00064781" w:rsidRPr="003A3AF2" w:rsidRDefault="00064781" w:rsidP="00064781">
                  <w:pPr>
                    <w:spacing w:after="0" w:line="240" w:lineRule="auto"/>
                    <w:rPr>
                      <w:rFonts w:eastAsia="Times New Roman" w:cs="Arial"/>
                      <w:i/>
                      <w:color w:val="002060"/>
                      <w:sz w:val="16"/>
                      <w:szCs w:val="16"/>
                    </w:rPr>
                  </w:pP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lang w:val="en-US"/>
                    </w:rPr>
                  </w:pPr>
                </w:p>
              </w:tc>
              <w:tc>
                <w:tcPr>
                  <w:tcW w:w="2468" w:type="dxa"/>
                  <w:shd w:val="clear" w:color="auto" w:fill="auto"/>
                </w:tcPr>
                <w:p w:rsidR="00064781" w:rsidRPr="003A3AF2" w:rsidRDefault="00064781" w:rsidP="00064781">
                  <w:pPr>
                    <w:spacing w:after="0" w:line="240" w:lineRule="auto"/>
                    <w:rPr>
                      <w:rFonts w:eastAsia="Times New Roman" w:cs="Arial"/>
                      <w:i/>
                      <w:color w:val="002060"/>
                      <w:sz w:val="16"/>
                      <w:szCs w:val="16"/>
                    </w:rPr>
                  </w:pP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lang w:val="en-US"/>
                    </w:rPr>
                  </w:pPr>
                </w:p>
              </w:tc>
              <w:tc>
                <w:tcPr>
                  <w:tcW w:w="2468" w:type="dxa"/>
                  <w:shd w:val="clear" w:color="auto" w:fill="auto"/>
                </w:tcPr>
                <w:p w:rsidR="00064781" w:rsidRPr="003A3AF2" w:rsidRDefault="00064781" w:rsidP="00064781">
                  <w:pPr>
                    <w:spacing w:after="0" w:line="240" w:lineRule="auto"/>
                    <w:rPr>
                      <w:rFonts w:eastAsia="Times New Roman" w:cs="Arial"/>
                      <w:i/>
                      <w:color w:val="002060"/>
                      <w:sz w:val="16"/>
                      <w:szCs w:val="16"/>
                    </w:rPr>
                  </w:pP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rPr>
                  </w:pPr>
                </w:p>
              </w:tc>
              <w:tc>
                <w:tcPr>
                  <w:tcW w:w="2468" w:type="dxa"/>
                  <w:shd w:val="clear" w:color="auto" w:fill="auto"/>
                </w:tcPr>
                <w:p w:rsidR="00064781" w:rsidRPr="003A3AF2" w:rsidRDefault="00064781" w:rsidP="00064781">
                  <w:pPr>
                    <w:spacing w:after="0" w:line="240" w:lineRule="auto"/>
                    <w:jc w:val="center"/>
                    <w:rPr>
                      <w:rFonts w:eastAsia="Times New Roman" w:cs="Arial"/>
                      <w:color w:val="002060"/>
                      <w:sz w:val="20"/>
                      <w:szCs w:val="20"/>
                    </w:rPr>
                  </w:pPr>
                </w:p>
              </w:tc>
            </w:tr>
            <w:tr w:rsidR="00064781" w:rsidRPr="003A3AF2" w:rsidTr="00064781">
              <w:tc>
                <w:tcPr>
                  <w:tcW w:w="2467" w:type="dxa"/>
                  <w:shd w:val="clear" w:color="auto" w:fill="auto"/>
                </w:tcPr>
                <w:p w:rsidR="00064781" w:rsidRPr="003A3AF2" w:rsidRDefault="00064781" w:rsidP="00064781">
                  <w:pPr>
                    <w:spacing w:after="0" w:line="240" w:lineRule="auto"/>
                    <w:rPr>
                      <w:rFonts w:eastAsia="Times New Roman"/>
                      <w:iCs/>
                      <w:color w:val="002060"/>
                      <w:lang w:val="en-US"/>
                    </w:rPr>
                  </w:pPr>
                </w:p>
              </w:tc>
              <w:tc>
                <w:tcPr>
                  <w:tcW w:w="2468" w:type="dxa"/>
                  <w:shd w:val="clear" w:color="auto" w:fill="auto"/>
                  <w:vAlign w:val="center"/>
                </w:tcPr>
                <w:p w:rsidR="00064781" w:rsidRPr="003A3AF2" w:rsidRDefault="00064781" w:rsidP="00064781">
                  <w:pPr>
                    <w:spacing w:after="0" w:line="240" w:lineRule="auto"/>
                    <w:rPr>
                      <w:rFonts w:eastAsia="Times New Roman" w:cs="Arial"/>
                      <w:b/>
                      <w:i/>
                      <w:color w:val="002060"/>
                      <w:sz w:val="20"/>
                      <w:szCs w:val="20"/>
                    </w:rPr>
                  </w:pPr>
                </w:p>
              </w:tc>
            </w:tr>
          </w:tbl>
          <w:p w:rsidR="00064781" w:rsidRPr="00050B81" w:rsidRDefault="00064781" w:rsidP="00064781">
            <w:pPr>
              <w:spacing w:after="0" w:line="240" w:lineRule="auto"/>
              <w:rPr>
                <w:rFonts w:ascii="Tahoma" w:eastAsia="Times New Roman" w:hAnsi="Tahoma" w:cs="Tahoma"/>
                <w:lang w:val="en-US"/>
              </w:rPr>
            </w:pPr>
          </w:p>
        </w:tc>
      </w:tr>
      <w:tr w:rsidR="00064781" w:rsidRPr="003A3AF2" w:rsidTr="00064781">
        <w:tc>
          <w:tcPr>
            <w:tcW w:w="3306" w:type="dxa"/>
          </w:tcPr>
          <w:p w:rsidR="00064781" w:rsidRPr="00050B81" w:rsidRDefault="00064781" w:rsidP="00064781">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064781" w:rsidRPr="00050B81" w:rsidRDefault="00064781" w:rsidP="00064781">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064781" w:rsidRDefault="00064781" w:rsidP="00064781">
            <w:pPr>
              <w:spacing w:after="0" w:line="240" w:lineRule="auto"/>
              <w:jc w:val="both"/>
              <w:rPr>
                <w:rFonts w:eastAsia="Times New Roman" w:cs="Arial"/>
                <w:i/>
                <w:sz w:val="16"/>
                <w:szCs w:val="16"/>
              </w:rPr>
            </w:pPr>
          </w:p>
          <w:p w:rsidR="00064781" w:rsidRPr="00050B81" w:rsidRDefault="00064781" w:rsidP="00064781">
            <w:pPr>
              <w:spacing w:after="0" w:line="240" w:lineRule="auto"/>
              <w:jc w:val="both"/>
              <w:rPr>
                <w:rFonts w:eastAsia="Times New Roman" w:cs="Arial"/>
                <w:i/>
                <w:sz w:val="16"/>
                <w:szCs w:val="16"/>
              </w:rPr>
            </w:pPr>
            <w:r w:rsidRPr="00050B81">
              <w:rPr>
                <w:rFonts w:eastAsia="Times New Roman"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050B81">
              <w:rPr>
                <w:rFonts w:eastAsia="Times New Roman" w:cs="Arial"/>
                <w:i/>
                <w:sz w:val="16"/>
                <w:szCs w:val="16"/>
              </w:rPr>
              <w:lastRenderedPageBreak/>
              <w:t>Κλινική Εξέταση Ασθενούς, Καλλιτεχνική Ερμηνεία, Άλλη / Άλλες</w:t>
            </w:r>
          </w:p>
          <w:p w:rsidR="00064781" w:rsidRPr="00050B81" w:rsidRDefault="00064781" w:rsidP="00064781">
            <w:pPr>
              <w:spacing w:after="0" w:line="240" w:lineRule="auto"/>
              <w:jc w:val="both"/>
              <w:rPr>
                <w:rFonts w:eastAsia="Times New Roman" w:cs="Arial"/>
                <w:i/>
                <w:sz w:val="16"/>
                <w:szCs w:val="16"/>
              </w:rPr>
            </w:pPr>
          </w:p>
          <w:p w:rsidR="00064781" w:rsidRPr="00050B81" w:rsidRDefault="00064781" w:rsidP="00064781">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64781" w:rsidRPr="00B25922" w:rsidRDefault="00064781" w:rsidP="00064781">
            <w:pPr>
              <w:spacing w:before="60" w:after="0" w:line="240" w:lineRule="auto"/>
              <w:rPr>
                <w:rFonts w:eastAsia="Times New Roman" w:cs="Arial"/>
                <w:color w:val="002060"/>
                <w:sz w:val="20"/>
                <w:szCs w:val="20"/>
              </w:rPr>
            </w:pPr>
          </w:p>
          <w:p w:rsidR="00064781" w:rsidRDefault="00064781" w:rsidP="00064781">
            <w:pPr>
              <w:spacing w:before="60" w:after="0" w:line="240" w:lineRule="auto"/>
              <w:rPr>
                <w:rFonts w:eastAsia="Times New Roman" w:cs="Arial"/>
                <w:color w:val="002060"/>
                <w:sz w:val="24"/>
                <w:szCs w:val="24"/>
              </w:rPr>
            </w:pPr>
            <w:r w:rsidRPr="00125E88">
              <w:rPr>
                <w:rFonts w:eastAsia="Times New Roman" w:cs="Arial"/>
                <w:color w:val="002060"/>
                <w:sz w:val="24"/>
                <w:szCs w:val="24"/>
              </w:rPr>
              <w:t xml:space="preserve">ΓΛΩΣΣΑ </w:t>
            </w:r>
            <w:r>
              <w:rPr>
                <w:rFonts w:eastAsia="Times New Roman" w:cs="Arial"/>
                <w:color w:val="002060"/>
                <w:sz w:val="24"/>
                <w:szCs w:val="24"/>
              </w:rPr>
              <w:t>ΑΞΙΟΛΟΓΗΣΗΣ: ΕΛΛΗΝΙΚΗ</w:t>
            </w:r>
          </w:p>
          <w:p w:rsidR="00064781" w:rsidRPr="00125E88" w:rsidRDefault="00064781" w:rsidP="00064781">
            <w:pPr>
              <w:spacing w:before="60" w:after="0" w:line="240" w:lineRule="auto"/>
              <w:rPr>
                <w:rFonts w:eastAsia="Times New Roman" w:cs="Arial"/>
                <w:color w:val="002060"/>
                <w:sz w:val="24"/>
                <w:szCs w:val="24"/>
              </w:rPr>
            </w:pPr>
            <w:r>
              <w:rPr>
                <w:rFonts w:eastAsia="Times New Roman" w:cs="Arial"/>
                <w:color w:val="002060"/>
                <w:sz w:val="24"/>
                <w:szCs w:val="24"/>
              </w:rPr>
              <w:t>ΜΕΘΟΔΟΙ ΑΞΙΟΛΟΓΗΣΗΣ 1. ΓΡΑΠΤΕΣ ΕΞΕΤΑΣΕΙΣ ΜΕ ΕΡΩΤΗΣΕΙΣ ΣΥΝΤΟΜΗΣ ΑΠΑΝΤΗΣΗΣ ΚΑΙ ΕΡΩΤΗΣΕΙΣ ΑΝΑΠΤΥΞΗΣ ΔΟΚΙΜΙΩΝ 2. ΓΡΑΠΤΗ ΕΡΓΑΣΙΑ</w:t>
            </w:r>
          </w:p>
        </w:tc>
      </w:tr>
    </w:tbl>
    <w:p w:rsidR="00064781" w:rsidRPr="00125E88" w:rsidRDefault="00064781" w:rsidP="00064781">
      <w:pPr>
        <w:widowControl w:val="0"/>
        <w:numPr>
          <w:ilvl w:val="0"/>
          <w:numId w:val="1"/>
        </w:numPr>
        <w:autoSpaceDE w:val="0"/>
        <w:autoSpaceDN w:val="0"/>
        <w:adjustRightInd w:val="0"/>
        <w:spacing w:before="240" w:after="0" w:line="240" w:lineRule="auto"/>
        <w:ind w:left="357" w:hanging="357"/>
        <w:rPr>
          <w:rFonts w:eastAsia="Times New Roman" w:cs="Arial"/>
          <w:b/>
          <w:color w:val="000000"/>
        </w:rPr>
      </w:pPr>
      <w:r w:rsidRPr="00050B81">
        <w:rPr>
          <w:rFonts w:eastAsia="Times New Roman" w:cs="Arial"/>
          <w:b/>
          <w:color w:val="000000"/>
        </w:rPr>
        <w:lastRenderedPageBreak/>
        <w:t>ΣΥΝΙΣΤΩΜΕΝΗ</w:t>
      </w:r>
      <w:r w:rsidRPr="00125E88">
        <w:rPr>
          <w:rFonts w:eastAsia="Times New Roman" w:cs="Arial"/>
          <w:b/>
          <w:color w:val="000000"/>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64781" w:rsidRPr="003A3AF2" w:rsidTr="00064781">
        <w:tc>
          <w:tcPr>
            <w:tcW w:w="8472" w:type="dxa"/>
          </w:tcPr>
          <w:p w:rsidR="00064781" w:rsidRPr="00A56F7C" w:rsidRDefault="00064781" w:rsidP="00064781">
            <w:pPr>
              <w:pStyle w:val="10"/>
              <w:spacing w:after="0" w:line="360" w:lineRule="auto"/>
              <w:ind w:left="0"/>
              <w:jc w:val="both"/>
              <w:rPr>
                <w:sz w:val="24"/>
                <w:szCs w:val="24"/>
              </w:rPr>
            </w:pPr>
            <w:r w:rsidRPr="00050B81">
              <w:rPr>
                <w:rFonts w:cs="Arial"/>
                <w:i/>
                <w:sz w:val="16"/>
                <w:szCs w:val="16"/>
              </w:rPr>
              <w:t>-Προτεινόμενη Βιβλιογραφία :</w:t>
            </w:r>
            <w:r w:rsidRPr="00A56F7C">
              <w:rPr>
                <w:sz w:val="24"/>
                <w:szCs w:val="24"/>
              </w:rPr>
              <w:t xml:space="preserve"> Θ. Δετοράκη, Βυζαντιν</w:t>
            </w:r>
            <w:r w:rsidRPr="00A56F7C">
              <w:rPr>
                <w:rFonts w:ascii="Tahoma" w:hAnsi="Tahoma" w:cs="Tahoma"/>
                <w:sz w:val="24"/>
                <w:szCs w:val="24"/>
              </w:rPr>
              <w:t>ὴ</w:t>
            </w:r>
            <w:r w:rsidRPr="00A56F7C">
              <w:rPr>
                <w:sz w:val="24"/>
                <w:szCs w:val="24"/>
              </w:rPr>
              <w:t xml:space="preserve"> Φιλολογία. Τ</w:t>
            </w:r>
            <w:r w:rsidRPr="00A56F7C">
              <w:rPr>
                <w:rFonts w:ascii="Tahoma" w:hAnsi="Tahoma" w:cs="Tahoma"/>
                <w:sz w:val="24"/>
                <w:szCs w:val="24"/>
              </w:rPr>
              <w:t>ὰ</w:t>
            </w:r>
            <w:r w:rsidRPr="00A56F7C">
              <w:rPr>
                <w:sz w:val="24"/>
                <w:szCs w:val="24"/>
              </w:rPr>
              <w:t xml:space="preserve"> πρόσωπα κα</w:t>
            </w:r>
            <w:r w:rsidRPr="00A56F7C">
              <w:rPr>
                <w:rFonts w:ascii="Tahoma" w:hAnsi="Tahoma" w:cs="Tahoma"/>
                <w:sz w:val="24"/>
                <w:szCs w:val="24"/>
              </w:rPr>
              <w:t>ὶ</w:t>
            </w:r>
            <w:r w:rsidRPr="00A56F7C">
              <w:rPr>
                <w:sz w:val="24"/>
                <w:szCs w:val="24"/>
              </w:rPr>
              <w:t xml:space="preserve"> τ</w:t>
            </w:r>
            <w:r w:rsidRPr="00A56F7C">
              <w:rPr>
                <w:rFonts w:ascii="Tahoma" w:hAnsi="Tahoma" w:cs="Tahoma"/>
                <w:sz w:val="24"/>
                <w:szCs w:val="24"/>
              </w:rPr>
              <w:t>ὰ</w:t>
            </w:r>
            <w:r w:rsidRPr="00A56F7C">
              <w:rPr>
                <w:sz w:val="24"/>
                <w:szCs w:val="24"/>
              </w:rPr>
              <w:t xml:space="preserve"> κείμενα. Τόμος Β΄, Ηράκλειο 2003.</w:t>
            </w:r>
          </w:p>
          <w:p w:rsidR="00064781" w:rsidRDefault="00064781" w:rsidP="00064781">
            <w:pPr>
              <w:pStyle w:val="10"/>
              <w:spacing w:after="0" w:line="240" w:lineRule="auto"/>
              <w:ind w:left="0"/>
              <w:jc w:val="both"/>
              <w:rPr>
                <w:sz w:val="24"/>
                <w:szCs w:val="24"/>
              </w:rPr>
            </w:pPr>
          </w:p>
          <w:p w:rsidR="00064781" w:rsidRPr="00A56F7C" w:rsidRDefault="00064781" w:rsidP="00064781">
            <w:pPr>
              <w:pStyle w:val="10"/>
              <w:spacing w:after="0" w:line="240" w:lineRule="auto"/>
              <w:ind w:left="0"/>
              <w:jc w:val="both"/>
              <w:rPr>
                <w:sz w:val="24"/>
                <w:szCs w:val="24"/>
              </w:rPr>
            </w:pPr>
            <w:r w:rsidRPr="00A56F7C">
              <w:rPr>
                <w:sz w:val="24"/>
                <w:szCs w:val="24"/>
                <w:lang w:val="en-US"/>
              </w:rPr>
              <w:t>H</w:t>
            </w:r>
            <w:r w:rsidRPr="00A56F7C">
              <w:rPr>
                <w:sz w:val="24"/>
                <w:szCs w:val="24"/>
              </w:rPr>
              <w:t xml:space="preserve">. </w:t>
            </w:r>
            <w:r w:rsidRPr="00A56F7C">
              <w:rPr>
                <w:sz w:val="24"/>
                <w:szCs w:val="24"/>
                <w:lang w:val="en-US"/>
              </w:rPr>
              <w:t>Hunger</w:t>
            </w:r>
            <w:r w:rsidRPr="00A56F7C">
              <w:rPr>
                <w:sz w:val="24"/>
                <w:szCs w:val="24"/>
              </w:rPr>
              <w:t xml:space="preserve">, </w:t>
            </w:r>
            <w:r w:rsidRPr="00A56F7C">
              <w:rPr>
                <w:sz w:val="24"/>
                <w:szCs w:val="24"/>
                <w:lang w:val="en-US"/>
              </w:rPr>
              <w:t>B</w:t>
            </w:r>
            <w:r w:rsidRPr="00A56F7C">
              <w:rPr>
                <w:sz w:val="24"/>
                <w:szCs w:val="24"/>
              </w:rPr>
              <w:t>υζαντινή Λογοτεχνία, Η λόγια κοσμική γραμματεία των Β</w:t>
            </w:r>
            <w:r>
              <w:rPr>
                <w:sz w:val="24"/>
                <w:szCs w:val="24"/>
              </w:rPr>
              <w:t>υζαντινών, ΜΙΕΤ, Τόμος Β΄</w:t>
            </w:r>
            <w:r w:rsidRPr="00A56F7C">
              <w:rPr>
                <w:sz w:val="24"/>
                <w:szCs w:val="24"/>
              </w:rPr>
              <w:t>.</w:t>
            </w:r>
          </w:p>
          <w:p w:rsidR="00064781" w:rsidRPr="00A56F7C" w:rsidRDefault="00064781" w:rsidP="00064781">
            <w:pPr>
              <w:pStyle w:val="10"/>
              <w:spacing w:after="0" w:line="240" w:lineRule="auto"/>
              <w:ind w:left="0"/>
              <w:jc w:val="both"/>
              <w:rPr>
                <w:sz w:val="24"/>
                <w:szCs w:val="24"/>
              </w:rPr>
            </w:pPr>
          </w:p>
          <w:p w:rsidR="00064781" w:rsidRPr="00A56F7C" w:rsidRDefault="00064781" w:rsidP="00064781">
            <w:pPr>
              <w:pStyle w:val="10"/>
              <w:spacing w:after="0" w:line="240" w:lineRule="auto"/>
              <w:ind w:left="0"/>
              <w:jc w:val="both"/>
              <w:rPr>
                <w:sz w:val="24"/>
                <w:szCs w:val="24"/>
              </w:rPr>
            </w:pPr>
            <w:r w:rsidRPr="00A56F7C">
              <w:rPr>
                <w:sz w:val="24"/>
                <w:szCs w:val="24"/>
                <w:lang w:val="en-US"/>
              </w:rPr>
              <w:t>L</w:t>
            </w:r>
            <w:r w:rsidRPr="00A56F7C">
              <w:rPr>
                <w:sz w:val="24"/>
                <w:szCs w:val="24"/>
              </w:rPr>
              <w:t xml:space="preserve">. </w:t>
            </w:r>
            <w:r w:rsidRPr="00A56F7C">
              <w:rPr>
                <w:sz w:val="24"/>
                <w:szCs w:val="24"/>
                <w:lang w:val="en-US"/>
              </w:rPr>
              <w:t>James</w:t>
            </w:r>
            <w:r w:rsidRPr="00A56F7C">
              <w:rPr>
                <w:sz w:val="24"/>
                <w:szCs w:val="24"/>
              </w:rPr>
              <w:t>, Εγχειρίδιο Βυζαντινών Σπουδών, Παπαδήμας, Αθήνα 2014.</w:t>
            </w:r>
          </w:p>
          <w:p w:rsidR="00064781" w:rsidRPr="00A56F7C" w:rsidRDefault="00064781" w:rsidP="00064781">
            <w:pPr>
              <w:pStyle w:val="10"/>
              <w:spacing w:after="0" w:line="240" w:lineRule="auto"/>
              <w:ind w:left="0"/>
              <w:jc w:val="both"/>
              <w:rPr>
                <w:sz w:val="24"/>
                <w:szCs w:val="24"/>
              </w:rPr>
            </w:pPr>
          </w:p>
          <w:p w:rsidR="00064781" w:rsidRPr="00A56F7C" w:rsidRDefault="00064781" w:rsidP="00064781">
            <w:pPr>
              <w:pStyle w:val="10"/>
              <w:spacing w:after="0" w:line="240" w:lineRule="auto"/>
              <w:ind w:left="0"/>
              <w:jc w:val="both"/>
              <w:rPr>
                <w:sz w:val="24"/>
                <w:szCs w:val="24"/>
                <w:lang w:val="en-US"/>
              </w:rPr>
            </w:pPr>
            <w:r w:rsidRPr="00A56F7C">
              <w:rPr>
                <w:sz w:val="24"/>
                <w:szCs w:val="24"/>
                <w:lang w:val="en-US"/>
              </w:rPr>
              <w:t>E. Jeffreys — J. Haldon — R. Cormack,  The Oxford Handbook of Byzantine Studies, Oxford University Press 2008.</w:t>
            </w:r>
          </w:p>
          <w:p w:rsidR="00064781" w:rsidRPr="00A56F7C" w:rsidRDefault="00064781" w:rsidP="00064781">
            <w:pPr>
              <w:pStyle w:val="10"/>
              <w:spacing w:after="0" w:line="240" w:lineRule="auto"/>
              <w:ind w:left="0"/>
              <w:jc w:val="both"/>
              <w:rPr>
                <w:sz w:val="24"/>
                <w:szCs w:val="24"/>
                <w:lang w:val="en-US"/>
              </w:rPr>
            </w:pPr>
          </w:p>
          <w:p w:rsidR="00064781" w:rsidRPr="00A56F7C" w:rsidRDefault="00064781" w:rsidP="00064781">
            <w:pPr>
              <w:pStyle w:val="10"/>
              <w:spacing w:after="0" w:line="240" w:lineRule="auto"/>
              <w:ind w:left="0"/>
              <w:jc w:val="both"/>
              <w:rPr>
                <w:sz w:val="24"/>
                <w:szCs w:val="24"/>
              </w:rPr>
            </w:pPr>
            <w:r w:rsidRPr="00A56F7C">
              <w:rPr>
                <w:sz w:val="24"/>
                <w:szCs w:val="24"/>
              </w:rPr>
              <w:t>Ι. Ε. Καραγιαννόπουλου, Πηγα</w:t>
            </w:r>
            <w:r w:rsidRPr="00A56F7C">
              <w:rPr>
                <w:rFonts w:ascii="Tahoma" w:hAnsi="Tahoma" w:cs="Tahoma"/>
                <w:sz w:val="24"/>
                <w:szCs w:val="24"/>
              </w:rPr>
              <w:t>ὶ</w:t>
            </w:r>
            <w:r w:rsidRPr="00A56F7C">
              <w:rPr>
                <w:sz w:val="24"/>
                <w:szCs w:val="24"/>
              </w:rPr>
              <w:t xml:space="preserve"> τ</w:t>
            </w:r>
            <w:r w:rsidRPr="00A56F7C">
              <w:rPr>
                <w:rFonts w:ascii="Tahoma" w:hAnsi="Tahoma" w:cs="Tahoma"/>
                <w:sz w:val="24"/>
                <w:szCs w:val="24"/>
              </w:rPr>
              <w:t>ῆ</w:t>
            </w:r>
            <w:r w:rsidRPr="00A56F7C">
              <w:rPr>
                <w:sz w:val="24"/>
                <w:szCs w:val="24"/>
              </w:rPr>
              <w:t>ς Βυζαντιν</w:t>
            </w:r>
            <w:r w:rsidRPr="00A56F7C">
              <w:rPr>
                <w:rFonts w:ascii="Tahoma" w:hAnsi="Tahoma" w:cs="Tahoma"/>
                <w:sz w:val="24"/>
                <w:szCs w:val="24"/>
              </w:rPr>
              <w:t>ῆ</w:t>
            </w:r>
            <w:r w:rsidRPr="00A56F7C">
              <w:rPr>
                <w:sz w:val="24"/>
                <w:szCs w:val="24"/>
              </w:rPr>
              <w:t xml:space="preserve">ς </w:t>
            </w:r>
            <w:r w:rsidRPr="00A56F7C">
              <w:rPr>
                <w:rFonts w:ascii="Tahoma" w:hAnsi="Tahoma" w:cs="Tahoma"/>
                <w:sz w:val="24"/>
                <w:szCs w:val="24"/>
              </w:rPr>
              <w:t>Ἱ</w:t>
            </w:r>
            <w:r w:rsidRPr="00A56F7C">
              <w:rPr>
                <w:sz w:val="24"/>
                <w:szCs w:val="24"/>
              </w:rPr>
              <w:t>στορίας, Θεσσαλονίκη 1987.</w:t>
            </w:r>
          </w:p>
          <w:p w:rsidR="00064781" w:rsidRPr="00A56F7C" w:rsidRDefault="00064781" w:rsidP="00064781">
            <w:pPr>
              <w:pStyle w:val="10"/>
              <w:spacing w:after="0" w:line="240" w:lineRule="auto"/>
              <w:ind w:left="0"/>
              <w:jc w:val="both"/>
              <w:rPr>
                <w:sz w:val="24"/>
                <w:szCs w:val="24"/>
              </w:rPr>
            </w:pPr>
          </w:p>
          <w:p w:rsidR="00064781" w:rsidRDefault="00064781" w:rsidP="00064781">
            <w:pPr>
              <w:pStyle w:val="10"/>
              <w:spacing w:after="0" w:line="360" w:lineRule="auto"/>
              <w:ind w:left="0"/>
              <w:jc w:val="both"/>
              <w:rPr>
                <w:sz w:val="24"/>
                <w:szCs w:val="24"/>
              </w:rPr>
            </w:pPr>
            <w:r w:rsidRPr="00A56F7C">
              <w:rPr>
                <w:sz w:val="24"/>
                <w:szCs w:val="24"/>
              </w:rPr>
              <w:t xml:space="preserve">Απ. Καρπόζηλου, Βυζαντινοί </w:t>
            </w:r>
            <w:r>
              <w:rPr>
                <w:sz w:val="24"/>
                <w:szCs w:val="24"/>
              </w:rPr>
              <w:t>Ιστορικοί και Χρονογράφοι, Τόμοι</w:t>
            </w:r>
            <w:r w:rsidRPr="00A56F7C">
              <w:rPr>
                <w:sz w:val="24"/>
                <w:szCs w:val="24"/>
              </w:rPr>
              <w:t xml:space="preserve"> Α΄</w:t>
            </w:r>
            <w:r>
              <w:rPr>
                <w:sz w:val="24"/>
                <w:szCs w:val="24"/>
              </w:rPr>
              <w:t>-Δ΄</w:t>
            </w:r>
            <w:r w:rsidRPr="00A56F7C">
              <w:rPr>
                <w:sz w:val="24"/>
                <w:szCs w:val="24"/>
              </w:rPr>
              <w:t>, Κανάκη, Αθήνα 1997</w:t>
            </w:r>
            <w:r>
              <w:rPr>
                <w:sz w:val="24"/>
                <w:szCs w:val="24"/>
              </w:rPr>
              <w:t>-2015</w:t>
            </w:r>
            <w:r w:rsidRPr="00A56F7C">
              <w:rPr>
                <w:sz w:val="24"/>
                <w:szCs w:val="24"/>
              </w:rPr>
              <w:t>.</w:t>
            </w:r>
          </w:p>
          <w:p w:rsidR="00064781" w:rsidRPr="00A56F7C" w:rsidRDefault="00064781" w:rsidP="00064781">
            <w:pPr>
              <w:pStyle w:val="10"/>
              <w:spacing w:after="0" w:line="360" w:lineRule="auto"/>
              <w:ind w:left="0"/>
              <w:jc w:val="both"/>
              <w:rPr>
                <w:sz w:val="24"/>
                <w:szCs w:val="24"/>
                <w:lang w:val="en-US"/>
              </w:rPr>
            </w:pPr>
            <w:r w:rsidRPr="00A56F7C">
              <w:rPr>
                <w:sz w:val="24"/>
                <w:szCs w:val="24"/>
                <w:lang w:val="en-US"/>
              </w:rPr>
              <w:t>Al. Kazhdan, A history of Byzantine History (650-850), The National Hellenic Research Foundation, Institute for Byzantine Research, 2, A</w:t>
            </w:r>
            <w:r w:rsidRPr="00A56F7C">
              <w:rPr>
                <w:sz w:val="24"/>
                <w:szCs w:val="24"/>
              </w:rPr>
              <w:t>θήνα</w:t>
            </w:r>
            <w:r w:rsidRPr="00A56F7C">
              <w:rPr>
                <w:sz w:val="24"/>
                <w:szCs w:val="24"/>
                <w:lang w:val="en-GB"/>
              </w:rPr>
              <w:t xml:space="preserve"> 1999</w:t>
            </w:r>
            <w:r w:rsidRPr="00A56F7C">
              <w:rPr>
                <w:sz w:val="24"/>
                <w:szCs w:val="24"/>
                <w:lang w:val="en-US"/>
              </w:rPr>
              <w:t xml:space="preserve">, </w:t>
            </w:r>
            <w:r w:rsidRPr="00A56F7C">
              <w:rPr>
                <w:sz w:val="24"/>
                <w:szCs w:val="24"/>
                <w:lang w:val="en-GB"/>
              </w:rPr>
              <w:t>205</w:t>
            </w:r>
            <w:r w:rsidRPr="00A56F7C">
              <w:rPr>
                <w:sz w:val="24"/>
                <w:szCs w:val="24"/>
                <w:lang w:val="en-US"/>
              </w:rPr>
              <w:t>-234.</w:t>
            </w:r>
          </w:p>
          <w:p w:rsidR="00064781" w:rsidRPr="00A56F7C" w:rsidRDefault="00064781" w:rsidP="00064781">
            <w:pPr>
              <w:pStyle w:val="10"/>
              <w:spacing w:after="0" w:line="360" w:lineRule="auto"/>
              <w:ind w:left="0"/>
              <w:jc w:val="both"/>
              <w:rPr>
                <w:sz w:val="24"/>
                <w:szCs w:val="24"/>
                <w:lang w:val="en-US"/>
              </w:rPr>
            </w:pPr>
            <w:r w:rsidRPr="00A56F7C">
              <w:rPr>
                <w:sz w:val="24"/>
                <w:szCs w:val="24"/>
                <w:lang w:val="en-US"/>
              </w:rPr>
              <w:t>L. Neville, Guide to Byzantine Historical Writing, Ca</w:t>
            </w:r>
            <w:r>
              <w:rPr>
                <w:sz w:val="24"/>
                <w:szCs w:val="24"/>
                <w:lang w:val="en-US"/>
              </w:rPr>
              <w:t>mbridge University Press, 2018</w:t>
            </w:r>
            <w:r w:rsidRPr="00A56F7C">
              <w:rPr>
                <w:sz w:val="24"/>
                <w:szCs w:val="24"/>
                <w:lang w:val="en-US"/>
              </w:rPr>
              <w:t>.</w:t>
            </w:r>
          </w:p>
          <w:p w:rsidR="00064781" w:rsidRPr="00A56F7C" w:rsidRDefault="00064781" w:rsidP="00064781">
            <w:pPr>
              <w:pStyle w:val="10"/>
              <w:spacing w:after="0" w:line="240" w:lineRule="auto"/>
              <w:ind w:left="0"/>
              <w:jc w:val="both"/>
              <w:rPr>
                <w:sz w:val="24"/>
                <w:szCs w:val="24"/>
                <w:lang w:val="en-US"/>
              </w:rPr>
            </w:pPr>
          </w:p>
          <w:p w:rsidR="00064781" w:rsidRDefault="00064781" w:rsidP="00064781">
            <w:pPr>
              <w:pStyle w:val="10"/>
              <w:spacing w:after="0" w:line="240" w:lineRule="auto"/>
              <w:ind w:left="0"/>
              <w:jc w:val="both"/>
              <w:rPr>
                <w:sz w:val="24"/>
                <w:szCs w:val="24"/>
              </w:rPr>
            </w:pPr>
            <w:r w:rsidRPr="00A56F7C">
              <w:rPr>
                <w:sz w:val="24"/>
                <w:szCs w:val="24"/>
              </w:rPr>
              <w:t>Ο</w:t>
            </w:r>
            <w:r w:rsidRPr="00A56F7C">
              <w:rPr>
                <w:sz w:val="24"/>
                <w:szCs w:val="24"/>
                <w:lang w:val="en-US"/>
              </w:rPr>
              <w:t>D</w:t>
            </w:r>
            <w:r w:rsidRPr="00A56F7C">
              <w:rPr>
                <w:sz w:val="24"/>
                <w:szCs w:val="24"/>
              </w:rPr>
              <w:t xml:space="preserve">Β </w:t>
            </w:r>
          </w:p>
          <w:p w:rsidR="00064781" w:rsidRPr="00A56F7C" w:rsidRDefault="00064781" w:rsidP="00064781">
            <w:pPr>
              <w:pStyle w:val="10"/>
              <w:spacing w:after="0" w:line="360" w:lineRule="auto"/>
              <w:ind w:left="0"/>
              <w:jc w:val="both"/>
              <w:rPr>
                <w:sz w:val="24"/>
                <w:szCs w:val="24"/>
              </w:rPr>
            </w:pPr>
            <w:r w:rsidRPr="00A56F7C">
              <w:rPr>
                <w:sz w:val="24"/>
                <w:szCs w:val="24"/>
                <w:lang w:val="en-US"/>
              </w:rPr>
              <w:t>J</w:t>
            </w:r>
            <w:r w:rsidRPr="00A56F7C">
              <w:rPr>
                <w:sz w:val="24"/>
                <w:szCs w:val="24"/>
              </w:rPr>
              <w:t xml:space="preserve">. </w:t>
            </w:r>
            <w:r w:rsidRPr="00A56F7C">
              <w:rPr>
                <w:sz w:val="24"/>
                <w:szCs w:val="24"/>
                <w:lang w:val="en-US"/>
              </w:rPr>
              <w:t>O</w:t>
            </w:r>
            <w:r w:rsidRPr="00A56F7C">
              <w:rPr>
                <w:sz w:val="24"/>
                <w:szCs w:val="24"/>
              </w:rPr>
              <w:t xml:space="preserve">. </w:t>
            </w:r>
            <w:r w:rsidRPr="00A56F7C">
              <w:rPr>
                <w:sz w:val="24"/>
                <w:szCs w:val="24"/>
                <w:lang w:val="en-US"/>
              </w:rPr>
              <w:t>Rosenqvist</w:t>
            </w:r>
            <w:r w:rsidRPr="00A56F7C">
              <w:rPr>
                <w:sz w:val="24"/>
                <w:szCs w:val="24"/>
              </w:rPr>
              <w:t>, Η βυζαντινή λογοτεχνία από τον 6</w:t>
            </w:r>
            <w:r w:rsidRPr="00A56F7C">
              <w:rPr>
                <w:sz w:val="24"/>
                <w:szCs w:val="24"/>
                <w:vertAlign w:val="superscript"/>
              </w:rPr>
              <w:t>ο</w:t>
            </w:r>
            <w:r w:rsidRPr="00A56F7C">
              <w:rPr>
                <w:sz w:val="24"/>
                <w:szCs w:val="24"/>
              </w:rPr>
              <w:t xml:space="preserve"> αι ως την άλωση της Κωνσταντινούπολης, Κανάκη, Αθήνα 2008, 36-39.</w:t>
            </w:r>
          </w:p>
          <w:p w:rsidR="00064781" w:rsidRPr="00A56F7C" w:rsidRDefault="00064781" w:rsidP="00064781">
            <w:pPr>
              <w:pStyle w:val="10"/>
              <w:spacing w:after="0" w:line="360" w:lineRule="auto"/>
              <w:ind w:left="0"/>
              <w:jc w:val="both"/>
              <w:rPr>
                <w:sz w:val="24"/>
                <w:szCs w:val="24"/>
              </w:rPr>
            </w:pPr>
          </w:p>
          <w:p w:rsidR="00064781" w:rsidRPr="00A56F7C" w:rsidRDefault="00064781" w:rsidP="00064781">
            <w:pPr>
              <w:pStyle w:val="10"/>
              <w:spacing w:after="0" w:line="240" w:lineRule="auto"/>
              <w:ind w:left="0"/>
              <w:jc w:val="both"/>
              <w:rPr>
                <w:sz w:val="24"/>
                <w:szCs w:val="24"/>
              </w:rPr>
            </w:pPr>
            <w:r w:rsidRPr="00A56F7C">
              <w:rPr>
                <w:sz w:val="24"/>
                <w:szCs w:val="24"/>
              </w:rPr>
              <w:t>Τζ. Χόρροκς, Ελληνικά: Ιστορία της γλώσσας και των ομιλητών της, Εστία, Αθήνα 2006.</w:t>
            </w:r>
          </w:p>
          <w:p w:rsidR="00064781" w:rsidRPr="00A56F7C" w:rsidRDefault="00064781" w:rsidP="00064781">
            <w:pPr>
              <w:pStyle w:val="10"/>
              <w:spacing w:after="0" w:line="240" w:lineRule="auto"/>
              <w:ind w:left="0"/>
              <w:jc w:val="both"/>
              <w:rPr>
                <w:b/>
                <w:sz w:val="24"/>
                <w:szCs w:val="24"/>
              </w:rPr>
            </w:pPr>
          </w:p>
          <w:p w:rsidR="00064781" w:rsidRPr="00050B81" w:rsidRDefault="00064781" w:rsidP="00064781">
            <w:pPr>
              <w:spacing w:after="0" w:line="240" w:lineRule="auto"/>
              <w:jc w:val="both"/>
              <w:rPr>
                <w:rFonts w:eastAsia="Times New Roman" w:cs="Arial"/>
                <w:i/>
                <w:sz w:val="16"/>
                <w:szCs w:val="16"/>
              </w:rPr>
            </w:pPr>
          </w:p>
          <w:p w:rsidR="00064781" w:rsidRDefault="00064781" w:rsidP="00064781">
            <w:pPr>
              <w:spacing w:after="0" w:line="240" w:lineRule="auto"/>
              <w:jc w:val="both"/>
              <w:rPr>
                <w:rFonts w:eastAsia="Times New Roman" w:cs="Arial"/>
                <w:i/>
                <w:sz w:val="16"/>
                <w:szCs w:val="16"/>
              </w:rPr>
            </w:pPr>
            <w:r w:rsidRPr="00050B81">
              <w:rPr>
                <w:rFonts w:eastAsia="Times New Roman" w:cs="Arial"/>
                <w:i/>
                <w:sz w:val="16"/>
                <w:szCs w:val="16"/>
              </w:rPr>
              <w:t>-Συναφή επιστημονικά περιοδικά:</w:t>
            </w:r>
          </w:p>
          <w:p w:rsidR="00064781" w:rsidRPr="00064781" w:rsidRDefault="00064781" w:rsidP="00064781">
            <w:pPr>
              <w:spacing w:after="0" w:line="240" w:lineRule="auto"/>
              <w:jc w:val="both"/>
              <w:rPr>
                <w:rFonts w:cs="Arial"/>
                <w:color w:val="002060"/>
                <w:sz w:val="24"/>
                <w:szCs w:val="24"/>
              </w:rPr>
            </w:pPr>
            <w:r w:rsidRPr="00D32D1E">
              <w:rPr>
                <w:rFonts w:cs="Arial"/>
                <w:color w:val="002060"/>
                <w:sz w:val="24"/>
                <w:szCs w:val="24"/>
                <w:lang w:val="en-US"/>
              </w:rPr>
              <w:t>Byzantinische</w:t>
            </w:r>
            <w:r w:rsidRPr="00064781">
              <w:rPr>
                <w:rFonts w:cs="Arial"/>
                <w:color w:val="002060"/>
                <w:sz w:val="24"/>
                <w:szCs w:val="24"/>
              </w:rPr>
              <w:t xml:space="preserve"> </w:t>
            </w:r>
            <w:r w:rsidRPr="00D32D1E">
              <w:rPr>
                <w:rFonts w:cs="Arial"/>
                <w:color w:val="002060"/>
                <w:sz w:val="24"/>
                <w:szCs w:val="24"/>
                <w:lang w:val="en-US"/>
              </w:rPr>
              <w:t>Zeitshrift</w:t>
            </w:r>
          </w:p>
          <w:p w:rsidR="00064781" w:rsidRPr="00064781" w:rsidRDefault="00064781" w:rsidP="00064781">
            <w:pPr>
              <w:spacing w:after="0" w:line="240" w:lineRule="auto"/>
              <w:jc w:val="both"/>
              <w:rPr>
                <w:rFonts w:cs="Arial"/>
                <w:color w:val="002060"/>
                <w:sz w:val="24"/>
                <w:szCs w:val="24"/>
              </w:rPr>
            </w:pPr>
            <w:r w:rsidRPr="00D32D1E">
              <w:rPr>
                <w:rFonts w:cs="Arial"/>
                <w:color w:val="002060"/>
                <w:sz w:val="24"/>
                <w:szCs w:val="24"/>
                <w:lang w:val="en-US"/>
              </w:rPr>
              <w:t>Byzantion</w:t>
            </w:r>
          </w:p>
          <w:p w:rsidR="00064781" w:rsidRPr="00D32D1E" w:rsidRDefault="00064781" w:rsidP="00064781">
            <w:pPr>
              <w:spacing w:after="0" w:line="240" w:lineRule="auto"/>
              <w:jc w:val="both"/>
              <w:rPr>
                <w:rFonts w:cs="Arial"/>
                <w:color w:val="002060"/>
                <w:sz w:val="24"/>
                <w:szCs w:val="24"/>
              </w:rPr>
            </w:pPr>
            <w:r w:rsidRPr="00D32D1E">
              <w:rPr>
                <w:rFonts w:cs="Arial"/>
                <w:color w:val="002060"/>
                <w:sz w:val="24"/>
                <w:szCs w:val="24"/>
              </w:rPr>
              <w:t xml:space="preserve">Βυζαντινά </w:t>
            </w:r>
          </w:p>
          <w:p w:rsidR="00064781" w:rsidRPr="00064781" w:rsidRDefault="00064781" w:rsidP="00064781">
            <w:pPr>
              <w:spacing w:after="0" w:line="240" w:lineRule="auto"/>
              <w:jc w:val="both"/>
              <w:rPr>
                <w:rFonts w:cs="Arial"/>
                <w:color w:val="002060"/>
                <w:sz w:val="24"/>
                <w:szCs w:val="24"/>
              </w:rPr>
            </w:pPr>
            <w:r w:rsidRPr="00D32D1E">
              <w:rPr>
                <w:rFonts w:cs="Arial"/>
                <w:color w:val="002060"/>
                <w:sz w:val="24"/>
                <w:szCs w:val="24"/>
                <w:lang w:val="en-US"/>
              </w:rPr>
              <w:t>Dumbarton</w:t>
            </w:r>
            <w:r w:rsidRPr="00064781">
              <w:rPr>
                <w:rFonts w:cs="Arial"/>
                <w:color w:val="002060"/>
                <w:sz w:val="24"/>
                <w:szCs w:val="24"/>
              </w:rPr>
              <w:t xml:space="preserve"> </w:t>
            </w:r>
            <w:r w:rsidRPr="00D32D1E">
              <w:rPr>
                <w:rFonts w:cs="Arial"/>
                <w:color w:val="002060"/>
                <w:sz w:val="24"/>
                <w:szCs w:val="24"/>
                <w:lang w:val="en-US"/>
              </w:rPr>
              <w:t>Oaks</w:t>
            </w:r>
            <w:r w:rsidRPr="00064781">
              <w:rPr>
                <w:rFonts w:cs="Arial"/>
                <w:color w:val="002060"/>
                <w:sz w:val="24"/>
                <w:szCs w:val="24"/>
              </w:rPr>
              <w:t xml:space="preserve"> </w:t>
            </w:r>
            <w:r w:rsidRPr="00D32D1E">
              <w:rPr>
                <w:rFonts w:cs="Arial"/>
                <w:color w:val="002060"/>
                <w:sz w:val="24"/>
                <w:szCs w:val="24"/>
                <w:lang w:val="en-US"/>
              </w:rPr>
              <w:t>Papers</w:t>
            </w:r>
          </w:p>
          <w:p w:rsidR="00064781" w:rsidRPr="00D32D1E" w:rsidRDefault="00064781" w:rsidP="00064781">
            <w:pPr>
              <w:spacing w:after="0" w:line="240" w:lineRule="auto"/>
              <w:jc w:val="both"/>
              <w:rPr>
                <w:rFonts w:cs="Arial"/>
                <w:color w:val="002060"/>
                <w:sz w:val="24"/>
                <w:szCs w:val="24"/>
              </w:rPr>
            </w:pPr>
            <w:r>
              <w:rPr>
                <w:rFonts w:cs="Arial"/>
                <w:color w:val="002060"/>
                <w:sz w:val="24"/>
                <w:szCs w:val="24"/>
              </w:rPr>
              <w:t>Ελληνικά</w:t>
            </w:r>
          </w:p>
          <w:p w:rsidR="00064781" w:rsidRPr="00064781" w:rsidRDefault="00064781" w:rsidP="00064781">
            <w:pPr>
              <w:spacing w:after="0" w:line="240" w:lineRule="auto"/>
              <w:jc w:val="both"/>
              <w:rPr>
                <w:rFonts w:cs="Arial"/>
                <w:color w:val="002060"/>
                <w:sz w:val="24"/>
                <w:szCs w:val="24"/>
              </w:rPr>
            </w:pPr>
            <w:r w:rsidRPr="00D32D1E">
              <w:rPr>
                <w:sz w:val="24"/>
                <w:szCs w:val="24"/>
                <w:lang w:val="en-US"/>
              </w:rPr>
              <w:t>J</w:t>
            </w:r>
            <w:r w:rsidRPr="00064781">
              <w:rPr>
                <w:sz w:val="24"/>
                <w:szCs w:val="24"/>
              </w:rPr>
              <w:t>Ö</w:t>
            </w:r>
            <w:r w:rsidRPr="00D32D1E">
              <w:rPr>
                <w:sz w:val="24"/>
                <w:szCs w:val="24"/>
                <w:lang w:val="en-US"/>
              </w:rPr>
              <w:t>B</w:t>
            </w:r>
          </w:p>
          <w:p w:rsidR="00064781" w:rsidRPr="00125E88" w:rsidRDefault="00064781" w:rsidP="00064781">
            <w:pPr>
              <w:spacing w:after="0" w:line="240" w:lineRule="auto"/>
              <w:jc w:val="both"/>
              <w:rPr>
                <w:rFonts w:eastAsia="Times New Roman" w:cs="Arial"/>
                <w:b/>
                <w:sz w:val="20"/>
                <w:szCs w:val="20"/>
              </w:rPr>
            </w:pPr>
          </w:p>
        </w:tc>
      </w:tr>
    </w:tbl>
    <w:p w:rsidR="008C6483" w:rsidRPr="00064781"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8C6483" w:rsidRDefault="008C6483" w:rsidP="00B84D70">
      <w:pPr>
        <w:spacing w:after="0"/>
        <w:ind w:right="1701"/>
        <w:jc w:val="center"/>
        <w:rPr>
          <w:rFonts w:ascii="Times New Roman" w:hAnsi="Times New Roman" w:cs="Times New Roman"/>
          <w:b/>
          <w:color w:val="000000" w:themeColor="text1"/>
          <w:sz w:val="48"/>
          <w:szCs w:val="48"/>
          <w:lang w:val="de-DE"/>
        </w:rPr>
      </w:pPr>
    </w:p>
    <w:p w:rsidR="00064781" w:rsidRDefault="008C6483" w:rsidP="00B84D70">
      <w:pPr>
        <w:spacing w:after="0"/>
        <w:ind w:right="1701"/>
        <w:jc w:val="center"/>
        <w:rPr>
          <w:rFonts w:ascii="Times New Roman" w:hAnsi="Times New Roman" w:cs="Times New Roman"/>
          <w:b/>
          <w:color w:val="000000" w:themeColor="text1"/>
          <w:sz w:val="48"/>
          <w:szCs w:val="48"/>
          <w:lang w:val="de-DE"/>
        </w:rPr>
      </w:pPr>
      <w:r w:rsidRPr="004753DA">
        <w:rPr>
          <w:rFonts w:ascii="Times New Roman" w:hAnsi="Times New Roman" w:cs="Times New Roman"/>
          <w:b/>
          <w:color w:val="000000" w:themeColor="text1"/>
          <w:sz w:val="48"/>
          <w:szCs w:val="48"/>
          <w:lang w:val="de-DE"/>
        </w:rPr>
        <w:t xml:space="preserve">        </w:t>
      </w:r>
    </w:p>
    <w:p w:rsidR="00E22DD2" w:rsidRDefault="00E22DD2" w:rsidP="00E22DD2">
      <w:pPr>
        <w:spacing w:after="0"/>
        <w:ind w:right="1701"/>
        <w:rPr>
          <w:rFonts w:ascii="Times New Roman" w:hAnsi="Times New Roman" w:cs="Times New Roman"/>
          <w:b/>
          <w:color w:val="000000" w:themeColor="text1"/>
          <w:sz w:val="48"/>
          <w:szCs w:val="48"/>
          <w:lang w:val="de-DE"/>
        </w:rPr>
      </w:pPr>
    </w:p>
    <w:p w:rsidR="008C6483" w:rsidRPr="00E22DD2" w:rsidRDefault="00E22DD2" w:rsidP="00E22DD2">
      <w:pPr>
        <w:spacing w:after="0"/>
        <w:ind w:right="1701"/>
        <w:jc w:val="center"/>
        <w:rPr>
          <w:rFonts w:ascii="Times New Roman" w:hAnsi="Times New Roman" w:cs="Times New Roman"/>
          <w:b/>
          <w:color w:val="000000" w:themeColor="text1"/>
          <w:sz w:val="48"/>
          <w:szCs w:val="48"/>
          <w:lang w:val="de-DE"/>
        </w:rPr>
      </w:pPr>
      <w:r>
        <w:rPr>
          <w:rFonts w:ascii="Times New Roman" w:hAnsi="Times New Roman" w:cs="Times New Roman"/>
          <w:b/>
          <w:color w:val="000000" w:themeColor="text1"/>
          <w:sz w:val="48"/>
          <w:szCs w:val="48"/>
        </w:rPr>
        <w:t xml:space="preserve">   </w:t>
      </w:r>
      <w:r w:rsidR="008C6483">
        <w:rPr>
          <w:rFonts w:ascii="Times New Roman" w:hAnsi="Times New Roman" w:cs="Times New Roman"/>
          <w:b/>
          <w:color w:val="000000" w:themeColor="text1"/>
          <w:sz w:val="48"/>
          <w:szCs w:val="48"/>
        </w:rPr>
        <w:t>ΝΕΟΕΛΛΗΝΙΚΗ ΦΙΛΟΛΟΓΙΑ</w:t>
      </w: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8C6483" w:rsidRDefault="008C6483" w:rsidP="00B84D70">
      <w:pPr>
        <w:spacing w:after="0"/>
        <w:ind w:right="1701"/>
        <w:jc w:val="center"/>
        <w:rPr>
          <w:rFonts w:ascii="Times New Roman" w:hAnsi="Times New Roman" w:cs="Times New Roman"/>
          <w:b/>
          <w:color w:val="000000" w:themeColor="text1"/>
          <w:sz w:val="48"/>
          <w:szCs w:val="48"/>
        </w:rPr>
      </w:pPr>
    </w:p>
    <w:p w:rsidR="00611E2E" w:rsidRDefault="00611E2E" w:rsidP="00611E2E">
      <w:pPr>
        <w:spacing w:before="120"/>
        <w:ind w:left="-1134"/>
        <w:jc w:val="center"/>
        <w:rPr>
          <w:rFonts w:eastAsia="Times New Roman" w:cs="Arial"/>
          <w:b/>
          <w:sz w:val="24"/>
          <w:szCs w:val="24"/>
        </w:rPr>
      </w:pPr>
      <w:r w:rsidRPr="00611E2E">
        <w:rPr>
          <w:rFonts w:eastAsia="Times New Roman" w:cs="Arial"/>
          <w:b/>
          <w:sz w:val="24"/>
          <w:szCs w:val="24"/>
        </w:rPr>
        <w:lastRenderedPageBreak/>
        <w:t>ΥΝΕΦ241</w:t>
      </w:r>
    </w:p>
    <w:p w:rsidR="00611E2E" w:rsidRDefault="00611E2E" w:rsidP="00611E2E">
      <w:pPr>
        <w:spacing w:after="0"/>
        <w:ind w:left="-1134"/>
        <w:jc w:val="center"/>
        <w:rPr>
          <w:rFonts w:eastAsia="Times New Roman" w:cs="Arial"/>
          <w:b/>
          <w:sz w:val="24"/>
          <w:szCs w:val="24"/>
        </w:rPr>
      </w:pPr>
      <w:r>
        <w:rPr>
          <w:rFonts w:eastAsia="Times New Roman" w:cs="Arial"/>
          <w:b/>
          <w:sz w:val="24"/>
          <w:szCs w:val="24"/>
        </w:rPr>
        <w:t>ΝΕΟΕΛΛΗΝΙΚΗ ΛΟΓΟΤΕΧΝΙΑ/ΓΡΑΜΜΑΤΕΙΑ (ΑΡΧΕΣ-1669)</w:t>
      </w:r>
    </w:p>
    <w:p w:rsidR="00611E2E" w:rsidRDefault="00611E2E" w:rsidP="00611E2E">
      <w:pPr>
        <w:spacing w:before="120"/>
        <w:ind w:left="-1134"/>
        <w:jc w:val="center"/>
        <w:rPr>
          <w:rFonts w:eastAsia="Times New Roman" w:cs="Arial"/>
          <w:b/>
          <w:sz w:val="24"/>
          <w:szCs w:val="24"/>
        </w:rPr>
      </w:pPr>
    </w:p>
    <w:p w:rsidR="00611E2E" w:rsidRDefault="00611E2E" w:rsidP="00611E2E">
      <w:pPr>
        <w:spacing w:before="120"/>
        <w:ind w:left="-1276"/>
        <w:jc w:val="center"/>
        <w:rPr>
          <w:rFonts w:eastAsia="Times New Roman" w:cs="Arial"/>
          <w:b/>
          <w:sz w:val="24"/>
          <w:szCs w:val="24"/>
        </w:rPr>
      </w:pPr>
      <w:r>
        <w:rPr>
          <w:rFonts w:eastAsia="Times New Roman" w:cs="Arial"/>
          <w:b/>
          <w:sz w:val="24"/>
          <w:szCs w:val="24"/>
        </w:rPr>
        <w:t>ΣΤΕΛΛΑ ΧΕΛΙΔΩΝΗ</w:t>
      </w:r>
    </w:p>
    <w:p w:rsidR="00611E2E" w:rsidRPr="00611E2E" w:rsidRDefault="00611E2E" w:rsidP="00611E2E">
      <w:pPr>
        <w:spacing w:after="0"/>
        <w:ind w:left="-1276"/>
        <w:jc w:val="center"/>
        <w:rPr>
          <w:rFonts w:eastAsia="Times New Roman" w:cs="Arial"/>
          <w:b/>
          <w:sz w:val="24"/>
          <w:szCs w:val="24"/>
        </w:rPr>
      </w:pPr>
      <w:r>
        <w:rPr>
          <w:rFonts w:eastAsia="Times New Roman" w:cs="Arial"/>
          <w:b/>
          <w:sz w:val="24"/>
          <w:szCs w:val="24"/>
        </w:rPr>
        <w:t>ΛΕΚΤΟΡΑΣ ΝΕΟΕΛΛΗΝΙΚΗΣ ΦΙΛΟΛΟΓΙΑΣ</w:t>
      </w:r>
    </w:p>
    <w:p w:rsidR="00611E2E" w:rsidRPr="00611E2E" w:rsidRDefault="00611E2E" w:rsidP="00611E2E">
      <w:pPr>
        <w:spacing w:before="120"/>
        <w:ind w:left="-1134"/>
        <w:jc w:val="center"/>
        <w:rPr>
          <w:rFonts w:eastAsia="Times New Roman" w:cs="Arial"/>
          <w:b/>
          <w:sz w:val="24"/>
          <w:szCs w:val="24"/>
        </w:rPr>
      </w:pPr>
    </w:p>
    <w:p w:rsidR="00611E2E" w:rsidRPr="00611E2E" w:rsidRDefault="00611E2E" w:rsidP="00611E2E">
      <w:pPr>
        <w:spacing w:after="0"/>
        <w:ind w:left="-1134"/>
        <w:jc w:val="center"/>
        <w:rPr>
          <w:rFonts w:eastAsia="Times New Roman" w:cs="Arial"/>
          <w:sz w:val="24"/>
          <w:szCs w:val="24"/>
        </w:rPr>
      </w:pPr>
      <w:r w:rsidRPr="00611E2E">
        <w:rPr>
          <w:rFonts w:eastAsia="Times New Roman" w:cs="Arial"/>
          <w:b/>
          <w:sz w:val="24"/>
          <w:szCs w:val="24"/>
        </w:rPr>
        <w:t>ΠΕΡΙΓΡΑΜΜΑ ΜΑΘΗΜΑΤΟΣ</w:t>
      </w:r>
    </w:p>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11E2E" w:rsidRPr="003A3AF2" w:rsidTr="00DF4C51">
        <w:tc>
          <w:tcPr>
            <w:tcW w:w="3205" w:type="dxa"/>
            <w:shd w:val="clear" w:color="auto" w:fill="DDD9C3"/>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611E2E" w:rsidRPr="003518DE" w:rsidRDefault="00611E2E" w:rsidP="00DF4C51">
            <w:pPr>
              <w:rPr>
                <w:rFonts w:eastAsia="Times New Roman" w:cs="Arial"/>
                <w:sz w:val="20"/>
                <w:szCs w:val="20"/>
              </w:rPr>
            </w:pPr>
            <w:r w:rsidRPr="003518DE">
              <w:rPr>
                <w:rFonts w:eastAsia="Times New Roman" w:cs="Arial"/>
                <w:sz w:val="20"/>
                <w:szCs w:val="20"/>
              </w:rPr>
              <w:t>Κλασικών και Ανθρωπιστικών Σπουδών</w:t>
            </w:r>
          </w:p>
        </w:tc>
      </w:tr>
      <w:tr w:rsidR="00611E2E" w:rsidRPr="003A3AF2" w:rsidTr="00DF4C51">
        <w:tc>
          <w:tcPr>
            <w:tcW w:w="3205" w:type="dxa"/>
            <w:shd w:val="clear" w:color="auto" w:fill="DDD9C3"/>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611E2E" w:rsidRPr="003518DE" w:rsidRDefault="00611E2E" w:rsidP="00DF4C51">
            <w:pPr>
              <w:rPr>
                <w:rFonts w:eastAsia="Times New Roman" w:cs="Arial"/>
                <w:sz w:val="20"/>
                <w:szCs w:val="20"/>
              </w:rPr>
            </w:pPr>
            <w:r w:rsidRPr="003518DE">
              <w:rPr>
                <w:rFonts w:eastAsia="Times New Roman" w:cs="Arial"/>
                <w:sz w:val="20"/>
                <w:szCs w:val="20"/>
              </w:rPr>
              <w:t>Ελληνικής Φιλολογίας</w:t>
            </w:r>
          </w:p>
        </w:tc>
      </w:tr>
      <w:tr w:rsidR="00611E2E" w:rsidRPr="003A3AF2" w:rsidTr="00DF4C51">
        <w:tc>
          <w:tcPr>
            <w:tcW w:w="3205" w:type="dxa"/>
            <w:shd w:val="clear" w:color="auto" w:fill="DDD9C3"/>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611E2E" w:rsidRPr="003518DE" w:rsidRDefault="00611E2E" w:rsidP="00DF4C51">
            <w:pPr>
              <w:rPr>
                <w:rFonts w:eastAsia="Times New Roman" w:cs="Arial"/>
                <w:sz w:val="20"/>
                <w:szCs w:val="20"/>
              </w:rPr>
            </w:pPr>
            <w:r w:rsidRPr="003518DE">
              <w:rPr>
                <w:rFonts w:eastAsia="Times New Roman" w:cs="Arial"/>
                <w:sz w:val="20"/>
                <w:szCs w:val="20"/>
              </w:rPr>
              <w:t>προπτυχιακό</w:t>
            </w:r>
          </w:p>
        </w:tc>
      </w:tr>
      <w:tr w:rsidR="00611E2E" w:rsidRPr="003A3AF2" w:rsidTr="00DF4C51">
        <w:tc>
          <w:tcPr>
            <w:tcW w:w="3205" w:type="dxa"/>
            <w:shd w:val="clear" w:color="auto" w:fill="DDD9C3"/>
          </w:tcPr>
          <w:p w:rsidR="00611E2E" w:rsidRPr="001A3F9B" w:rsidRDefault="00611E2E" w:rsidP="00DF4C51">
            <w:pPr>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611E2E" w:rsidRPr="002F01DC" w:rsidRDefault="00611E2E" w:rsidP="00DF4C51">
            <w:pPr>
              <w:rPr>
                <w:rFonts w:eastAsia="Times New Roman" w:cs="Arial"/>
                <w:b/>
                <w:sz w:val="20"/>
                <w:szCs w:val="20"/>
              </w:rPr>
            </w:pPr>
            <w:r>
              <w:rPr>
                <w:rFonts w:eastAsia="Times New Roman" w:cs="Arial"/>
                <w:b/>
                <w:sz w:val="20"/>
                <w:szCs w:val="20"/>
              </w:rPr>
              <w:t>Υ</w:t>
            </w:r>
            <w:r w:rsidRPr="002F01DC">
              <w:rPr>
                <w:rFonts w:eastAsia="Times New Roman" w:cs="Arial"/>
                <w:b/>
                <w:sz w:val="20"/>
                <w:szCs w:val="20"/>
              </w:rPr>
              <w:t>ΝΕΦ2</w:t>
            </w:r>
            <w:r>
              <w:rPr>
                <w:rFonts w:eastAsia="Times New Roman" w:cs="Arial"/>
                <w:b/>
                <w:sz w:val="20"/>
                <w:szCs w:val="20"/>
              </w:rPr>
              <w:t>41</w:t>
            </w:r>
          </w:p>
        </w:tc>
        <w:tc>
          <w:tcPr>
            <w:tcW w:w="2505" w:type="dxa"/>
            <w:gridSpan w:val="2"/>
            <w:shd w:val="clear" w:color="auto" w:fill="DDD9C3"/>
          </w:tcPr>
          <w:p w:rsidR="00611E2E" w:rsidRPr="001A3F9B" w:rsidRDefault="00611E2E" w:rsidP="00DF4C51">
            <w:pPr>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611E2E" w:rsidRPr="003518DE" w:rsidRDefault="00611E2E" w:rsidP="00DF4C51">
            <w:pPr>
              <w:rPr>
                <w:rFonts w:eastAsia="Times New Roman" w:cs="Arial"/>
                <w:b/>
                <w:sz w:val="20"/>
                <w:szCs w:val="20"/>
              </w:rPr>
            </w:pPr>
            <w:r>
              <w:rPr>
                <w:rFonts w:cs="Arial"/>
                <w:sz w:val="20"/>
                <w:szCs w:val="20"/>
              </w:rPr>
              <w:t>Χειμε</w:t>
            </w:r>
            <w:r w:rsidRPr="003518DE">
              <w:rPr>
                <w:rFonts w:cs="Arial"/>
                <w:sz w:val="20"/>
                <w:szCs w:val="20"/>
              </w:rPr>
              <w:t>ρινό</w:t>
            </w:r>
          </w:p>
        </w:tc>
      </w:tr>
      <w:tr w:rsidR="00611E2E" w:rsidRPr="003A3AF2" w:rsidTr="00DF4C51">
        <w:trPr>
          <w:trHeight w:val="375"/>
        </w:trPr>
        <w:tc>
          <w:tcPr>
            <w:tcW w:w="3205" w:type="dxa"/>
            <w:shd w:val="clear" w:color="auto" w:fill="DDD9C3"/>
            <w:vAlign w:val="center"/>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ΤΙΤΛΟΣ ΜΑΘΗΜΑΤΣ</w:t>
            </w:r>
          </w:p>
        </w:tc>
        <w:tc>
          <w:tcPr>
            <w:tcW w:w="5231" w:type="dxa"/>
            <w:gridSpan w:val="5"/>
            <w:vAlign w:val="center"/>
          </w:tcPr>
          <w:p w:rsidR="00611E2E" w:rsidRPr="00FC06C7" w:rsidRDefault="00611E2E" w:rsidP="00DF4C51">
            <w:pPr>
              <w:rPr>
                <w:rFonts w:eastAsia="Times New Roman" w:cs="Arial"/>
              </w:rPr>
            </w:pPr>
            <w:r w:rsidRPr="0044352B">
              <w:rPr>
                <w:rFonts w:eastAsia="Times New Roman" w:cs="Arial"/>
                <w:sz w:val="20"/>
                <w:szCs w:val="20"/>
              </w:rPr>
              <w:t>Νεοελληνική Λογοτεχνία / Γραμματεία (αρχές-1669)</w:t>
            </w:r>
          </w:p>
        </w:tc>
      </w:tr>
      <w:tr w:rsidR="00611E2E" w:rsidRPr="003A3AF2" w:rsidTr="00DF4C51">
        <w:trPr>
          <w:trHeight w:val="196"/>
        </w:trPr>
        <w:tc>
          <w:tcPr>
            <w:tcW w:w="5637" w:type="dxa"/>
            <w:gridSpan w:val="3"/>
            <w:shd w:val="clear" w:color="auto" w:fill="DDD9C3"/>
            <w:vAlign w:val="center"/>
          </w:tcPr>
          <w:p w:rsidR="00611E2E" w:rsidRPr="00050B81" w:rsidRDefault="00611E2E" w:rsidP="00DF4C51">
            <w:pPr>
              <w:jc w:val="center"/>
              <w:rPr>
                <w:rFonts w:eastAsia="Times New Roman" w:cs="Arial"/>
                <w:b/>
                <w:sz w:val="20"/>
                <w:szCs w:val="20"/>
              </w:rPr>
            </w:pPr>
            <w:r w:rsidRPr="00050B81">
              <w:rPr>
                <w:rFonts w:eastAsia="Times New Roman" w:cs="Arial"/>
                <w:b/>
                <w:sz w:val="20"/>
                <w:szCs w:val="20"/>
              </w:rPr>
              <w:t>ΑΥΤΟΤΕΛΕΙΟΣ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11E2E" w:rsidRPr="00050B81" w:rsidRDefault="00611E2E" w:rsidP="00DF4C51">
            <w:pPr>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611E2E" w:rsidRPr="00050B81" w:rsidRDefault="00611E2E" w:rsidP="00DF4C51">
            <w:pPr>
              <w:jc w:val="center"/>
              <w:rPr>
                <w:rFonts w:eastAsia="Times New Roman" w:cs="Arial"/>
                <w:b/>
                <w:sz w:val="20"/>
                <w:szCs w:val="20"/>
              </w:rPr>
            </w:pPr>
            <w:r w:rsidRPr="00050B81">
              <w:rPr>
                <w:rFonts w:eastAsia="Times New Roman" w:cs="Arial"/>
                <w:b/>
                <w:sz w:val="20"/>
                <w:szCs w:val="20"/>
              </w:rPr>
              <w:t>ΠΙΣΤΩΤΙΚΕΣ ΜΟΝΑΔΕΣ</w:t>
            </w:r>
          </w:p>
        </w:tc>
      </w:tr>
      <w:tr w:rsidR="00611E2E" w:rsidRPr="003A3AF2" w:rsidTr="00DF4C51">
        <w:trPr>
          <w:trHeight w:val="194"/>
        </w:trPr>
        <w:tc>
          <w:tcPr>
            <w:tcW w:w="5637" w:type="dxa"/>
            <w:gridSpan w:val="3"/>
          </w:tcPr>
          <w:p w:rsidR="00611E2E" w:rsidRPr="00B20C0C" w:rsidRDefault="00611E2E" w:rsidP="00DF4C51">
            <w:pPr>
              <w:jc w:val="right"/>
              <w:rPr>
                <w:rFonts w:eastAsia="Times New Roman" w:cs="Arial"/>
                <w:sz w:val="20"/>
                <w:szCs w:val="20"/>
              </w:rPr>
            </w:pPr>
            <w:r w:rsidRPr="00B20C0C">
              <w:rPr>
                <w:rFonts w:eastAsia="Times New Roman" w:cs="Arial"/>
                <w:sz w:val="20"/>
                <w:szCs w:val="20"/>
              </w:rPr>
              <w:t>Διαλέξεις</w:t>
            </w:r>
          </w:p>
        </w:tc>
        <w:tc>
          <w:tcPr>
            <w:tcW w:w="1559" w:type="dxa"/>
            <w:gridSpan w:val="2"/>
          </w:tcPr>
          <w:p w:rsidR="00611E2E" w:rsidRPr="00B20C0C" w:rsidRDefault="00611E2E" w:rsidP="00DF4C51">
            <w:pPr>
              <w:jc w:val="center"/>
              <w:rPr>
                <w:rFonts w:eastAsia="Times New Roman" w:cs="Arial"/>
                <w:sz w:val="20"/>
                <w:szCs w:val="20"/>
              </w:rPr>
            </w:pPr>
            <w:r w:rsidRPr="00B20C0C">
              <w:rPr>
                <w:rFonts w:eastAsia="Times New Roman" w:cs="Arial"/>
                <w:sz w:val="20"/>
                <w:szCs w:val="20"/>
              </w:rPr>
              <w:t>3</w:t>
            </w:r>
          </w:p>
        </w:tc>
        <w:tc>
          <w:tcPr>
            <w:tcW w:w="1240" w:type="dxa"/>
          </w:tcPr>
          <w:p w:rsidR="00611E2E" w:rsidRPr="00B20C0C" w:rsidRDefault="00611E2E" w:rsidP="00DF4C51">
            <w:pPr>
              <w:jc w:val="center"/>
              <w:rPr>
                <w:rFonts w:eastAsia="Times New Roman" w:cs="Arial"/>
                <w:sz w:val="20"/>
                <w:szCs w:val="20"/>
              </w:rPr>
            </w:pPr>
            <w:r w:rsidRPr="00B20C0C">
              <w:rPr>
                <w:rFonts w:eastAsia="Times New Roman" w:cs="Arial"/>
                <w:sz w:val="20"/>
                <w:szCs w:val="20"/>
              </w:rPr>
              <w:t>6</w:t>
            </w:r>
          </w:p>
        </w:tc>
      </w:tr>
      <w:tr w:rsidR="00611E2E" w:rsidRPr="003A3AF2" w:rsidTr="00DF4C51">
        <w:trPr>
          <w:trHeight w:val="194"/>
        </w:trPr>
        <w:tc>
          <w:tcPr>
            <w:tcW w:w="5637" w:type="dxa"/>
            <w:gridSpan w:val="3"/>
          </w:tcPr>
          <w:p w:rsidR="00611E2E" w:rsidRPr="00726337" w:rsidRDefault="00611E2E" w:rsidP="00DF4C51">
            <w:pPr>
              <w:jc w:val="right"/>
              <w:rPr>
                <w:rFonts w:eastAsia="Times New Roman" w:cs="Arial"/>
                <w:b/>
                <w:color w:val="002060"/>
                <w:sz w:val="20"/>
                <w:szCs w:val="20"/>
              </w:rPr>
            </w:pPr>
          </w:p>
        </w:tc>
        <w:tc>
          <w:tcPr>
            <w:tcW w:w="1559" w:type="dxa"/>
            <w:gridSpan w:val="2"/>
          </w:tcPr>
          <w:p w:rsidR="00611E2E" w:rsidRPr="00726337" w:rsidRDefault="00611E2E" w:rsidP="00DF4C51">
            <w:pPr>
              <w:jc w:val="right"/>
              <w:rPr>
                <w:rFonts w:eastAsia="Times New Roman" w:cs="Arial"/>
                <w:color w:val="002060"/>
                <w:sz w:val="20"/>
                <w:szCs w:val="20"/>
              </w:rPr>
            </w:pPr>
          </w:p>
        </w:tc>
        <w:tc>
          <w:tcPr>
            <w:tcW w:w="1240" w:type="dxa"/>
          </w:tcPr>
          <w:p w:rsidR="00611E2E" w:rsidRPr="00726337" w:rsidRDefault="00611E2E" w:rsidP="00DF4C51">
            <w:pPr>
              <w:rPr>
                <w:rFonts w:eastAsia="Times New Roman" w:cs="Arial"/>
                <w:color w:val="002060"/>
                <w:sz w:val="20"/>
                <w:szCs w:val="20"/>
              </w:rPr>
            </w:pPr>
          </w:p>
        </w:tc>
      </w:tr>
      <w:tr w:rsidR="00611E2E" w:rsidRPr="003A3AF2" w:rsidTr="00DF4C51">
        <w:trPr>
          <w:trHeight w:val="194"/>
        </w:trPr>
        <w:tc>
          <w:tcPr>
            <w:tcW w:w="5637" w:type="dxa"/>
            <w:gridSpan w:val="3"/>
          </w:tcPr>
          <w:p w:rsidR="00611E2E" w:rsidRPr="00726337" w:rsidRDefault="00611E2E" w:rsidP="00DF4C51">
            <w:pPr>
              <w:rPr>
                <w:rFonts w:eastAsia="Times New Roman" w:cs="Arial"/>
                <w:b/>
                <w:color w:val="002060"/>
                <w:sz w:val="20"/>
                <w:szCs w:val="20"/>
              </w:rPr>
            </w:pPr>
          </w:p>
        </w:tc>
        <w:tc>
          <w:tcPr>
            <w:tcW w:w="1559" w:type="dxa"/>
            <w:gridSpan w:val="2"/>
          </w:tcPr>
          <w:p w:rsidR="00611E2E" w:rsidRPr="00726337" w:rsidRDefault="00611E2E" w:rsidP="00DF4C51">
            <w:pPr>
              <w:jc w:val="right"/>
              <w:rPr>
                <w:rFonts w:eastAsia="Times New Roman" w:cs="Arial"/>
                <w:color w:val="002060"/>
                <w:sz w:val="20"/>
                <w:szCs w:val="20"/>
              </w:rPr>
            </w:pPr>
          </w:p>
        </w:tc>
        <w:tc>
          <w:tcPr>
            <w:tcW w:w="1240" w:type="dxa"/>
          </w:tcPr>
          <w:p w:rsidR="00611E2E" w:rsidRPr="00726337" w:rsidRDefault="00611E2E" w:rsidP="00DF4C51">
            <w:pPr>
              <w:rPr>
                <w:rFonts w:eastAsia="Times New Roman" w:cs="Arial"/>
                <w:color w:val="002060"/>
                <w:sz w:val="20"/>
                <w:szCs w:val="20"/>
              </w:rPr>
            </w:pPr>
          </w:p>
        </w:tc>
      </w:tr>
      <w:tr w:rsidR="00611E2E" w:rsidRPr="003A3AF2" w:rsidTr="00DF4C51">
        <w:trPr>
          <w:trHeight w:val="194"/>
        </w:trPr>
        <w:tc>
          <w:tcPr>
            <w:tcW w:w="5637" w:type="dxa"/>
            <w:gridSpan w:val="3"/>
            <w:shd w:val="clear" w:color="auto" w:fill="DDD9C3"/>
          </w:tcPr>
          <w:p w:rsidR="00611E2E" w:rsidRPr="00050B81" w:rsidRDefault="00611E2E" w:rsidP="00DF4C51">
            <w:pPr>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11E2E" w:rsidRPr="00050B81" w:rsidRDefault="00611E2E" w:rsidP="00DF4C51">
            <w:pPr>
              <w:jc w:val="right"/>
              <w:rPr>
                <w:rFonts w:eastAsia="Times New Roman" w:cs="Arial"/>
                <w:color w:val="002060"/>
                <w:sz w:val="20"/>
                <w:szCs w:val="20"/>
              </w:rPr>
            </w:pPr>
          </w:p>
        </w:tc>
        <w:tc>
          <w:tcPr>
            <w:tcW w:w="1240" w:type="dxa"/>
          </w:tcPr>
          <w:p w:rsidR="00611E2E" w:rsidRPr="00050B81" w:rsidRDefault="00611E2E" w:rsidP="00DF4C51">
            <w:pPr>
              <w:rPr>
                <w:rFonts w:eastAsia="Times New Roman" w:cs="Arial"/>
                <w:color w:val="002060"/>
                <w:sz w:val="20"/>
                <w:szCs w:val="20"/>
              </w:rPr>
            </w:pPr>
          </w:p>
        </w:tc>
      </w:tr>
      <w:tr w:rsidR="00611E2E" w:rsidRPr="003A3AF2" w:rsidTr="00DF4C51">
        <w:trPr>
          <w:trHeight w:val="599"/>
        </w:trPr>
        <w:tc>
          <w:tcPr>
            <w:tcW w:w="3205" w:type="dxa"/>
            <w:shd w:val="clear" w:color="auto" w:fill="DDD9C3"/>
          </w:tcPr>
          <w:p w:rsidR="00611E2E" w:rsidRPr="00050B81" w:rsidRDefault="00611E2E" w:rsidP="00DF4C51">
            <w:pPr>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611E2E" w:rsidRPr="00050B81" w:rsidRDefault="00611E2E" w:rsidP="00DF4C51">
            <w:pPr>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611E2E" w:rsidRPr="00B20C0C" w:rsidRDefault="00611E2E" w:rsidP="00DF4C51">
            <w:pPr>
              <w:rPr>
                <w:rFonts w:eastAsia="Times New Roman" w:cs="Arial"/>
                <w:sz w:val="20"/>
                <w:szCs w:val="20"/>
              </w:rPr>
            </w:pPr>
            <w:r w:rsidRPr="00B20C0C">
              <w:rPr>
                <w:rFonts w:eastAsia="Times New Roman" w:cs="Arial"/>
                <w:sz w:val="20"/>
                <w:szCs w:val="20"/>
              </w:rPr>
              <w:t>Επιστημονικής Περιοχής</w:t>
            </w:r>
          </w:p>
        </w:tc>
      </w:tr>
      <w:tr w:rsidR="00611E2E" w:rsidRPr="003A3AF2" w:rsidTr="00DF4C51">
        <w:tc>
          <w:tcPr>
            <w:tcW w:w="3205" w:type="dxa"/>
            <w:shd w:val="clear" w:color="auto" w:fill="DDD9C3"/>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ΠΡΟΑΠΑΙΤΟΥΜΕΝΑ ΜΑΘΗΜΑΤΑ:</w:t>
            </w:r>
          </w:p>
          <w:p w:rsidR="00611E2E" w:rsidRPr="00050B81" w:rsidRDefault="00611E2E" w:rsidP="00DF4C51">
            <w:pPr>
              <w:jc w:val="right"/>
              <w:rPr>
                <w:rFonts w:eastAsia="Times New Roman" w:cs="Arial"/>
                <w:b/>
                <w:sz w:val="20"/>
                <w:szCs w:val="20"/>
              </w:rPr>
            </w:pPr>
          </w:p>
        </w:tc>
        <w:tc>
          <w:tcPr>
            <w:tcW w:w="5231" w:type="dxa"/>
            <w:gridSpan w:val="5"/>
          </w:tcPr>
          <w:p w:rsidR="00611E2E" w:rsidRPr="00B20C0C" w:rsidRDefault="00611E2E" w:rsidP="00DF4C51">
            <w:pPr>
              <w:rPr>
                <w:rFonts w:eastAsia="Times New Roman" w:cs="Arial"/>
                <w:sz w:val="20"/>
                <w:szCs w:val="20"/>
              </w:rPr>
            </w:pPr>
            <w:r w:rsidRPr="00B20C0C">
              <w:rPr>
                <w:rFonts w:eastAsia="Times New Roman" w:cs="Arial"/>
                <w:sz w:val="20"/>
                <w:szCs w:val="20"/>
              </w:rPr>
              <w:t>κανένα</w:t>
            </w:r>
          </w:p>
        </w:tc>
      </w:tr>
      <w:tr w:rsidR="00611E2E" w:rsidRPr="003A3AF2" w:rsidTr="00DF4C51">
        <w:tc>
          <w:tcPr>
            <w:tcW w:w="3205" w:type="dxa"/>
            <w:shd w:val="clear" w:color="auto" w:fill="DDD9C3"/>
          </w:tcPr>
          <w:p w:rsidR="00611E2E" w:rsidRPr="00050B81" w:rsidRDefault="00611E2E" w:rsidP="00DF4C51">
            <w:pPr>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611E2E" w:rsidRPr="003F2C31" w:rsidRDefault="00611E2E" w:rsidP="00DF4C51">
            <w:pPr>
              <w:rPr>
                <w:rFonts w:eastAsia="Times New Roman" w:cs="Arial"/>
                <w:sz w:val="20"/>
                <w:szCs w:val="20"/>
              </w:rPr>
            </w:pPr>
            <w:r w:rsidRPr="003F2C31">
              <w:rPr>
                <w:rFonts w:eastAsia="Times New Roman" w:cs="Arial"/>
                <w:sz w:val="20"/>
                <w:szCs w:val="20"/>
              </w:rPr>
              <w:t>ελληνική</w:t>
            </w:r>
          </w:p>
        </w:tc>
      </w:tr>
      <w:tr w:rsidR="00611E2E" w:rsidRPr="003A3AF2" w:rsidTr="00DF4C51">
        <w:tc>
          <w:tcPr>
            <w:tcW w:w="3205" w:type="dxa"/>
            <w:shd w:val="clear" w:color="auto" w:fill="DDD9C3"/>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611E2E" w:rsidRPr="00B20C0C" w:rsidRDefault="00611E2E" w:rsidP="00DF4C51">
            <w:pPr>
              <w:rPr>
                <w:rFonts w:eastAsia="Times New Roman" w:cs="Arial"/>
                <w:sz w:val="20"/>
                <w:szCs w:val="20"/>
              </w:rPr>
            </w:pPr>
            <w:r w:rsidRPr="00B20C0C">
              <w:rPr>
                <w:rFonts w:eastAsia="Times New Roman" w:cs="Arial"/>
                <w:sz w:val="20"/>
                <w:szCs w:val="20"/>
              </w:rPr>
              <w:t>ναι</w:t>
            </w:r>
          </w:p>
        </w:tc>
      </w:tr>
      <w:tr w:rsidR="00611E2E" w:rsidRPr="00B20C0C" w:rsidTr="00DF4C51">
        <w:tc>
          <w:tcPr>
            <w:tcW w:w="3205" w:type="dxa"/>
            <w:shd w:val="clear" w:color="auto" w:fill="DDD9C3"/>
          </w:tcPr>
          <w:p w:rsidR="00611E2E" w:rsidRPr="00050B81" w:rsidRDefault="00611E2E" w:rsidP="00DF4C51">
            <w:pPr>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611E2E" w:rsidRPr="00F13C7C" w:rsidRDefault="002C767E" w:rsidP="00DF4C51">
            <w:pPr>
              <w:rPr>
                <w:rFonts w:cs="Arial"/>
                <w:sz w:val="20"/>
                <w:szCs w:val="20"/>
                <w:lang w:val="en-GB"/>
              </w:rPr>
            </w:pPr>
            <w:hyperlink r:id="rId27" w:history="1">
              <w:r w:rsidR="00611E2E" w:rsidRPr="00F13C7C">
                <w:rPr>
                  <w:rStyle w:val="-"/>
                  <w:rFonts w:cs="Arial"/>
                  <w:sz w:val="20"/>
                  <w:szCs w:val="20"/>
                  <w:lang w:val="en-GB"/>
                </w:rPr>
                <w:t>https://eclass.duth.gr/courses</w:t>
              </w:r>
            </w:hyperlink>
          </w:p>
          <w:p w:rsidR="00611E2E" w:rsidRPr="00B20C0C" w:rsidRDefault="00611E2E" w:rsidP="00DF4C51">
            <w:pPr>
              <w:rPr>
                <w:rFonts w:cs="Arial"/>
                <w:sz w:val="20"/>
                <w:szCs w:val="20"/>
                <w:lang w:val="en-GB"/>
              </w:rPr>
            </w:pPr>
          </w:p>
        </w:tc>
      </w:tr>
    </w:tbl>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11E2E" w:rsidRPr="003A3AF2" w:rsidTr="00611E2E">
        <w:tc>
          <w:tcPr>
            <w:tcW w:w="8472" w:type="dxa"/>
            <w:gridSpan w:val="2"/>
            <w:tcBorders>
              <w:bottom w:val="nil"/>
            </w:tcBorders>
            <w:shd w:val="clear" w:color="auto" w:fill="DDD9C3"/>
          </w:tcPr>
          <w:p w:rsidR="00611E2E" w:rsidRPr="00050B81" w:rsidRDefault="00611E2E" w:rsidP="00DF4C51">
            <w:pPr>
              <w:rPr>
                <w:rFonts w:eastAsia="Times New Roman" w:cs="Arial"/>
                <w:i/>
                <w:sz w:val="16"/>
                <w:szCs w:val="16"/>
              </w:rPr>
            </w:pPr>
            <w:r w:rsidRPr="00050B81">
              <w:rPr>
                <w:rFonts w:eastAsia="Times New Roman" w:cs="Arial"/>
                <w:b/>
                <w:sz w:val="20"/>
                <w:szCs w:val="20"/>
              </w:rPr>
              <w:t>Μαθησιακά Αποτελέσματα</w:t>
            </w:r>
          </w:p>
        </w:tc>
      </w:tr>
      <w:tr w:rsidR="00611E2E" w:rsidRPr="003A3AF2" w:rsidTr="00611E2E">
        <w:tc>
          <w:tcPr>
            <w:tcW w:w="8472" w:type="dxa"/>
            <w:gridSpan w:val="2"/>
            <w:tcBorders>
              <w:top w:val="nil"/>
            </w:tcBorders>
            <w:shd w:val="clear" w:color="auto" w:fill="DDD9C3"/>
          </w:tcPr>
          <w:p w:rsidR="00611E2E" w:rsidRPr="00050B81" w:rsidRDefault="00611E2E" w:rsidP="00DF4C51">
            <w:pPr>
              <w:widowControl w:val="0"/>
              <w:autoSpaceDE w:val="0"/>
              <w:autoSpaceDN w:val="0"/>
              <w:adjustRightInd w:val="0"/>
              <w:spacing w:after="60"/>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11E2E" w:rsidRPr="00050B81" w:rsidRDefault="00611E2E" w:rsidP="00DF4C51">
            <w:pPr>
              <w:autoSpaceDE w:val="0"/>
              <w:autoSpaceDN w:val="0"/>
              <w:adjustRightInd w:val="0"/>
              <w:rPr>
                <w:rFonts w:eastAsia="Times New Roman" w:cs="Arial"/>
                <w:i/>
                <w:sz w:val="16"/>
                <w:szCs w:val="16"/>
              </w:rPr>
            </w:pPr>
            <w:r w:rsidRPr="00050B81">
              <w:rPr>
                <w:rFonts w:eastAsia="Times New Roman" w:cs="Arial"/>
                <w:i/>
                <w:sz w:val="16"/>
                <w:szCs w:val="16"/>
              </w:rPr>
              <w:t xml:space="preserve">Συμβουλευτείτε το Παράρτημα Α </w:t>
            </w:r>
          </w:p>
          <w:p w:rsidR="00611E2E" w:rsidRPr="00050B81" w:rsidRDefault="00611E2E" w:rsidP="00611E2E">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11E2E" w:rsidRPr="00050B81" w:rsidRDefault="00611E2E" w:rsidP="00611E2E">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611E2E" w:rsidRPr="00050B81" w:rsidRDefault="00611E2E" w:rsidP="00DF4C51">
            <w:pPr>
              <w:widowControl w:val="0"/>
              <w:autoSpaceDE w:val="0"/>
              <w:autoSpaceDN w:val="0"/>
              <w:adjustRightInd w:val="0"/>
              <w:rPr>
                <w:rFonts w:eastAsia="Times New Roman" w:cs="Arial"/>
                <w:i/>
                <w:sz w:val="16"/>
                <w:szCs w:val="16"/>
                <w:lang w:val="en-US"/>
              </w:rPr>
            </w:pPr>
            <w:r w:rsidRPr="00050B81">
              <w:rPr>
                <w:rFonts w:eastAsia="Times New Roman" w:cs="Arial"/>
                <w:i/>
                <w:sz w:val="16"/>
                <w:szCs w:val="16"/>
              </w:rPr>
              <w:t xml:space="preserve">και </w:t>
            </w:r>
            <w:r w:rsidRPr="00050B81">
              <w:rPr>
                <w:rFonts w:eastAsia="Times New Roman" w:cs="Arial"/>
                <w:i/>
                <w:sz w:val="16"/>
                <w:szCs w:val="16"/>
                <w:lang w:val="en-US"/>
              </w:rPr>
              <w:t>Παράρτημα Β</w:t>
            </w:r>
          </w:p>
          <w:p w:rsidR="00611E2E" w:rsidRPr="001A3F9B" w:rsidRDefault="00611E2E" w:rsidP="00611E2E">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611E2E" w:rsidRPr="003A3AF2" w:rsidTr="00611E2E">
        <w:tc>
          <w:tcPr>
            <w:tcW w:w="8472" w:type="dxa"/>
            <w:gridSpan w:val="2"/>
          </w:tcPr>
          <w:p w:rsidR="00611E2E" w:rsidRDefault="00611E2E" w:rsidP="00DF4C51">
            <w:pPr>
              <w:tabs>
                <w:tab w:val="left" w:pos="9345"/>
              </w:tabs>
              <w:jc w:val="both"/>
              <w:rPr>
                <w:color w:val="000000"/>
                <w:sz w:val="20"/>
                <w:szCs w:val="20"/>
              </w:rPr>
            </w:pPr>
            <w:r w:rsidRPr="00D33DFA">
              <w:rPr>
                <w:color w:val="000000"/>
                <w:sz w:val="20"/>
                <w:szCs w:val="20"/>
              </w:rPr>
              <w:t>-          Η γνωριμία των φοιτητών με την ποιητική παραγωγή της περιόδου και με τα ιδιαίτερα χαρακτηριστικά της.</w:t>
            </w:r>
          </w:p>
          <w:p w:rsidR="00611E2E" w:rsidRDefault="00611E2E" w:rsidP="00DF4C51">
            <w:pPr>
              <w:tabs>
                <w:tab w:val="left" w:pos="9345"/>
              </w:tabs>
              <w:jc w:val="both"/>
              <w:rPr>
                <w:color w:val="000000"/>
                <w:sz w:val="20"/>
                <w:szCs w:val="20"/>
              </w:rPr>
            </w:pPr>
            <w:r w:rsidRPr="00D33DFA">
              <w:rPr>
                <w:color w:val="000000"/>
                <w:sz w:val="20"/>
                <w:szCs w:val="20"/>
              </w:rPr>
              <w:br/>
              <w:t>-          Η γνώση των βασικών κατευθύνσεων της φιλολογικής έρευνας η οποία εξειδικεύεται στη συγκεκριμένη περίοδο της νεοελληνικής λογοτεχνίας, καθώς και των επί μέρους διαστάσεων της προβληματικής της.</w:t>
            </w:r>
          </w:p>
          <w:p w:rsidR="00611E2E" w:rsidRDefault="00611E2E" w:rsidP="00DF4C51">
            <w:pPr>
              <w:tabs>
                <w:tab w:val="left" w:pos="9345"/>
              </w:tabs>
              <w:jc w:val="both"/>
              <w:rPr>
                <w:color w:val="000000"/>
                <w:sz w:val="20"/>
                <w:szCs w:val="20"/>
              </w:rPr>
            </w:pPr>
            <w:r w:rsidRPr="00D33DFA">
              <w:rPr>
                <w:color w:val="000000"/>
                <w:sz w:val="20"/>
                <w:szCs w:val="20"/>
              </w:rPr>
              <w:br/>
              <w:t>-          Η εισαγωγική κατάρτιση στα προαπαιτούμενα</w:t>
            </w:r>
            <w:r>
              <w:rPr>
                <w:color w:val="000000"/>
                <w:sz w:val="20"/>
                <w:szCs w:val="20"/>
              </w:rPr>
              <w:t xml:space="preserve"> </w:t>
            </w:r>
            <w:r w:rsidRPr="00D33DFA">
              <w:rPr>
                <w:color w:val="000000"/>
                <w:sz w:val="20"/>
                <w:szCs w:val="20"/>
              </w:rPr>
              <w:t xml:space="preserve">επιστημονικά πεδία (κριτική και έκδοση των κειμένων, μελέτη της γλώσσας </w:t>
            </w:r>
            <w:r>
              <w:rPr>
                <w:color w:val="000000"/>
                <w:sz w:val="20"/>
                <w:szCs w:val="20"/>
              </w:rPr>
              <w:t>τους και του μέτρου</w:t>
            </w:r>
            <w:r w:rsidRPr="00D33DFA">
              <w:rPr>
                <w:color w:val="000000"/>
                <w:sz w:val="20"/>
                <w:szCs w:val="20"/>
              </w:rPr>
              <w:t>, ζητήματα προσέγγισης και ερμηνείας τ</w:t>
            </w:r>
            <w:r>
              <w:rPr>
                <w:color w:val="000000"/>
                <w:sz w:val="20"/>
                <w:szCs w:val="20"/>
              </w:rPr>
              <w:t>ων έργων</w:t>
            </w:r>
            <w:r w:rsidRPr="00D33DFA">
              <w:rPr>
                <w:color w:val="000000"/>
                <w:sz w:val="20"/>
                <w:szCs w:val="20"/>
              </w:rPr>
              <w:t>).</w:t>
            </w:r>
          </w:p>
          <w:p w:rsidR="00611E2E" w:rsidRDefault="00611E2E" w:rsidP="00DF4C51">
            <w:pPr>
              <w:tabs>
                <w:tab w:val="left" w:pos="9345"/>
              </w:tabs>
              <w:jc w:val="both"/>
              <w:rPr>
                <w:color w:val="000000"/>
                <w:sz w:val="20"/>
                <w:szCs w:val="20"/>
              </w:rPr>
            </w:pPr>
            <w:r w:rsidRPr="00D33DFA">
              <w:rPr>
                <w:color w:val="000000"/>
                <w:sz w:val="20"/>
                <w:szCs w:val="20"/>
              </w:rPr>
              <w:br/>
              <w:t xml:space="preserve">-          Η εξοικείωση με τα </w:t>
            </w:r>
            <w:r w:rsidRPr="0044352B">
              <w:rPr>
                <w:i/>
                <w:color w:val="000000"/>
                <w:sz w:val="20"/>
                <w:szCs w:val="20"/>
              </w:rPr>
              <w:t>Πτωχοπροδρομικά</w:t>
            </w:r>
            <w:r>
              <w:rPr>
                <w:color w:val="000000"/>
                <w:sz w:val="20"/>
                <w:szCs w:val="20"/>
              </w:rPr>
              <w:t xml:space="preserve"> ποιήματα </w:t>
            </w:r>
            <w:r w:rsidRPr="00D33DFA">
              <w:rPr>
                <w:color w:val="000000"/>
                <w:sz w:val="20"/>
                <w:szCs w:val="20"/>
              </w:rPr>
              <w:t>μέσω συστηματικών αναλύσεων</w:t>
            </w:r>
            <w:r>
              <w:rPr>
                <w:color w:val="000000"/>
                <w:sz w:val="20"/>
                <w:szCs w:val="20"/>
              </w:rPr>
              <w:t xml:space="preserve"> και με το Προδρομικό ζήτημα</w:t>
            </w:r>
            <w:r w:rsidRPr="00D33DFA">
              <w:rPr>
                <w:color w:val="000000"/>
                <w:sz w:val="20"/>
                <w:szCs w:val="20"/>
              </w:rPr>
              <w:t>.</w:t>
            </w:r>
          </w:p>
          <w:p w:rsidR="00611E2E" w:rsidRPr="00892A91" w:rsidRDefault="00611E2E" w:rsidP="00DF4C51">
            <w:pPr>
              <w:autoSpaceDE w:val="0"/>
              <w:jc w:val="both"/>
              <w:rPr>
                <w:rFonts w:eastAsia="Times New Roman" w:cs="Arial"/>
                <w:i/>
                <w:sz w:val="16"/>
                <w:szCs w:val="16"/>
              </w:rPr>
            </w:pPr>
          </w:p>
        </w:tc>
      </w:tr>
      <w:tr w:rsidR="00611E2E" w:rsidRPr="003A3AF2" w:rsidTr="00611E2E">
        <w:tblPrEx>
          <w:tblLook w:val="0000" w:firstRow="0" w:lastRow="0" w:firstColumn="0" w:lastColumn="0" w:noHBand="0" w:noVBand="0"/>
        </w:tblPrEx>
        <w:tc>
          <w:tcPr>
            <w:tcW w:w="8472" w:type="dxa"/>
            <w:gridSpan w:val="2"/>
            <w:tcBorders>
              <w:bottom w:val="nil"/>
            </w:tcBorders>
            <w:shd w:val="clear" w:color="auto" w:fill="DDD9C3"/>
          </w:tcPr>
          <w:p w:rsidR="00611E2E" w:rsidRPr="00050B81" w:rsidRDefault="00611E2E" w:rsidP="00DF4C51">
            <w:pPr>
              <w:rPr>
                <w:rFonts w:eastAsia="Times New Roman" w:cs="Arial"/>
                <w:b/>
                <w:sz w:val="20"/>
                <w:szCs w:val="20"/>
              </w:rPr>
            </w:pPr>
            <w:r w:rsidRPr="00050B81">
              <w:rPr>
                <w:rFonts w:eastAsia="Times New Roman" w:cs="Arial"/>
                <w:b/>
                <w:sz w:val="20"/>
                <w:szCs w:val="20"/>
              </w:rPr>
              <w:t>Γενικές Ικανότητες</w:t>
            </w:r>
          </w:p>
        </w:tc>
      </w:tr>
      <w:tr w:rsidR="00611E2E" w:rsidRPr="003A3AF2" w:rsidTr="00611E2E">
        <w:tc>
          <w:tcPr>
            <w:tcW w:w="8472" w:type="dxa"/>
            <w:gridSpan w:val="2"/>
            <w:tcBorders>
              <w:top w:val="nil"/>
              <w:bottom w:val="nil"/>
            </w:tcBorders>
            <w:shd w:val="clear" w:color="auto" w:fill="DDD9C3"/>
          </w:tcPr>
          <w:p w:rsidR="00611E2E" w:rsidRPr="00050B81" w:rsidRDefault="00611E2E" w:rsidP="00DF4C51">
            <w:pPr>
              <w:widowControl w:val="0"/>
              <w:autoSpaceDE w:val="0"/>
              <w:autoSpaceDN w:val="0"/>
              <w:adjustRightInd w:val="0"/>
              <w:spacing w:after="60"/>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11E2E" w:rsidRPr="003A3AF2" w:rsidTr="00611E2E">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Λήψη αποφάσεων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Αυτόνομη εργασία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Ομαδική εργασία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Εργασία σε διεθνές περιβάλλον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611E2E" w:rsidRPr="00050B81" w:rsidRDefault="00611E2E" w:rsidP="00DF4C51">
            <w:pPr>
              <w:widowControl w:val="0"/>
              <w:autoSpaceDE w:val="0"/>
              <w:autoSpaceDN w:val="0"/>
              <w:adjustRightInd w:val="0"/>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611E2E" w:rsidRPr="00050B81" w:rsidRDefault="00611E2E" w:rsidP="00DF4C51">
            <w:pPr>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611E2E" w:rsidRPr="003A3AF2" w:rsidTr="00611E2E">
        <w:tc>
          <w:tcPr>
            <w:tcW w:w="8472" w:type="dxa"/>
            <w:gridSpan w:val="2"/>
            <w:tcBorders>
              <w:bottom w:val="single" w:sz="4" w:space="0" w:color="auto"/>
            </w:tcBorders>
          </w:tcPr>
          <w:p w:rsidR="00611E2E" w:rsidRPr="001A3F9B" w:rsidRDefault="00611E2E" w:rsidP="00DF4C51">
            <w:pPr>
              <w:rPr>
                <w:rFonts w:eastAsia="Times New Roman" w:cs="Arial"/>
                <w:color w:val="002060"/>
                <w:sz w:val="20"/>
                <w:szCs w:val="20"/>
              </w:rPr>
            </w:pPr>
          </w:p>
          <w:p w:rsidR="00611E2E" w:rsidRPr="00226F6A" w:rsidRDefault="00611E2E" w:rsidP="00DF4C51">
            <w:pPr>
              <w:widowControl w:val="0"/>
              <w:autoSpaceDE w:val="0"/>
              <w:autoSpaceDN w:val="0"/>
              <w:adjustRightInd w:val="0"/>
              <w:ind w:left="454" w:hanging="454"/>
              <w:rPr>
                <w:sz w:val="20"/>
                <w:szCs w:val="20"/>
              </w:rPr>
            </w:pPr>
            <w:r w:rsidRPr="00226F6A">
              <w:rPr>
                <w:sz w:val="20"/>
                <w:szCs w:val="20"/>
              </w:rPr>
              <w:t>Άσκηση κριτικής</w:t>
            </w:r>
          </w:p>
          <w:p w:rsidR="00611E2E" w:rsidRPr="00226F6A" w:rsidRDefault="00611E2E" w:rsidP="00DF4C51">
            <w:pPr>
              <w:widowControl w:val="0"/>
              <w:autoSpaceDE w:val="0"/>
              <w:autoSpaceDN w:val="0"/>
              <w:adjustRightInd w:val="0"/>
              <w:ind w:left="454" w:hanging="454"/>
              <w:rPr>
                <w:sz w:val="20"/>
                <w:szCs w:val="20"/>
              </w:rPr>
            </w:pPr>
            <w:r w:rsidRPr="00226F6A">
              <w:rPr>
                <w:sz w:val="20"/>
                <w:szCs w:val="20"/>
              </w:rPr>
              <w:t>Προαγωγή της ελεύθερης, δημιουργικής και επαγωγικής σκέψης</w:t>
            </w:r>
          </w:p>
          <w:p w:rsidR="00611E2E" w:rsidRDefault="00611E2E" w:rsidP="00DF4C51">
            <w:pPr>
              <w:widowControl w:val="0"/>
              <w:autoSpaceDE w:val="0"/>
              <w:autoSpaceDN w:val="0"/>
              <w:adjustRightInd w:val="0"/>
              <w:ind w:left="454" w:hanging="454"/>
              <w:rPr>
                <w:sz w:val="20"/>
                <w:szCs w:val="20"/>
              </w:rPr>
            </w:pPr>
            <w:r w:rsidRPr="00226F6A">
              <w:rPr>
                <w:sz w:val="20"/>
                <w:szCs w:val="20"/>
              </w:rPr>
              <w:t>Αυτόνομη εργασία</w:t>
            </w:r>
          </w:p>
          <w:p w:rsidR="00611E2E" w:rsidRPr="00226F6A" w:rsidRDefault="00611E2E" w:rsidP="00DF4C51">
            <w:pPr>
              <w:widowControl w:val="0"/>
              <w:autoSpaceDE w:val="0"/>
              <w:autoSpaceDN w:val="0"/>
              <w:adjustRightInd w:val="0"/>
              <w:ind w:left="454" w:hanging="454"/>
              <w:rPr>
                <w:sz w:val="20"/>
                <w:szCs w:val="20"/>
              </w:rPr>
            </w:pPr>
          </w:p>
          <w:p w:rsidR="00611E2E" w:rsidRPr="00050B81" w:rsidRDefault="00611E2E" w:rsidP="00DF4C51">
            <w:pPr>
              <w:widowControl w:val="0"/>
              <w:autoSpaceDE w:val="0"/>
              <w:autoSpaceDN w:val="0"/>
              <w:adjustRightInd w:val="0"/>
              <w:rPr>
                <w:rFonts w:eastAsia="Times New Roman" w:cs="Arial"/>
                <w:i/>
                <w:sz w:val="16"/>
                <w:szCs w:val="16"/>
              </w:rPr>
            </w:pPr>
          </w:p>
        </w:tc>
      </w:tr>
    </w:tbl>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11E2E" w:rsidRPr="003A3AF2" w:rsidTr="00DF4C51">
        <w:tc>
          <w:tcPr>
            <w:tcW w:w="8472" w:type="dxa"/>
          </w:tcPr>
          <w:p w:rsidR="00611E2E" w:rsidRPr="00892A91" w:rsidRDefault="00611E2E" w:rsidP="00DF4C51">
            <w:pPr>
              <w:tabs>
                <w:tab w:val="left" w:pos="9345"/>
              </w:tabs>
              <w:jc w:val="both"/>
              <w:rPr>
                <w:rFonts w:eastAsia="Times New Roman" w:cs="Arial"/>
                <w:color w:val="002060"/>
                <w:sz w:val="20"/>
                <w:szCs w:val="20"/>
              </w:rPr>
            </w:pPr>
            <w:r>
              <w:rPr>
                <w:rFonts w:eastAsia="Times New Roman"/>
                <w:color w:val="555555"/>
              </w:rPr>
              <w:t xml:space="preserve"> </w:t>
            </w:r>
            <w:r w:rsidRPr="00D33DFA">
              <w:rPr>
                <w:color w:val="000000"/>
                <w:sz w:val="20"/>
                <w:szCs w:val="20"/>
              </w:rPr>
              <w:t xml:space="preserve">Στο μάθημα παρουσιάζεται η εξελικτική πορεία του νεοελληνικού ποιητικού λόγου από τα πρώιμα φανερώματά του σε δημώδη γλώσσα κατά τη βυζαντινή εποχή μέχρι την κατάκτηση της Κρήτης από τους Τούρκους, το 1669. Τα ποιητικά έργα τοποθετούνται στο ιστορικό πλαίσιο της εποχής στην οποία ανήκουν, με βάση τις εκάστοτε ιδιαίτερες κοινωνικές, πολιτικές και πολιτισμικές συνθήκες. Εξετάζεται συστηματικά η ποικιλομορφία της πρώιμης νεοελληνικής ποίησης, μελετάται η ειδολογική κατηγοριοποίησή της και σχολιάζονται τα ζητήματα που απασχόλησαν την έρευνα και όσα εξακολουθεί να αντιμετωπίζει σε σχέση με τα έργα της περιόδου. </w:t>
            </w:r>
            <w:r>
              <w:rPr>
                <w:color w:val="000000"/>
                <w:sz w:val="20"/>
                <w:szCs w:val="20"/>
              </w:rPr>
              <w:t xml:space="preserve">Ειδικότερα, </w:t>
            </w:r>
            <w:r w:rsidRPr="00892A91">
              <w:rPr>
                <w:rFonts w:eastAsia="Times New Roman"/>
                <w:sz w:val="20"/>
                <w:szCs w:val="20"/>
              </w:rPr>
              <w:t xml:space="preserve">εξετάζονται αναλυτικά </w:t>
            </w:r>
            <w:r>
              <w:rPr>
                <w:rFonts w:eastAsia="Times New Roman"/>
                <w:sz w:val="20"/>
                <w:szCs w:val="20"/>
              </w:rPr>
              <w:t xml:space="preserve">τα </w:t>
            </w:r>
            <w:r w:rsidRPr="0044352B">
              <w:rPr>
                <w:rFonts w:eastAsia="Times New Roman"/>
                <w:i/>
                <w:sz w:val="20"/>
                <w:szCs w:val="20"/>
              </w:rPr>
              <w:t>Πτωχοπροδρομικά</w:t>
            </w:r>
            <w:r>
              <w:rPr>
                <w:rFonts w:eastAsia="Times New Roman"/>
                <w:sz w:val="20"/>
                <w:szCs w:val="20"/>
              </w:rPr>
              <w:t xml:space="preserve"> ποιήματα και παρουσιάζεται το Προδρομικό ζήτημα.</w:t>
            </w:r>
            <w:r w:rsidRPr="00892A91">
              <w:rPr>
                <w:rFonts w:eastAsia="Times New Roman"/>
                <w:sz w:val="20"/>
                <w:szCs w:val="20"/>
              </w:rPr>
              <w:t xml:space="preserve"> </w:t>
            </w:r>
          </w:p>
          <w:p w:rsidR="00611E2E" w:rsidRPr="00892A91" w:rsidRDefault="00611E2E" w:rsidP="00DF4C51">
            <w:pPr>
              <w:ind w:left="360"/>
              <w:jc w:val="both"/>
              <w:rPr>
                <w:rFonts w:eastAsia="Times New Roman" w:cs="Arial"/>
                <w:color w:val="002060"/>
                <w:sz w:val="20"/>
                <w:szCs w:val="20"/>
              </w:rPr>
            </w:pPr>
          </w:p>
        </w:tc>
      </w:tr>
    </w:tbl>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11E2E" w:rsidRPr="003A3AF2" w:rsidTr="00DF4C51">
        <w:tc>
          <w:tcPr>
            <w:tcW w:w="3306" w:type="dxa"/>
            <w:shd w:val="clear" w:color="auto" w:fill="DDD9C3"/>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611E2E" w:rsidRPr="00C63C5A" w:rsidRDefault="00611E2E" w:rsidP="00DF4C51">
            <w:pPr>
              <w:jc w:val="both"/>
              <w:rPr>
                <w:iCs/>
                <w:sz w:val="20"/>
                <w:szCs w:val="20"/>
              </w:rPr>
            </w:pPr>
            <w:r w:rsidRPr="00C63C5A">
              <w:rPr>
                <w:iCs/>
                <w:sz w:val="20"/>
                <w:szCs w:val="20"/>
              </w:rPr>
              <w:t>Πρόσωπο με πρόσωπο στην τάξη</w:t>
            </w:r>
          </w:p>
        </w:tc>
      </w:tr>
      <w:tr w:rsidR="00611E2E" w:rsidRPr="003A3AF2" w:rsidTr="00DF4C51">
        <w:tc>
          <w:tcPr>
            <w:tcW w:w="3306" w:type="dxa"/>
            <w:shd w:val="clear" w:color="auto" w:fill="DDD9C3"/>
          </w:tcPr>
          <w:p w:rsidR="00611E2E" w:rsidRPr="00B25922" w:rsidRDefault="00611E2E" w:rsidP="00DF4C51">
            <w:pPr>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11E2E" w:rsidRPr="00636C49" w:rsidRDefault="00611E2E" w:rsidP="00DF4C51">
            <w:pPr>
              <w:rPr>
                <w:iCs/>
                <w:sz w:val="20"/>
                <w:szCs w:val="20"/>
              </w:rPr>
            </w:pPr>
            <w:r w:rsidRPr="00636C49">
              <w:rPr>
                <w:iCs/>
                <w:sz w:val="20"/>
                <w:szCs w:val="20"/>
              </w:rPr>
              <w:t>Χρήση Τ.Π.Ε. στη Διδασκαλία (ηλεκτρονικός υπολογιστής και προβολέας)</w:t>
            </w:r>
          </w:p>
          <w:p w:rsidR="00611E2E" w:rsidRPr="00636C49" w:rsidRDefault="00611E2E" w:rsidP="00DF4C51">
            <w:pPr>
              <w:rPr>
                <w:iCs/>
                <w:sz w:val="20"/>
                <w:szCs w:val="20"/>
              </w:rPr>
            </w:pPr>
            <w:r w:rsidRPr="00636C49">
              <w:rPr>
                <w:iCs/>
                <w:sz w:val="20"/>
                <w:szCs w:val="20"/>
              </w:rPr>
              <w:t xml:space="preserve">Υποστήριξη μαθησιακής διαδικασίας μέσω της ηλεκτρονικής πλατφόρμας https://eclass.duth.gr/courses </w:t>
            </w:r>
          </w:p>
          <w:p w:rsidR="00611E2E" w:rsidRPr="00892A91" w:rsidRDefault="00611E2E" w:rsidP="00DF4C51">
            <w:pPr>
              <w:rPr>
                <w:rFonts w:eastAsia="Times New Roman" w:cs="Arial"/>
                <w:b/>
                <w:color w:val="002060"/>
                <w:sz w:val="20"/>
                <w:szCs w:val="20"/>
              </w:rPr>
            </w:pPr>
            <w:r w:rsidRPr="00636C49">
              <w:rPr>
                <w:iCs/>
                <w:sz w:val="20"/>
                <w:szCs w:val="20"/>
                <w:lang w:val="en-US"/>
              </w:rPr>
              <w:t>E</w:t>
            </w:r>
            <w:r w:rsidRPr="00636C49">
              <w:rPr>
                <w:iCs/>
                <w:sz w:val="20"/>
                <w:szCs w:val="20"/>
              </w:rPr>
              <w:t>πικοινωνία μέσω ηλεκτρονικού ταχυδρομείου</w:t>
            </w:r>
          </w:p>
        </w:tc>
      </w:tr>
      <w:tr w:rsidR="00611E2E" w:rsidRPr="003A3AF2" w:rsidTr="00DF4C51">
        <w:tc>
          <w:tcPr>
            <w:tcW w:w="3306" w:type="dxa"/>
            <w:shd w:val="clear" w:color="auto" w:fill="DDD9C3"/>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ΟΡΓΑΝΩΣΗ ΔΙΔΑΣΚΑΛΙΑΣ</w:t>
            </w:r>
          </w:p>
          <w:p w:rsidR="00611E2E" w:rsidRDefault="00611E2E" w:rsidP="00DF4C51">
            <w:pPr>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611E2E" w:rsidRDefault="00611E2E" w:rsidP="00DF4C51">
            <w:pPr>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611E2E" w:rsidRPr="00050B81" w:rsidRDefault="00611E2E" w:rsidP="00DF4C51">
            <w:pPr>
              <w:jc w:val="both"/>
              <w:rPr>
                <w:rFonts w:eastAsia="Times New Roman" w:cs="Arial"/>
                <w:i/>
                <w:sz w:val="16"/>
                <w:szCs w:val="16"/>
              </w:rPr>
            </w:pPr>
          </w:p>
          <w:p w:rsidR="00611E2E" w:rsidRPr="00050B81" w:rsidRDefault="00611E2E" w:rsidP="00DF4C51">
            <w:pPr>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764"/>
            </w:tblGrid>
            <w:tr w:rsidR="00611E2E" w:rsidRPr="003A3AF2" w:rsidTr="00DF4C51">
              <w:tc>
                <w:tcPr>
                  <w:tcW w:w="3176" w:type="dxa"/>
                  <w:shd w:val="clear" w:color="auto" w:fill="DDD9C3"/>
                  <w:vAlign w:val="center"/>
                </w:tcPr>
                <w:p w:rsidR="00611E2E" w:rsidRPr="003A3AF2" w:rsidRDefault="00611E2E" w:rsidP="00DF4C51">
                  <w:pPr>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1764" w:type="dxa"/>
                  <w:shd w:val="clear" w:color="auto" w:fill="DDD9C3"/>
                  <w:vAlign w:val="center"/>
                </w:tcPr>
                <w:p w:rsidR="00611E2E" w:rsidRPr="003A3AF2" w:rsidRDefault="00611E2E" w:rsidP="00DF4C51">
                  <w:pPr>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611E2E" w:rsidRPr="003A3AF2" w:rsidTr="00DF4C51">
              <w:tc>
                <w:tcPr>
                  <w:tcW w:w="3176" w:type="dxa"/>
                  <w:shd w:val="clear" w:color="auto" w:fill="auto"/>
                </w:tcPr>
                <w:p w:rsidR="00611E2E" w:rsidRPr="009B2F9A" w:rsidRDefault="00611E2E" w:rsidP="00DF4C51">
                  <w:pPr>
                    <w:rPr>
                      <w:iCs/>
                      <w:color w:val="000000"/>
                      <w:sz w:val="20"/>
                      <w:szCs w:val="20"/>
                    </w:rPr>
                  </w:pPr>
                  <w:r w:rsidRPr="009B2F9A">
                    <w:rPr>
                      <w:iCs/>
                      <w:color w:val="000000"/>
                      <w:sz w:val="20"/>
                      <w:szCs w:val="20"/>
                    </w:rPr>
                    <w:t>Διαλέξεις</w:t>
                  </w:r>
                </w:p>
              </w:tc>
              <w:tc>
                <w:tcPr>
                  <w:tcW w:w="1764" w:type="dxa"/>
                  <w:shd w:val="clear" w:color="auto" w:fill="auto"/>
                </w:tcPr>
                <w:p w:rsidR="00611E2E" w:rsidRPr="009B2F9A" w:rsidRDefault="00611E2E" w:rsidP="00DF4C51">
                  <w:pPr>
                    <w:rPr>
                      <w:color w:val="000000"/>
                      <w:sz w:val="20"/>
                      <w:szCs w:val="20"/>
                    </w:rPr>
                  </w:pPr>
                  <w:r w:rsidRPr="009B2F9A">
                    <w:rPr>
                      <w:color w:val="000000"/>
                      <w:sz w:val="20"/>
                      <w:szCs w:val="20"/>
                    </w:rPr>
                    <w:t xml:space="preserve">  39 ώρες</w:t>
                  </w:r>
                </w:p>
              </w:tc>
            </w:tr>
            <w:tr w:rsidR="00611E2E" w:rsidRPr="003A3AF2" w:rsidTr="00DF4C51">
              <w:tc>
                <w:tcPr>
                  <w:tcW w:w="3176" w:type="dxa"/>
                  <w:shd w:val="clear" w:color="auto" w:fill="auto"/>
                </w:tcPr>
                <w:p w:rsidR="00611E2E" w:rsidRPr="009B2F9A" w:rsidRDefault="00611E2E" w:rsidP="00DF4C51">
                  <w:pPr>
                    <w:rPr>
                      <w:color w:val="000000"/>
                      <w:sz w:val="20"/>
                      <w:szCs w:val="20"/>
                    </w:rPr>
                  </w:pPr>
                  <w:r w:rsidRPr="009B2F9A">
                    <w:rPr>
                      <w:color w:val="000000"/>
                      <w:sz w:val="20"/>
                      <w:szCs w:val="20"/>
                    </w:rPr>
                    <w:t xml:space="preserve">Αυτοτελής μελέτη και προετοιμασία για το κάθε μάθημα (οι φοιτητές/φοιτήτριες πρέπει να έχουν διαβάσει προσεκτικά, πριν αρχίσει η διδασκαλία τους, τα </w:t>
                  </w:r>
                  <w:r>
                    <w:rPr>
                      <w:color w:val="000000"/>
                      <w:sz w:val="20"/>
                      <w:szCs w:val="20"/>
                    </w:rPr>
                    <w:t>τέσσερα Πτωχοπροδρομικά ποιήματα)</w:t>
                  </w:r>
                </w:p>
                <w:p w:rsidR="00611E2E" w:rsidRPr="009B2F9A" w:rsidRDefault="00611E2E" w:rsidP="00DF4C51">
                  <w:pPr>
                    <w:rPr>
                      <w:iCs/>
                      <w:color w:val="000000"/>
                      <w:sz w:val="20"/>
                      <w:szCs w:val="20"/>
                    </w:rPr>
                  </w:pPr>
                  <w:r w:rsidRPr="009B2F9A">
                    <w:rPr>
                      <w:iCs/>
                      <w:color w:val="000000"/>
                      <w:sz w:val="20"/>
                      <w:szCs w:val="20"/>
                    </w:rPr>
                    <w:t xml:space="preserve">και </w:t>
                  </w:r>
                </w:p>
                <w:p w:rsidR="00611E2E" w:rsidRPr="009B2F9A" w:rsidRDefault="00611E2E" w:rsidP="00DF4C51">
                  <w:pPr>
                    <w:rPr>
                      <w:iCs/>
                      <w:color w:val="000000"/>
                      <w:sz w:val="20"/>
                      <w:szCs w:val="20"/>
                    </w:rPr>
                  </w:pPr>
                  <w:r w:rsidRPr="009B2F9A">
                    <w:rPr>
                      <w:iCs/>
                      <w:color w:val="000000"/>
                      <w:sz w:val="20"/>
                      <w:szCs w:val="20"/>
                    </w:rPr>
                    <w:t xml:space="preserve">      Συγγραφή προαιρετικής εργασίας</w:t>
                  </w:r>
                </w:p>
              </w:tc>
              <w:tc>
                <w:tcPr>
                  <w:tcW w:w="1764" w:type="dxa"/>
                  <w:shd w:val="clear" w:color="auto" w:fill="auto"/>
                </w:tcPr>
                <w:p w:rsidR="00611E2E" w:rsidRPr="009B2F9A" w:rsidRDefault="00611E2E" w:rsidP="00DF4C51">
                  <w:pPr>
                    <w:rPr>
                      <w:color w:val="000000"/>
                      <w:sz w:val="20"/>
                      <w:szCs w:val="20"/>
                    </w:rPr>
                  </w:pPr>
                  <w:r w:rsidRPr="009B2F9A">
                    <w:rPr>
                      <w:color w:val="000000"/>
                      <w:sz w:val="20"/>
                      <w:szCs w:val="20"/>
                    </w:rPr>
                    <w:t>111 ώρες</w:t>
                  </w:r>
                </w:p>
              </w:tc>
            </w:tr>
            <w:tr w:rsidR="00611E2E" w:rsidRPr="003A3AF2" w:rsidTr="00DF4C51">
              <w:tc>
                <w:tcPr>
                  <w:tcW w:w="3176" w:type="dxa"/>
                  <w:shd w:val="clear" w:color="auto" w:fill="auto"/>
                </w:tcPr>
                <w:p w:rsidR="00611E2E" w:rsidRPr="009B2F9A" w:rsidRDefault="00611E2E" w:rsidP="00DF4C51">
                  <w:pPr>
                    <w:rPr>
                      <w:b/>
                      <w:i/>
                      <w:color w:val="000000"/>
                      <w:sz w:val="20"/>
                      <w:szCs w:val="20"/>
                    </w:rPr>
                  </w:pPr>
                  <w:r w:rsidRPr="009B2F9A">
                    <w:rPr>
                      <w:b/>
                      <w:i/>
                      <w:color w:val="000000"/>
                      <w:sz w:val="20"/>
                      <w:szCs w:val="20"/>
                    </w:rPr>
                    <w:t xml:space="preserve">Σύνολο Μαθήματος </w:t>
                  </w:r>
                </w:p>
                <w:p w:rsidR="00611E2E" w:rsidRPr="009B2F9A" w:rsidRDefault="00611E2E" w:rsidP="00DF4C51">
                  <w:pPr>
                    <w:rPr>
                      <w:iCs/>
                      <w:color w:val="000000"/>
                      <w:sz w:val="20"/>
                      <w:szCs w:val="20"/>
                    </w:rPr>
                  </w:pPr>
                  <w:r w:rsidRPr="009B2F9A">
                    <w:rPr>
                      <w:b/>
                      <w:i/>
                      <w:color w:val="000000"/>
                      <w:sz w:val="20"/>
                      <w:szCs w:val="20"/>
                    </w:rPr>
                    <w:t>(25 ώρες φόρτου εργασίας ανά πιστωτική μονάδα)</w:t>
                  </w:r>
                </w:p>
              </w:tc>
              <w:tc>
                <w:tcPr>
                  <w:tcW w:w="1764" w:type="dxa"/>
                  <w:shd w:val="clear" w:color="auto" w:fill="auto"/>
                </w:tcPr>
                <w:p w:rsidR="00611E2E" w:rsidRPr="009B2F9A" w:rsidRDefault="00611E2E" w:rsidP="00DF4C51">
                  <w:pPr>
                    <w:jc w:val="center"/>
                    <w:rPr>
                      <w:color w:val="000000"/>
                      <w:sz w:val="20"/>
                      <w:szCs w:val="20"/>
                    </w:rPr>
                  </w:pPr>
                  <w:r w:rsidRPr="009B2F9A">
                    <w:rPr>
                      <w:color w:val="000000"/>
                      <w:sz w:val="20"/>
                      <w:szCs w:val="20"/>
                    </w:rPr>
                    <w:t>150 ώρες</w:t>
                  </w:r>
                </w:p>
              </w:tc>
            </w:tr>
          </w:tbl>
          <w:p w:rsidR="00611E2E" w:rsidRPr="00CD211B" w:rsidRDefault="00611E2E" w:rsidP="00DF4C51">
            <w:pPr>
              <w:rPr>
                <w:rFonts w:ascii="Tahoma" w:eastAsia="Times New Roman" w:hAnsi="Tahoma" w:cs="Tahoma"/>
              </w:rPr>
            </w:pPr>
          </w:p>
        </w:tc>
      </w:tr>
      <w:tr w:rsidR="00611E2E" w:rsidRPr="003A3AF2" w:rsidTr="00DF4C51">
        <w:tc>
          <w:tcPr>
            <w:tcW w:w="3306" w:type="dxa"/>
          </w:tcPr>
          <w:p w:rsidR="00611E2E" w:rsidRPr="00050B81" w:rsidRDefault="00611E2E" w:rsidP="00DF4C51">
            <w:pPr>
              <w:jc w:val="right"/>
              <w:rPr>
                <w:rFonts w:eastAsia="Times New Roman" w:cs="Arial"/>
                <w:b/>
                <w:sz w:val="20"/>
                <w:szCs w:val="20"/>
              </w:rPr>
            </w:pPr>
            <w:r w:rsidRPr="00050B81">
              <w:rPr>
                <w:rFonts w:eastAsia="Times New Roman" w:cs="Arial"/>
                <w:b/>
                <w:sz w:val="20"/>
                <w:szCs w:val="20"/>
              </w:rPr>
              <w:t xml:space="preserve">ΑΞΙΟΛΟΓΗΣΗ ΦΟΙΤΗΤΩΝ </w:t>
            </w:r>
          </w:p>
          <w:p w:rsidR="00611E2E" w:rsidRPr="00050B81" w:rsidRDefault="00611E2E" w:rsidP="00DF4C51">
            <w:pPr>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611E2E" w:rsidRDefault="00611E2E" w:rsidP="00DF4C51">
            <w:pPr>
              <w:jc w:val="both"/>
              <w:rPr>
                <w:rFonts w:eastAsia="Times New Roman" w:cs="Arial"/>
                <w:i/>
                <w:sz w:val="16"/>
                <w:szCs w:val="16"/>
              </w:rPr>
            </w:pPr>
          </w:p>
          <w:p w:rsidR="00611E2E" w:rsidRPr="00050B81" w:rsidRDefault="00611E2E" w:rsidP="00DF4C51">
            <w:pPr>
              <w:jc w:val="both"/>
              <w:rPr>
                <w:rFonts w:eastAsia="Times New Roman" w:cs="Arial"/>
                <w:i/>
                <w:sz w:val="16"/>
                <w:szCs w:val="16"/>
              </w:rPr>
            </w:pPr>
            <w:r w:rsidRPr="00050B81">
              <w:rPr>
                <w:rFonts w:eastAsia="Times New Roman"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050B81">
              <w:rPr>
                <w:rFonts w:eastAsia="Times New Roman" w:cs="Arial"/>
                <w:i/>
                <w:sz w:val="16"/>
                <w:szCs w:val="16"/>
              </w:rPr>
              <w:lastRenderedPageBreak/>
              <w:t>Δημόσια Παρουσίαση, Εργαστηριακή Εργασία, Κλινική Εξέταση Ασθενούς, Καλλιτεχνική Ερμηνεία, Άλλη / Άλλες</w:t>
            </w:r>
          </w:p>
          <w:p w:rsidR="00611E2E" w:rsidRPr="00050B81" w:rsidRDefault="00611E2E" w:rsidP="00DF4C51">
            <w:pPr>
              <w:jc w:val="both"/>
              <w:rPr>
                <w:rFonts w:eastAsia="Times New Roman" w:cs="Arial"/>
                <w:i/>
                <w:sz w:val="16"/>
                <w:szCs w:val="16"/>
              </w:rPr>
            </w:pPr>
          </w:p>
          <w:p w:rsidR="00611E2E" w:rsidRPr="00050B81" w:rsidRDefault="00611E2E" w:rsidP="00DF4C51">
            <w:pPr>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611E2E" w:rsidRDefault="00611E2E" w:rsidP="00DF4C51">
            <w:pPr>
              <w:spacing w:before="60"/>
              <w:rPr>
                <w:rFonts w:eastAsia="Times New Roman" w:cs="Arial"/>
                <w:sz w:val="20"/>
                <w:szCs w:val="20"/>
              </w:rPr>
            </w:pPr>
            <w:r>
              <w:rPr>
                <w:rFonts w:eastAsia="Times New Roman" w:cs="Arial"/>
                <w:sz w:val="20"/>
                <w:szCs w:val="20"/>
              </w:rPr>
              <w:lastRenderedPageBreak/>
              <w:t>Πρόοδος.</w:t>
            </w:r>
          </w:p>
          <w:p w:rsidR="00611E2E" w:rsidRDefault="00611E2E" w:rsidP="00DF4C51">
            <w:pPr>
              <w:spacing w:before="60"/>
              <w:rPr>
                <w:rFonts w:eastAsia="Times New Roman" w:cs="Arial"/>
                <w:sz w:val="20"/>
                <w:szCs w:val="20"/>
              </w:rPr>
            </w:pPr>
            <w:r>
              <w:rPr>
                <w:rFonts w:eastAsia="Times New Roman" w:cs="Arial"/>
                <w:sz w:val="20"/>
                <w:szCs w:val="20"/>
              </w:rPr>
              <w:t xml:space="preserve">Γραπτή </w:t>
            </w:r>
            <w:r w:rsidRPr="00636C49">
              <w:rPr>
                <w:rFonts w:eastAsia="Times New Roman" w:cs="Arial"/>
                <w:sz w:val="20"/>
                <w:szCs w:val="20"/>
              </w:rPr>
              <w:t>εξέταση.</w:t>
            </w:r>
          </w:p>
          <w:p w:rsidR="00611E2E" w:rsidRPr="00636C49" w:rsidRDefault="00611E2E" w:rsidP="00DF4C51">
            <w:pPr>
              <w:spacing w:before="60"/>
              <w:rPr>
                <w:rFonts w:eastAsia="Times New Roman" w:cs="Arial"/>
                <w:sz w:val="20"/>
                <w:szCs w:val="20"/>
              </w:rPr>
            </w:pPr>
            <w:r w:rsidRPr="00636C49">
              <w:rPr>
                <w:rFonts w:eastAsia="Times New Roman" w:cs="Arial"/>
                <w:sz w:val="20"/>
                <w:szCs w:val="20"/>
              </w:rPr>
              <w:t>Προτείνονται προαιρετικές εργασίες με θέματα προς συζήτηση, οι οποίες θα παρουσιάζονται κατά τη διάρκεια των μαθημάτων.</w:t>
            </w:r>
          </w:p>
          <w:p w:rsidR="00611E2E" w:rsidRPr="002F01DC" w:rsidRDefault="00611E2E" w:rsidP="00DF4C51">
            <w:pPr>
              <w:spacing w:before="60"/>
              <w:jc w:val="both"/>
              <w:rPr>
                <w:rFonts w:eastAsia="Times New Roman"/>
                <w:i/>
                <w:color w:val="002060"/>
                <w:sz w:val="20"/>
                <w:szCs w:val="20"/>
              </w:rPr>
            </w:pPr>
            <w:r w:rsidRPr="002F01DC">
              <w:rPr>
                <w:sz w:val="20"/>
                <w:szCs w:val="20"/>
                <w:shd w:val="clear" w:color="auto" w:fill="FFFFFF"/>
              </w:rPr>
              <w:lastRenderedPageBreak/>
              <w:t>Ο βαθμός της προαιρετικής εργασίας συνυπολογίζεται κατά 30% στην τελική βαθμολογία</w:t>
            </w:r>
            <w:r w:rsidRPr="002F01DC">
              <w:rPr>
                <w:color w:val="555555"/>
                <w:sz w:val="20"/>
                <w:szCs w:val="20"/>
                <w:shd w:val="clear" w:color="auto" w:fill="FFFFFF"/>
              </w:rPr>
              <w:t>. </w:t>
            </w:r>
          </w:p>
        </w:tc>
      </w:tr>
    </w:tbl>
    <w:p w:rsidR="00611E2E" w:rsidRPr="00050B81" w:rsidRDefault="00611E2E" w:rsidP="00611E2E">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lastRenderedPageBreak/>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11E2E" w:rsidRPr="003A3AF2" w:rsidTr="00DF4C51">
        <w:tc>
          <w:tcPr>
            <w:tcW w:w="8472" w:type="dxa"/>
          </w:tcPr>
          <w:p w:rsidR="00611E2E" w:rsidRPr="00050B81" w:rsidRDefault="00611E2E" w:rsidP="00DF4C51">
            <w:pPr>
              <w:jc w:val="both"/>
              <w:rPr>
                <w:rFonts w:eastAsia="Times New Roman" w:cs="Arial"/>
                <w:i/>
                <w:sz w:val="16"/>
                <w:szCs w:val="16"/>
              </w:rPr>
            </w:pPr>
            <w:r w:rsidRPr="00050B81">
              <w:rPr>
                <w:rFonts w:eastAsia="Times New Roman" w:cs="Arial"/>
                <w:i/>
                <w:sz w:val="16"/>
                <w:szCs w:val="16"/>
              </w:rPr>
              <w:t>-Προτεινόμενη Βιβλιογραφία :</w:t>
            </w:r>
          </w:p>
          <w:p w:rsidR="00611E2E" w:rsidRDefault="00611E2E" w:rsidP="00DF4C51">
            <w:pPr>
              <w:jc w:val="both"/>
              <w:rPr>
                <w:rFonts w:eastAsia="Times New Roman" w:cs="Arial"/>
                <w:i/>
                <w:sz w:val="16"/>
                <w:szCs w:val="16"/>
              </w:rPr>
            </w:pPr>
            <w:r w:rsidRPr="00050B81">
              <w:rPr>
                <w:rFonts w:eastAsia="Times New Roman" w:cs="Arial"/>
                <w:i/>
                <w:sz w:val="16"/>
                <w:szCs w:val="16"/>
              </w:rPr>
              <w:t>-Συναφή επιστημονικά περιοδικά:</w:t>
            </w:r>
          </w:p>
          <w:p w:rsidR="00611E2E" w:rsidRDefault="00611E2E" w:rsidP="00DF4C51">
            <w:pPr>
              <w:jc w:val="both"/>
              <w:rPr>
                <w:rFonts w:eastAsia="Times New Roman" w:cs="Arial"/>
                <w:i/>
                <w:sz w:val="16"/>
                <w:szCs w:val="16"/>
              </w:rPr>
            </w:pPr>
          </w:p>
          <w:p w:rsidR="00611E2E" w:rsidRPr="00357FB0" w:rsidRDefault="00611E2E" w:rsidP="00611E2E">
            <w:pPr>
              <w:numPr>
                <w:ilvl w:val="0"/>
                <w:numId w:val="64"/>
              </w:numPr>
              <w:spacing w:after="0" w:line="240" w:lineRule="auto"/>
              <w:jc w:val="both"/>
              <w:rPr>
                <w:sz w:val="20"/>
                <w:szCs w:val="20"/>
              </w:rPr>
            </w:pPr>
            <w:r w:rsidRPr="00357FB0">
              <w:rPr>
                <w:sz w:val="20"/>
                <w:szCs w:val="20"/>
              </w:rPr>
              <w:t>Roderick Beaton, Η ερωτική μυθιστορία του ελληνικού Μεσαίωνα, μτφρ. Νίκη Τσιρώνη, Ινστιτούτο του Βιβλίου-Α. Καρδαμίτσα, Αθήνα 1996, σ. 141-142, 149-150 και 159-161.</w:t>
            </w:r>
          </w:p>
          <w:p w:rsidR="00611E2E" w:rsidRPr="00655640" w:rsidRDefault="00611E2E" w:rsidP="00DF4C51">
            <w:pPr>
              <w:ind w:left="720"/>
              <w:jc w:val="both"/>
              <w:rPr>
                <w:sz w:val="20"/>
                <w:szCs w:val="20"/>
              </w:rPr>
            </w:pPr>
          </w:p>
          <w:p w:rsidR="00611E2E" w:rsidRDefault="00611E2E" w:rsidP="00611E2E">
            <w:pPr>
              <w:numPr>
                <w:ilvl w:val="0"/>
                <w:numId w:val="64"/>
              </w:numPr>
              <w:spacing w:after="0" w:line="240" w:lineRule="auto"/>
              <w:jc w:val="both"/>
              <w:rPr>
                <w:sz w:val="20"/>
                <w:szCs w:val="20"/>
              </w:rPr>
            </w:pPr>
            <w:r w:rsidRPr="00357FB0">
              <w:rPr>
                <w:sz w:val="20"/>
                <w:szCs w:val="20"/>
              </w:rPr>
              <w:t>Hans-Georg Beck, </w:t>
            </w:r>
            <w:r w:rsidRPr="00655640">
              <w:rPr>
                <w:sz w:val="20"/>
                <w:szCs w:val="20"/>
              </w:rPr>
              <w:t>Ιστορία της βυζαντινής δημώδους λογοτεχνίας</w:t>
            </w:r>
            <w:r w:rsidRPr="00357FB0">
              <w:rPr>
                <w:sz w:val="20"/>
                <w:szCs w:val="20"/>
              </w:rPr>
              <w:t>, μτφρ. Νίκη Eideneier, ΜΙΕΤ, Αθήνα 31999, σ. 191-195.</w:t>
            </w:r>
          </w:p>
          <w:p w:rsidR="00611E2E" w:rsidRDefault="00611E2E" w:rsidP="00DF4C51">
            <w:pPr>
              <w:pStyle w:val="a4"/>
              <w:rPr>
                <w:sz w:val="20"/>
                <w:szCs w:val="20"/>
              </w:rPr>
            </w:pPr>
          </w:p>
          <w:p w:rsidR="00611E2E" w:rsidRPr="00357FB0" w:rsidRDefault="00611E2E" w:rsidP="00611E2E">
            <w:pPr>
              <w:numPr>
                <w:ilvl w:val="0"/>
                <w:numId w:val="64"/>
              </w:numPr>
              <w:spacing w:after="0" w:line="240" w:lineRule="auto"/>
              <w:jc w:val="both"/>
              <w:rPr>
                <w:sz w:val="20"/>
                <w:szCs w:val="20"/>
              </w:rPr>
            </w:pPr>
            <w:r w:rsidRPr="00F7649B">
              <w:rPr>
                <w:sz w:val="20"/>
                <w:szCs w:val="20"/>
              </w:rPr>
              <w:t>Hans Eideneier</w:t>
            </w:r>
            <w:r>
              <w:rPr>
                <w:sz w:val="20"/>
                <w:szCs w:val="20"/>
              </w:rPr>
              <w:t xml:space="preserve"> (κριτική έκδοση)</w:t>
            </w:r>
            <w:r w:rsidRPr="00F7649B">
              <w:rPr>
                <w:sz w:val="20"/>
                <w:szCs w:val="20"/>
              </w:rPr>
              <w:t>,</w:t>
            </w:r>
            <w:r>
              <w:rPr>
                <w:sz w:val="20"/>
                <w:szCs w:val="20"/>
              </w:rPr>
              <w:t xml:space="preserve"> </w:t>
            </w:r>
            <w:r w:rsidRPr="001D0C3C">
              <w:rPr>
                <w:i/>
                <w:sz w:val="20"/>
                <w:szCs w:val="20"/>
              </w:rPr>
              <w:t>Πτωχοπρόδρομος</w:t>
            </w:r>
            <w:r>
              <w:rPr>
                <w:sz w:val="20"/>
                <w:szCs w:val="20"/>
              </w:rPr>
              <w:t>, με σχέδια του Αλέκου Φασιανού, Ηράκλειο. Π.Ε.Κ., 2018.</w:t>
            </w:r>
          </w:p>
          <w:p w:rsidR="00611E2E" w:rsidRPr="00655640" w:rsidRDefault="00611E2E" w:rsidP="00DF4C51">
            <w:pPr>
              <w:ind w:left="720"/>
              <w:jc w:val="both"/>
              <w:rPr>
                <w:sz w:val="20"/>
                <w:szCs w:val="20"/>
              </w:rPr>
            </w:pPr>
          </w:p>
          <w:p w:rsidR="00611E2E" w:rsidRDefault="00611E2E" w:rsidP="00611E2E">
            <w:pPr>
              <w:numPr>
                <w:ilvl w:val="0"/>
                <w:numId w:val="64"/>
              </w:numPr>
              <w:spacing w:after="0" w:line="240" w:lineRule="auto"/>
              <w:jc w:val="both"/>
              <w:rPr>
                <w:sz w:val="20"/>
                <w:szCs w:val="20"/>
              </w:rPr>
            </w:pPr>
            <w:r w:rsidRPr="00655640">
              <w:rPr>
                <w:sz w:val="20"/>
                <w:szCs w:val="20"/>
              </w:rPr>
              <w:t>Hans Eideneier, Όψεις της ιστορίας της ελληνικής γλώσσας από τον Όμηρο έως σήμερα. Από τη Ραψωδία στο Ραπ, εκδ. Παπαδήμα, 2004.</w:t>
            </w:r>
          </w:p>
          <w:p w:rsidR="00611E2E" w:rsidRDefault="00611E2E" w:rsidP="00DF4C51">
            <w:pPr>
              <w:pStyle w:val="a4"/>
              <w:rPr>
                <w:sz w:val="20"/>
                <w:szCs w:val="20"/>
              </w:rPr>
            </w:pPr>
          </w:p>
          <w:p w:rsidR="00611E2E" w:rsidRPr="00ED280F" w:rsidRDefault="00611E2E" w:rsidP="00611E2E">
            <w:pPr>
              <w:numPr>
                <w:ilvl w:val="0"/>
                <w:numId w:val="64"/>
              </w:numPr>
              <w:spacing w:after="0" w:line="240" w:lineRule="auto"/>
              <w:jc w:val="both"/>
              <w:rPr>
                <w:sz w:val="20"/>
                <w:szCs w:val="20"/>
              </w:rPr>
            </w:pPr>
            <w:r w:rsidRPr="00ED280F">
              <w:rPr>
                <w:sz w:val="20"/>
                <w:szCs w:val="20"/>
              </w:rPr>
              <w:t>Νίκη Eideneier-Αναστασιάδη (επιμ.), Ο δάσκαλος Χανς. Hans Eideneier, Άρθρα, Εισηγήσεις, Διαλέξεις, Θεσσαλονίκη, University Studio Press, 2017.</w:t>
            </w:r>
          </w:p>
          <w:p w:rsidR="00611E2E" w:rsidRPr="00ED280F" w:rsidRDefault="00611E2E" w:rsidP="00DF4C51">
            <w:pPr>
              <w:ind w:left="720"/>
              <w:jc w:val="both"/>
              <w:rPr>
                <w:sz w:val="20"/>
                <w:szCs w:val="20"/>
              </w:rPr>
            </w:pPr>
          </w:p>
          <w:p w:rsidR="00611E2E" w:rsidRPr="00655640" w:rsidRDefault="00611E2E" w:rsidP="00DF4C51">
            <w:pPr>
              <w:pStyle w:val="Default"/>
              <w:rPr>
                <w:color w:val="auto"/>
                <w:sz w:val="20"/>
                <w:szCs w:val="20"/>
              </w:rPr>
            </w:pPr>
          </w:p>
          <w:p w:rsidR="00611E2E" w:rsidRPr="00611E2E" w:rsidRDefault="00611E2E" w:rsidP="00DF4C51">
            <w:pPr>
              <w:shd w:val="clear" w:color="auto" w:fill="FFFFFF"/>
              <w:spacing w:after="225"/>
              <w:rPr>
                <w:rFonts w:eastAsia="Times New Roman" w:cs="Arial"/>
                <w:b/>
                <w:sz w:val="20"/>
                <w:szCs w:val="20"/>
              </w:rPr>
            </w:pPr>
          </w:p>
        </w:tc>
      </w:tr>
    </w:tbl>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611E2E" w:rsidRDefault="00611E2E" w:rsidP="00A560AE">
      <w:pPr>
        <w:spacing w:before="120" w:after="0"/>
        <w:ind w:left="-1134"/>
        <w:jc w:val="center"/>
        <w:rPr>
          <w:rFonts w:eastAsia="Times New Roman" w:cs="Arial"/>
          <w:b/>
          <w:sz w:val="24"/>
          <w:szCs w:val="24"/>
        </w:rPr>
      </w:pPr>
    </w:p>
    <w:p w:rsidR="00A560AE" w:rsidRDefault="00A560AE" w:rsidP="00A560AE">
      <w:pPr>
        <w:spacing w:before="120" w:after="0"/>
        <w:ind w:left="-1134"/>
        <w:jc w:val="center"/>
        <w:rPr>
          <w:rFonts w:eastAsia="Times New Roman" w:cs="Arial"/>
          <w:b/>
          <w:sz w:val="24"/>
          <w:szCs w:val="24"/>
        </w:rPr>
      </w:pPr>
      <w:r>
        <w:rPr>
          <w:rFonts w:eastAsia="Times New Roman" w:cs="Arial"/>
          <w:b/>
          <w:sz w:val="24"/>
          <w:szCs w:val="24"/>
        </w:rPr>
        <w:lastRenderedPageBreak/>
        <w:t>ΥΝΕΦ244</w:t>
      </w:r>
    </w:p>
    <w:p w:rsidR="00A560AE" w:rsidRDefault="00A560AE" w:rsidP="00A560AE">
      <w:pPr>
        <w:spacing w:before="120" w:after="0"/>
        <w:ind w:left="-1134"/>
        <w:jc w:val="center"/>
        <w:rPr>
          <w:rFonts w:eastAsia="Times New Roman" w:cs="Arial"/>
          <w:b/>
          <w:sz w:val="24"/>
          <w:szCs w:val="24"/>
        </w:rPr>
      </w:pPr>
      <w:r>
        <w:rPr>
          <w:rFonts w:eastAsia="Times New Roman" w:cs="Arial"/>
          <w:b/>
          <w:sz w:val="24"/>
          <w:szCs w:val="24"/>
        </w:rPr>
        <w:t>ΝΕΟΕΛΛΗΝΙΚΗ ΛΟΓΟΤΕΧΝΙΑ/ΓΡΑΜΜΑΤΕΙΑ (1914-1974)</w:t>
      </w:r>
    </w:p>
    <w:p w:rsidR="00A560AE" w:rsidRDefault="00A560AE" w:rsidP="00A560AE">
      <w:pPr>
        <w:spacing w:before="120" w:after="0"/>
        <w:ind w:left="-1134"/>
        <w:jc w:val="center"/>
        <w:rPr>
          <w:rFonts w:eastAsia="Times New Roman" w:cs="Arial"/>
          <w:b/>
          <w:sz w:val="24"/>
          <w:szCs w:val="24"/>
        </w:rPr>
      </w:pPr>
    </w:p>
    <w:p w:rsidR="00A560AE" w:rsidRDefault="00A560AE" w:rsidP="00A560AE">
      <w:pPr>
        <w:spacing w:before="120" w:after="0"/>
        <w:ind w:left="-1134"/>
        <w:jc w:val="center"/>
        <w:rPr>
          <w:rFonts w:eastAsia="Times New Roman" w:cs="Arial"/>
          <w:b/>
          <w:sz w:val="24"/>
          <w:szCs w:val="24"/>
        </w:rPr>
      </w:pPr>
      <w:r>
        <w:rPr>
          <w:rFonts w:eastAsia="Times New Roman" w:cs="Arial"/>
          <w:b/>
          <w:sz w:val="24"/>
          <w:szCs w:val="24"/>
        </w:rPr>
        <w:t>ΣΟΦΙΑ ΒΟΥΛΓΑΡΗ</w:t>
      </w:r>
    </w:p>
    <w:p w:rsidR="00A560AE" w:rsidRDefault="00A560AE" w:rsidP="00A560AE">
      <w:pPr>
        <w:spacing w:before="120" w:after="0"/>
        <w:ind w:left="-1134"/>
        <w:jc w:val="center"/>
        <w:rPr>
          <w:rFonts w:eastAsia="Times New Roman" w:cs="Arial"/>
          <w:b/>
          <w:sz w:val="24"/>
          <w:szCs w:val="24"/>
        </w:rPr>
      </w:pPr>
      <w:r>
        <w:rPr>
          <w:rFonts w:eastAsia="Times New Roman" w:cs="Arial"/>
          <w:b/>
          <w:sz w:val="24"/>
          <w:szCs w:val="24"/>
        </w:rPr>
        <w:t>ΕΠΙΚΟΥΡΗ ΚΑΘΗΓΗΤΡΙΑ ΒΥΖΑΝΤΙΝΗΣ ΦΙΛΟΛΟΓΙΑΣ</w:t>
      </w:r>
    </w:p>
    <w:p w:rsidR="00A560AE" w:rsidRDefault="00A560AE" w:rsidP="00A560AE">
      <w:pPr>
        <w:spacing w:before="120" w:after="0"/>
        <w:ind w:left="-1134"/>
        <w:jc w:val="center"/>
        <w:rPr>
          <w:rFonts w:eastAsia="Times New Roman" w:cs="Arial"/>
          <w:b/>
          <w:sz w:val="24"/>
          <w:szCs w:val="24"/>
        </w:rPr>
      </w:pPr>
    </w:p>
    <w:p w:rsidR="00A560AE" w:rsidRPr="00050B81" w:rsidRDefault="00A560AE" w:rsidP="00A560AE">
      <w:pPr>
        <w:spacing w:before="120" w:after="0"/>
        <w:ind w:left="-1134"/>
        <w:jc w:val="center"/>
        <w:rPr>
          <w:rFonts w:eastAsia="Times New Roman" w:cs="Arial"/>
          <w:sz w:val="24"/>
          <w:szCs w:val="24"/>
        </w:rPr>
      </w:pPr>
      <w:r w:rsidRPr="00050B81">
        <w:rPr>
          <w:rFonts w:eastAsia="Times New Roman" w:cs="Arial"/>
          <w:b/>
          <w:sz w:val="24"/>
          <w:szCs w:val="24"/>
        </w:rPr>
        <w:t>ΠΕΡΙΓΡΑΜΜΑ ΜΑΘΗΜΑΤΟΣ</w:t>
      </w:r>
    </w:p>
    <w:p w:rsidR="00A560AE" w:rsidRPr="00050B81" w:rsidRDefault="00A560AE" w:rsidP="00A560AE">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560AE" w:rsidRPr="003A3AF2" w:rsidTr="00A560AE">
        <w:tc>
          <w:tcPr>
            <w:tcW w:w="3205" w:type="dxa"/>
            <w:shd w:val="clear" w:color="auto" w:fill="DDD9C3"/>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A560AE" w:rsidRPr="00FD606E" w:rsidRDefault="00A560AE" w:rsidP="00A560AE">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A560AE" w:rsidRPr="003A3AF2" w:rsidTr="00A560AE">
        <w:tc>
          <w:tcPr>
            <w:tcW w:w="3205" w:type="dxa"/>
            <w:shd w:val="clear" w:color="auto" w:fill="DDD9C3"/>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A560AE" w:rsidRPr="00050B81" w:rsidRDefault="00A560AE" w:rsidP="00A560AE">
            <w:pPr>
              <w:spacing w:after="0" w:line="240" w:lineRule="auto"/>
              <w:rPr>
                <w:rFonts w:eastAsia="Times New Roman" w:cs="Arial"/>
                <w:color w:val="002060"/>
                <w:sz w:val="20"/>
                <w:szCs w:val="20"/>
                <w:lang w:val="en-US"/>
              </w:rPr>
            </w:pPr>
            <w:r>
              <w:rPr>
                <w:rFonts w:eastAsia="Times New Roman" w:cs="Arial"/>
                <w:color w:val="002060"/>
                <w:sz w:val="20"/>
                <w:szCs w:val="20"/>
                <w:lang w:val="en-US"/>
              </w:rPr>
              <w:t>ΕΛΛΗΝΙΚΗΣ ΦΙΛΟΛΟΓΙΑΣ</w:t>
            </w:r>
          </w:p>
        </w:tc>
      </w:tr>
      <w:tr w:rsidR="00A560AE" w:rsidRPr="003A3AF2" w:rsidTr="00A560AE">
        <w:tc>
          <w:tcPr>
            <w:tcW w:w="3205" w:type="dxa"/>
            <w:shd w:val="clear" w:color="auto" w:fill="DDD9C3"/>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A560AE" w:rsidRPr="00050B81" w:rsidRDefault="00A560AE" w:rsidP="00A560AE">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A560AE" w:rsidRPr="003A3AF2" w:rsidTr="00A560AE">
        <w:tc>
          <w:tcPr>
            <w:tcW w:w="3205" w:type="dxa"/>
            <w:shd w:val="clear" w:color="auto" w:fill="DDD9C3"/>
          </w:tcPr>
          <w:p w:rsidR="00A560AE" w:rsidRPr="001A3F9B" w:rsidRDefault="00A560AE" w:rsidP="00A560AE">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A560AE" w:rsidRPr="00050B81" w:rsidRDefault="00A560AE" w:rsidP="00A560AE">
            <w:pPr>
              <w:spacing w:after="0" w:line="240" w:lineRule="auto"/>
              <w:rPr>
                <w:rFonts w:eastAsia="Times New Roman" w:cs="Arial"/>
                <w:b/>
                <w:sz w:val="20"/>
                <w:szCs w:val="20"/>
              </w:rPr>
            </w:pPr>
            <w:r>
              <w:rPr>
                <w:rFonts w:eastAsia="Times New Roman" w:cs="Arial"/>
                <w:b/>
                <w:sz w:val="20"/>
                <w:szCs w:val="20"/>
              </w:rPr>
              <w:t>ΥΝΕΦ244</w:t>
            </w:r>
          </w:p>
        </w:tc>
        <w:tc>
          <w:tcPr>
            <w:tcW w:w="2505" w:type="dxa"/>
            <w:gridSpan w:val="2"/>
            <w:shd w:val="clear" w:color="auto" w:fill="DDD9C3"/>
          </w:tcPr>
          <w:p w:rsidR="00A560AE" w:rsidRPr="001A3F9B" w:rsidRDefault="00A560AE" w:rsidP="00A560AE">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A560AE" w:rsidRPr="00050B81" w:rsidRDefault="00A560AE" w:rsidP="00A560AE">
            <w:pPr>
              <w:spacing w:after="0" w:line="240" w:lineRule="auto"/>
              <w:rPr>
                <w:rFonts w:eastAsia="Times New Roman" w:cs="Arial"/>
                <w:b/>
                <w:sz w:val="20"/>
                <w:szCs w:val="20"/>
              </w:rPr>
            </w:pPr>
            <w:r>
              <w:rPr>
                <w:rFonts w:cs="Arial"/>
                <w:color w:val="002060"/>
                <w:sz w:val="20"/>
                <w:szCs w:val="20"/>
              </w:rPr>
              <w:t>ΧΕΙΜΕΡΙΝΟ</w:t>
            </w:r>
          </w:p>
        </w:tc>
      </w:tr>
      <w:tr w:rsidR="00A560AE" w:rsidRPr="003A3AF2" w:rsidTr="00A560AE">
        <w:trPr>
          <w:trHeight w:val="375"/>
        </w:trPr>
        <w:tc>
          <w:tcPr>
            <w:tcW w:w="3205" w:type="dxa"/>
            <w:shd w:val="clear" w:color="auto" w:fill="DDD9C3"/>
            <w:vAlign w:val="center"/>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A560AE" w:rsidRPr="00050B81" w:rsidRDefault="00A560AE" w:rsidP="00A560AE">
            <w:pPr>
              <w:spacing w:after="0" w:line="240" w:lineRule="auto"/>
              <w:rPr>
                <w:rFonts w:eastAsia="Times New Roman" w:cs="Arial"/>
                <w:sz w:val="20"/>
                <w:szCs w:val="20"/>
                <w:lang w:val="en-US"/>
              </w:rPr>
            </w:pPr>
            <w:r>
              <w:rPr>
                <w:rFonts w:eastAsia="Times New Roman" w:cs="Arial"/>
                <w:sz w:val="20"/>
                <w:szCs w:val="20"/>
                <w:lang w:val="en-US"/>
              </w:rPr>
              <w:t>ΝΕΟΕΛΛΗΝΙΚΗ ΛΟΓΟΤΕΧΝΙΑ/ΓΡΑΜΜΑΤΕΙΑ 1914-1974</w:t>
            </w:r>
          </w:p>
        </w:tc>
      </w:tr>
      <w:tr w:rsidR="00A560AE" w:rsidRPr="003A3AF2" w:rsidTr="00A560AE">
        <w:trPr>
          <w:trHeight w:val="196"/>
        </w:trPr>
        <w:tc>
          <w:tcPr>
            <w:tcW w:w="5637" w:type="dxa"/>
            <w:gridSpan w:val="3"/>
            <w:shd w:val="clear" w:color="auto" w:fill="DDD9C3"/>
            <w:vAlign w:val="center"/>
          </w:tcPr>
          <w:p w:rsidR="00A560AE" w:rsidRPr="00050B81" w:rsidRDefault="00A560AE" w:rsidP="00A560AE">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A560AE" w:rsidRPr="00050B81" w:rsidRDefault="00A560AE" w:rsidP="00A560AE">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A560AE" w:rsidRPr="00050B81" w:rsidRDefault="00A560AE" w:rsidP="00A560AE">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A560AE" w:rsidRPr="003A3AF2" w:rsidTr="00A560AE">
        <w:trPr>
          <w:trHeight w:val="194"/>
        </w:trPr>
        <w:tc>
          <w:tcPr>
            <w:tcW w:w="5637" w:type="dxa"/>
            <w:gridSpan w:val="3"/>
          </w:tcPr>
          <w:p w:rsidR="00A560AE" w:rsidRPr="00726337"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ΔΙΑΛΕΞΕΙΣ</w:t>
            </w:r>
          </w:p>
        </w:tc>
        <w:tc>
          <w:tcPr>
            <w:tcW w:w="1559" w:type="dxa"/>
            <w:gridSpan w:val="2"/>
          </w:tcPr>
          <w:p w:rsidR="00A560AE" w:rsidRPr="00726337"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A560AE" w:rsidRPr="00726337"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A560AE" w:rsidRPr="003A3AF2" w:rsidTr="00A560AE">
        <w:trPr>
          <w:trHeight w:val="194"/>
        </w:trPr>
        <w:tc>
          <w:tcPr>
            <w:tcW w:w="5637" w:type="dxa"/>
            <w:gridSpan w:val="3"/>
          </w:tcPr>
          <w:p w:rsidR="00A560AE" w:rsidRPr="00726337" w:rsidRDefault="00A560AE" w:rsidP="00A560AE">
            <w:pPr>
              <w:spacing w:after="0" w:line="240" w:lineRule="auto"/>
              <w:jc w:val="right"/>
              <w:rPr>
                <w:rFonts w:eastAsia="Times New Roman" w:cs="Arial"/>
                <w:b/>
                <w:color w:val="002060"/>
                <w:sz w:val="20"/>
                <w:szCs w:val="20"/>
              </w:rPr>
            </w:pPr>
          </w:p>
        </w:tc>
        <w:tc>
          <w:tcPr>
            <w:tcW w:w="1559" w:type="dxa"/>
            <w:gridSpan w:val="2"/>
          </w:tcPr>
          <w:p w:rsidR="00A560AE" w:rsidRPr="00726337" w:rsidRDefault="00A560AE" w:rsidP="00A560AE">
            <w:pPr>
              <w:spacing w:after="0" w:line="240" w:lineRule="auto"/>
              <w:jc w:val="right"/>
              <w:rPr>
                <w:rFonts w:eastAsia="Times New Roman" w:cs="Arial"/>
                <w:color w:val="002060"/>
                <w:sz w:val="20"/>
                <w:szCs w:val="20"/>
              </w:rPr>
            </w:pPr>
          </w:p>
        </w:tc>
        <w:tc>
          <w:tcPr>
            <w:tcW w:w="1240" w:type="dxa"/>
          </w:tcPr>
          <w:p w:rsidR="00A560AE" w:rsidRPr="00726337" w:rsidRDefault="00A560AE" w:rsidP="00A560AE">
            <w:pPr>
              <w:spacing w:after="0" w:line="240" w:lineRule="auto"/>
              <w:rPr>
                <w:rFonts w:eastAsia="Times New Roman" w:cs="Arial"/>
                <w:color w:val="002060"/>
                <w:sz w:val="20"/>
                <w:szCs w:val="20"/>
              </w:rPr>
            </w:pPr>
          </w:p>
        </w:tc>
      </w:tr>
      <w:tr w:rsidR="00A560AE" w:rsidRPr="003A3AF2" w:rsidTr="00A560AE">
        <w:trPr>
          <w:trHeight w:val="194"/>
        </w:trPr>
        <w:tc>
          <w:tcPr>
            <w:tcW w:w="5637" w:type="dxa"/>
            <w:gridSpan w:val="3"/>
          </w:tcPr>
          <w:p w:rsidR="00A560AE" w:rsidRPr="00726337" w:rsidRDefault="00A560AE" w:rsidP="00A560AE">
            <w:pPr>
              <w:spacing w:after="0" w:line="240" w:lineRule="auto"/>
              <w:rPr>
                <w:rFonts w:eastAsia="Times New Roman" w:cs="Arial"/>
                <w:b/>
                <w:color w:val="002060"/>
                <w:sz w:val="20"/>
                <w:szCs w:val="20"/>
              </w:rPr>
            </w:pPr>
          </w:p>
        </w:tc>
        <w:tc>
          <w:tcPr>
            <w:tcW w:w="1559" w:type="dxa"/>
            <w:gridSpan w:val="2"/>
          </w:tcPr>
          <w:p w:rsidR="00A560AE" w:rsidRPr="00726337" w:rsidRDefault="00A560AE" w:rsidP="00A560AE">
            <w:pPr>
              <w:spacing w:after="0" w:line="240" w:lineRule="auto"/>
              <w:jc w:val="right"/>
              <w:rPr>
                <w:rFonts w:eastAsia="Times New Roman" w:cs="Arial"/>
                <w:color w:val="002060"/>
                <w:sz w:val="20"/>
                <w:szCs w:val="20"/>
              </w:rPr>
            </w:pPr>
          </w:p>
        </w:tc>
        <w:tc>
          <w:tcPr>
            <w:tcW w:w="1240" w:type="dxa"/>
          </w:tcPr>
          <w:p w:rsidR="00A560AE" w:rsidRPr="00726337" w:rsidRDefault="00A560AE" w:rsidP="00A560AE">
            <w:pPr>
              <w:spacing w:after="0" w:line="240" w:lineRule="auto"/>
              <w:rPr>
                <w:rFonts w:eastAsia="Times New Roman" w:cs="Arial"/>
                <w:color w:val="002060"/>
                <w:sz w:val="20"/>
                <w:szCs w:val="20"/>
              </w:rPr>
            </w:pPr>
          </w:p>
        </w:tc>
      </w:tr>
      <w:tr w:rsidR="00A560AE" w:rsidRPr="003A3AF2" w:rsidTr="00A560AE">
        <w:trPr>
          <w:trHeight w:val="194"/>
        </w:trPr>
        <w:tc>
          <w:tcPr>
            <w:tcW w:w="5637" w:type="dxa"/>
            <w:gridSpan w:val="3"/>
            <w:shd w:val="clear" w:color="auto" w:fill="DDD9C3"/>
          </w:tcPr>
          <w:p w:rsidR="00A560AE" w:rsidRPr="00050B81" w:rsidRDefault="00A560AE" w:rsidP="00A560AE">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560AE" w:rsidRPr="00050B81" w:rsidRDefault="00A560AE" w:rsidP="00A560AE">
            <w:pPr>
              <w:spacing w:after="0" w:line="240" w:lineRule="auto"/>
              <w:jc w:val="right"/>
              <w:rPr>
                <w:rFonts w:eastAsia="Times New Roman" w:cs="Arial"/>
                <w:color w:val="002060"/>
                <w:sz w:val="20"/>
                <w:szCs w:val="20"/>
              </w:rPr>
            </w:pPr>
          </w:p>
        </w:tc>
        <w:tc>
          <w:tcPr>
            <w:tcW w:w="1240" w:type="dxa"/>
          </w:tcPr>
          <w:p w:rsidR="00A560AE" w:rsidRPr="00050B81" w:rsidRDefault="00A560AE" w:rsidP="00A560AE">
            <w:pPr>
              <w:spacing w:after="0" w:line="240" w:lineRule="auto"/>
              <w:rPr>
                <w:rFonts w:eastAsia="Times New Roman" w:cs="Arial"/>
                <w:color w:val="002060"/>
                <w:sz w:val="20"/>
                <w:szCs w:val="20"/>
              </w:rPr>
            </w:pPr>
          </w:p>
        </w:tc>
      </w:tr>
      <w:tr w:rsidR="00A560AE" w:rsidRPr="003A3AF2" w:rsidTr="00A560AE">
        <w:trPr>
          <w:trHeight w:val="599"/>
        </w:trPr>
        <w:tc>
          <w:tcPr>
            <w:tcW w:w="3205" w:type="dxa"/>
            <w:shd w:val="clear" w:color="auto" w:fill="DDD9C3"/>
          </w:tcPr>
          <w:p w:rsidR="00A560AE" w:rsidRPr="00050B81" w:rsidRDefault="00A560AE" w:rsidP="00A560AE">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A560AE" w:rsidRPr="00050B81" w:rsidRDefault="00A560AE" w:rsidP="00A560AE">
            <w:pPr>
              <w:spacing w:after="0" w:line="240" w:lineRule="auto"/>
              <w:rPr>
                <w:rFonts w:eastAsia="Times New Roman" w:cs="Arial"/>
                <w:color w:val="002060"/>
                <w:sz w:val="20"/>
                <w:szCs w:val="20"/>
              </w:rPr>
            </w:pPr>
            <w:r>
              <w:rPr>
                <w:rFonts w:eastAsia="Times New Roman" w:cs="Arial"/>
                <w:color w:val="002060"/>
                <w:sz w:val="20"/>
                <w:szCs w:val="20"/>
              </w:rPr>
              <w:t>ΕΠΙΣΤΗΜΟΝΙΚΗΣ ΠΕΡΙΟΧΗΣ</w:t>
            </w:r>
          </w:p>
        </w:tc>
      </w:tr>
      <w:tr w:rsidR="00A560AE" w:rsidRPr="003A3AF2" w:rsidTr="00A560AE">
        <w:tc>
          <w:tcPr>
            <w:tcW w:w="3205" w:type="dxa"/>
            <w:shd w:val="clear" w:color="auto" w:fill="DDD9C3"/>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A560AE" w:rsidRPr="00050B81" w:rsidRDefault="00A560AE" w:rsidP="00A560AE">
            <w:pPr>
              <w:spacing w:after="0" w:line="240" w:lineRule="auto"/>
              <w:jc w:val="right"/>
              <w:rPr>
                <w:rFonts w:eastAsia="Times New Roman" w:cs="Arial"/>
                <w:b/>
                <w:sz w:val="20"/>
                <w:szCs w:val="20"/>
              </w:rPr>
            </w:pPr>
          </w:p>
        </w:tc>
        <w:tc>
          <w:tcPr>
            <w:tcW w:w="5231" w:type="dxa"/>
            <w:gridSpan w:val="5"/>
          </w:tcPr>
          <w:p w:rsidR="00A560AE" w:rsidRPr="00050B81" w:rsidRDefault="00A560AE" w:rsidP="00A560AE">
            <w:pPr>
              <w:spacing w:after="0" w:line="240" w:lineRule="auto"/>
              <w:rPr>
                <w:rFonts w:eastAsia="Times New Roman" w:cs="Arial"/>
                <w:color w:val="002060"/>
                <w:sz w:val="20"/>
                <w:szCs w:val="20"/>
              </w:rPr>
            </w:pPr>
          </w:p>
        </w:tc>
      </w:tr>
      <w:tr w:rsidR="00A560AE" w:rsidRPr="003A3AF2" w:rsidTr="00A560AE">
        <w:tc>
          <w:tcPr>
            <w:tcW w:w="3205" w:type="dxa"/>
            <w:shd w:val="clear" w:color="auto" w:fill="DDD9C3"/>
          </w:tcPr>
          <w:p w:rsidR="00A560AE" w:rsidRPr="00050B81" w:rsidRDefault="00A560AE" w:rsidP="00A560AE">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A560AE" w:rsidRPr="00050B81" w:rsidRDefault="00A560AE" w:rsidP="00A560AE">
            <w:pPr>
              <w:spacing w:after="0" w:line="240" w:lineRule="auto"/>
              <w:rPr>
                <w:rFonts w:eastAsia="Times New Roman" w:cs="Arial"/>
                <w:color w:val="002060"/>
                <w:sz w:val="20"/>
                <w:szCs w:val="20"/>
                <w:lang w:val="en-US"/>
              </w:rPr>
            </w:pPr>
            <w:r>
              <w:rPr>
                <w:rFonts w:eastAsia="Times New Roman" w:cs="Arial"/>
                <w:color w:val="002060"/>
                <w:sz w:val="20"/>
                <w:szCs w:val="20"/>
                <w:lang w:val="en-US"/>
              </w:rPr>
              <w:t>ΕΛΛΗΝΙΚΑ</w:t>
            </w:r>
          </w:p>
        </w:tc>
      </w:tr>
      <w:tr w:rsidR="00A560AE" w:rsidRPr="003A3AF2" w:rsidTr="00A560AE">
        <w:tc>
          <w:tcPr>
            <w:tcW w:w="3205" w:type="dxa"/>
            <w:shd w:val="clear" w:color="auto" w:fill="DDD9C3"/>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A560AE" w:rsidRPr="00050B81" w:rsidRDefault="00A560AE" w:rsidP="00A560AE">
            <w:pPr>
              <w:spacing w:after="0" w:line="240" w:lineRule="auto"/>
              <w:rPr>
                <w:rFonts w:eastAsia="Times New Roman" w:cs="Arial"/>
                <w:color w:val="002060"/>
                <w:sz w:val="20"/>
                <w:szCs w:val="20"/>
              </w:rPr>
            </w:pPr>
            <w:r>
              <w:rPr>
                <w:rFonts w:eastAsia="Times New Roman" w:cs="Arial"/>
                <w:color w:val="002060"/>
                <w:sz w:val="20"/>
                <w:szCs w:val="20"/>
              </w:rPr>
              <w:t>ΝΑΙ</w:t>
            </w:r>
          </w:p>
        </w:tc>
      </w:tr>
      <w:tr w:rsidR="00A560AE" w:rsidRPr="00005F4B" w:rsidTr="00A560AE">
        <w:tc>
          <w:tcPr>
            <w:tcW w:w="3205" w:type="dxa"/>
            <w:shd w:val="clear" w:color="auto" w:fill="DDD9C3"/>
          </w:tcPr>
          <w:p w:rsidR="00A560AE" w:rsidRPr="00050B81" w:rsidRDefault="00A560AE" w:rsidP="00A560AE">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A560AE" w:rsidRPr="003A3AF2" w:rsidRDefault="00A560AE" w:rsidP="00A560AE">
            <w:pPr>
              <w:rPr>
                <w:rFonts w:cs="Arial"/>
                <w:color w:val="002060"/>
                <w:sz w:val="20"/>
                <w:szCs w:val="20"/>
                <w:lang w:val="en-GB"/>
              </w:rPr>
            </w:pPr>
            <w:r w:rsidRPr="00FD606E">
              <w:rPr>
                <w:rFonts w:cs="Arial"/>
                <w:color w:val="002060"/>
                <w:sz w:val="20"/>
                <w:szCs w:val="20"/>
                <w:lang w:val="en-GB"/>
              </w:rPr>
              <w:t>https://eclass.duth.gr/courses/KOM04352/</w:t>
            </w:r>
          </w:p>
        </w:tc>
      </w:tr>
    </w:tbl>
    <w:p w:rsidR="00A560AE" w:rsidRPr="00050B81" w:rsidRDefault="00A560AE" w:rsidP="00A560AE">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560AE" w:rsidRPr="003A3AF2" w:rsidTr="00A560AE">
        <w:tc>
          <w:tcPr>
            <w:tcW w:w="8472" w:type="dxa"/>
            <w:gridSpan w:val="2"/>
            <w:tcBorders>
              <w:bottom w:val="nil"/>
            </w:tcBorders>
            <w:shd w:val="clear" w:color="auto" w:fill="DDD9C3"/>
          </w:tcPr>
          <w:p w:rsidR="00A560AE" w:rsidRPr="00050B81" w:rsidRDefault="00A560AE" w:rsidP="00A560AE">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A560AE" w:rsidRPr="003A3AF2" w:rsidTr="00A560AE">
        <w:tc>
          <w:tcPr>
            <w:tcW w:w="8472" w:type="dxa"/>
            <w:gridSpan w:val="2"/>
            <w:tcBorders>
              <w:top w:val="nil"/>
            </w:tcBorders>
            <w:shd w:val="clear" w:color="auto" w:fill="DDD9C3"/>
          </w:tcPr>
          <w:p w:rsidR="00A560AE" w:rsidRPr="00050B81" w:rsidRDefault="00A560AE" w:rsidP="00A560AE">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560AE" w:rsidRPr="00050B81" w:rsidRDefault="00A560AE" w:rsidP="00A560AE">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A560AE" w:rsidRPr="00050B81" w:rsidRDefault="00A560AE" w:rsidP="00A560AE">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560AE" w:rsidRPr="00050B81" w:rsidRDefault="00A560AE" w:rsidP="00A560AE">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A560AE" w:rsidRPr="00050B81" w:rsidRDefault="00A560AE" w:rsidP="00A560AE">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A560AE" w:rsidRPr="001A3F9B" w:rsidRDefault="00A560AE" w:rsidP="00A560AE">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A560AE" w:rsidRPr="003A3AF2" w:rsidTr="00A560AE">
        <w:tc>
          <w:tcPr>
            <w:tcW w:w="8472" w:type="dxa"/>
            <w:gridSpan w:val="2"/>
          </w:tcPr>
          <w:p w:rsidR="00A560AE" w:rsidRPr="009739B5" w:rsidRDefault="00A560AE" w:rsidP="00A560AE">
            <w:pPr>
              <w:widowControl w:val="0"/>
              <w:autoSpaceDE w:val="0"/>
              <w:autoSpaceDN w:val="0"/>
              <w:adjustRightInd w:val="0"/>
              <w:spacing w:after="60" w:line="240" w:lineRule="auto"/>
              <w:rPr>
                <w:color w:val="002060"/>
              </w:rPr>
            </w:pPr>
            <w:bookmarkStart w:id="0" w:name="OLE_LINK1"/>
            <w:bookmarkStart w:id="1" w:name="OLE_LINK2"/>
            <w:r w:rsidRPr="009739B5">
              <w:rPr>
                <w:rFonts w:asciiTheme="majorHAnsi" w:eastAsiaTheme="minorEastAsia" w:hAnsiTheme="majorHAnsi" w:cs="Times"/>
                <w:color w:val="434343"/>
                <w:sz w:val="20"/>
                <w:szCs w:val="20"/>
              </w:rPr>
              <w:t>Αντικείμενο του μαθήματος είναι η</w:t>
            </w:r>
            <w:r w:rsidRPr="00133D54">
              <w:rPr>
                <w:rFonts w:asciiTheme="majorHAnsi" w:eastAsiaTheme="minorEastAsia" w:hAnsiTheme="majorHAnsi" w:cs="Times"/>
                <w:color w:val="434343"/>
                <w:sz w:val="20"/>
                <w:szCs w:val="20"/>
                <w:lang w:val="en-US"/>
              </w:rPr>
              <w:t> </w:t>
            </w:r>
            <w:r w:rsidRPr="009739B5">
              <w:rPr>
                <w:rFonts w:asciiTheme="majorHAnsi" w:eastAsiaTheme="minorEastAsia" w:hAnsiTheme="majorHAnsi" w:cs="Times"/>
                <w:color w:val="434343"/>
                <w:sz w:val="20"/>
                <w:szCs w:val="20"/>
              </w:rPr>
              <w:t>συγκριτική εξέταση της μεσοπολεμικής και της μεταπολεμικής ποίησης. Με επίκεντρο τις αρχές και τις εκφάνσεις της μοντερνιστικής ποίησης και με άξονα τη συζήτηση</w:t>
            </w:r>
            <w:r w:rsidRPr="00133D54">
              <w:rPr>
                <w:rFonts w:asciiTheme="majorHAnsi" w:eastAsiaTheme="minorEastAsia" w:hAnsiTheme="majorHAnsi" w:cs="Times"/>
                <w:color w:val="434343"/>
                <w:sz w:val="20"/>
                <w:szCs w:val="20"/>
                <w:lang w:val="en-US"/>
              </w:rPr>
              <w:t> </w:t>
            </w:r>
            <w:r w:rsidRPr="009739B5">
              <w:rPr>
                <w:rFonts w:asciiTheme="majorHAnsi" w:eastAsiaTheme="minorEastAsia" w:hAnsiTheme="majorHAnsi" w:cs="Times"/>
                <w:color w:val="434343"/>
                <w:sz w:val="20"/>
                <w:szCs w:val="20"/>
              </w:rPr>
              <w:t>γύρω από τη «Γενιά του Τριάντα», η οποία αναζωπυρώθηκε πρόσφατα, εξετάζονται ζητήματα όπως η διαλεκτική</w:t>
            </w:r>
            <w:r w:rsidRPr="00133D54">
              <w:rPr>
                <w:rFonts w:asciiTheme="majorHAnsi" w:eastAsiaTheme="minorEastAsia" w:hAnsiTheme="majorHAnsi" w:cs="Times"/>
                <w:color w:val="434343"/>
                <w:sz w:val="20"/>
                <w:szCs w:val="20"/>
                <w:lang w:val="en-US"/>
              </w:rPr>
              <w:t> </w:t>
            </w:r>
            <w:r w:rsidRPr="009739B5">
              <w:rPr>
                <w:rFonts w:asciiTheme="majorHAnsi" w:eastAsiaTheme="minorEastAsia" w:hAnsiTheme="majorHAnsi" w:cs="Times"/>
                <w:color w:val="434343"/>
                <w:sz w:val="20"/>
                <w:szCs w:val="20"/>
              </w:rPr>
              <w:t xml:space="preserve">συνέχειας-ασυνέχειας, παράδοσης και ανανέωσης, τα δίπολα Δύση-Ανατολή, ευρωπαϊκό-εγχώριο, ατομικό-συλλογικό και η σχέση ιστορίας-ιδεολογίας και λογοτεχνίας. </w:t>
            </w:r>
            <w:r w:rsidRPr="009739B5">
              <w:rPr>
                <w:rFonts w:asciiTheme="majorHAnsi" w:eastAsiaTheme="minorEastAsia" w:hAnsiTheme="majorHAnsi" w:cs="Times"/>
                <w:color w:val="434343"/>
                <w:sz w:val="20"/>
                <w:szCs w:val="20"/>
              </w:rPr>
              <w:lastRenderedPageBreak/>
              <w:t>Το μάθημα επιχειρεί ευρύτερα να φωτίσει τις διαφορές που χωρίζουν τη μεσοπολεμική από τη μεταπολεμική εποχή σε επίπεδο</w:t>
            </w:r>
            <w:r w:rsidRPr="00133D54">
              <w:rPr>
                <w:rFonts w:asciiTheme="majorHAnsi" w:eastAsiaTheme="minorEastAsia" w:hAnsiTheme="majorHAnsi" w:cs="Times"/>
                <w:color w:val="434343"/>
                <w:sz w:val="20"/>
                <w:szCs w:val="20"/>
                <w:lang w:val="en-US"/>
              </w:rPr>
              <w:t> </w:t>
            </w:r>
            <w:r w:rsidRPr="009739B5">
              <w:rPr>
                <w:rFonts w:asciiTheme="majorHAnsi" w:eastAsiaTheme="minorEastAsia" w:hAnsiTheme="majorHAnsi" w:cs="Times"/>
                <w:color w:val="434343"/>
                <w:sz w:val="20"/>
                <w:szCs w:val="20"/>
              </w:rPr>
              <w:t>κοσμοθεωρίας, ιδεολογίας και αισθητικής</w:t>
            </w:r>
            <w:r w:rsidRPr="00133D54">
              <w:rPr>
                <w:rFonts w:asciiTheme="majorHAnsi" w:eastAsiaTheme="minorEastAsia" w:hAnsiTheme="majorHAnsi" w:cs="Times"/>
                <w:color w:val="434343"/>
                <w:sz w:val="20"/>
                <w:szCs w:val="20"/>
                <w:lang w:val="en-US"/>
              </w:rPr>
              <w:t> </w:t>
            </w:r>
            <w:r w:rsidRPr="009739B5">
              <w:rPr>
                <w:rFonts w:asciiTheme="majorHAnsi" w:eastAsiaTheme="minorEastAsia" w:hAnsiTheme="majorHAnsi" w:cs="Times"/>
                <w:color w:val="434343"/>
                <w:sz w:val="20"/>
                <w:szCs w:val="20"/>
              </w:rPr>
              <w:t>μέσα από την ανάγνωση όχι μόνο ποιητικών κειμένων αλλά και αποσπασμάτων από δοκίμια, ημερολόγια, κριτικά σημειώματα, κ.λπ. Υιοθετείται στο πλαίσιο αυτό μια συνδυαστική, φιλολογική-πολιτισμική, οπτική στην κατεύθυνση της κατανόησης πολιτισμικών φαινομένων ρήξης και συνέχειας μέσα σε συγκεκριμένα ιστορικοκοινωνικά συμφραζόμενα.</w:t>
            </w:r>
            <w:r w:rsidRPr="00133D54">
              <w:rPr>
                <w:rFonts w:asciiTheme="majorHAnsi" w:eastAsiaTheme="minorEastAsia" w:hAnsiTheme="majorHAnsi" w:cs="Times"/>
                <w:color w:val="434343"/>
                <w:sz w:val="20"/>
                <w:szCs w:val="20"/>
                <w:lang w:val="en-US"/>
              </w:rPr>
              <w:t> </w:t>
            </w:r>
            <w:r w:rsidRPr="009739B5">
              <w:rPr>
                <w:color w:val="002060"/>
              </w:rPr>
              <w:t xml:space="preserve"> </w:t>
            </w:r>
            <w:r w:rsidRPr="009739B5">
              <w:rPr>
                <w:color w:val="002060"/>
                <w:sz w:val="20"/>
                <w:szCs w:val="20"/>
              </w:rPr>
              <w:t>Βάση του μαθήματος αποτελούν επιλεγμένα ποιητικά κείμενα των σημαντικότερων ποιητών της περιόδου 1930-1970.</w:t>
            </w:r>
            <w:bookmarkEnd w:id="0"/>
            <w:bookmarkEnd w:id="1"/>
          </w:p>
          <w:p w:rsidR="00A560AE" w:rsidRPr="009739B5" w:rsidRDefault="00A560AE" w:rsidP="00A560AE">
            <w:pPr>
              <w:widowControl w:val="0"/>
              <w:autoSpaceDE w:val="0"/>
              <w:autoSpaceDN w:val="0"/>
              <w:adjustRightInd w:val="0"/>
              <w:spacing w:after="60" w:line="240" w:lineRule="auto"/>
              <w:rPr>
                <w:color w:val="002060"/>
              </w:rPr>
            </w:pPr>
            <w:bookmarkStart w:id="2" w:name="OLE_LINK5"/>
            <w:bookmarkStart w:id="3" w:name="OLE_LINK6"/>
          </w:p>
          <w:p w:rsidR="00A560AE" w:rsidRPr="009739B5" w:rsidRDefault="00A560AE" w:rsidP="00A560AE">
            <w:pPr>
              <w:widowControl w:val="0"/>
              <w:autoSpaceDE w:val="0"/>
              <w:autoSpaceDN w:val="0"/>
              <w:adjustRightInd w:val="0"/>
              <w:spacing w:after="60" w:line="240" w:lineRule="auto"/>
              <w:rPr>
                <w:color w:val="002060"/>
              </w:rPr>
            </w:pPr>
            <w:r w:rsidRPr="009739B5">
              <w:rPr>
                <w:color w:val="002060"/>
              </w:rPr>
              <w:t>Μετά την ολοκλήρωση του μαθήματος οι φοιτητές θα είναι σε θέση:</w:t>
            </w:r>
          </w:p>
          <w:p w:rsidR="00A560AE" w:rsidRPr="009739B5" w:rsidRDefault="00A560AE" w:rsidP="00A560AE">
            <w:pPr>
              <w:widowControl w:val="0"/>
              <w:numPr>
                <w:ilvl w:val="0"/>
                <w:numId w:val="35"/>
              </w:numPr>
              <w:autoSpaceDE w:val="0"/>
              <w:autoSpaceDN w:val="0"/>
              <w:adjustRightInd w:val="0"/>
              <w:spacing w:after="60" w:line="240" w:lineRule="auto"/>
              <w:rPr>
                <w:color w:val="002060"/>
              </w:rPr>
            </w:pPr>
            <w:r w:rsidRPr="009739B5">
              <w:rPr>
                <w:color w:val="002060"/>
              </w:rPr>
              <w:t>Να εξηγούν την έννοια του μοντερνισμού γενικά, και ειδικότερα, τις αρχές και τα γνωρίσματα της μοντερνιστικής ποίησης στη Δυτική Ευρώπη, καθώς και να διακρίνουν τις ιδιαιτερότητες και τα όρια του ελληνικού μοντερνισμού.</w:t>
            </w:r>
          </w:p>
          <w:p w:rsidR="00A560AE" w:rsidRPr="009739B5" w:rsidRDefault="00A560AE" w:rsidP="00A560AE">
            <w:pPr>
              <w:widowControl w:val="0"/>
              <w:numPr>
                <w:ilvl w:val="0"/>
                <w:numId w:val="35"/>
              </w:numPr>
              <w:autoSpaceDE w:val="0"/>
              <w:autoSpaceDN w:val="0"/>
              <w:adjustRightInd w:val="0"/>
              <w:spacing w:after="60" w:line="240" w:lineRule="auto"/>
              <w:rPr>
                <w:color w:val="002060"/>
              </w:rPr>
            </w:pPr>
            <w:r w:rsidRPr="009739B5">
              <w:rPr>
                <w:color w:val="002060"/>
              </w:rPr>
              <w:t>Να κατανοούν τη γραμματολογική θέση του κάθε εξεταζόμενου ποιητή και τα ιδιαίτερα γνωρίσματα του έργου του.</w:t>
            </w:r>
          </w:p>
          <w:p w:rsidR="00A560AE" w:rsidRPr="009739B5" w:rsidRDefault="00A560AE" w:rsidP="00A560AE">
            <w:pPr>
              <w:widowControl w:val="0"/>
              <w:numPr>
                <w:ilvl w:val="0"/>
                <w:numId w:val="35"/>
              </w:numPr>
              <w:autoSpaceDE w:val="0"/>
              <w:autoSpaceDN w:val="0"/>
              <w:adjustRightInd w:val="0"/>
              <w:spacing w:after="60" w:line="240" w:lineRule="auto"/>
              <w:rPr>
                <w:color w:val="002060"/>
              </w:rPr>
            </w:pPr>
            <w:r w:rsidRPr="009739B5">
              <w:rPr>
                <w:color w:val="002060"/>
              </w:rPr>
              <w:t>Να αναλύουν και να ερμηνεύουν τα ποιητικά κείμενα προσεκτικά, συστηματικά και μεθοδικά, έχοντας ως βάση τις συνθήκες και τις τάσεις της μεσοπολεμικής και μεταπολεμικής εποχής.</w:t>
            </w:r>
          </w:p>
          <w:p w:rsidR="00A560AE" w:rsidRPr="009739B5" w:rsidRDefault="00A560AE" w:rsidP="00A560AE">
            <w:pPr>
              <w:widowControl w:val="0"/>
              <w:numPr>
                <w:ilvl w:val="0"/>
                <w:numId w:val="35"/>
              </w:numPr>
              <w:autoSpaceDE w:val="0"/>
              <w:autoSpaceDN w:val="0"/>
              <w:adjustRightInd w:val="0"/>
              <w:spacing w:after="60" w:line="240" w:lineRule="auto"/>
              <w:rPr>
                <w:color w:val="002060"/>
              </w:rPr>
            </w:pPr>
            <w:r w:rsidRPr="009739B5">
              <w:rPr>
                <w:color w:val="002060"/>
              </w:rPr>
              <w:t>Να εμβαθύνουν στις σχέσεις που αναπτύσσει η σύγχρονη ποίηση με την ιστορία και την ιδεολογία</w:t>
            </w:r>
          </w:p>
          <w:p w:rsidR="00A560AE" w:rsidRPr="009739B5" w:rsidRDefault="00A560AE" w:rsidP="00A560AE">
            <w:pPr>
              <w:widowControl w:val="0"/>
              <w:numPr>
                <w:ilvl w:val="0"/>
                <w:numId w:val="35"/>
              </w:numPr>
              <w:autoSpaceDE w:val="0"/>
              <w:autoSpaceDN w:val="0"/>
              <w:adjustRightInd w:val="0"/>
              <w:spacing w:after="60" w:line="240" w:lineRule="auto"/>
              <w:rPr>
                <w:color w:val="002060"/>
              </w:rPr>
            </w:pPr>
            <w:r w:rsidRPr="009739B5">
              <w:rPr>
                <w:color w:val="002060"/>
              </w:rPr>
              <w:t>Να αξιολογούν τις κριτικές απόψεις που εκφράζονται για λογοτεχνικά κείμενα και να αξιοποιούν την υπάρχουσα βιβλιογραφία προκειμένου να συντάξουν γραπτή εργασία</w:t>
            </w:r>
          </w:p>
          <w:p w:rsidR="00A560AE" w:rsidRPr="009739B5" w:rsidRDefault="00A560AE" w:rsidP="00A560AE">
            <w:pPr>
              <w:widowControl w:val="0"/>
              <w:numPr>
                <w:ilvl w:val="0"/>
                <w:numId w:val="35"/>
              </w:numPr>
              <w:autoSpaceDE w:val="0"/>
              <w:autoSpaceDN w:val="0"/>
              <w:adjustRightInd w:val="0"/>
              <w:spacing w:after="60" w:line="240" w:lineRule="auto"/>
              <w:rPr>
                <w:color w:val="002060"/>
              </w:rPr>
            </w:pPr>
            <w:r w:rsidRPr="009739B5">
              <w:rPr>
                <w:color w:val="002060"/>
              </w:rPr>
              <w:t>Να αναπτύσσουν προσωπική σχέση και επαφή με τα ποιητικά κείμενα, συνδυάζοντας με σύνεση την προσωπική τους άποψη και τα γραμματολογικά και αισθητικά δεδομένα της εκάστοτε εποχής και σε διάλογο με την επιστημονική βιβλιογραφία και την κριτική.</w:t>
            </w:r>
          </w:p>
          <w:bookmarkEnd w:id="2"/>
          <w:bookmarkEnd w:id="3"/>
          <w:p w:rsidR="00A560AE" w:rsidRPr="009739B5" w:rsidRDefault="00A560AE" w:rsidP="00A560AE">
            <w:pPr>
              <w:widowControl w:val="0"/>
              <w:autoSpaceDE w:val="0"/>
              <w:autoSpaceDN w:val="0"/>
              <w:adjustRightInd w:val="0"/>
              <w:spacing w:after="60" w:line="240" w:lineRule="auto"/>
              <w:rPr>
                <w:rFonts w:eastAsia="Times New Roman" w:cs="Arial"/>
                <w:i/>
                <w:sz w:val="16"/>
                <w:szCs w:val="16"/>
              </w:rPr>
            </w:pPr>
          </w:p>
        </w:tc>
      </w:tr>
      <w:tr w:rsidR="00A560AE" w:rsidRPr="003A3AF2" w:rsidTr="00A560AE">
        <w:tblPrEx>
          <w:tblLook w:val="0000" w:firstRow="0" w:lastRow="0" w:firstColumn="0" w:lastColumn="0" w:noHBand="0" w:noVBand="0"/>
        </w:tblPrEx>
        <w:tc>
          <w:tcPr>
            <w:tcW w:w="8472" w:type="dxa"/>
            <w:gridSpan w:val="2"/>
            <w:tcBorders>
              <w:bottom w:val="nil"/>
            </w:tcBorders>
            <w:shd w:val="clear" w:color="auto" w:fill="DDD9C3"/>
          </w:tcPr>
          <w:p w:rsidR="00A560AE" w:rsidRPr="00050B81" w:rsidRDefault="00A560AE" w:rsidP="00A560AE">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A560AE" w:rsidRPr="003A3AF2" w:rsidTr="00A560AE">
        <w:tc>
          <w:tcPr>
            <w:tcW w:w="8472" w:type="dxa"/>
            <w:gridSpan w:val="2"/>
            <w:tcBorders>
              <w:top w:val="nil"/>
              <w:bottom w:val="nil"/>
            </w:tcBorders>
            <w:shd w:val="clear" w:color="auto" w:fill="DDD9C3"/>
          </w:tcPr>
          <w:p w:rsidR="00A560AE" w:rsidRPr="00050B81" w:rsidRDefault="00A560AE" w:rsidP="00A560AE">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560AE" w:rsidRPr="003A3AF2" w:rsidTr="00A560AE">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A560AE" w:rsidRPr="00050B81" w:rsidRDefault="00A560AE" w:rsidP="00A560AE">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A560AE" w:rsidRPr="003A3AF2" w:rsidTr="00A560AE">
        <w:tc>
          <w:tcPr>
            <w:tcW w:w="8472" w:type="dxa"/>
            <w:gridSpan w:val="2"/>
            <w:tcBorders>
              <w:bottom w:val="single" w:sz="4" w:space="0" w:color="auto"/>
            </w:tcBorders>
          </w:tcPr>
          <w:p w:rsidR="00A560AE" w:rsidRDefault="00A560AE" w:rsidP="00A560AE">
            <w:pPr>
              <w:spacing w:after="0" w:line="240" w:lineRule="auto"/>
              <w:rPr>
                <w:rFonts w:eastAsia="Times New Roman" w:cs="Arial"/>
                <w:color w:val="002060"/>
              </w:rPr>
            </w:pPr>
            <w:r w:rsidRPr="00915802">
              <w:rPr>
                <w:rFonts w:eastAsia="Times New Roman" w:cs="Arial"/>
                <w:color w:val="002060"/>
              </w:rPr>
              <w:t>Αυτόνομη εργασία</w:t>
            </w:r>
          </w:p>
          <w:p w:rsidR="00A560AE" w:rsidRDefault="00A560AE" w:rsidP="00A560AE">
            <w:pPr>
              <w:spacing w:after="0" w:line="240" w:lineRule="auto"/>
              <w:rPr>
                <w:rFonts w:eastAsia="Times New Roman" w:cs="Arial"/>
                <w:color w:val="002060"/>
              </w:rPr>
            </w:pPr>
            <w:r>
              <w:rPr>
                <w:rFonts w:eastAsia="Times New Roman" w:cs="Arial"/>
                <w:color w:val="002060"/>
              </w:rPr>
              <w:t>Ομαδική εργασία</w:t>
            </w:r>
          </w:p>
          <w:p w:rsidR="00A560AE" w:rsidRPr="00915802" w:rsidRDefault="00A560AE" w:rsidP="00A560AE">
            <w:pPr>
              <w:spacing w:after="0" w:line="240" w:lineRule="auto"/>
              <w:rPr>
                <w:rFonts w:eastAsia="Times New Roman" w:cs="Arial"/>
                <w:color w:val="002060"/>
              </w:rPr>
            </w:pPr>
            <w:r>
              <w:rPr>
                <w:rFonts w:eastAsia="Times New Roman" w:cs="Arial"/>
                <w:color w:val="002060"/>
              </w:rPr>
              <w:t>Λήψη αποφάσεων</w:t>
            </w:r>
          </w:p>
          <w:p w:rsidR="00A560AE" w:rsidRDefault="00A560AE" w:rsidP="00A560AE">
            <w:pPr>
              <w:spacing w:after="0" w:line="240" w:lineRule="auto"/>
              <w:rPr>
                <w:rFonts w:eastAsia="Times New Roman" w:cs="Arial"/>
                <w:color w:val="002060"/>
              </w:rPr>
            </w:pPr>
            <w:r w:rsidRPr="00915802">
              <w:rPr>
                <w:rFonts w:eastAsia="Times New Roman" w:cs="Arial"/>
                <w:color w:val="002060"/>
              </w:rPr>
              <w:t>Προσαρμογή σε νέες καταστάσεις</w:t>
            </w:r>
          </w:p>
          <w:p w:rsidR="00A560AE" w:rsidRPr="00915802" w:rsidRDefault="00A560AE" w:rsidP="00A560AE">
            <w:pPr>
              <w:spacing w:after="0" w:line="240" w:lineRule="auto"/>
              <w:rPr>
                <w:rFonts w:eastAsia="Times New Roman" w:cs="Arial"/>
                <w:color w:val="002060"/>
              </w:rPr>
            </w:pPr>
            <w:r>
              <w:rPr>
                <w:rFonts w:eastAsia="Times New Roman" w:cs="Arial"/>
                <w:color w:val="002060"/>
              </w:rPr>
              <w:t>Σχεδιασμός και διαχείριση έργων</w:t>
            </w:r>
          </w:p>
          <w:p w:rsidR="00A560AE" w:rsidRPr="00915802" w:rsidRDefault="00A560AE" w:rsidP="00A560AE">
            <w:pPr>
              <w:spacing w:after="0" w:line="240" w:lineRule="auto"/>
              <w:rPr>
                <w:rFonts w:eastAsia="Times New Roman" w:cs="Arial"/>
                <w:color w:val="002060"/>
              </w:rPr>
            </w:pPr>
            <w:r w:rsidRPr="00915802">
              <w:rPr>
                <w:rFonts w:eastAsia="Times New Roman" w:cs="Arial"/>
                <w:color w:val="002060"/>
              </w:rPr>
              <w:t>Άσκηση κριτικής και αυτοκριτικής</w:t>
            </w:r>
          </w:p>
          <w:p w:rsidR="00A560AE" w:rsidRDefault="00A560AE" w:rsidP="00A560AE">
            <w:pPr>
              <w:spacing w:after="0" w:line="240" w:lineRule="auto"/>
              <w:rPr>
                <w:rFonts w:eastAsia="Times New Roman" w:cs="Arial"/>
                <w:color w:val="002060"/>
              </w:rPr>
            </w:pPr>
            <w:r w:rsidRPr="00915802">
              <w:rPr>
                <w:rFonts w:eastAsia="Times New Roman" w:cs="Arial"/>
                <w:color w:val="002060"/>
              </w:rPr>
              <w:t>Προαγωγή της ελεύθερη, δημιουργικής και επαγωγικής σκέψης</w:t>
            </w:r>
          </w:p>
          <w:p w:rsidR="00A560AE" w:rsidRDefault="00A560AE" w:rsidP="00A560AE">
            <w:pPr>
              <w:widowControl w:val="0"/>
              <w:autoSpaceDE w:val="0"/>
              <w:autoSpaceDN w:val="0"/>
              <w:adjustRightInd w:val="0"/>
              <w:spacing w:after="0" w:line="240" w:lineRule="auto"/>
              <w:rPr>
                <w:rFonts w:eastAsia="Times New Roman" w:cs="Arial"/>
                <w:color w:val="002060"/>
              </w:rPr>
            </w:pPr>
            <w:r>
              <w:rPr>
                <w:rFonts w:eastAsia="Times New Roman" w:cs="Arial"/>
                <w:color w:val="002060"/>
              </w:rPr>
              <w:t>Αναζήτηση, ανάλυση και σύνθεση δεδομένων και πληροφοριών, με τη χρήση και των απαραίτητων τεχνολογιών</w:t>
            </w:r>
          </w:p>
          <w:p w:rsidR="00A560AE" w:rsidRDefault="00A560AE" w:rsidP="00A560AE">
            <w:pPr>
              <w:widowControl w:val="0"/>
              <w:autoSpaceDE w:val="0"/>
              <w:autoSpaceDN w:val="0"/>
              <w:adjustRightInd w:val="0"/>
              <w:spacing w:after="0" w:line="240" w:lineRule="auto"/>
              <w:rPr>
                <w:rFonts w:eastAsia="Times New Roman" w:cs="Arial"/>
                <w:color w:val="002060"/>
              </w:rPr>
            </w:pPr>
          </w:p>
          <w:p w:rsidR="00A560AE" w:rsidRDefault="00A560AE" w:rsidP="00A560AE">
            <w:pPr>
              <w:widowControl w:val="0"/>
              <w:autoSpaceDE w:val="0"/>
              <w:autoSpaceDN w:val="0"/>
              <w:adjustRightInd w:val="0"/>
              <w:spacing w:after="0" w:line="240" w:lineRule="auto"/>
              <w:rPr>
                <w:rFonts w:eastAsia="Times New Roman" w:cs="Arial"/>
                <w:color w:val="002060"/>
              </w:rPr>
            </w:pPr>
          </w:p>
          <w:p w:rsidR="00A560AE" w:rsidRPr="00133D54" w:rsidRDefault="00A560AE" w:rsidP="00A560AE">
            <w:pPr>
              <w:widowControl w:val="0"/>
              <w:autoSpaceDE w:val="0"/>
              <w:autoSpaceDN w:val="0"/>
              <w:adjustRightInd w:val="0"/>
              <w:spacing w:after="0" w:line="240" w:lineRule="auto"/>
              <w:rPr>
                <w:rFonts w:eastAsia="Times New Roman" w:cs="Arial"/>
                <w:color w:val="002060"/>
              </w:rPr>
            </w:pPr>
          </w:p>
          <w:p w:rsidR="00A560AE" w:rsidRPr="00050B81" w:rsidRDefault="00A560AE" w:rsidP="00A560AE">
            <w:pPr>
              <w:widowControl w:val="0"/>
              <w:autoSpaceDE w:val="0"/>
              <w:autoSpaceDN w:val="0"/>
              <w:adjustRightInd w:val="0"/>
              <w:spacing w:after="0" w:line="240" w:lineRule="auto"/>
              <w:rPr>
                <w:rFonts w:eastAsia="Times New Roman" w:cs="Arial"/>
                <w:i/>
                <w:sz w:val="16"/>
                <w:szCs w:val="16"/>
              </w:rPr>
            </w:pPr>
          </w:p>
        </w:tc>
      </w:tr>
    </w:tbl>
    <w:p w:rsidR="00A560AE" w:rsidRPr="00050B81" w:rsidRDefault="00A560AE" w:rsidP="00A560AE">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60AE" w:rsidRPr="003A3AF2" w:rsidTr="00A560AE">
        <w:tc>
          <w:tcPr>
            <w:tcW w:w="8472" w:type="dxa"/>
          </w:tcPr>
          <w:p w:rsidR="00A560AE" w:rsidRPr="00075286"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Pr>
                <w:rFonts w:asciiTheme="majorHAnsi" w:eastAsiaTheme="minorEastAsia" w:hAnsiTheme="majorHAnsi" w:cs="Times"/>
                <w:color w:val="434343"/>
                <w:sz w:val="20"/>
                <w:szCs w:val="20"/>
                <w:lang w:val="en-US"/>
              </w:rPr>
              <w:t>Εισαγωγή: η νεοτερική ποίηση</w:t>
            </w:r>
          </w:p>
          <w:p w:rsidR="00A560AE" w:rsidRPr="009739B5"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rPr>
            </w:pPr>
            <w:r w:rsidRPr="009739B5">
              <w:rPr>
                <w:rFonts w:asciiTheme="majorHAnsi" w:eastAsiaTheme="minorEastAsia" w:hAnsiTheme="majorHAnsi" w:cs="Times"/>
                <w:color w:val="434343"/>
                <w:sz w:val="20"/>
                <w:szCs w:val="20"/>
              </w:rPr>
              <w:t>Ο μύθος της «Γενιάς του Τριάντα»: ορισμοί, όροι και όρια</w:t>
            </w:r>
          </w:p>
          <w:p w:rsidR="00A560AE" w:rsidRPr="009739B5"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rPr>
            </w:pPr>
            <w:r w:rsidRPr="009739B5">
              <w:rPr>
                <w:rFonts w:asciiTheme="majorHAnsi" w:eastAsiaTheme="minorEastAsia" w:hAnsiTheme="majorHAnsi" w:cs="Times"/>
                <w:color w:val="434343"/>
                <w:sz w:val="20"/>
                <w:szCs w:val="20"/>
              </w:rPr>
              <w:t>Το τραύμα του πολέμου: μεσοπολεμική και μεταπολεμική ποίηση</w:t>
            </w:r>
          </w:p>
          <w:p w:rsidR="00A560AE" w:rsidRPr="00075286"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sidRPr="00075286">
              <w:rPr>
                <w:rFonts w:asciiTheme="majorHAnsi" w:eastAsiaTheme="minorEastAsia" w:hAnsiTheme="majorHAnsi" w:cs="Times"/>
                <w:color w:val="434343"/>
                <w:sz w:val="20"/>
                <w:szCs w:val="20"/>
                <w:lang w:val="en-US"/>
              </w:rPr>
              <w:t>Ατομισμός και συλλογικότητα</w:t>
            </w:r>
          </w:p>
          <w:p w:rsidR="00A560AE" w:rsidRPr="00075286"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sidRPr="00075286">
              <w:rPr>
                <w:rFonts w:asciiTheme="majorHAnsi" w:eastAsiaTheme="minorEastAsia" w:hAnsiTheme="majorHAnsi" w:cs="Times"/>
                <w:color w:val="434343"/>
                <w:sz w:val="20"/>
                <w:szCs w:val="20"/>
                <w:lang w:val="en-US"/>
              </w:rPr>
              <w:t>Ευρωπαϊκή αυτοπεποίθηση και ελληνικότητες</w:t>
            </w:r>
          </w:p>
          <w:p w:rsidR="00A560AE" w:rsidRPr="00075286"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sidRPr="00075286">
              <w:rPr>
                <w:rFonts w:asciiTheme="majorHAnsi" w:eastAsiaTheme="minorEastAsia" w:hAnsiTheme="majorHAnsi" w:cs="Times"/>
                <w:color w:val="434343"/>
                <w:sz w:val="20"/>
                <w:szCs w:val="20"/>
                <w:lang w:val="en-US"/>
              </w:rPr>
              <w:t>Παράδοση, ανανέωση και αρχετυπική ελληνικότητα</w:t>
            </w:r>
          </w:p>
          <w:p w:rsidR="00A560AE"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sidRPr="00075286">
              <w:rPr>
                <w:rFonts w:asciiTheme="majorHAnsi" w:eastAsiaTheme="minorEastAsia" w:hAnsiTheme="majorHAnsi" w:cs="Times"/>
                <w:color w:val="434343"/>
                <w:sz w:val="20"/>
                <w:szCs w:val="20"/>
                <w:lang w:val="en-US"/>
              </w:rPr>
              <w:t>Η μυθολογία του Αιγαίου</w:t>
            </w:r>
            <w:r>
              <w:rPr>
                <w:rFonts w:asciiTheme="majorHAnsi" w:eastAsiaTheme="minorEastAsia" w:hAnsiTheme="majorHAnsi" w:cs="Times"/>
                <w:color w:val="434343"/>
                <w:sz w:val="20"/>
                <w:szCs w:val="20"/>
                <w:lang w:val="en-US"/>
              </w:rPr>
              <w:t xml:space="preserve"> Ι</w:t>
            </w:r>
          </w:p>
          <w:p w:rsidR="00A560AE" w:rsidRPr="00075286"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Pr>
                <w:rFonts w:asciiTheme="majorHAnsi" w:eastAsiaTheme="minorEastAsia" w:hAnsiTheme="majorHAnsi" w:cs="Times"/>
                <w:color w:val="434343"/>
                <w:sz w:val="20"/>
                <w:szCs w:val="20"/>
                <w:lang w:val="en-US"/>
              </w:rPr>
              <w:t>Η μυθολογία του Αιγαίου ΙΙ</w:t>
            </w:r>
          </w:p>
          <w:p w:rsidR="00A560AE"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sidRPr="00075286">
              <w:rPr>
                <w:rFonts w:asciiTheme="majorHAnsi" w:eastAsiaTheme="minorEastAsia" w:hAnsiTheme="majorHAnsi" w:cs="Times"/>
                <w:color w:val="434343"/>
                <w:sz w:val="20"/>
                <w:szCs w:val="20"/>
                <w:lang w:val="en-US"/>
              </w:rPr>
              <w:t>Η χρήση του μύθου</w:t>
            </w:r>
            <w:r>
              <w:rPr>
                <w:rFonts w:asciiTheme="majorHAnsi" w:eastAsiaTheme="minorEastAsia" w:hAnsiTheme="majorHAnsi" w:cs="Times"/>
                <w:color w:val="434343"/>
                <w:sz w:val="20"/>
                <w:szCs w:val="20"/>
                <w:lang w:val="en-US"/>
              </w:rPr>
              <w:t xml:space="preserve"> Ι</w:t>
            </w:r>
          </w:p>
          <w:p w:rsidR="00A560AE" w:rsidRPr="00075286"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Pr>
                <w:rFonts w:asciiTheme="majorHAnsi" w:eastAsiaTheme="minorEastAsia" w:hAnsiTheme="majorHAnsi" w:cs="Times"/>
                <w:color w:val="434343"/>
                <w:sz w:val="20"/>
                <w:szCs w:val="20"/>
                <w:lang w:val="en-US"/>
              </w:rPr>
              <w:t>Η χρήση του μύθου ΙΙ</w:t>
            </w:r>
          </w:p>
          <w:p w:rsidR="00A560AE" w:rsidRPr="00075286" w:rsidRDefault="00A560AE" w:rsidP="00A560AE">
            <w:pPr>
              <w:widowControl w:val="0"/>
              <w:numPr>
                <w:ilvl w:val="0"/>
                <w:numId w:val="21"/>
              </w:numPr>
              <w:tabs>
                <w:tab w:val="left" w:pos="220"/>
                <w:tab w:val="left" w:pos="720"/>
              </w:tabs>
              <w:autoSpaceDE w:val="0"/>
              <w:autoSpaceDN w:val="0"/>
              <w:adjustRightInd w:val="0"/>
              <w:spacing w:after="0" w:line="240" w:lineRule="auto"/>
              <w:ind w:hanging="720"/>
              <w:rPr>
                <w:rFonts w:asciiTheme="majorHAnsi" w:eastAsiaTheme="minorEastAsia" w:hAnsiTheme="majorHAnsi" w:cs="Times"/>
                <w:color w:val="434343"/>
                <w:sz w:val="20"/>
                <w:szCs w:val="20"/>
                <w:lang w:val="en-US"/>
              </w:rPr>
            </w:pPr>
            <w:r w:rsidRPr="00075286">
              <w:rPr>
                <w:rFonts w:asciiTheme="majorHAnsi" w:eastAsiaTheme="minorEastAsia" w:hAnsiTheme="majorHAnsi" w:cs="Times"/>
                <w:color w:val="434343"/>
                <w:sz w:val="20"/>
                <w:szCs w:val="20"/>
                <w:lang w:val="en-US"/>
              </w:rPr>
              <w:t>Η κληρονομιά του Καβάφη</w:t>
            </w:r>
          </w:p>
          <w:p w:rsidR="00A560AE" w:rsidRDefault="00A560AE" w:rsidP="00A560AE">
            <w:pPr>
              <w:widowControl w:val="0"/>
              <w:tabs>
                <w:tab w:val="left" w:pos="220"/>
                <w:tab w:val="left" w:pos="720"/>
              </w:tabs>
              <w:autoSpaceDE w:val="0"/>
              <w:autoSpaceDN w:val="0"/>
              <w:adjustRightInd w:val="0"/>
              <w:spacing w:after="0" w:line="240" w:lineRule="auto"/>
              <w:rPr>
                <w:rFonts w:asciiTheme="majorHAnsi" w:eastAsiaTheme="minorEastAsia" w:hAnsiTheme="majorHAnsi" w:cs="Times"/>
                <w:color w:val="434343"/>
                <w:sz w:val="20"/>
                <w:szCs w:val="20"/>
                <w:lang w:val="en-US"/>
              </w:rPr>
            </w:pPr>
            <w:r>
              <w:rPr>
                <w:rFonts w:asciiTheme="majorHAnsi" w:eastAsiaTheme="minorEastAsia" w:hAnsiTheme="majorHAnsi" w:cs="Times"/>
                <w:color w:val="434343"/>
                <w:sz w:val="20"/>
                <w:szCs w:val="20"/>
                <w:lang w:val="en-US"/>
              </w:rPr>
              <w:t>12</w:t>
            </w:r>
            <w:r w:rsidRPr="00075286">
              <w:rPr>
                <w:rFonts w:asciiTheme="majorHAnsi" w:eastAsiaTheme="minorEastAsia" w:hAnsiTheme="majorHAnsi" w:cs="Times"/>
                <w:color w:val="434343"/>
                <w:sz w:val="20"/>
                <w:szCs w:val="20"/>
                <w:lang w:val="en-US"/>
              </w:rPr>
              <w:t>Ποιήματα ποιητικής </w:t>
            </w:r>
          </w:p>
          <w:p w:rsidR="00A560AE" w:rsidRPr="00075286" w:rsidRDefault="00A560AE" w:rsidP="00A560AE">
            <w:pPr>
              <w:widowControl w:val="0"/>
              <w:tabs>
                <w:tab w:val="left" w:pos="220"/>
                <w:tab w:val="left" w:pos="720"/>
              </w:tabs>
              <w:autoSpaceDE w:val="0"/>
              <w:autoSpaceDN w:val="0"/>
              <w:adjustRightInd w:val="0"/>
              <w:spacing w:after="0" w:line="240" w:lineRule="auto"/>
              <w:rPr>
                <w:rFonts w:ascii="Times" w:eastAsiaTheme="minorEastAsia" w:hAnsi="Times" w:cs="Times"/>
                <w:color w:val="434343"/>
                <w:sz w:val="28"/>
                <w:szCs w:val="28"/>
                <w:lang w:val="en-US"/>
              </w:rPr>
            </w:pPr>
            <w:r>
              <w:rPr>
                <w:rFonts w:asciiTheme="majorHAnsi" w:eastAsiaTheme="minorEastAsia" w:hAnsiTheme="majorHAnsi" w:cs="Times"/>
                <w:color w:val="434343"/>
                <w:sz w:val="20"/>
                <w:szCs w:val="20"/>
                <w:lang w:val="en-US"/>
              </w:rPr>
              <w:t>13Η πρόσληψη της μεταπολεμικής ποίησης</w:t>
            </w:r>
          </w:p>
          <w:p w:rsidR="00A560AE" w:rsidRPr="001A3F9B" w:rsidRDefault="00A560AE" w:rsidP="00A560AE">
            <w:pPr>
              <w:spacing w:after="0" w:line="240" w:lineRule="auto"/>
              <w:rPr>
                <w:rFonts w:eastAsia="Times New Roman" w:cs="Arial"/>
                <w:color w:val="002060"/>
                <w:sz w:val="20"/>
                <w:szCs w:val="20"/>
                <w:lang w:val="en-US"/>
              </w:rPr>
            </w:pPr>
            <w:r>
              <w:rPr>
                <w:rFonts w:ascii="Times" w:eastAsiaTheme="minorEastAsia" w:hAnsi="Times" w:cs="Times"/>
                <w:color w:val="434343"/>
                <w:sz w:val="28"/>
                <w:szCs w:val="28"/>
                <w:lang w:val="en-US"/>
              </w:rPr>
              <w:t> </w:t>
            </w:r>
          </w:p>
        </w:tc>
      </w:tr>
      <w:tr w:rsidR="00A560AE" w:rsidRPr="003A3AF2" w:rsidTr="00A560AE">
        <w:tc>
          <w:tcPr>
            <w:tcW w:w="8472" w:type="dxa"/>
          </w:tcPr>
          <w:p w:rsidR="00A560AE" w:rsidRPr="00075286" w:rsidRDefault="00A560AE" w:rsidP="00A560AE">
            <w:pPr>
              <w:widowControl w:val="0"/>
              <w:tabs>
                <w:tab w:val="left" w:pos="220"/>
                <w:tab w:val="left" w:pos="720"/>
              </w:tabs>
              <w:autoSpaceDE w:val="0"/>
              <w:autoSpaceDN w:val="0"/>
              <w:adjustRightInd w:val="0"/>
              <w:spacing w:after="0" w:line="240" w:lineRule="auto"/>
              <w:ind w:left="720"/>
              <w:rPr>
                <w:rFonts w:asciiTheme="majorHAnsi" w:eastAsiaTheme="minorEastAsia" w:hAnsiTheme="majorHAnsi" w:cs="Times"/>
                <w:color w:val="434343"/>
                <w:sz w:val="20"/>
                <w:szCs w:val="20"/>
                <w:lang w:val="en-US"/>
              </w:rPr>
            </w:pPr>
          </w:p>
        </w:tc>
      </w:tr>
      <w:tr w:rsidR="00A560AE" w:rsidRPr="003A3AF2" w:rsidTr="00A560AE">
        <w:tc>
          <w:tcPr>
            <w:tcW w:w="8472" w:type="dxa"/>
          </w:tcPr>
          <w:p w:rsidR="00A560AE" w:rsidRPr="00075286" w:rsidRDefault="00A560AE" w:rsidP="00A560AE">
            <w:pPr>
              <w:widowControl w:val="0"/>
              <w:tabs>
                <w:tab w:val="left" w:pos="220"/>
                <w:tab w:val="left" w:pos="720"/>
              </w:tabs>
              <w:autoSpaceDE w:val="0"/>
              <w:autoSpaceDN w:val="0"/>
              <w:adjustRightInd w:val="0"/>
              <w:spacing w:after="0" w:line="240" w:lineRule="auto"/>
              <w:rPr>
                <w:rFonts w:asciiTheme="majorHAnsi" w:eastAsiaTheme="minorEastAsia" w:hAnsiTheme="majorHAnsi" w:cs="Times"/>
                <w:color w:val="434343"/>
                <w:sz w:val="20"/>
                <w:szCs w:val="20"/>
                <w:lang w:val="en-US"/>
              </w:rPr>
            </w:pPr>
          </w:p>
        </w:tc>
      </w:tr>
    </w:tbl>
    <w:p w:rsidR="00A560AE" w:rsidRPr="00050B81" w:rsidRDefault="00A560AE" w:rsidP="00A560AE">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60AE" w:rsidRPr="003A3AF2" w:rsidTr="00A560AE">
        <w:tc>
          <w:tcPr>
            <w:tcW w:w="3306" w:type="dxa"/>
            <w:shd w:val="clear" w:color="auto" w:fill="DDD9C3"/>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A560AE" w:rsidRPr="003A3AF2" w:rsidRDefault="00A560AE" w:rsidP="00A560AE">
            <w:pPr>
              <w:rPr>
                <w:iCs/>
                <w:color w:val="002060"/>
              </w:rPr>
            </w:pPr>
            <w:r>
              <w:rPr>
                <w:iCs/>
                <w:color w:val="002060"/>
              </w:rPr>
              <w:t>Πρόσωπο με πρόσωπο</w:t>
            </w:r>
          </w:p>
        </w:tc>
      </w:tr>
      <w:tr w:rsidR="00A560AE" w:rsidRPr="003A3AF2" w:rsidTr="00A560AE">
        <w:tc>
          <w:tcPr>
            <w:tcW w:w="3306" w:type="dxa"/>
            <w:shd w:val="clear" w:color="auto" w:fill="DDD9C3"/>
          </w:tcPr>
          <w:p w:rsidR="00A560AE" w:rsidRPr="00B25922" w:rsidRDefault="00A560AE" w:rsidP="00A560AE">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560AE" w:rsidRPr="00DB1825" w:rsidRDefault="00A560AE" w:rsidP="00A560AE">
            <w:pPr>
              <w:spacing w:after="0" w:line="240" w:lineRule="auto"/>
              <w:rPr>
                <w:rFonts w:eastAsia="Times New Roman" w:cs="Arial"/>
                <w:color w:val="002060"/>
                <w:sz w:val="20"/>
                <w:szCs w:val="20"/>
              </w:rPr>
            </w:pPr>
            <w:r>
              <w:rPr>
                <w:rFonts w:eastAsia="Times New Roman" w:cs="Arial"/>
                <w:color w:val="002060"/>
                <w:sz w:val="20"/>
                <w:szCs w:val="20"/>
              </w:rPr>
              <w:t xml:space="preserve">Χρήση της πλατφόρμας ασύγχρονης εκπαίδευσης </w:t>
            </w:r>
            <w:r>
              <w:rPr>
                <w:rFonts w:eastAsia="Times New Roman" w:cs="Arial"/>
                <w:color w:val="002060"/>
                <w:sz w:val="20"/>
                <w:szCs w:val="20"/>
                <w:lang w:val="en-US"/>
              </w:rPr>
              <w:t>eclass</w:t>
            </w:r>
            <w:r w:rsidRPr="009739B5">
              <w:rPr>
                <w:rFonts w:eastAsia="Times New Roman" w:cs="Arial"/>
                <w:color w:val="002060"/>
                <w:sz w:val="20"/>
                <w:szCs w:val="20"/>
              </w:rPr>
              <w:t xml:space="preserve"> </w:t>
            </w:r>
            <w:r>
              <w:rPr>
                <w:rFonts w:eastAsia="Times New Roman" w:cs="Arial"/>
                <w:color w:val="002060"/>
                <w:sz w:val="20"/>
                <w:szCs w:val="20"/>
                <w:lang w:val="de-DE"/>
              </w:rPr>
              <w:t>(πληροφορίες μαθήματος, ανάρτηση σημειώσεων, διδακτικού υλικού, ανακοινώσεις, επικοινωνία με τους φοιτητές)</w:t>
            </w:r>
            <w:r w:rsidRPr="009739B5">
              <w:rPr>
                <w:rFonts w:eastAsia="Times New Roman" w:cs="Arial"/>
                <w:color w:val="002060"/>
                <w:sz w:val="20"/>
                <w:szCs w:val="20"/>
              </w:rPr>
              <w:t xml:space="preserve">, </w:t>
            </w:r>
            <w:r>
              <w:rPr>
                <w:rFonts w:eastAsia="Times New Roman" w:cs="Arial"/>
                <w:color w:val="002060"/>
                <w:sz w:val="20"/>
                <w:szCs w:val="20"/>
              </w:rPr>
              <w:t xml:space="preserve">χρήση </w:t>
            </w:r>
            <w:r>
              <w:rPr>
                <w:rFonts w:eastAsia="Times New Roman" w:cs="Arial"/>
                <w:color w:val="002060"/>
                <w:sz w:val="20"/>
                <w:szCs w:val="20"/>
                <w:lang w:val="en-US"/>
              </w:rPr>
              <w:t>email</w:t>
            </w:r>
            <w:r w:rsidRPr="009739B5">
              <w:rPr>
                <w:rFonts w:eastAsia="Times New Roman" w:cs="Arial"/>
                <w:color w:val="002060"/>
                <w:sz w:val="20"/>
                <w:szCs w:val="20"/>
              </w:rPr>
              <w:t xml:space="preserve"> για την επικοινωνία με τους φοιτητές, χρήση </w:t>
            </w:r>
            <w:r>
              <w:rPr>
                <w:rFonts w:eastAsia="Times New Roman" w:cs="Arial"/>
                <w:color w:val="002060"/>
                <w:sz w:val="20"/>
                <w:szCs w:val="20"/>
                <w:lang w:val="en-US"/>
              </w:rPr>
              <w:t>powerpoint</w:t>
            </w:r>
            <w:r w:rsidRPr="009739B5">
              <w:rPr>
                <w:rFonts w:eastAsia="Times New Roman" w:cs="Arial"/>
                <w:color w:val="002060"/>
                <w:sz w:val="20"/>
                <w:szCs w:val="20"/>
              </w:rPr>
              <w:t xml:space="preserve"> </w:t>
            </w:r>
            <w:r>
              <w:rPr>
                <w:rFonts w:eastAsia="Times New Roman" w:cs="Arial"/>
                <w:color w:val="002060"/>
                <w:sz w:val="20"/>
                <w:szCs w:val="20"/>
              </w:rPr>
              <w:t>για παρουσίαση εργασιών</w:t>
            </w:r>
          </w:p>
        </w:tc>
      </w:tr>
      <w:tr w:rsidR="00A560AE" w:rsidRPr="003A3AF2" w:rsidTr="00A560AE">
        <w:tc>
          <w:tcPr>
            <w:tcW w:w="3306" w:type="dxa"/>
            <w:shd w:val="clear" w:color="auto" w:fill="DDD9C3"/>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A560AE"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A560AE"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560AE" w:rsidRPr="00050B81" w:rsidRDefault="00A560AE" w:rsidP="00A560AE">
            <w:pPr>
              <w:spacing w:after="0" w:line="240" w:lineRule="auto"/>
              <w:jc w:val="both"/>
              <w:rPr>
                <w:rFonts w:eastAsia="Times New Roman" w:cs="Arial"/>
                <w:i/>
                <w:sz w:val="16"/>
                <w:szCs w:val="16"/>
              </w:rPr>
            </w:pPr>
          </w:p>
          <w:p w:rsidR="00A560AE" w:rsidRPr="00050B81"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A560AE" w:rsidRPr="003A3AF2" w:rsidTr="00A560AE">
              <w:tc>
                <w:tcPr>
                  <w:tcW w:w="2467" w:type="dxa"/>
                  <w:shd w:val="clear" w:color="auto" w:fill="DDD9C3"/>
                  <w:vAlign w:val="center"/>
                </w:tcPr>
                <w:p w:rsidR="00A560AE" w:rsidRPr="003A3AF2" w:rsidRDefault="00A560AE" w:rsidP="00A560AE">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A560AE" w:rsidRPr="003A3AF2" w:rsidRDefault="00A560AE" w:rsidP="00A560AE">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rPr>
                  </w:pPr>
                  <w:r>
                    <w:rPr>
                      <w:rFonts w:eastAsia="Times New Roman"/>
                      <w:iCs/>
                      <w:color w:val="002060"/>
                    </w:rPr>
                    <w:t>Διαλέξεις</w:t>
                  </w:r>
                </w:p>
              </w:tc>
              <w:tc>
                <w:tcPr>
                  <w:tcW w:w="2468" w:type="dxa"/>
                  <w:shd w:val="clear" w:color="auto" w:fill="auto"/>
                </w:tcPr>
                <w:p w:rsidR="00A560AE" w:rsidRPr="003A3AF2" w:rsidRDefault="00A560AE" w:rsidP="00A560AE">
                  <w:pPr>
                    <w:spacing w:after="0" w:line="240" w:lineRule="auto"/>
                    <w:rPr>
                      <w:rFonts w:eastAsia="Times New Roman" w:cs="Arial"/>
                      <w:color w:val="002060"/>
                      <w:sz w:val="20"/>
                      <w:szCs w:val="20"/>
                    </w:rPr>
                  </w:pPr>
                  <w:r>
                    <w:rPr>
                      <w:rFonts w:eastAsia="Times New Roman" w:cs="Arial"/>
                      <w:color w:val="002060"/>
                      <w:sz w:val="20"/>
                      <w:szCs w:val="20"/>
                    </w:rPr>
                    <w:t>39</w:t>
                  </w: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rPr>
                  </w:pPr>
                  <w:r>
                    <w:rPr>
                      <w:rFonts w:eastAsia="Times New Roman"/>
                      <w:iCs/>
                      <w:color w:val="002060"/>
                    </w:rPr>
                    <w:t>Μελέτη και ανάλυση βιβλιογραφίας</w:t>
                  </w:r>
                </w:p>
              </w:tc>
              <w:tc>
                <w:tcPr>
                  <w:tcW w:w="2468" w:type="dxa"/>
                  <w:shd w:val="clear" w:color="auto" w:fill="auto"/>
                </w:tcPr>
                <w:p w:rsidR="00A560AE" w:rsidRPr="003A3AF2"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19</w:t>
                  </w: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rPr>
                  </w:pPr>
                  <w:r>
                    <w:rPr>
                      <w:rFonts w:eastAsia="Times New Roman"/>
                      <w:iCs/>
                      <w:color w:val="002060"/>
                    </w:rPr>
                    <w:t>Συγγραφή εργασίας</w:t>
                  </w:r>
                </w:p>
              </w:tc>
              <w:tc>
                <w:tcPr>
                  <w:tcW w:w="2468" w:type="dxa"/>
                  <w:shd w:val="clear" w:color="auto" w:fill="auto"/>
                </w:tcPr>
                <w:p w:rsidR="00A560AE" w:rsidRPr="003A3AF2" w:rsidRDefault="00A560AE" w:rsidP="00A560AE">
                  <w:pPr>
                    <w:spacing w:after="0" w:line="240" w:lineRule="auto"/>
                    <w:jc w:val="center"/>
                    <w:rPr>
                      <w:rFonts w:eastAsia="Times New Roman" w:cs="Arial"/>
                      <w:color w:val="002060"/>
                      <w:sz w:val="20"/>
                      <w:szCs w:val="20"/>
                    </w:rPr>
                  </w:pPr>
                </w:p>
                <w:p w:rsidR="00A560AE" w:rsidRPr="003A3AF2"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20</w:t>
                  </w:r>
                </w:p>
              </w:tc>
            </w:tr>
            <w:tr w:rsidR="00A560AE" w:rsidRPr="003A3AF2" w:rsidTr="00A560AE">
              <w:tc>
                <w:tcPr>
                  <w:tcW w:w="2467" w:type="dxa"/>
                  <w:shd w:val="clear" w:color="auto" w:fill="auto"/>
                </w:tcPr>
                <w:p w:rsidR="00A560AE" w:rsidRPr="009739B5" w:rsidRDefault="00A560AE" w:rsidP="00A560AE">
                  <w:pPr>
                    <w:spacing w:after="0" w:line="240" w:lineRule="auto"/>
                    <w:rPr>
                      <w:rFonts w:eastAsia="Times New Roman"/>
                      <w:iCs/>
                      <w:color w:val="002060"/>
                    </w:rPr>
                  </w:pPr>
                  <w:r w:rsidRPr="009739B5">
                    <w:rPr>
                      <w:rFonts w:eastAsia="Times New Roman"/>
                      <w:iCs/>
                      <w:color w:val="002060"/>
                    </w:rPr>
                    <w:t>Αυτόνομη μελέτη και προετοιμασία για τις εξετάσεις</w:t>
                  </w:r>
                </w:p>
              </w:tc>
              <w:tc>
                <w:tcPr>
                  <w:tcW w:w="2468" w:type="dxa"/>
                  <w:shd w:val="clear" w:color="auto" w:fill="auto"/>
                </w:tcPr>
                <w:p w:rsidR="00A560AE" w:rsidRPr="003A3AF2"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70</w:t>
                  </w: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rPr>
                  </w:pPr>
                  <w:r>
                    <w:rPr>
                      <w:rFonts w:eastAsia="Times New Roman"/>
                      <w:iCs/>
                      <w:color w:val="002060"/>
                    </w:rPr>
                    <w:t>Τελική γραπτή εξέταση</w:t>
                  </w:r>
                </w:p>
              </w:tc>
              <w:tc>
                <w:tcPr>
                  <w:tcW w:w="2468" w:type="dxa"/>
                  <w:shd w:val="clear" w:color="auto" w:fill="auto"/>
                </w:tcPr>
                <w:p w:rsidR="00A560AE" w:rsidRPr="003A3AF2"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2</w:t>
                  </w: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lang w:val="en-US"/>
                    </w:rPr>
                  </w:pPr>
                </w:p>
              </w:tc>
              <w:tc>
                <w:tcPr>
                  <w:tcW w:w="2468" w:type="dxa"/>
                  <w:shd w:val="clear" w:color="auto" w:fill="auto"/>
                </w:tcPr>
                <w:p w:rsidR="00A560AE" w:rsidRPr="003A3AF2" w:rsidRDefault="00A560AE" w:rsidP="00A560AE">
                  <w:pPr>
                    <w:spacing w:after="0" w:line="240" w:lineRule="auto"/>
                    <w:rPr>
                      <w:rFonts w:eastAsia="Times New Roman" w:cs="Arial"/>
                      <w:i/>
                      <w:color w:val="002060"/>
                      <w:sz w:val="16"/>
                      <w:szCs w:val="16"/>
                    </w:rPr>
                  </w:pP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lang w:val="en-US"/>
                    </w:rPr>
                  </w:pPr>
                </w:p>
              </w:tc>
              <w:tc>
                <w:tcPr>
                  <w:tcW w:w="2468" w:type="dxa"/>
                  <w:shd w:val="clear" w:color="auto" w:fill="auto"/>
                </w:tcPr>
                <w:p w:rsidR="00A560AE" w:rsidRPr="003A3AF2" w:rsidRDefault="00A560AE" w:rsidP="00A560AE">
                  <w:pPr>
                    <w:spacing w:after="0" w:line="240" w:lineRule="auto"/>
                    <w:rPr>
                      <w:rFonts w:eastAsia="Times New Roman" w:cs="Arial"/>
                      <w:i/>
                      <w:color w:val="002060"/>
                      <w:sz w:val="16"/>
                      <w:szCs w:val="16"/>
                    </w:rPr>
                  </w:pP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lang w:val="en-US"/>
                    </w:rPr>
                  </w:pPr>
                </w:p>
              </w:tc>
              <w:tc>
                <w:tcPr>
                  <w:tcW w:w="2468" w:type="dxa"/>
                  <w:shd w:val="clear" w:color="auto" w:fill="auto"/>
                </w:tcPr>
                <w:p w:rsidR="00A560AE" w:rsidRPr="003A3AF2" w:rsidRDefault="00A560AE" w:rsidP="00A560AE">
                  <w:pPr>
                    <w:spacing w:after="0" w:line="240" w:lineRule="auto"/>
                    <w:rPr>
                      <w:rFonts w:eastAsia="Times New Roman" w:cs="Arial"/>
                      <w:i/>
                      <w:color w:val="002060"/>
                      <w:sz w:val="16"/>
                      <w:szCs w:val="16"/>
                    </w:rPr>
                  </w:pP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rPr>
                  </w:pPr>
                  <w:r>
                    <w:rPr>
                      <w:rFonts w:eastAsia="Times New Roman"/>
                      <w:iCs/>
                      <w:color w:val="002060"/>
                    </w:rPr>
                    <w:t>Σύνολο</w:t>
                  </w:r>
                </w:p>
              </w:tc>
              <w:tc>
                <w:tcPr>
                  <w:tcW w:w="2468" w:type="dxa"/>
                  <w:shd w:val="clear" w:color="auto" w:fill="auto"/>
                </w:tcPr>
                <w:p w:rsidR="00A560AE" w:rsidRPr="003A3AF2" w:rsidRDefault="00A560AE" w:rsidP="00A560AE">
                  <w:pPr>
                    <w:spacing w:after="0" w:line="240" w:lineRule="auto"/>
                    <w:jc w:val="center"/>
                    <w:rPr>
                      <w:rFonts w:eastAsia="Times New Roman" w:cs="Arial"/>
                      <w:color w:val="002060"/>
                      <w:sz w:val="20"/>
                      <w:szCs w:val="20"/>
                    </w:rPr>
                  </w:pPr>
                  <w:r>
                    <w:rPr>
                      <w:rFonts w:eastAsia="Times New Roman" w:cs="Arial"/>
                      <w:color w:val="002060"/>
                      <w:sz w:val="20"/>
                      <w:szCs w:val="20"/>
                    </w:rPr>
                    <w:t>150</w:t>
                  </w:r>
                </w:p>
              </w:tc>
            </w:tr>
            <w:tr w:rsidR="00A560AE" w:rsidRPr="003A3AF2" w:rsidTr="00A560AE">
              <w:tc>
                <w:tcPr>
                  <w:tcW w:w="2467" w:type="dxa"/>
                  <w:shd w:val="clear" w:color="auto" w:fill="auto"/>
                </w:tcPr>
                <w:p w:rsidR="00A560AE" w:rsidRPr="003A3AF2" w:rsidRDefault="00A560AE" w:rsidP="00A560AE">
                  <w:pPr>
                    <w:spacing w:after="0" w:line="240" w:lineRule="auto"/>
                    <w:rPr>
                      <w:rFonts w:eastAsia="Times New Roman"/>
                      <w:iCs/>
                      <w:color w:val="002060"/>
                      <w:lang w:val="en-US"/>
                    </w:rPr>
                  </w:pPr>
                </w:p>
              </w:tc>
              <w:tc>
                <w:tcPr>
                  <w:tcW w:w="2468" w:type="dxa"/>
                  <w:shd w:val="clear" w:color="auto" w:fill="auto"/>
                  <w:vAlign w:val="center"/>
                </w:tcPr>
                <w:p w:rsidR="00A560AE" w:rsidRPr="003A3AF2" w:rsidRDefault="00A560AE" w:rsidP="00A560AE">
                  <w:pPr>
                    <w:spacing w:after="0" w:line="240" w:lineRule="auto"/>
                    <w:rPr>
                      <w:rFonts w:eastAsia="Times New Roman" w:cs="Arial"/>
                      <w:b/>
                      <w:i/>
                      <w:color w:val="002060"/>
                      <w:sz w:val="20"/>
                      <w:szCs w:val="20"/>
                    </w:rPr>
                  </w:pPr>
                </w:p>
              </w:tc>
            </w:tr>
          </w:tbl>
          <w:p w:rsidR="00A560AE" w:rsidRPr="00050B81" w:rsidRDefault="00A560AE" w:rsidP="00A560AE">
            <w:pPr>
              <w:spacing w:after="0" w:line="240" w:lineRule="auto"/>
              <w:rPr>
                <w:rFonts w:ascii="Tahoma" w:eastAsia="Times New Roman" w:hAnsi="Tahoma" w:cs="Tahoma"/>
                <w:lang w:val="en-US"/>
              </w:rPr>
            </w:pPr>
          </w:p>
        </w:tc>
      </w:tr>
      <w:tr w:rsidR="00A560AE" w:rsidRPr="003A3AF2" w:rsidTr="00A560AE">
        <w:tc>
          <w:tcPr>
            <w:tcW w:w="3306" w:type="dxa"/>
          </w:tcPr>
          <w:p w:rsidR="00A560AE" w:rsidRPr="00050B81" w:rsidRDefault="00A560AE" w:rsidP="00A560AE">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A560AE" w:rsidRPr="00050B81"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A560AE" w:rsidRDefault="00A560AE" w:rsidP="00A560AE">
            <w:pPr>
              <w:spacing w:after="0" w:line="240" w:lineRule="auto"/>
              <w:jc w:val="both"/>
              <w:rPr>
                <w:rFonts w:eastAsia="Times New Roman" w:cs="Arial"/>
                <w:i/>
                <w:sz w:val="16"/>
                <w:szCs w:val="16"/>
              </w:rPr>
            </w:pPr>
          </w:p>
          <w:p w:rsidR="00A560AE" w:rsidRPr="00050B81"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560AE" w:rsidRPr="00050B81" w:rsidRDefault="00A560AE" w:rsidP="00A560AE">
            <w:pPr>
              <w:spacing w:after="0" w:line="240" w:lineRule="auto"/>
              <w:jc w:val="both"/>
              <w:rPr>
                <w:rFonts w:eastAsia="Times New Roman" w:cs="Arial"/>
                <w:i/>
                <w:sz w:val="16"/>
                <w:szCs w:val="16"/>
              </w:rPr>
            </w:pPr>
          </w:p>
          <w:p w:rsidR="00A560AE" w:rsidRPr="00050B81"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A560AE" w:rsidRPr="00B25922" w:rsidRDefault="00A560AE" w:rsidP="00A560AE">
            <w:pPr>
              <w:spacing w:before="60" w:after="0" w:line="240" w:lineRule="auto"/>
              <w:rPr>
                <w:rFonts w:eastAsia="Times New Roman" w:cs="Arial"/>
                <w:color w:val="002060"/>
                <w:sz w:val="20"/>
                <w:szCs w:val="20"/>
              </w:rPr>
            </w:pPr>
          </w:p>
          <w:p w:rsidR="00A560AE" w:rsidRPr="009739B5" w:rsidRDefault="00A560AE" w:rsidP="00A560AE">
            <w:pPr>
              <w:spacing w:before="60" w:after="0" w:line="240" w:lineRule="auto"/>
              <w:rPr>
                <w:rFonts w:eastAsia="Times New Roman" w:cs="Arial"/>
                <w:color w:val="002060"/>
                <w:sz w:val="20"/>
                <w:szCs w:val="20"/>
              </w:rPr>
            </w:pPr>
            <w:r w:rsidRPr="009739B5">
              <w:rPr>
                <w:rFonts w:eastAsia="Times New Roman" w:cs="Arial"/>
                <w:color w:val="002060"/>
                <w:sz w:val="20"/>
                <w:szCs w:val="20"/>
              </w:rPr>
              <w:t>Γλώσσα αξιολόγησης: Ελληνική</w:t>
            </w:r>
          </w:p>
          <w:p w:rsidR="00A560AE" w:rsidRPr="009739B5" w:rsidRDefault="00A560AE" w:rsidP="00A560AE">
            <w:pPr>
              <w:spacing w:before="60" w:after="0" w:line="240" w:lineRule="auto"/>
              <w:rPr>
                <w:rFonts w:eastAsia="Times New Roman" w:cs="Arial"/>
                <w:color w:val="002060"/>
                <w:sz w:val="20"/>
                <w:szCs w:val="20"/>
              </w:rPr>
            </w:pPr>
          </w:p>
          <w:p w:rsidR="00A560AE" w:rsidRPr="00D6507C" w:rsidRDefault="00A560AE" w:rsidP="00A560AE">
            <w:pPr>
              <w:spacing w:before="60" w:after="0" w:line="240" w:lineRule="auto"/>
              <w:rPr>
                <w:rFonts w:eastAsia="Times New Roman" w:cs="Arial"/>
                <w:color w:val="002060"/>
                <w:sz w:val="20"/>
                <w:szCs w:val="20"/>
              </w:rPr>
            </w:pPr>
            <w:r w:rsidRPr="00D6507C">
              <w:rPr>
                <w:rFonts w:eastAsia="Times New Roman" w:cs="Arial"/>
                <w:color w:val="002060"/>
                <w:sz w:val="20"/>
                <w:szCs w:val="20"/>
              </w:rPr>
              <w:t>Μέθοδος αξιολόγησης: συμπερασματική</w:t>
            </w:r>
          </w:p>
          <w:p w:rsidR="00A560AE" w:rsidRPr="009739B5" w:rsidRDefault="00A560AE" w:rsidP="00A560AE">
            <w:pPr>
              <w:spacing w:before="60" w:after="0" w:line="240" w:lineRule="auto"/>
              <w:rPr>
                <w:rFonts w:eastAsia="Times New Roman" w:cs="Arial"/>
                <w:color w:val="002060"/>
                <w:sz w:val="20"/>
                <w:szCs w:val="20"/>
              </w:rPr>
            </w:pPr>
            <w:r w:rsidRPr="009739B5">
              <w:rPr>
                <w:rFonts w:eastAsia="Times New Roman" w:cs="Arial"/>
                <w:color w:val="002060"/>
                <w:sz w:val="20"/>
                <w:szCs w:val="20"/>
              </w:rPr>
              <w:t>Τελική γραπτή εξέταση δύο (2) ωρών [60% του βαθμού]</w:t>
            </w:r>
          </w:p>
          <w:p w:rsidR="00A560AE" w:rsidRPr="009739B5" w:rsidRDefault="00A560AE" w:rsidP="00A560AE">
            <w:pPr>
              <w:spacing w:before="60" w:after="0" w:line="240" w:lineRule="auto"/>
              <w:rPr>
                <w:rFonts w:eastAsia="Times New Roman" w:cs="Arial"/>
                <w:color w:val="002060"/>
                <w:sz w:val="20"/>
                <w:szCs w:val="20"/>
              </w:rPr>
            </w:pPr>
            <w:r w:rsidRPr="009739B5">
              <w:rPr>
                <w:rFonts w:eastAsia="Times New Roman" w:cs="Arial"/>
                <w:color w:val="002060"/>
                <w:sz w:val="20"/>
                <w:szCs w:val="20"/>
              </w:rPr>
              <w:t>Ερωτήσεις σύντομης απάντησης</w:t>
            </w:r>
          </w:p>
          <w:p w:rsidR="00A560AE" w:rsidRPr="009739B5" w:rsidRDefault="00A560AE" w:rsidP="00A560AE">
            <w:pPr>
              <w:spacing w:before="60" w:after="0" w:line="240" w:lineRule="auto"/>
              <w:rPr>
                <w:rFonts w:eastAsia="Times New Roman" w:cs="Arial"/>
                <w:color w:val="002060"/>
                <w:sz w:val="20"/>
                <w:szCs w:val="20"/>
              </w:rPr>
            </w:pPr>
            <w:r w:rsidRPr="009739B5">
              <w:rPr>
                <w:rFonts w:eastAsia="Times New Roman" w:cs="Arial"/>
                <w:color w:val="002060"/>
                <w:sz w:val="20"/>
                <w:szCs w:val="20"/>
              </w:rPr>
              <w:t xml:space="preserve">Ερωτήσεις ανάλυσης ποιημάτων </w:t>
            </w:r>
          </w:p>
          <w:p w:rsidR="00A560AE" w:rsidRPr="009739B5" w:rsidRDefault="00A560AE" w:rsidP="00A560AE">
            <w:pPr>
              <w:spacing w:before="60" w:after="0" w:line="240" w:lineRule="auto"/>
              <w:rPr>
                <w:rFonts w:eastAsia="Times New Roman" w:cs="Arial"/>
                <w:color w:val="002060"/>
                <w:sz w:val="20"/>
                <w:szCs w:val="20"/>
              </w:rPr>
            </w:pPr>
          </w:p>
          <w:p w:rsidR="00A560AE" w:rsidRPr="009739B5" w:rsidRDefault="00A560AE" w:rsidP="00A560AE">
            <w:pPr>
              <w:spacing w:before="60" w:after="0" w:line="240" w:lineRule="auto"/>
              <w:rPr>
                <w:rFonts w:eastAsia="Times New Roman" w:cs="Arial"/>
                <w:i/>
                <w:color w:val="002060"/>
                <w:sz w:val="16"/>
                <w:szCs w:val="16"/>
              </w:rPr>
            </w:pPr>
            <w:r w:rsidRPr="009739B5">
              <w:rPr>
                <w:rFonts w:eastAsia="Times New Roman" w:cs="Arial"/>
                <w:color w:val="002060"/>
                <w:sz w:val="20"/>
                <w:szCs w:val="20"/>
              </w:rPr>
              <w:t>Υποχρεωτική γραπτή εργασία</w:t>
            </w:r>
            <w:r w:rsidRPr="009739B5">
              <w:rPr>
                <w:rFonts w:eastAsia="Times New Roman" w:cs="Arial"/>
                <w:color w:val="002060"/>
                <w:sz w:val="16"/>
                <w:szCs w:val="16"/>
              </w:rPr>
              <w:t xml:space="preserve"> </w:t>
            </w:r>
            <w:r w:rsidRPr="009739B5">
              <w:rPr>
                <w:rFonts w:eastAsia="Times New Roman" w:cs="Arial"/>
                <w:color w:val="002060"/>
                <w:sz w:val="20"/>
                <w:szCs w:val="20"/>
              </w:rPr>
              <w:t>[40% του βαθμού]</w:t>
            </w:r>
          </w:p>
        </w:tc>
      </w:tr>
    </w:tbl>
    <w:p w:rsidR="00A560AE" w:rsidRPr="00050B81" w:rsidRDefault="00A560AE" w:rsidP="00A560AE">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lastRenderedPageBreak/>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60AE" w:rsidRPr="003A3AF2" w:rsidTr="00A560AE">
        <w:tc>
          <w:tcPr>
            <w:tcW w:w="8472" w:type="dxa"/>
          </w:tcPr>
          <w:p w:rsidR="00A560AE"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A560AE"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A560AE" w:rsidRPr="009739B5" w:rsidRDefault="00A560AE" w:rsidP="00A560AE">
            <w:pPr>
              <w:widowControl w:val="0"/>
              <w:autoSpaceDE w:val="0"/>
              <w:autoSpaceDN w:val="0"/>
              <w:adjustRightInd w:val="0"/>
              <w:spacing w:after="0" w:line="240" w:lineRule="auto"/>
              <w:rPr>
                <w:rFonts w:cs="Times"/>
                <w:color w:val="434343"/>
                <w:sz w:val="20"/>
                <w:szCs w:val="20"/>
              </w:rPr>
            </w:pPr>
            <w:r w:rsidRPr="009739B5">
              <w:rPr>
                <w:rFonts w:cs="Times"/>
                <w:color w:val="434343"/>
                <w:sz w:val="20"/>
                <w:szCs w:val="20"/>
              </w:rPr>
              <w:t xml:space="preserve">- </w:t>
            </w:r>
            <w:bookmarkStart w:id="4" w:name="OLE_LINK9"/>
            <w:bookmarkStart w:id="5" w:name="OLE_LINK10"/>
            <w:r w:rsidRPr="009739B5">
              <w:rPr>
                <w:rFonts w:cs="Times"/>
                <w:i/>
                <w:color w:val="434343"/>
                <w:sz w:val="20"/>
                <w:szCs w:val="20"/>
              </w:rPr>
              <w:t>Και με τον ήχον των για μια στιγμή επιστρέφουν …</w:t>
            </w:r>
            <w:r w:rsidRPr="009739B5">
              <w:rPr>
                <w:rFonts w:cs="Times"/>
                <w:color w:val="434343"/>
                <w:sz w:val="20"/>
                <w:szCs w:val="20"/>
              </w:rPr>
              <w:t xml:space="preserve"> Η ελληνική ποίηση τον εικοστό αιώνα (επίτομη ανθολογία), επιμέλεια: Δ. Μέντη-Ευρ. Γαραντούδης, Αθήνα: </w:t>
            </w:r>
            <w:r>
              <w:rPr>
                <w:rFonts w:cs="Times"/>
                <w:color w:val="434343"/>
                <w:sz w:val="20"/>
                <w:szCs w:val="20"/>
                <w:lang w:val="en-US"/>
              </w:rPr>
              <w:t>Gutenberg</w:t>
            </w:r>
            <w:r w:rsidRPr="009739B5">
              <w:rPr>
                <w:rFonts w:cs="Times"/>
                <w:color w:val="434343"/>
                <w:sz w:val="20"/>
                <w:szCs w:val="20"/>
              </w:rPr>
              <w:t>, 2016.</w:t>
            </w:r>
          </w:p>
          <w:p w:rsidR="00A560AE" w:rsidRDefault="00A560AE" w:rsidP="00A560AE">
            <w:pPr>
              <w:widowControl w:val="0"/>
              <w:autoSpaceDE w:val="0"/>
              <w:autoSpaceDN w:val="0"/>
              <w:adjustRightInd w:val="0"/>
              <w:spacing w:after="0" w:line="240" w:lineRule="auto"/>
              <w:rPr>
                <w:rFonts w:cs="Times"/>
                <w:color w:val="434343"/>
                <w:sz w:val="20"/>
                <w:szCs w:val="20"/>
              </w:rPr>
            </w:pPr>
            <w:r w:rsidRPr="009739B5">
              <w:rPr>
                <w:rFonts w:cs="Times"/>
                <w:color w:val="434343"/>
                <w:sz w:val="20"/>
                <w:szCs w:val="20"/>
              </w:rPr>
              <w:t xml:space="preserve">- </w:t>
            </w:r>
            <w:r w:rsidRPr="008729DE">
              <w:rPr>
                <w:rFonts w:cs="Times"/>
                <w:i/>
                <w:color w:val="434343"/>
                <w:sz w:val="20"/>
                <w:szCs w:val="20"/>
              </w:rPr>
              <w:t>Ανθολογία της ελληνικής ποίησης (1940-1970)</w:t>
            </w:r>
            <w:r>
              <w:rPr>
                <w:rFonts w:cs="Times"/>
                <w:color w:val="434343"/>
                <w:sz w:val="20"/>
                <w:szCs w:val="20"/>
              </w:rPr>
              <w:t>, επιμέλεια: Κ. Παπαγεωργίου, Β. Χατζηβασιλείου, Αθήνα: Στάικος, 2012.</w:t>
            </w:r>
          </w:p>
          <w:bookmarkEnd w:id="4"/>
          <w:bookmarkEnd w:id="5"/>
          <w:p w:rsidR="00A560AE" w:rsidRDefault="00A560AE" w:rsidP="00A560AE">
            <w:pPr>
              <w:widowControl w:val="0"/>
              <w:autoSpaceDE w:val="0"/>
              <w:autoSpaceDN w:val="0"/>
              <w:adjustRightInd w:val="0"/>
              <w:spacing w:after="0" w:line="240" w:lineRule="auto"/>
              <w:rPr>
                <w:rFonts w:cs="Times"/>
                <w:color w:val="434343"/>
                <w:sz w:val="20"/>
                <w:szCs w:val="20"/>
              </w:rPr>
            </w:pPr>
            <w:r>
              <w:rPr>
                <w:rFonts w:cs="Times"/>
                <w:color w:val="434343"/>
                <w:sz w:val="20"/>
                <w:szCs w:val="20"/>
              </w:rPr>
              <w:t xml:space="preserve">- </w:t>
            </w:r>
            <w:r w:rsidRPr="008729DE">
              <w:rPr>
                <w:rFonts w:cs="Times"/>
                <w:i/>
                <w:color w:val="434343"/>
                <w:sz w:val="20"/>
                <w:szCs w:val="20"/>
              </w:rPr>
              <w:t>Η ελληνική ποίηση του εικοστού αιώνα (ανθολογία)</w:t>
            </w:r>
            <w:r>
              <w:rPr>
                <w:rFonts w:cs="Times"/>
                <w:color w:val="434343"/>
                <w:sz w:val="20"/>
                <w:szCs w:val="20"/>
              </w:rPr>
              <w:t>, επιμέλεια: Ε. Γαραντούδης, Αθήνα: Μεταίχμιο, 2008.</w:t>
            </w:r>
          </w:p>
          <w:p w:rsidR="00A560AE" w:rsidRDefault="00A560AE" w:rsidP="00A560AE">
            <w:pPr>
              <w:widowControl w:val="0"/>
              <w:autoSpaceDE w:val="0"/>
              <w:autoSpaceDN w:val="0"/>
              <w:adjustRightInd w:val="0"/>
              <w:spacing w:after="0" w:line="240" w:lineRule="auto"/>
              <w:rPr>
                <w:rFonts w:cs="Times"/>
                <w:color w:val="434343"/>
                <w:sz w:val="20"/>
                <w:szCs w:val="20"/>
              </w:rPr>
            </w:pPr>
          </w:p>
          <w:p w:rsidR="00A560AE" w:rsidRDefault="00A560AE" w:rsidP="00A560AE">
            <w:pPr>
              <w:widowControl w:val="0"/>
              <w:autoSpaceDE w:val="0"/>
              <w:autoSpaceDN w:val="0"/>
              <w:adjustRightInd w:val="0"/>
              <w:spacing w:after="0" w:line="240" w:lineRule="auto"/>
              <w:rPr>
                <w:rFonts w:cs="Times"/>
                <w:color w:val="434343"/>
                <w:sz w:val="20"/>
                <w:szCs w:val="20"/>
              </w:rPr>
            </w:pPr>
            <w:r>
              <w:rPr>
                <w:rFonts w:cs="Times"/>
                <w:color w:val="434343"/>
                <w:sz w:val="20"/>
                <w:szCs w:val="20"/>
              </w:rPr>
              <w:t>Περαιτέρω βιβλιογραφία:</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Αθανασόπουλος, Β. </w:t>
            </w:r>
            <w:r w:rsidRPr="00DA0E2E">
              <w:rPr>
                <w:rFonts w:cs="Times"/>
                <w:i/>
                <w:color w:val="434343"/>
                <w:sz w:val="20"/>
                <w:szCs w:val="20"/>
              </w:rPr>
              <w:t>Το ποιητικό τοπίο του ελληνικού 19</w:t>
            </w:r>
            <w:r w:rsidRPr="00DA0E2E">
              <w:rPr>
                <w:rFonts w:cs="Times"/>
                <w:i/>
                <w:color w:val="434343"/>
                <w:sz w:val="20"/>
                <w:szCs w:val="20"/>
                <w:vertAlign w:val="superscript"/>
              </w:rPr>
              <w:t>ου</w:t>
            </w:r>
            <w:r w:rsidRPr="00DA0E2E">
              <w:rPr>
                <w:rFonts w:cs="Times"/>
                <w:i/>
                <w:color w:val="434343"/>
                <w:sz w:val="20"/>
                <w:szCs w:val="20"/>
              </w:rPr>
              <w:t xml:space="preserve"> και 29</w:t>
            </w:r>
            <w:r w:rsidRPr="00DA0E2E">
              <w:rPr>
                <w:rFonts w:cs="Times"/>
                <w:i/>
                <w:color w:val="434343"/>
                <w:sz w:val="20"/>
                <w:szCs w:val="20"/>
                <w:vertAlign w:val="superscript"/>
              </w:rPr>
              <w:t>ου</w:t>
            </w:r>
            <w:r w:rsidRPr="00DA0E2E">
              <w:rPr>
                <w:rFonts w:cs="Times"/>
                <w:i/>
                <w:color w:val="434343"/>
                <w:sz w:val="20"/>
                <w:szCs w:val="20"/>
              </w:rPr>
              <w:t xml:space="preserve"> αιώνα</w:t>
            </w:r>
            <w:r>
              <w:rPr>
                <w:rFonts w:cs="Times"/>
                <w:color w:val="434343"/>
                <w:sz w:val="20"/>
                <w:szCs w:val="20"/>
              </w:rPr>
              <w:t>, τόμοι 2, Αθήνα: Εκδόσεις Καστανιώτη, 1998.</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Απατζοπούλου, Φ. </w:t>
            </w:r>
            <w:r w:rsidRPr="00DA0E2E">
              <w:rPr>
                <w:rFonts w:cs="Times"/>
                <w:i/>
                <w:color w:val="434343"/>
                <w:sz w:val="20"/>
                <w:szCs w:val="20"/>
              </w:rPr>
              <w:t>«Δεν άνθησαν ματαίως ...» Ανθολογία υπερρεαλισμού</w:t>
            </w:r>
            <w:r>
              <w:rPr>
                <w:rFonts w:cs="Times"/>
                <w:color w:val="434343"/>
                <w:sz w:val="20"/>
                <w:szCs w:val="20"/>
              </w:rPr>
              <w:t>, Αθήνα: Εκδόσεις Νεφέλη, 1980.</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Αργυρίου, Α. </w:t>
            </w:r>
            <w:r w:rsidRPr="00DA0E2E">
              <w:rPr>
                <w:rFonts w:cs="Times"/>
                <w:i/>
                <w:color w:val="434343"/>
                <w:sz w:val="20"/>
                <w:szCs w:val="20"/>
              </w:rPr>
              <w:t>Διαδοχικές αναγνώσεις Ελλήνων υπερρεαλιστών</w:t>
            </w:r>
            <w:r>
              <w:rPr>
                <w:rFonts w:cs="Times"/>
                <w:color w:val="434343"/>
                <w:sz w:val="20"/>
                <w:szCs w:val="20"/>
              </w:rPr>
              <w:t>, Αθήνα: Εκδόσεις Γνώση, 1983.</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Βαγενάς, Ν. </w:t>
            </w:r>
            <w:r w:rsidRPr="00DA0E2E">
              <w:rPr>
                <w:rFonts w:cs="Times"/>
                <w:i/>
                <w:color w:val="434343"/>
                <w:sz w:val="20"/>
                <w:szCs w:val="20"/>
              </w:rPr>
              <w:t>Για έναν ορισμό του μοντέρνου στην ποίηση</w:t>
            </w:r>
            <w:r>
              <w:rPr>
                <w:rFonts w:cs="Times"/>
                <w:color w:val="434343"/>
                <w:sz w:val="20"/>
                <w:szCs w:val="20"/>
              </w:rPr>
              <w:t>, Αθήνα: Εκδόσεις Στιγμή, 1984.</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Καγιαλής, Τ. </w:t>
            </w:r>
            <w:r w:rsidRPr="00DA0E2E">
              <w:rPr>
                <w:rFonts w:cs="Times"/>
                <w:i/>
                <w:color w:val="434343"/>
                <w:sz w:val="20"/>
                <w:szCs w:val="20"/>
              </w:rPr>
              <w:t>Η επιθυμία για το μοντέρνο</w:t>
            </w:r>
            <w:r>
              <w:rPr>
                <w:rFonts w:cs="Times"/>
                <w:color w:val="434343"/>
                <w:sz w:val="20"/>
                <w:szCs w:val="20"/>
              </w:rPr>
              <w:t>, Αθήνα: Εκδόσεις Βιβλιόραμα, 2007.</w:t>
            </w:r>
          </w:p>
          <w:p w:rsidR="00A560AE" w:rsidRPr="000352E6"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Τζιόβας, Δ. </w:t>
            </w:r>
            <w:r w:rsidRPr="00DA0E2E">
              <w:rPr>
                <w:rFonts w:cs="Times"/>
                <w:i/>
                <w:color w:val="434343"/>
                <w:sz w:val="20"/>
                <w:szCs w:val="20"/>
              </w:rPr>
              <w:t>Οι μεταμορφώσεις του εθνισμού και το ιδεολόγημα της ελληνικότητας στο μεσοπόλεμο</w:t>
            </w:r>
            <w:r w:rsidRPr="000352E6">
              <w:rPr>
                <w:rFonts w:cs="Times"/>
                <w:color w:val="434343"/>
                <w:sz w:val="20"/>
                <w:szCs w:val="20"/>
              </w:rPr>
              <w:t>, Αθήνα: Εκδόσεις Οδυσσέας, 1989.</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Τζιόβας, Δ. </w:t>
            </w:r>
            <w:r w:rsidRPr="00DA0E2E">
              <w:rPr>
                <w:rFonts w:cs="Times"/>
                <w:i/>
                <w:color w:val="434343"/>
                <w:sz w:val="20"/>
                <w:szCs w:val="20"/>
              </w:rPr>
              <w:t>Ο μύθος της Γενιάς του τριάντα</w:t>
            </w:r>
            <w:r>
              <w:rPr>
                <w:rFonts w:cs="Times"/>
                <w:color w:val="434343"/>
                <w:sz w:val="20"/>
                <w:szCs w:val="20"/>
              </w:rPr>
              <w:t>, Αθήνα: Εκδόσεις Πόλις, 2011.</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Αργυρίου, Α. </w:t>
            </w:r>
            <w:r w:rsidRPr="00DA0E2E">
              <w:rPr>
                <w:rFonts w:cs="Times"/>
                <w:i/>
                <w:color w:val="434343"/>
                <w:sz w:val="20"/>
                <w:szCs w:val="20"/>
              </w:rPr>
              <w:t>Η πρώτη μεταπολεμική γενιά</w:t>
            </w:r>
            <w:r>
              <w:rPr>
                <w:rFonts w:cs="Times"/>
                <w:color w:val="434343"/>
                <w:sz w:val="20"/>
                <w:szCs w:val="20"/>
              </w:rPr>
              <w:t>, ανθολογία-γραμματολογία, Αθήνα: Εκδόσεις Σοκόλη, 1982.</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Αρσενίου, Ελισάβετ, </w:t>
            </w:r>
            <w:r w:rsidRPr="00DA0E2E">
              <w:rPr>
                <w:rFonts w:cs="Times"/>
                <w:i/>
                <w:color w:val="434343"/>
                <w:sz w:val="20"/>
                <w:szCs w:val="20"/>
              </w:rPr>
              <w:t>Νοσταλγοί και πλαστουργοί, Έντυπα, κείμενα και κινήματα στη μεταπολεμική λογοτεχνία</w:t>
            </w:r>
            <w:r>
              <w:rPr>
                <w:rFonts w:cs="Times"/>
                <w:color w:val="434343"/>
                <w:sz w:val="20"/>
                <w:szCs w:val="20"/>
              </w:rPr>
              <w:t>, Αθήνα: Εκδόσεις Τυπωθήτω, 2003.</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Ιλίνσκαγια, Σόνια, </w:t>
            </w:r>
            <w:r w:rsidRPr="00DA0E2E">
              <w:rPr>
                <w:rFonts w:cs="Times"/>
                <w:i/>
                <w:color w:val="434343"/>
                <w:sz w:val="20"/>
                <w:szCs w:val="20"/>
              </w:rPr>
              <w:t>Η μοίρα μιας γενιάς</w:t>
            </w:r>
            <w:r>
              <w:rPr>
                <w:rFonts w:cs="Times"/>
                <w:color w:val="434343"/>
                <w:sz w:val="20"/>
                <w:szCs w:val="20"/>
              </w:rPr>
              <w:t>, Αθήνα: Εκδόσεις Κέδρος, 1990.</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Καστρινάκη, Αγγέλα, </w:t>
            </w:r>
            <w:r w:rsidRPr="00DA0E2E">
              <w:rPr>
                <w:rFonts w:cs="Times"/>
                <w:i/>
                <w:color w:val="434343"/>
                <w:sz w:val="20"/>
                <w:szCs w:val="20"/>
              </w:rPr>
              <w:t>Η λογοτεχνία στην ταραγμένη δεκαετία 1940-1950</w:t>
            </w:r>
            <w:r>
              <w:rPr>
                <w:rFonts w:cs="Times"/>
                <w:color w:val="434343"/>
                <w:sz w:val="20"/>
                <w:szCs w:val="20"/>
              </w:rPr>
              <w:t>, Αθήνα: Εκδόσεις Πόλις, 2005.</w:t>
            </w:r>
          </w:p>
          <w:p w:rsidR="00A560AE"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Pr>
                <w:rFonts w:cs="Times"/>
                <w:color w:val="434343"/>
                <w:sz w:val="20"/>
                <w:szCs w:val="20"/>
              </w:rPr>
              <w:t xml:space="preserve">Μαρωνίτης, Δ., </w:t>
            </w:r>
            <w:r w:rsidRPr="00DA0E2E">
              <w:rPr>
                <w:rFonts w:cs="Times"/>
                <w:i/>
                <w:color w:val="434343"/>
                <w:sz w:val="20"/>
                <w:szCs w:val="20"/>
              </w:rPr>
              <w:t>Ποιητική και πολιτική ηθική. Πρώτη μεταπολεμική γενιά</w:t>
            </w:r>
            <w:r>
              <w:rPr>
                <w:rFonts w:cs="Times"/>
                <w:color w:val="434343"/>
                <w:sz w:val="20"/>
                <w:szCs w:val="20"/>
              </w:rPr>
              <w:t>, Αθήνα: Εκδόσεις Κέδρος, 1976.</w:t>
            </w:r>
          </w:p>
          <w:p w:rsidR="00A560AE" w:rsidRPr="00DB1825" w:rsidRDefault="00A560AE" w:rsidP="00A560AE">
            <w:pPr>
              <w:widowControl w:val="0"/>
              <w:numPr>
                <w:ilvl w:val="0"/>
                <w:numId w:val="35"/>
              </w:numPr>
              <w:autoSpaceDE w:val="0"/>
              <w:autoSpaceDN w:val="0"/>
              <w:adjustRightInd w:val="0"/>
              <w:spacing w:after="0" w:line="240" w:lineRule="auto"/>
              <w:rPr>
                <w:rFonts w:cs="Times"/>
                <w:color w:val="434343"/>
                <w:sz w:val="20"/>
                <w:szCs w:val="20"/>
              </w:rPr>
            </w:pPr>
            <w:r w:rsidRPr="00DB1825">
              <w:rPr>
                <w:rFonts w:cs="Times"/>
                <w:color w:val="434343"/>
                <w:sz w:val="20"/>
                <w:szCs w:val="20"/>
              </w:rPr>
              <w:t xml:space="preserve">Μέντη, Δώρα, </w:t>
            </w:r>
            <w:r w:rsidRPr="00DB1825">
              <w:rPr>
                <w:rFonts w:cs="Times"/>
                <w:i/>
                <w:color w:val="434343"/>
                <w:sz w:val="20"/>
                <w:szCs w:val="20"/>
              </w:rPr>
              <w:t>Μεταπολεμική πολιτική ποίηση. Ιδεολογία και ποιητική</w:t>
            </w:r>
            <w:r w:rsidRPr="00DB1825">
              <w:rPr>
                <w:rFonts w:cs="Times"/>
                <w:color w:val="434343"/>
                <w:sz w:val="20"/>
                <w:szCs w:val="20"/>
              </w:rPr>
              <w:t>, Αθήνα: Εκδόσεις Καστανιώτη.</w:t>
            </w:r>
          </w:p>
          <w:p w:rsidR="00A560AE" w:rsidRDefault="00A560AE" w:rsidP="00A560AE">
            <w:pPr>
              <w:spacing w:after="0" w:line="240" w:lineRule="auto"/>
              <w:jc w:val="both"/>
              <w:rPr>
                <w:rFonts w:eastAsia="Times New Roman" w:cs="Arial"/>
                <w:i/>
                <w:sz w:val="16"/>
                <w:szCs w:val="16"/>
              </w:rPr>
            </w:pPr>
            <w:r w:rsidRPr="00050B81">
              <w:rPr>
                <w:rFonts w:eastAsia="Times New Roman" w:cs="Arial"/>
                <w:i/>
                <w:sz w:val="16"/>
                <w:szCs w:val="16"/>
              </w:rPr>
              <w:t>-Συναφή επιστημονικά περιοδικά:</w:t>
            </w:r>
          </w:p>
          <w:p w:rsidR="00A560AE" w:rsidRPr="003A3AF2" w:rsidRDefault="00A560AE" w:rsidP="00A560AE">
            <w:pPr>
              <w:spacing w:after="0" w:line="240" w:lineRule="auto"/>
              <w:jc w:val="both"/>
              <w:rPr>
                <w:rFonts w:cs="Arial"/>
                <w:color w:val="002060"/>
                <w:sz w:val="20"/>
                <w:szCs w:val="20"/>
              </w:rPr>
            </w:pPr>
          </w:p>
          <w:p w:rsidR="00A560AE" w:rsidRPr="00A45BD0" w:rsidRDefault="00A560AE" w:rsidP="00A560AE">
            <w:pPr>
              <w:spacing w:after="0" w:line="240" w:lineRule="auto"/>
              <w:jc w:val="both"/>
              <w:rPr>
                <w:rFonts w:eastAsia="Times New Roman" w:cs="Arial"/>
                <w:b/>
                <w:sz w:val="20"/>
                <w:szCs w:val="20"/>
                <w:lang w:val="en-US"/>
              </w:rPr>
            </w:pPr>
          </w:p>
        </w:tc>
      </w:tr>
    </w:tbl>
    <w:p w:rsidR="008C6483" w:rsidRDefault="008C6483" w:rsidP="00B84D70">
      <w:pPr>
        <w:spacing w:after="0"/>
        <w:ind w:right="1701"/>
        <w:jc w:val="center"/>
        <w:rPr>
          <w:rFonts w:ascii="Times New Roman" w:hAnsi="Times New Roman" w:cs="Times New Roman"/>
          <w:b/>
          <w:color w:val="000000" w:themeColor="text1"/>
          <w:sz w:val="48"/>
          <w:szCs w:val="48"/>
        </w:rPr>
      </w:pPr>
    </w:p>
    <w:p w:rsidR="00A560AE" w:rsidRDefault="00A560AE" w:rsidP="00B84D70">
      <w:pPr>
        <w:spacing w:after="0"/>
        <w:ind w:right="1701"/>
        <w:jc w:val="center"/>
        <w:rPr>
          <w:rFonts w:ascii="Times New Roman" w:hAnsi="Times New Roman" w:cs="Times New Roman"/>
          <w:b/>
          <w:color w:val="000000" w:themeColor="text1"/>
          <w:sz w:val="48"/>
          <w:szCs w:val="48"/>
        </w:rPr>
      </w:pPr>
    </w:p>
    <w:p w:rsidR="00A560AE" w:rsidRDefault="00A560AE" w:rsidP="00B84D70">
      <w:pPr>
        <w:spacing w:after="0"/>
        <w:ind w:right="1701"/>
        <w:jc w:val="center"/>
        <w:rPr>
          <w:rFonts w:ascii="Times New Roman" w:hAnsi="Times New Roman" w:cs="Times New Roman"/>
          <w:b/>
          <w:color w:val="000000" w:themeColor="text1"/>
          <w:sz w:val="48"/>
          <w:szCs w:val="48"/>
        </w:rPr>
      </w:pPr>
    </w:p>
    <w:p w:rsidR="00A560AE" w:rsidRDefault="00A560AE" w:rsidP="00B84D70">
      <w:pPr>
        <w:spacing w:after="0"/>
        <w:ind w:right="1701"/>
        <w:jc w:val="center"/>
        <w:rPr>
          <w:rFonts w:ascii="Times New Roman" w:hAnsi="Times New Roman" w:cs="Times New Roman"/>
          <w:b/>
          <w:color w:val="000000" w:themeColor="text1"/>
          <w:sz w:val="48"/>
          <w:szCs w:val="48"/>
        </w:rPr>
      </w:pPr>
    </w:p>
    <w:p w:rsidR="00A560AE" w:rsidRDefault="00A560AE" w:rsidP="00B84D70">
      <w:pPr>
        <w:spacing w:after="0"/>
        <w:ind w:right="1701"/>
        <w:jc w:val="center"/>
        <w:rPr>
          <w:rFonts w:ascii="Times New Roman" w:hAnsi="Times New Roman" w:cs="Times New Roman"/>
          <w:b/>
          <w:color w:val="000000" w:themeColor="text1"/>
          <w:sz w:val="48"/>
          <w:szCs w:val="48"/>
        </w:rPr>
      </w:pPr>
    </w:p>
    <w:p w:rsidR="00A560AE" w:rsidRDefault="00A560AE" w:rsidP="00B84D70">
      <w:pPr>
        <w:spacing w:after="0"/>
        <w:ind w:right="1701"/>
        <w:jc w:val="center"/>
        <w:rPr>
          <w:rFonts w:ascii="Times New Roman" w:hAnsi="Times New Roman" w:cs="Times New Roman"/>
          <w:b/>
          <w:color w:val="000000" w:themeColor="text1"/>
          <w:sz w:val="48"/>
          <w:szCs w:val="48"/>
        </w:rPr>
      </w:pPr>
    </w:p>
    <w:p w:rsidR="00A560AE" w:rsidRDefault="00A560AE" w:rsidP="00B84D70">
      <w:pPr>
        <w:spacing w:after="0"/>
        <w:ind w:right="1701"/>
        <w:jc w:val="center"/>
        <w:rPr>
          <w:rFonts w:ascii="Times New Roman" w:hAnsi="Times New Roman" w:cs="Times New Roman"/>
          <w:b/>
          <w:color w:val="000000" w:themeColor="text1"/>
          <w:sz w:val="48"/>
          <w:szCs w:val="48"/>
        </w:rPr>
      </w:pPr>
    </w:p>
    <w:p w:rsidR="00A560AE" w:rsidRDefault="002D3192" w:rsidP="00A560AE">
      <w:pPr>
        <w:spacing w:before="120" w:after="0"/>
        <w:ind w:left="-993"/>
        <w:jc w:val="center"/>
        <w:rPr>
          <w:rFonts w:ascii="Calibri" w:eastAsia="Times New Roman" w:hAnsi="Calibri" w:cs="Arial"/>
          <w:b/>
          <w:sz w:val="24"/>
          <w:szCs w:val="24"/>
        </w:rPr>
      </w:pPr>
      <w:r>
        <w:rPr>
          <w:rFonts w:ascii="Calibri" w:eastAsia="Times New Roman" w:hAnsi="Calibri" w:cs="Arial"/>
          <w:b/>
          <w:sz w:val="24"/>
          <w:szCs w:val="24"/>
        </w:rPr>
        <w:lastRenderedPageBreak/>
        <w:t>ΕΕΝΕΦ249</w:t>
      </w:r>
    </w:p>
    <w:p w:rsidR="002D3192" w:rsidRDefault="002D3192" w:rsidP="00A560AE">
      <w:pPr>
        <w:spacing w:before="120" w:after="0"/>
        <w:ind w:left="-993"/>
        <w:jc w:val="center"/>
        <w:rPr>
          <w:rFonts w:ascii="Calibri" w:eastAsia="Times New Roman" w:hAnsi="Calibri" w:cs="Arial"/>
          <w:b/>
          <w:sz w:val="24"/>
          <w:szCs w:val="24"/>
        </w:rPr>
      </w:pPr>
      <w:r>
        <w:rPr>
          <w:rFonts w:ascii="Calibri" w:eastAsia="Times New Roman" w:hAnsi="Calibri" w:cs="Arial"/>
          <w:b/>
          <w:sz w:val="24"/>
          <w:szCs w:val="24"/>
        </w:rPr>
        <w:t>ΛΟΓΟΤΕΧΝΙΚΑ ΚΕΙΜΕΝΑ Ι (ΑΡΧΕΣ-1669)</w:t>
      </w:r>
    </w:p>
    <w:p w:rsidR="002D3192" w:rsidRDefault="002D3192" w:rsidP="00A560AE">
      <w:pPr>
        <w:spacing w:before="120" w:after="0"/>
        <w:ind w:left="-993"/>
        <w:jc w:val="center"/>
        <w:rPr>
          <w:rFonts w:ascii="Calibri" w:eastAsia="Times New Roman" w:hAnsi="Calibri" w:cs="Arial"/>
          <w:b/>
          <w:sz w:val="24"/>
          <w:szCs w:val="24"/>
        </w:rPr>
      </w:pPr>
    </w:p>
    <w:p w:rsidR="002D3192" w:rsidRDefault="002D3192" w:rsidP="00A560AE">
      <w:pPr>
        <w:spacing w:before="120" w:after="0"/>
        <w:ind w:left="-993"/>
        <w:jc w:val="center"/>
        <w:rPr>
          <w:rFonts w:ascii="Calibri" w:eastAsia="Times New Roman" w:hAnsi="Calibri" w:cs="Arial"/>
          <w:b/>
          <w:sz w:val="24"/>
          <w:szCs w:val="24"/>
        </w:rPr>
      </w:pPr>
      <w:r>
        <w:rPr>
          <w:rFonts w:ascii="Calibri" w:eastAsia="Times New Roman" w:hAnsi="Calibri" w:cs="Arial"/>
          <w:b/>
          <w:sz w:val="24"/>
          <w:szCs w:val="24"/>
        </w:rPr>
        <w:t>ΒΑΣΙΛΙΚΗ ΚΟΝΤΟΓΙΑΝΝΗ</w:t>
      </w:r>
    </w:p>
    <w:p w:rsidR="002D3192" w:rsidRDefault="002D3192" w:rsidP="00A560AE">
      <w:pPr>
        <w:spacing w:before="120" w:after="0"/>
        <w:ind w:left="-993"/>
        <w:jc w:val="center"/>
        <w:rPr>
          <w:rFonts w:ascii="Calibri" w:eastAsia="Times New Roman" w:hAnsi="Calibri" w:cs="Arial"/>
          <w:b/>
          <w:sz w:val="24"/>
          <w:szCs w:val="24"/>
        </w:rPr>
      </w:pPr>
      <w:r>
        <w:rPr>
          <w:rFonts w:ascii="Calibri" w:eastAsia="Times New Roman" w:hAnsi="Calibri" w:cs="Arial"/>
          <w:b/>
          <w:sz w:val="24"/>
          <w:szCs w:val="24"/>
        </w:rPr>
        <w:t>ΚΑΘΗΓΗΤΡΙΑ ΝΕΟΕΛΛΗΝΙΚΗΣ ΦΙΛΟΛΟΓΙΑΣ</w:t>
      </w:r>
    </w:p>
    <w:p w:rsidR="002D3192" w:rsidRDefault="002D3192" w:rsidP="00A560AE">
      <w:pPr>
        <w:spacing w:before="120" w:after="0"/>
        <w:ind w:left="-993"/>
        <w:jc w:val="center"/>
        <w:rPr>
          <w:rFonts w:ascii="Calibri" w:eastAsia="Times New Roman" w:hAnsi="Calibri" w:cs="Arial"/>
          <w:b/>
          <w:sz w:val="24"/>
          <w:szCs w:val="24"/>
        </w:rPr>
      </w:pPr>
    </w:p>
    <w:p w:rsidR="00A560AE" w:rsidRPr="00050B81" w:rsidRDefault="00A560AE" w:rsidP="00A560AE">
      <w:pPr>
        <w:spacing w:before="120" w:after="0"/>
        <w:ind w:left="-993"/>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A560AE" w:rsidRPr="00050B81" w:rsidRDefault="00A560AE" w:rsidP="00A560AE">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560AE" w:rsidRPr="00050B81" w:rsidTr="00A560AE">
        <w:tc>
          <w:tcPr>
            <w:tcW w:w="3205" w:type="dxa"/>
            <w:shd w:val="clear" w:color="auto" w:fill="E1B929" w:themeFill="background2" w:themeFillShade="E6"/>
          </w:tcPr>
          <w:p w:rsidR="00A560AE" w:rsidRPr="00050B81" w:rsidRDefault="00A560AE"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A560AE" w:rsidRPr="008161DE" w:rsidRDefault="00A560AE"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ΚΛΑΣΙΚΩΝ ΚΑΙ ΑΝΘΡΩΠΙΣΤΙΚΩΝ ΣΠΟΥΔΩΝ Δ.Π.Θ.</w:t>
            </w:r>
          </w:p>
        </w:tc>
      </w:tr>
      <w:tr w:rsidR="00A560AE" w:rsidRPr="00050B81" w:rsidTr="00A560AE">
        <w:tc>
          <w:tcPr>
            <w:tcW w:w="3205" w:type="dxa"/>
            <w:shd w:val="clear" w:color="auto" w:fill="E1B929" w:themeFill="background2" w:themeFillShade="E6"/>
          </w:tcPr>
          <w:p w:rsidR="00A560AE" w:rsidRPr="00050B81" w:rsidRDefault="00A560AE"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A560AE" w:rsidRPr="008161DE" w:rsidRDefault="00A560AE"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ΕΛΛΗΝΙΚΗΣ ΦΙΛΟΛΟΓΙΑ</w:t>
            </w:r>
          </w:p>
        </w:tc>
      </w:tr>
      <w:tr w:rsidR="00A560AE" w:rsidRPr="00050B81" w:rsidTr="00A560AE">
        <w:tc>
          <w:tcPr>
            <w:tcW w:w="3205" w:type="dxa"/>
            <w:shd w:val="clear" w:color="auto" w:fill="E1B929" w:themeFill="background2" w:themeFillShade="E6"/>
          </w:tcPr>
          <w:p w:rsidR="00A560AE" w:rsidRPr="00050B81" w:rsidRDefault="00A560AE"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A560AE" w:rsidRPr="00050B81" w:rsidRDefault="00A560AE"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ΠΡΟΠΤΥΧΙΑΚΟ</w:t>
            </w:r>
          </w:p>
        </w:tc>
      </w:tr>
      <w:tr w:rsidR="00A560AE" w:rsidRPr="00050B81" w:rsidTr="00A560AE">
        <w:tc>
          <w:tcPr>
            <w:tcW w:w="3205" w:type="dxa"/>
            <w:shd w:val="clear" w:color="auto" w:fill="E1B929" w:themeFill="background2" w:themeFillShade="E6"/>
          </w:tcPr>
          <w:p w:rsidR="00A560AE" w:rsidRPr="001A3F9B" w:rsidRDefault="00A560AE" w:rsidP="00A560AE">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A560AE" w:rsidRPr="00050B81" w:rsidRDefault="00A560AE" w:rsidP="00A560AE">
            <w:pPr>
              <w:spacing w:after="0" w:line="240" w:lineRule="auto"/>
              <w:rPr>
                <w:rFonts w:ascii="Calibri" w:eastAsia="Times New Roman" w:hAnsi="Calibri" w:cs="Arial"/>
                <w:b/>
                <w:sz w:val="20"/>
                <w:szCs w:val="20"/>
              </w:rPr>
            </w:pPr>
            <w:r>
              <w:rPr>
                <w:rFonts w:ascii="Calibri" w:eastAsia="Times New Roman" w:hAnsi="Calibri" w:cs="Arial"/>
                <w:b/>
                <w:sz w:val="20"/>
                <w:szCs w:val="20"/>
              </w:rPr>
              <w:t>ΕΕΝΕΦ 249</w:t>
            </w:r>
          </w:p>
        </w:tc>
        <w:tc>
          <w:tcPr>
            <w:tcW w:w="2505" w:type="dxa"/>
            <w:gridSpan w:val="2"/>
            <w:shd w:val="clear" w:color="auto" w:fill="E1B929" w:themeFill="background2" w:themeFillShade="E6"/>
          </w:tcPr>
          <w:p w:rsidR="00A560AE" w:rsidRPr="001A3F9B" w:rsidRDefault="00A560AE" w:rsidP="00A560AE">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A560AE" w:rsidRPr="00050B81" w:rsidRDefault="00A560AE" w:rsidP="00A560AE">
            <w:pPr>
              <w:spacing w:after="0" w:line="240" w:lineRule="auto"/>
              <w:rPr>
                <w:rFonts w:ascii="Calibri" w:eastAsia="Times New Roman" w:hAnsi="Calibri" w:cs="Arial"/>
                <w:b/>
                <w:sz w:val="20"/>
                <w:szCs w:val="20"/>
              </w:rPr>
            </w:pPr>
            <w:r>
              <w:rPr>
                <w:rFonts w:ascii="Calibri" w:hAnsi="Calibri" w:cs="Arial"/>
                <w:color w:val="002060"/>
                <w:sz w:val="20"/>
                <w:szCs w:val="20"/>
              </w:rPr>
              <w:t>χ</w:t>
            </w:r>
            <w:r w:rsidRPr="00050B81">
              <w:rPr>
                <w:rFonts w:ascii="Calibri" w:hAnsi="Calibri" w:cs="Arial"/>
                <w:color w:val="002060"/>
                <w:sz w:val="20"/>
                <w:szCs w:val="20"/>
              </w:rPr>
              <w:t>ειμερινό</w:t>
            </w:r>
          </w:p>
        </w:tc>
      </w:tr>
      <w:tr w:rsidR="00A560AE" w:rsidRPr="00DB3F60" w:rsidTr="00A560AE">
        <w:trPr>
          <w:trHeight w:val="375"/>
        </w:trPr>
        <w:tc>
          <w:tcPr>
            <w:tcW w:w="3205" w:type="dxa"/>
            <w:shd w:val="clear" w:color="auto" w:fill="E1B929" w:themeFill="background2" w:themeFillShade="E6"/>
            <w:vAlign w:val="center"/>
          </w:tcPr>
          <w:p w:rsidR="00A560AE" w:rsidRPr="00050B81" w:rsidRDefault="00A560AE"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A560AE" w:rsidRPr="008161DE" w:rsidRDefault="00A560AE" w:rsidP="00A560AE">
            <w:pPr>
              <w:spacing w:after="0" w:line="240" w:lineRule="auto"/>
              <w:rPr>
                <w:rFonts w:ascii="Calibri" w:eastAsia="Times New Roman" w:hAnsi="Calibri" w:cs="Arial"/>
                <w:sz w:val="20"/>
                <w:szCs w:val="20"/>
              </w:rPr>
            </w:pPr>
            <w:r>
              <w:rPr>
                <w:rFonts w:ascii="Calibri" w:eastAsia="Times New Roman" w:hAnsi="Calibri" w:cs="Arial"/>
                <w:sz w:val="20"/>
                <w:szCs w:val="20"/>
              </w:rPr>
              <w:t>ΔΗΜΟΤΙΚΑ ΤΡΑΓΟΥΔΙΑ</w:t>
            </w:r>
          </w:p>
        </w:tc>
      </w:tr>
      <w:tr w:rsidR="00A560AE" w:rsidRPr="00050B81" w:rsidTr="00A560AE">
        <w:trPr>
          <w:trHeight w:val="196"/>
        </w:trPr>
        <w:tc>
          <w:tcPr>
            <w:tcW w:w="5637" w:type="dxa"/>
            <w:gridSpan w:val="3"/>
            <w:shd w:val="clear" w:color="auto" w:fill="E1B929" w:themeFill="background2" w:themeFillShade="E6"/>
            <w:vAlign w:val="center"/>
          </w:tcPr>
          <w:p w:rsidR="00A560AE" w:rsidRPr="00050B81" w:rsidRDefault="00A560AE" w:rsidP="00A560AE">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E1B929" w:themeFill="background2" w:themeFillShade="E6"/>
            <w:vAlign w:val="center"/>
          </w:tcPr>
          <w:p w:rsidR="00A560AE" w:rsidRPr="00050B81" w:rsidRDefault="00A560AE" w:rsidP="00A560AE">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E1B929" w:themeFill="background2" w:themeFillShade="E6"/>
              </w:rPr>
              <w:t>ΙΔ</w:t>
            </w:r>
            <w:r w:rsidRPr="00050B81">
              <w:rPr>
                <w:rFonts w:ascii="Calibri" w:eastAsia="Times New Roman" w:hAnsi="Calibri" w:cs="Arial"/>
                <w:b/>
                <w:sz w:val="20"/>
                <w:szCs w:val="20"/>
              </w:rPr>
              <w:t>ΑΣΚΑΛΙΑΣ</w:t>
            </w:r>
          </w:p>
        </w:tc>
        <w:tc>
          <w:tcPr>
            <w:tcW w:w="1240" w:type="dxa"/>
            <w:shd w:val="clear" w:color="auto" w:fill="E1B929" w:themeFill="background2" w:themeFillShade="E6"/>
            <w:vAlign w:val="center"/>
          </w:tcPr>
          <w:p w:rsidR="00A560AE" w:rsidRPr="00050B81" w:rsidRDefault="00A560AE" w:rsidP="00A560AE">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A560AE" w:rsidRPr="00050B81" w:rsidTr="00A560AE">
        <w:trPr>
          <w:trHeight w:val="194"/>
        </w:trPr>
        <w:tc>
          <w:tcPr>
            <w:tcW w:w="5637" w:type="dxa"/>
            <w:gridSpan w:val="3"/>
          </w:tcPr>
          <w:p w:rsidR="00A560AE" w:rsidRPr="00726337" w:rsidRDefault="00A560AE" w:rsidP="00A560AE">
            <w:pPr>
              <w:spacing w:after="0" w:line="240" w:lineRule="auto"/>
              <w:jc w:val="right"/>
              <w:rPr>
                <w:rFonts w:ascii="Calibri" w:eastAsia="Times New Roman" w:hAnsi="Calibri" w:cs="Arial"/>
                <w:color w:val="002060"/>
                <w:sz w:val="20"/>
                <w:szCs w:val="20"/>
              </w:rPr>
            </w:pPr>
          </w:p>
        </w:tc>
        <w:tc>
          <w:tcPr>
            <w:tcW w:w="1559" w:type="dxa"/>
            <w:gridSpan w:val="2"/>
          </w:tcPr>
          <w:p w:rsidR="00A560AE" w:rsidRPr="00726337" w:rsidRDefault="00A560AE" w:rsidP="00A560AE">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tcPr>
          <w:p w:rsidR="00A560AE" w:rsidRPr="00726337" w:rsidRDefault="00A560AE" w:rsidP="00A560AE">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6</w:t>
            </w:r>
          </w:p>
        </w:tc>
      </w:tr>
      <w:tr w:rsidR="00A560AE" w:rsidRPr="00050B81" w:rsidTr="00A560AE">
        <w:trPr>
          <w:trHeight w:val="194"/>
        </w:trPr>
        <w:tc>
          <w:tcPr>
            <w:tcW w:w="5637" w:type="dxa"/>
            <w:gridSpan w:val="3"/>
          </w:tcPr>
          <w:p w:rsidR="00A560AE" w:rsidRPr="00726337" w:rsidRDefault="00A560AE" w:rsidP="00A560AE">
            <w:pPr>
              <w:spacing w:after="0" w:line="240" w:lineRule="auto"/>
              <w:jc w:val="right"/>
              <w:rPr>
                <w:rFonts w:ascii="Calibri" w:eastAsia="Times New Roman" w:hAnsi="Calibri" w:cs="Arial"/>
                <w:b/>
                <w:color w:val="002060"/>
                <w:sz w:val="20"/>
                <w:szCs w:val="20"/>
              </w:rPr>
            </w:pPr>
          </w:p>
        </w:tc>
        <w:tc>
          <w:tcPr>
            <w:tcW w:w="1559" w:type="dxa"/>
            <w:gridSpan w:val="2"/>
          </w:tcPr>
          <w:p w:rsidR="00A560AE" w:rsidRPr="00726337" w:rsidRDefault="00A560AE" w:rsidP="00A560AE">
            <w:pPr>
              <w:spacing w:after="0" w:line="240" w:lineRule="auto"/>
              <w:jc w:val="right"/>
              <w:rPr>
                <w:rFonts w:ascii="Calibri" w:eastAsia="Times New Roman" w:hAnsi="Calibri" w:cs="Arial"/>
                <w:color w:val="002060"/>
                <w:sz w:val="20"/>
                <w:szCs w:val="20"/>
              </w:rPr>
            </w:pPr>
          </w:p>
        </w:tc>
        <w:tc>
          <w:tcPr>
            <w:tcW w:w="1240" w:type="dxa"/>
          </w:tcPr>
          <w:p w:rsidR="00A560AE" w:rsidRPr="00726337" w:rsidRDefault="00A560AE" w:rsidP="00A560AE">
            <w:pPr>
              <w:spacing w:after="0" w:line="240" w:lineRule="auto"/>
              <w:rPr>
                <w:rFonts w:ascii="Calibri" w:eastAsia="Times New Roman" w:hAnsi="Calibri" w:cs="Arial"/>
                <w:color w:val="002060"/>
                <w:sz w:val="20"/>
                <w:szCs w:val="20"/>
              </w:rPr>
            </w:pPr>
          </w:p>
        </w:tc>
      </w:tr>
      <w:tr w:rsidR="00A560AE" w:rsidRPr="00050B81" w:rsidTr="00A560AE">
        <w:trPr>
          <w:trHeight w:val="194"/>
        </w:trPr>
        <w:tc>
          <w:tcPr>
            <w:tcW w:w="5637" w:type="dxa"/>
            <w:gridSpan w:val="3"/>
            <w:shd w:val="clear" w:color="auto" w:fill="E1B929" w:themeFill="background2" w:themeFillShade="E6"/>
          </w:tcPr>
          <w:p w:rsidR="00A560AE" w:rsidRPr="00050B81" w:rsidRDefault="00A560AE" w:rsidP="00A560AE">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A560AE" w:rsidRPr="00050B81" w:rsidRDefault="00A560AE" w:rsidP="00A560AE">
            <w:pPr>
              <w:spacing w:after="0" w:line="240" w:lineRule="auto"/>
              <w:jc w:val="right"/>
              <w:rPr>
                <w:rFonts w:ascii="Calibri" w:eastAsia="Times New Roman" w:hAnsi="Calibri" w:cs="Arial"/>
                <w:color w:val="002060"/>
                <w:sz w:val="20"/>
                <w:szCs w:val="20"/>
              </w:rPr>
            </w:pPr>
          </w:p>
        </w:tc>
        <w:tc>
          <w:tcPr>
            <w:tcW w:w="1240" w:type="dxa"/>
          </w:tcPr>
          <w:p w:rsidR="00A560AE" w:rsidRPr="00050B81" w:rsidRDefault="00A560AE" w:rsidP="00A560AE">
            <w:pPr>
              <w:spacing w:after="0" w:line="240" w:lineRule="auto"/>
              <w:rPr>
                <w:rFonts w:ascii="Calibri" w:eastAsia="Times New Roman" w:hAnsi="Calibri" w:cs="Arial"/>
                <w:color w:val="002060"/>
                <w:sz w:val="20"/>
                <w:szCs w:val="20"/>
              </w:rPr>
            </w:pPr>
          </w:p>
        </w:tc>
      </w:tr>
      <w:tr w:rsidR="00A560AE" w:rsidRPr="00050B81" w:rsidTr="00A560AE">
        <w:trPr>
          <w:trHeight w:val="599"/>
        </w:trPr>
        <w:tc>
          <w:tcPr>
            <w:tcW w:w="3205" w:type="dxa"/>
            <w:shd w:val="clear" w:color="auto" w:fill="E1B929" w:themeFill="background2" w:themeFillShade="E6"/>
          </w:tcPr>
          <w:p w:rsidR="00A560AE" w:rsidRPr="00050B81" w:rsidRDefault="00A560AE" w:rsidP="00A560AE">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A560AE" w:rsidRPr="00050B81" w:rsidRDefault="00A560AE"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A560AE" w:rsidRPr="00050B81" w:rsidRDefault="00A560AE"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ΕΠΙΣΤΗΜΟΝΙΚΗΣ ΠΕΡΙΟΧΗΣ</w:t>
            </w:r>
          </w:p>
        </w:tc>
      </w:tr>
      <w:tr w:rsidR="00A560AE" w:rsidRPr="00050B81" w:rsidTr="00A560AE">
        <w:tc>
          <w:tcPr>
            <w:tcW w:w="3205" w:type="dxa"/>
            <w:shd w:val="clear" w:color="auto" w:fill="E1B929" w:themeFill="background2" w:themeFillShade="E6"/>
          </w:tcPr>
          <w:p w:rsidR="00A560AE" w:rsidRPr="00050B81" w:rsidRDefault="00A560AE"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A560AE" w:rsidRPr="00050B81" w:rsidRDefault="00A560AE" w:rsidP="00A560AE">
            <w:pPr>
              <w:spacing w:after="0" w:line="240" w:lineRule="auto"/>
              <w:jc w:val="right"/>
              <w:rPr>
                <w:rFonts w:ascii="Calibri" w:eastAsia="Times New Roman" w:hAnsi="Calibri" w:cs="Arial"/>
                <w:b/>
                <w:sz w:val="20"/>
                <w:szCs w:val="20"/>
              </w:rPr>
            </w:pPr>
          </w:p>
        </w:tc>
        <w:tc>
          <w:tcPr>
            <w:tcW w:w="5231" w:type="dxa"/>
            <w:gridSpan w:val="5"/>
          </w:tcPr>
          <w:p w:rsidR="00A560AE" w:rsidRPr="00050B81" w:rsidRDefault="00A560AE"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ΚΑΝΕΝΑ</w:t>
            </w:r>
          </w:p>
        </w:tc>
      </w:tr>
      <w:tr w:rsidR="00A560AE" w:rsidRPr="00050B81" w:rsidTr="00A560AE">
        <w:tc>
          <w:tcPr>
            <w:tcW w:w="3205" w:type="dxa"/>
            <w:shd w:val="clear" w:color="auto" w:fill="E1B929" w:themeFill="background2" w:themeFillShade="E6"/>
          </w:tcPr>
          <w:p w:rsidR="00A560AE" w:rsidRPr="00050B81" w:rsidRDefault="00A560AE" w:rsidP="00A560AE">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A560AE" w:rsidRPr="008161DE" w:rsidRDefault="00A560AE"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ΕΛΛΗΝΙΚΗ</w:t>
            </w:r>
          </w:p>
        </w:tc>
      </w:tr>
      <w:tr w:rsidR="00A560AE" w:rsidRPr="00050B81" w:rsidTr="00A560AE">
        <w:tc>
          <w:tcPr>
            <w:tcW w:w="3205" w:type="dxa"/>
            <w:shd w:val="clear" w:color="auto" w:fill="E1B929" w:themeFill="background2" w:themeFillShade="E6"/>
          </w:tcPr>
          <w:p w:rsidR="00A560AE" w:rsidRPr="00050B81" w:rsidRDefault="00A560AE" w:rsidP="00A560AE">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A560AE" w:rsidRPr="00050B81" w:rsidRDefault="00A560AE" w:rsidP="00A560AE">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ΝΑΙ (στα ελληνικά)</w:t>
            </w:r>
          </w:p>
        </w:tc>
      </w:tr>
    </w:tbl>
    <w:p w:rsidR="00A560AE" w:rsidRPr="00050B81" w:rsidRDefault="00A560AE" w:rsidP="00A560AE">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560AE" w:rsidRPr="00050B81" w:rsidTr="002D3192">
        <w:tc>
          <w:tcPr>
            <w:tcW w:w="8472" w:type="dxa"/>
            <w:gridSpan w:val="2"/>
            <w:tcBorders>
              <w:bottom w:val="nil"/>
            </w:tcBorders>
            <w:shd w:val="clear" w:color="auto" w:fill="E1B929" w:themeFill="background2" w:themeFillShade="E6"/>
          </w:tcPr>
          <w:p w:rsidR="00A560AE" w:rsidRPr="00050B81" w:rsidRDefault="00A560AE" w:rsidP="00A560AE">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A560AE" w:rsidRPr="001A3F9B" w:rsidTr="002D3192">
        <w:tc>
          <w:tcPr>
            <w:tcW w:w="8472" w:type="dxa"/>
            <w:gridSpan w:val="2"/>
            <w:tcBorders>
              <w:top w:val="nil"/>
            </w:tcBorders>
            <w:shd w:val="clear" w:color="auto" w:fill="E1B929" w:themeFill="background2" w:themeFillShade="E6"/>
          </w:tcPr>
          <w:p w:rsidR="00A560AE" w:rsidRPr="00050B81" w:rsidRDefault="00A560AE" w:rsidP="00A560AE">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560AE" w:rsidRPr="00050B81" w:rsidRDefault="00A560AE" w:rsidP="00A560AE">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A560AE" w:rsidRPr="00050B81" w:rsidRDefault="00A560AE" w:rsidP="00A560AE">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560AE" w:rsidRPr="00050B81" w:rsidRDefault="00A560AE" w:rsidP="00A560AE">
            <w:pPr>
              <w:widowControl w:val="0"/>
              <w:numPr>
                <w:ilvl w:val="0"/>
                <w:numId w:val="5"/>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A560AE" w:rsidRPr="00050B81" w:rsidRDefault="00A560AE" w:rsidP="00A560AE">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A560AE" w:rsidRPr="001A3F9B" w:rsidRDefault="00A560AE" w:rsidP="00A560AE">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A560AE" w:rsidRPr="00DB3F60" w:rsidTr="002D3192">
        <w:tc>
          <w:tcPr>
            <w:tcW w:w="8472" w:type="dxa"/>
            <w:gridSpan w:val="2"/>
          </w:tcPr>
          <w:p w:rsidR="00A560AE" w:rsidRPr="008161DE" w:rsidRDefault="00A560AE" w:rsidP="00A560AE">
            <w:pPr>
              <w:widowControl w:val="0"/>
              <w:autoSpaceDE w:val="0"/>
              <w:autoSpaceDN w:val="0"/>
              <w:adjustRightInd w:val="0"/>
              <w:spacing w:after="60" w:line="240" w:lineRule="auto"/>
              <w:rPr>
                <w:color w:val="002060"/>
              </w:rPr>
            </w:pPr>
          </w:p>
          <w:p w:rsidR="00A560AE" w:rsidRDefault="00A560AE" w:rsidP="00A560AE">
            <w:pPr>
              <w:widowControl w:val="0"/>
              <w:autoSpaceDE w:val="0"/>
              <w:autoSpaceDN w:val="0"/>
              <w:adjustRightInd w:val="0"/>
              <w:spacing w:after="60" w:line="240" w:lineRule="auto"/>
              <w:rPr>
                <w:color w:val="002060"/>
              </w:rPr>
            </w:pPr>
            <w:r>
              <w:rPr>
                <w:color w:val="002060"/>
              </w:rPr>
              <w:t>Το μάθημα αποσκοπεί να φέρει σε επαφή τους φοιτητές με το ελληνικό δημοτικό τραγούδι, με τρόπο ώστε να τους επιτρέψει να αντιληφθούν:</w:t>
            </w:r>
          </w:p>
          <w:p w:rsidR="00A560AE" w:rsidRDefault="00A560AE" w:rsidP="00A560AE">
            <w:pPr>
              <w:widowControl w:val="0"/>
              <w:autoSpaceDE w:val="0"/>
              <w:autoSpaceDN w:val="0"/>
              <w:adjustRightInd w:val="0"/>
              <w:spacing w:after="60" w:line="240" w:lineRule="auto"/>
              <w:rPr>
                <w:color w:val="002060"/>
              </w:rPr>
            </w:pPr>
            <w:r>
              <w:rPr>
                <w:color w:val="002060"/>
              </w:rPr>
              <w:t>-τη λειτουργία του μέσα στην παραδοσιακή κοινωνία</w:t>
            </w:r>
          </w:p>
          <w:p w:rsidR="00A560AE" w:rsidRDefault="00A560AE" w:rsidP="00A560AE">
            <w:pPr>
              <w:widowControl w:val="0"/>
              <w:autoSpaceDE w:val="0"/>
              <w:autoSpaceDN w:val="0"/>
              <w:adjustRightInd w:val="0"/>
              <w:spacing w:after="60" w:line="240" w:lineRule="auto"/>
              <w:rPr>
                <w:color w:val="002060"/>
              </w:rPr>
            </w:pPr>
            <w:r>
              <w:rPr>
                <w:color w:val="002060"/>
              </w:rPr>
              <w:t>-την αισθητική του</w:t>
            </w:r>
          </w:p>
          <w:p w:rsidR="00A560AE" w:rsidRDefault="00A560AE" w:rsidP="00A560AE">
            <w:pPr>
              <w:widowControl w:val="0"/>
              <w:autoSpaceDE w:val="0"/>
              <w:autoSpaceDN w:val="0"/>
              <w:adjustRightInd w:val="0"/>
              <w:spacing w:after="60" w:line="240" w:lineRule="auto"/>
              <w:rPr>
                <w:color w:val="002060"/>
              </w:rPr>
            </w:pPr>
            <w:r>
              <w:rPr>
                <w:color w:val="002060"/>
              </w:rPr>
              <w:lastRenderedPageBreak/>
              <w:t>-την ιστορία της πρόσληψής του από τους λογίους</w:t>
            </w:r>
          </w:p>
          <w:p w:rsidR="00A560AE" w:rsidRDefault="00A560AE" w:rsidP="00A560AE">
            <w:pPr>
              <w:widowControl w:val="0"/>
              <w:autoSpaceDE w:val="0"/>
              <w:autoSpaceDN w:val="0"/>
              <w:adjustRightInd w:val="0"/>
              <w:spacing w:after="60" w:line="240" w:lineRule="auto"/>
              <w:rPr>
                <w:color w:val="002060"/>
              </w:rPr>
            </w:pPr>
            <w:r>
              <w:rPr>
                <w:color w:val="002060"/>
              </w:rPr>
              <w:t>-την ιδεολογική φόρτιση που συνόδευσε αυτή την ιστορία</w:t>
            </w:r>
          </w:p>
          <w:p w:rsidR="00A560AE" w:rsidRDefault="00A560AE" w:rsidP="00A560AE">
            <w:pPr>
              <w:widowControl w:val="0"/>
              <w:autoSpaceDE w:val="0"/>
              <w:autoSpaceDN w:val="0"/>
              <w:adjustRightInd w:val="0"/>
              <w:spacing w:after="60" w:line="240" w:lineRule="auto"/>
              <w:rPr>
                <w:color w:val="002060"/>
              </w:rPr>
            </w:pPr>
            <w:r>
              <w:rPr>
                <w:color w:val="002060"/>
              </w:rPr>
              <w:t>Μέσα από αυτή την επαφή, το μάθημα επιχειρεί να αναδείξει στη συνείδηση των φοιτητών τη σημασία του λογοτεχνικού αυτού είδους, καθώς και να τους φέρει σε επαφή με συγκεκριμένα κείμενα.  Η διδασκαλία επιδιώκει ουσιαστικά να κινήσει το ενδιαφέρον των φοιτητών, έτσι ώστε να προχωρήσουν σε περαιτέρω αναγνώσεις και αναζητήσεις.</w:t>
            </w:r>
          </w:p>
          <w:p w:rsidR="00A560AE" w:rsidRDefault="00A560AE" w:rsidP="00A560AE">
            <w:pPr>
              <w:widowControl w:val="0"/>
              <w:autoSpaceDE w:val="0"/>
              <w:autoSpaceDN w:val="0"/>
              <w:adjustRightInd w:val="0"/>
              <w:spacing w:after="60" w:line="240" w:lineRule="auto"/>
              <w:rPr>
                <w:color w:val="002060"/>
              </w:rPr>
            </w:pPr>
          </w:p>
          <w:p w:rsidR="00A560AE" w:rsidRPr="008161DE" w:rsidRDefault="00A560AE" w:rsidP="00A560AE">
            <w:pPr>
              <w:widowControl w:val="0"/>
              <w:autoSpaceDE w:val="0"/>
              <w:autoSpaceDN w:val="0"/>
              <w:adjustRightInd w:val="0"/>
              <w:spacing w:after="60" w:line="240" w:lineRule="auto"/>
              <w:rPr>
                <w:color w:val="002060"/>
              </w:rPr>
            </w:pPr>
          </w:p>
          <w:p w:rsidR="00A560AE" w:rsidRPr="008161DE" w:rsidRDefault="00A560AE" w:rsidP="00A560AE">
            <w:pPr>
              <w:widowControl w:val="0"/>
              <w:autoSpaceDE w:val="0"/>
              <w:autoSpaceDN w:val="0"/>
              <w:adjustRightInd w:val="0"/>
              <w:spacing w:after="60" w:line="240" w:lineRule="auto"/>
              <w:rPr>
                <w:rFonts w:ascii="Calibri" w:eastAsia="Times New Roman" w:hAnsi="Calibri" w:cs="Arial"/>
                <w:i/>
                <w:sz w:val="16"/>
                <w:szCs w:val="16"/>
              </w:rPr>
            </w:pPr>
          </w:p>
        </w:tc>
      </w:tr>
      <w:tr w:rsidR="00A560AE" w:rsidRPr="00050B81" w:rsidTr="002D3192">
        <w:tblPrEx>
          <w:tblLook w:val="0000" w:firstRow="0" w:lastRow="0" w:firstColumn="0" w:lastColumn="0" w:noHBand="0" w:noVBand="0"/>
        </w:tblPrEx>
        <w:tc>
          <w:tcPr>
            <w:tcW w:w="8472" w:type="dxa"/>
            <w:gridSpan w:val="2"/>
            <w:tcBorders>
              <w:bottom w:val="nil"/>
            </w:tcBorders>
            <w:shd w:val="clear" w:color="auto" w:fill="E1B929" w:themeFill="background2" w:themeFillShade="E6"/>
          </w:tcPr>
          <w:p w:rsidR="00A560AE" w:rsidRPr="00050B81" w:rsidRDefault="00A560AE" w:rsidP="00A560AE">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A560AE" w:rsidRPr="00050B81" w:rsidTr="002D3192">
        <w:tc>
          <w:tcPr>
            <w:tcW w:w="8472" w:type="dxa"/>
            <w:gridSpan w:val="2"/>
            <w:tcBorders>
              <w:top w:val="nil"/>
              <w:bottom w:val="nil"/>
            </w:tcBorders>
            <w:shd w:val="clear" w:color="auto" w:fill="E1B929" w:themeFill="background2" w:themeFillShade="E6"/>
          </w:tcPr>
          <w:p w:rsidR="00A560AE" w:rsidRPr="00050B81" w:rsidRDefault="00A560AE" w:rsidP="00A560AE">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560AE" w:rsidRPr="00050B81" w:rsidTr="002D3192">
        <w:tblPrEx>
          <w:tblLook w:val="0000" w:firstRow="0" w:lastRow="0" w:firstColumn="0" w:lastColumn="0" w:noHBand="0" w:noVBand="0"/>
        </w:tblPrEx>
        <w:tc>
          <w:tcPr>
            <w:tcW w:w="3964" w:type="dxa"/>
            <w:tcBorders>
              <w:top w:val="nil"/>
              <w:bottom w:val="single" w:sz="4" w:space="0" w:color="auto"/>
              <w:right w:val="nil"/>
            </w:tcBorders>
            <w:shd w:val="clear" w:color="auto" w:fill="E1B929" w:themeFill="background2" w:themeFillShade="E6"/>
          </w:tcPr>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E1B929" w:themeFill="background2" w:themeFillShade="E6"/>
          </w:tcPr>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A560AE" w:rsidRPr="00050B81" w:rsidRDefault="00A560AE" w:rsidP="00A560AE">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A560AE" w:rsidRPr="00050B81" w:rsidTr="002D3192">
        <w:tc>
          <w:tcPr>
            <w:tcW w:w="8472" w:type="dxa"/>
            <w:gridSpan w:val="2"/>
            <w:tcBorders>
              <w:bottom w:val="single" w:sz="4" w:space="0" w:color="auto"/>
            </w:tcBorders>
          </w:tcPr>
          <w:p w:rsidR="00A560AE" w:rsidRPr="001A3F9B" w:rsidRDefault="00A560AE" w:rsidP="00A560AE">
            <w:pPr>
              <w:spacing w:after="0" w:line="240" w:lineRule="auto"/>
              <w:rPr>
                <w:rFonts w:ascii="Calibri" w:eastAsia="Times New Roman" w:hAnsi="Calibri" w:cs="Arial"/>
                <w:color w:val="002060"/>
                <w:sz w:val="20"/>
                <w:szCs w:val="20"/>
              </w:rPr>
            </w:pPr>
          </w:p>
          <w:p w:rsidR="00A560AE" w:rsidRDefault="00A560AE" w:rsidP="00A560AE">
            <w:pPr>
              <w:widowControl w:val="0"/>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rPr>
              <w:t>Αναζήτηση, ανάλυση και σύνθεση δεδομένων και πληροφοριών, με τη χρήση των απαραίτητων τεχνολογιών</w:t>
            </w:r>
          </w:p>
          <w:p w:rsidR="00A560AE" w:rsidRDefault="00A560AE" w:rsidP="00A560AE">
            <w:pPr>
              <w:widowControl w:val="0"/>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rPr>
              <w:t>Αυτόνομη εργασία/ομαδική εργασία</w:t>
            </w:r>
          </w:p>
          <w:p w:rsidR="00A560AE" w:rsidRDefault="00A560AE" w:rsidP="00A560AE">
            <w:pPr>
              <w:widowControl w:val="0"/>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rPr>
              <w:t>Εργασία σε διεθνές περιβάλλον</w:t>
            </w:r>
          </w:p>
          <w:p w:rsidR="00A560AE" w:rsidRDefault="00A560AE" w:rsidP="00A560AE">
            <w:pPr>
              <w:widowControl w:val="0"/>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rPr>
              <w:t>Παραγωγή νέων ερευνητικών ιδεών</w:t>
            </w:r>
          </w:p>
          <w:p w:rsidR="00A560AE" w:rsidRDefault="00A560AE" w:rsidP="00A560AE">
            <w:pPr>
              <w:widowControl w:val="0"/>
              <w:autoSpaceDE w:val="0"/>
              <w:autoSpaceDN w:val="0"/>
              <w:adjustRightInd w:val="0"/>
              <w:spacing w:after="0" w:line="240" w:lineRule="auto"/>
              <w:rPr>
                <w:rFonts w:ascii="Calibri" w:eastAsia="Calibri" w:hAnsi="Calibri" w:cs="Times New Roman"/>
                <w:color w:val="002060"/>
              </w:rPr>
            </w:pPr>
            <w:r>
              <w:rPr>
                <w:rFonts w:ascii="Calibri" w:eastAsia="Calibri" w:hAnsi="Calibri" w:cs="Times New Roman"/>
                <w:color w:val="002060"/>
              </w:rPr>
              <w:t>Προαγωγή της ελεύθερης, δημιουργικής και επαγωγικής σκέψης</w:t>
            </w:r>
          </w:p>
          <w:p w:rsidR="00A560AE" w:rsidRDefault="00A560AE" w:rsidP="00A560AE">
            <w:pPr>
              <w:widowControl w:val="0"/>
              <w:autoSpaceDE w:val="0"/>
              <w:autoSpaceDN w:val="0"/>
              <w:adjustRightInd w:val="0"/>
              <w:spacing w:after="0" w:line="240" w:lineRule="auto"/>
              <w:rPr>
                <w:rFonts w:ascii="Calibri" w:eastAsia="Calibri" w:hAnsi="Calibri" w:cs="Times New Roman"/>
                <w:color w:val="002060"/>
              </w:rPr>
            </w:pPr>
          </w:p>
          <w:p w:rsidR="00A560AE" w:rsidRDefault="00A560AE" w:rsidP="00A560AE">
            <w:pPr>
              <w:widowControl w:val="0"/>
              <w:autoSpaceDE w:val="0"/>
              <w:autoSpaceDN w:val="0"/>
              <w:adjustRightInd w:val="0"/>
              <w:spacing w:after="0" w:line="240" w:lineRule="auto"/>
              <w:rPr>
                <w:rFonts w:ascii="Calibri" w:eastAsia="Calibri" w:hAnsi="Calibri" w:cs="Times New Roman"/>
                <w:color w:val="002060"/>
              </w:rPr>
            </w:pPr>
          </w:p>
          <w:p w:rsidR="00A560AE" w:rsidRPr="00050B81" w:rsidRDefault="00A560AE" w:rsidP="00A560AE">
            <w:pPr>
              <w:widowControl w:val="0"/>
              <w:autoSpaceDE w:val="0"/>
              <w:autoSpaceDN w:val="0"/>
              <w:adjustRightInd w:val="0"/>
              <w:spacing w:after="0" w:line="240" w:lineRule="auto"/>
              <w:rPr>
                <w:rFonts w:ascii="Calibri" w:eastAsia="Times New Roman" w:hAnsi="Calibri" w:cs="Arial"/>
                <w:i/>
                <w:sz w:val="16"/>
                <w:szCs w:val="16"/>
              </w:rPr>
            </w:pPr>
          </w:p>
        </w:tc>
      </w:tr>
    </w:tbl>
    <w:p w:rsidR="00A560AE" w:rsidRPr="002D3192" w:rsidRDefault="00A560AE" w:rsidP="00A560AE">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sz w:val="20"/>
          <w:szCs w:val="20"/>
        </w:rPr>
      </w:pPr>
      <w:r w:rsidRPr="002D3192">
        <w:rPr>
          <w:rFonts w:ascii="Calibri" w:eastAsia="Times New Roman" w:hAnsi="Calibri" w:cs="Arial"/>
          <w:b/>
          <w:color w:val="000000"/>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60AE" w:rsidRPr="002D3192" w:rsidTr="00A560AE">
        <w:tc>
          <w:tcPr>
            <w:tcW w:w="8472" w:type="dxa"/>
          </w:tcPr>
          <w:p w:rsidR="00A560AE" w:rsidRPr="002D3192" w:rsidRDefault="00A560AE" w:rsidP="00A560AE">
            <w:pPr>
              <w:spacing w:line="240" w:lineRule="auto"/>
              <w:rPr>
                <w:b/>
                <w:sz w:val="20"/>
                <w:szCs w:val="20"/>
              </w:rPr>
            </w:pPr>
            <w:r w:rsidRPr="002D3192">
              <w:rPr>
                <w:b/>
                <w:sz w:val="20"/>
                <w:szCs w:val="20"/>
              </w:rPr>
              <w:t>Θεματικές ενότητες του μαθήματος:</w:t>
            </w:r>
          </w:p>
          <w:p w:rsidR="00A560AE" w:rsidRPr="002D3192" w:rsidRDefault="00A560AE" w:rsidP="00A560AE">
            <w:pPr>
              <w:pStyle w:val="a4"/>
              <w:numPr>
                <w:ilvl w:val="0"/>
                <w:numId w:val="36"/>
              </w:numPr>
              <w:jc w:val="both"/>
              <w:rPr>
                <w:sz w:val="20"/>
                <w:szCs w:val="20"/>
              </w:rPr>
            </w:pPr>
            <w:r w:rsidRPr="002D3192">
              <w:rPr>
                <w:sz w:val="20"/>
                <w:szCs w:val="20"/>
              </w:rPr>
              <w:t>Το δημοτικό τραγούδι: μια μακροσκοπική εξέταση (Λειτουργία, Περιεχόμενο, Μορφολογία)</w:t>
            </w:r>
          </w:p>
          <w:p w:rsidR="00A560AE" w:rsidRPr="002D3192" w:rsidRDefault="00A560AE" w:rsidP="00A560AE">
            <w:pPr>
              <w:pStyle w:val="a4"/>
              <w:numPr>
                <w:ilvl w:val="0"/>
                <w:numId w:val="36"/>
              </w:numPr>
              <w:jc w:val="both"/>
              <w:rPr>
                <w:sz w:val="20"/>
                <w:szCs w:val="20"/>
              </w:rPr>
            </w:pPr>
            <w:r w:rsidRPr="002D3192">
              <w:rPr>
                <w:sz w:val="20"/>
                <w:szCs w:val="20"/>
              </w:rPr>
              <w:t>Ακριτικά τραγούδια</w:t>
            </w:r>
          </w:p>
          <w:p w:rsidR="00A560AE" w:rsidRPr="002D3192" w:rsidRDefault="00A560AE" w:rsidP="00A560AE">
            <w:pPr>
              <w:pStyle w:val="a4"/>
              <w:numPr>
                <w:ilvl w:val="0"/>
                <w:numId w:val="36"/>
              </w:numPr>
              <w:jc w:val="both"/>
              <w:rPr>
                <w:sz w:val="20"/>
                <w:szCs w:val="20"/>
              </w:rPr>
            </w:pPr>
            <w:r w:rsidRPr="002D3192">
              <w:rPr>
                <w:sz w:val="20"/>
                <w:szCs w:val="20"/>
              </w:rPr>
              <w:t>Παραλογές</w:t>
            </w:r>
          </w:p>
          <w:p w:rsidR="00A560AE" w:rsidRPr="002D3192" w:rsidRDefault="00A560AE" w:rsidP="00A560AE">
            <w:pPr>
              <w:pStyle w:val="a4"/>
              <w:numPr>
                <w:ilvl w:val="0"/>
                <w:numId w:val="36"/>
              </w:numPr>
              <w:jc w:val="both"/>
              <w:rPr>
                <w:sz w:val="20"/>
                <w:szCs w:val="20"/>
              </w:rPr>
            </w:pPr>
            <w:r w:rsidRPr="002D3192">
              <w:rPr>
                <w:sz w:val="20"/>
                <w:szCs w:val="20"/>
              </w:rPr>
              <w:t>Το κλέφτικο τραγούδι/ ιστορικά τραγούδια</w:t>
            </w:r>
          </w:p>
          <w:p w:rsidR="00A560AE" w:rsidRPr="002D3192" w:rsidRDefault="00A560AE" w:rsidP="00A560AE">
            <w:pPr>
              <w:pStyle w:val="a4"/>
              <w:numPr>
                <w:ilvl w:val="0"/>
                <w:numId w:val="36"/>
              </w:numPr>
              <w:jc w:val="both"/>
              <w:rPr>
                <w:sz w:val="20"/>
                <w:szCs w:val="20"/>
              </w:rPr>
            </w:pPr>
            <w:r w:rsidRPr="002D3192">
              <w:rPr>
                <w:sz w:val="20"/>
                <w:szCs w:val="20"/>
              </w:rPr>
              <w:t>Τραγούδια της ξενιτιάς</w:t>
            </w:r>
          </w:p>
          <w:p w:rsidR="00A560AE" w:rsidRPr="002D3192" w:rsidRDefault="00A560AE" w:rsidP="00A560AE">
            <w:pPr>
              <w:pStyle w:val="a4"/>
              <w:numPr>
                <w:ilvl w:val="0"/>
                <w:numId w:val="36"/>
              </w:numPr>
              <w:jc w:val="both"/>
              <w:rPr>
                <w:sz w:val="20"/>
                <w:szCs w:val="20"/>
              </w:rPr>
            </w:pPr>
            <w:r w:rsidRPr="002D3192">
              <w:rPr>
                <w:sz w:val="20"/>
                <w:szCs w:val="20"/>
              </w:rPr>
              <w:t>Μοιρολόγια</w:t>
            </w:r>
          </w:p>
          <w:p w:rsidR="00A560AE" w:rsidRPr="002D3192" w:rsidRDefault="00A560AE" w:rsidP="00A560AE">
            <w:pPr>
              <w:pStyle w:val="a4"/>
              <w:numPr>
                <w:ilvl w:val="0"/>
                <w:numId w:val="36"/>
              </w:numPr>
              <w:jc w:val="both"/>
              <w:rPr>
                <w:sz w:val="20"/>
                <w:szCs w:val="20"/>
              </w:rPr>
            </w:pPr>
            <w:r w:rsidRPr="002D3192">
              <w:rPr>
                <w:sz w:val="20"/>
                <w:szCs w:val="20"/>
              </w:rPr>
              <w:t>Από τη λειτουργική στην αισθητική χρήση του δημοτικού τραγουδιού</w:t>
            </w:r>
          </w:p>
          <w:p w:rsidR="00A560AE" w:rsidRPr="002D3192" w:rsidRDefault="00A560AE" w:rsidP="00A560AE">
            <w:pPr>
              <w:pStyle w:val="a4"/>
              <w:numPr>
                <w:ilvl w:val="0"/>
                <w:numId w:val="36"/>
              </w:numPr>
              <w:jc w:val="both"/>
              <w:rPr>
                <w:sz w:val="20"/>
                <w:szCs w:val="20"/>
              </w:rPr>
            </w:pPr>
            <w:r w:rsidRPr="002D3192">
              <w:rPr>
                <w:sz w:val="20"/>
                <w:szCs w:val="20"/>
              </w:rPr>
              <w:t>Η δεύτερη ζωή των δημοτικών τραγουδιών: η γένεση του λαογραφικού ενδιαφέροντος στην Ευρώπη και η συλλογή του Φοριέλ, η σταδιακή ενσωμάτωση των δημοτικών τραγουδιών στη νεοελληνική συνείδηση, η ενσωμάτωση της προφορικής παράδοσης στη γραπτή</w:t>
            </w:r>
          </w:p>
          <w:p w:rsidR="00A560AE" w:rsidRPr="002D3192" w:rsidRDefault="00A560AE" w:rsidP="00A560AE">
            <w:pPr>
              <w:pStyle w:val="a4"/>
              <w:numPr>
                <w:ilvl w:val="0"/>
                <w:numId w:val="36"/>
              </w:numPr>
              <w:jc w:val="both"/>
              <w:rPr>
                <w:sz w:val="20"/>
                <w:szCs w:val="20"/>
              </w:rPr>
            </w:pPr>
            <w:r w:rsidRPr="002D3192">
              <w:rPr>
                <w:sz w:val="20"/>
                <w:szCs w:val="20"/>
              </w:rPr>
              <w:t>Πρώιμες καταγραφές δημοτικών τραγουδιών</w:t>
            </w:r>
          </w:p>
          <w:p w:rsidR="00A560AE" w:rsidRPr="002D3192" w:rsidRDefault="00A560AE" w:rsidP="00A560AE">
            <w:pPr>
              <w:pStyle w:val="a4"/>
              <w:numPr>
                <w:ilvl w:val="0"/>
                <w:numId w:val="36"/>
              </w:numPr>
              <w:jc w:val="both"/>
              <w:rPr>
                <w:sz w:val="20"/>
                <w:szCs w:val="20"/>
              </w:rPr>
            </w:pPr>
            <w:r w:rsidRPr="002D3192">
              <w:rPr>
                <w:sz w:val="20"/>
                <w:szCs w:val="20"/>
              </w:rPr>
              <w:t>Οι αντιστάσεις των φορέων: δυσκολίες στην καταγραφή</w:t>
            </w:r>
          </w:p>
          <w:p w:rsidR="00A560AE" w:rsidRPr="002D3192" w:rsidRDefault="00A560AE" w:rsidP="00A560AE">
            <w:pPr>
              <w:pStyle w:val="a4"/>
              <w:numPr>
                <w:ilvl w:val="0"/>
                <w:numId w:val="36"/>
              </w:numPr>
              <w:jc w:val="both"/>
              <w:rPr>
                <w:sz w:val="20"/>
                <w:szCs w:val="20"/>
              </w:rPr>
            </w:pPr>
            <w:r w:rsidRPr="002D3192">
              <w:rPr>
                <w:sz w:val="20"/>
                <w:szCs w:val="20"/>
              </w:rPr>
              <w:t>Για ένα corpus των δημοτικών τραγουδιών. Έρανος συλλογών του 19</w:t>
            </w:r>
            <w:r w:rsidRPr="002D3192">
              <w:rPr>
                <w:sz w:val="20"/>
                <w:szCs w:val="20"/>
                <w:vertAlign w:val="superscript"/>
              </w:rPr>
              <w:t>ου</w:t>
            </w:r>
            <w:r w:rsidRPr="002D3192">
              <w:rPr>
                <w:sz w:val="20"/>
                <w:szCs w:val="20"/>
              </w:rPr>
              <w:t xml:space="preserve"> αιώνα</w:t>
            </w:r>
          </w:p>
          <w:p w:rsidR="00A560AE" w:rsidRPr="002D3192" w:rsidRDefault="00A560AE" w:rsidP="00A560AE">
            <w:pPr>
              <w:pStyle w:val="a4"/>
              <w:numPr>
                <w:ilvl w:val="0"/>
                <w:numId w:val="36"/>
              </w:numPr>
              <w:jc w:val="both"/>
              <w:rPr>
                <w:sz w:val="20"/>
                <w:szCs w:val="20"/>
              </w:rPr>
            </w:pPr>
            <w:r w:rsidRPr="002D3192">
              <w:rPr>
                <w:sz w:val="20"/>
                <w:szCs w:val="20"/>
              </w:rPr>
              <w:t xml:space="preserve">Προλεγόμενα του Φοριέλ στην έκδοση </w:t>
            </w:r>
            <w:r w:rsidRPr="002D3192">
              <w:rPr>
                <w:i/>
                <w:sz w:val="20"/>
                <w:szCs w:val="20"/>
              </w:rPr>
              <w:t>Ελληνικά Δημοτικά Τραγούδια</w:t>
            </w:r>
            <w:r w:rsidRPr="002D3192">
              <w:rPr>
                <w:sz w:val="20"/>
                <w:szCs w:val="20"/>
              </w:rPr>
              <w:t xml:space="preserve"> του 1824-25</w:t>
            </w:r>
          </w:p>
          <w:p w:rsidR="00A560AE" w:rsidRPr="002D3192" w:rsidRDefault="00A560AE" w:rsidP="00A560AE">
            <w:pPr>
              <w:pStyle w:val="a4"/>
              <w:numPr>
                <w:ilvl w:val="0"/>
                <w:numId w:val="36"/>
              </w:numPr>
              <w:jc w:val="both"/>
              <w:rPr>
                <w:sz w:val="20"/>
                <w:szCs w:val="20"/>
              </w:rPr>
            </w:pPr>
            <w:r w:rsidRPr="002D3192">
              <w:rPr>
                <w:sz w:val="20"/>
                <w:szCs w:val="20"/>
              </w:rPr>
              <w:t>Η θεωρία του Fa</w:t>
            </w:r>
            <w:r w:rsidRPr="002D3192">
              <w:rPr>
                <w:sz w:val="20"/>
                <w:szCs w:val="20"/>
                <w:lang w:val="en-US"/>
              </w:rPr>
              <w:t>llmerayer</w:t>
            </w:r>
            <w:r w:rsidRPr="002D3192">
              <w:rPr>
                <w:sz w:val="20"/>
                <w:szCs w:val="20"/>
              </w:rPr>
              <w:t xml:space="preserve"> για την καταγωγή των Νεοελλήνων και η επίδρασή της στην ανάπτυξη των Νεοελληνικών σπουδών</w:t>
            </w:r>
          </w:p>
          <w:p w:rsidR="00A560AE" w:rsidRPr="002D3192" w:rsidRDefault="00A560AE" w:rsidP="002D3192">
            <w:pPr>
              <w:pStyle w:val="a4"/>
              <w:numPr>
                <w:ilvl w:val="0"/>
                <w:numId w:val="36"/>
              </w:numPr>
              <w:jc w:val="both"/>
              <w:rPr>
                <w:sz w:val="20"/>
                <w:szCs w:val="20"/>
              </w:rPr>
            </w:pPr>
            <w:r w:rsidRPr="002D3192">
              <w:rPr>
                <w:sz w:val="20"/>
                <w:szCs w:val="20"/>
              </w:rPr>
              <w:lastRenderedPageBreak/>
              <w:t>Ο ρόλος του Νικόλαου Πολίτη στην καταξίωση του ελληνικού λαϊκού πολιτισμού</w:t>
            </w:r>
            <w:r w:rsidRPr="002D3192">
              <w:rPr>
                <w:iCs/>
                <w:color w:val="002060"/>
                <w:sz w:val="20"/>
                <w:szCs w:val="20"/>
              </w:rPr>
              <w:br/>
            </w:r>
          </w:p>
        </w:tc>
      </w:tr>
    </w:tbl>
    <w:p w:rsidR="00A560AE" w:rsidRPr="002D3192" w:rsidRDefault="00A560AE" w:rsidP="00A560AE">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sz w:val="20"/>
          <w:szCs w:val="20"/>
        </w:rPr>
      </w:pPr>
      <w:r w:rsidRPr="002D3192">
        <w:rPr>
          <w:rFonts w:ascii="Calibri" w:eastAsia="Times New Roman" w:hAnsi="Calibri" w:cs="Arial"/>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560AE" w:rsidRPr="002D3192" w:rsidTr="00A560AE">
        <w:tc>
          <w:tcPr>
            <w:tcW w:w="3306" w:type="dxa"/>
            <w:shd w:val="clear" w:color="auto" w:fill="E1B929" w:themeFill="background2" w:themeFillShade="E6"/>
          </w:tcPr>
          <w:p w:rsidR="00A560AE" w:rsidRPr="002D3192" w:rsidRDefault="00A560AE" w:rsidP="00A560AE">
            <w:pPr>
              <w:spacing w:after="0" w:line="240" w:lineRule="auto"/>
              <w:jc w:val="right"/>
              <w:rPr>
                <w:rFonts w:ascii="Calibri" w:eastAsia="Times New Roman" w:hAnsi="Calibri" w:cs="Arial"/>
                <w:b/>
                <w:sz w:val="20"/>
                <w:szCs w:val="20"/>
              </w:rPr>
            </w:pPr>
            <w:r w:rsidRPr="002D3192">
              <w:rPr>
                <w:rFonts w:ascii="Calibri" w:eastAsia="Times New Roman" w:hAnsi="Calibri" w:cs="Arial"/>
                <w:b/>
                <w:sz w:val="20"/>
                <w:szCs w:val="20"/>
              </w:rPr>
              <w:t>ΤΡΟΠΟΣ ΠΑΡΑΔΟΣΗΣ</w:t>
            </w:r>
            <w:r w:rsidRPr="002D3192">
              <w:rPr>
                <w:rFonts w:ascii="Calibri" w:eastAsia="Times New Roman" w:hAnsi="Calibri" w:cs="Arial"/>
                <w:b/>
                <w:sz w:val="20"/>
                <w:szCs w:val="20"/>
              </w:rPr>
              <w:br/>
            </w:r>
            <w:r w:rsidRPr="002D3192">
              <w:rPr>
                <w:rFonts w:ascii="Calibri" w:eastAsia="Times New Roman" w:hAnsi="Calibri" w:cs="Arial"/>
                <w:i/>
                <w:sz w:val="20"/>
                <w:szCs w:val="20"/>
              </w:rPr>
              <w:t>Πρόσωπο με πρόσωπο, Εξ αποστάσεως εκπαίδευση κ.λπ.</w:t>
            </w:r>
          </w:p>
        </w:tc>
        <w:tc>
          <w:tcPr>
            <w:tcW w:w="5166" w:type="dxa"/>
          </w:tcPr>
          <w:p w:rsidR="00A560AE" w:rsidRPr="002D3192" w:rsidRDefault="00A560AE" w:rsidP="00A560AE">
            <w:pPr>
              <w:rPr>
                <w:iCs/>
                <w:color w:val="002060"/>
                <w:sz w:val="20"/>
                <w:szCs w:val="20"/>
              </w:rPr>
            </w:pPr>
            <w:r w:rsidRPr="002D3192">
              <w:rPr>
                <w:iCs/>
                <w:color w:val="002060"/>
                <w:sz w:val="20"/>
                <w:szCs w:val="20"/>
              </w:rPr>
              <w:t>Στην τάξη:</w:t>
            </w:r>
          </w:p>
          <w:p w:rsidR="00A560AE" w:rsidRPr="002D3192" w:rsidRDefault="00A560AE" w:rsidP="00A560AE">
            <w:pPr>
              <w:rPr>
                <w:iCs/>
                <w:color w:val="002060"/>
                <w:sz w:val="20"/>
                <w:szCs w:val="20"/>
              </w:rPr>
            </w:pPr>
            <w:r w:rsidRPr="002D3192">
              <w:rPr>
                <w:iCs/>
                <w:color w:val="002060"/>
                <w:sz w:val="20"/>
                <w:szCs w:val="20"/>
              </w:rPr>
              <w:t>Πρώτο μέρος της διδασκαλίας: θεωρητική εισαγωγή</w:t>
            </w:r>
          </w:p>
          <w:p w:rsidR="00A560AE" w:rsidRPr="002D3192" w:rsidRDefault="00A560AE" w:rsidP="00A560AE">
            <w:pPr>
              <w:rPr>
                <w:iCs/>
                <w:color w:val="002060"/>
                <w:sz w:val="20"/>
                <w:szCs w:val="20"/>
              </w:rPr>
            </w:pPr>
            <w:r w:rsidRPr="002D3192">
              <w:rPr>
                <w:iCs/>
                <w:color w:val="002060"/>
                <w:sz w:val="20"/>
                <w:szCs w:val="20"/>
              </w:rPr>
              <w:t>Δεύτερο μέρος της διδασκαλίας: εφαρμογή σε κείμενα</w:t>
            </w:r>
          </w:p>
          <w:p w:rsidR="00A560AE" w:rsidRPr="002D3192" w:rsidRDefault="00A560AE" w:rsidP="00A560AE">
            <w:pPr>
              <w:rPr>
                <w:iCs/>
                <w:color w:val="002060"/>
                <w:sz w:val="20"/>
                <w:szCs w:val="20"/>
              </w:rPr>
            </w:pPr>
            <w:r w:rsidRPr="002D3192">
              <w:rPr>
                <w:iCs/>
                <w:color w:val="002060"/>
                <w:sz w:val="20"/>
                <w:szCs w:val="20"/>
              </w:rPr>
              <w:t>Ο διάλογος αποτελεί βασική συνιστώσα του μαθήματος</w:t>
            </w:r>
          </w:p>
        </w:tc>
      </w:tr>
      <w:tr w:rsidR="00A560AE" w:rsidRPr="002D3192" w:rsidTr="00A560AE">
        <w:tc>
          <w:tcPr>
            <w:tcW w:w="3306" w:type="dxa"/>
            <w:shd w:val="clear" w:color="auto" w:fill="E1B929" w:themeFill="background2" w:themeFillShade="E6"/>
          </w:tcPr>
          <w:p w:rsidR="00A560AE" w:rsidRPr="002D3192" w:rsidRDefault="00A560AE" w:rsidP="00A560AE">
            <w:pPr>
              <w:spacing w:after="0" w:line="240" w:lineRule="auto"/>
              <w:jc w:val="right"/>
              <w:rPr>
                <w:rFonts w:ascii="Calibri" w:eastAsia="Times New Roman" w:hAnsi="Calibri" w:cs="Arial"/>
                <w:i/>
                <w:sz w:val="20"/>
                <w:szCs w:val="20"/>
              </w:rPr>
            </w:pPr>
            <w:r w:rsidRPr="002D3192">
              <w:rPr>
                <w:rFonts w:ascii="Calibri" w:eastAsia="Times New Roman" w:hAnsi="Calibri" w:cs="Arial"/>
                <w:b/>
                <w:sz w:val="20"/>
                <w:szCs w:val="20"/>
              </w:rPr>
              <w:t>ΧΡΗΣΗ ΤΕΧΝΟΛΟΓΙΩΝ ΠΛΗΡΟΦΟΡΙΑΣ ΚΑΙ ΕΠΙΚΟΙΝΩΝΙΩΝ</w:t>
            </w:r>
            <w:r w:rsidRPr="002D3192">
              <w:rPr>
                <w:rFonts w:ascii="Calibri" w:eastAsia="Times New Roman" w:hAnsi="Calibri" w:cs="Arial"/>
                <w:b/>
                <w:sz w:val="20"/>
                <w:szCs w:val="20"/>
              </w:rPr>
              <w:br/>
            </w:r>
            <w:r w:rsidRPr="002D3192">
              <w:rPr>
                <w:rFonts w:ascii="Calibri" w:eastAsia="Times New Roman" w:hAnsi="Calibri" w:cs="Arial"/>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A560AE" w:rsidRPr="002D3192" w:rsidRDefault="00A560AE" w:rsidP="00A560AE">
            <w:pPr>
              <w:spacing w:after="0" w:line="240" w:lineRule="auto"/>
              <w:rPr>
                <w:rFonts w:ascii="Calibri" w:eastAsia="Times New Roman" w:hAnsi="Calibri" w:cs="Arial"/>
                <w:b/>
                <w:color w:val="002060"/>
                <w:sz w:val="20"/>
                <w:szCs w:val="20"/>
              </w:rPr>
            </w:pPr>
          </w:p>
          <w:p w:rsidR="00A560AE" w:rsidRPr="002D3192" w:rsidRDefault="00A560AE" w:rsidP="00A560AE">
            <w:pPr>
              <w:spacing w:after="0" w:line="240" w:lineRule="auto"/>
              <w:rPr>
                <w:rFonts w:ascii="Calibri" w:eastAsia="Times New Roman" w:hAnsi="Calibri" w:cs="Arial"/>
                <w:color w:val="002060"/>
                <w:sz w:val="20"/>
                <w:szCs w:val="20"/>
              </w:rPr>
            </w:pPr>
            <w:r w:rsidRPr="002D3192">
              <w:rPr>
                <w:rFonts w:ascii="Calibri" w:eastAsia="Times New Roman" w:hAnsi="Calibri" w:cs="Arial"/>
                <w:color w:val="002060"/>
                <w:sz w:val="20"/>
                <w:szCs w:val="20"/>
              </w:rPr>
              <w:t>Χρήση ιστοσελίδων υποστηρικτικών, όπως η Ανέμη ή τα Gallica</w:t>
            </w:r>
          </w:p>
          <w:p w:rsidR="00A560AE" w:rsidRPr="002D3192" w:rsidRDefault="00A560AE" w:rsidP="00A560AE">
            <w:pPr>
              <w:spacing w:after="0" w:line="240" w:lineRule="auto"/>
              <w:rPr>
                <w:rFonts w:ascii="Calibri" w:eastAsia="Times New Roman" w:hAnsi="Calibri" w:cs="Arial"/>
                <w:b/>
                <w:color w:val="002060"/>
                <w:sz w:val="20"/>
                <w:szCs w:val="20"/>
              </w:rPr>
            </w:pPr>
          </w:p>
          <w:p w:rsidR="00A560AE" w:rsidRPr="002D3192" w:rsidRDefault="00A560AE" w:rsidP="00A560AE">
            <w:pPr>
              <w:spacing w:after="0" w:line="240" w:lineRule="auto"/>
              <w:rPr>
                <w:rFonts w:ascii="Calibri" w:eastAsia="Times New Roman" w:hAnsi="Calibri" w:cs="Arial"/>
                <w:b/>
                <w:color w:val="002060"/>
                <w:sz w:val="20"/>
                <w:szCs w:val="20"/>
                <w:lang w:val="en-US"/>
              </w:rPr>
            </w:pPr>
            <w:r w:rsidRPr="002D3192">
              <w:rPr>
                <w:rFonts w:ascii="Calibri" w:eastAsia="Times New Roman" w:hAnsi="Calibri" w:cs="Arial"/>
                <w:b/>
                <w:color w:val="002060"/>
                <w:sz w:val="20"/>
                <w:szCs w:val="20"/>
              </w:rPr>
              <w:t>Επικοινωνία μέσω email</w:t>
            </w:r>
          </w:p>
        </w:tc>
      </w:tr>
      <w:tr w:rsidR="00A560AE" w:rsidRPr="002D3192" w:rsidTr="00A560AE">
        <w:tc>
          <w:tcPr>
            <w:tcW w:w="3306" w:type="dxa"/>
            <w:shd w:val="clear" w:color="auto" w:fill="E1B929" w:themeFill="background2" w:themeFillShade="E6"/>
          </w:tcPr>
          <w:p w:rsidR="00A560AE" w:rsidRPr="002D3192" w:rsidRDefault="00A560AE" w:rsidP="00A560AE">
            <w:pPr>
              <w:spacing w:after="0" w:line="240" w:lineRule="auto"/>
              <w:jc w:val="right"/>
              <w:rPr>
                <w:rFonts w:ascii="Calibri" w:eastAsia="Times New Roman" w:hAnsi="Calibri" w:cs="Arial"/>
                <w:b/>
                <w:sz w:val="20"/>
                <w:szCs w:val="20"/>
              </w:rPr>
            </w:pPr>
            <w:r w:rsidRPr="002D3192">
              <w:rPr>
                <w:rFonts w:ascii="Calibri" w:eastAsia="Times New Roman" w:hAnsi="Calibri" w:cs="Arial"/>
                <w:b/>
                <w:sz w:val="20"/>
                <w:szCs w:val="20"/>
              </w:rPr>
              <w:t>ΟΡΓΑΝΩΣΗ ΔΙΔΑΣΚΑΛΙΑΣ</w:t>
            </w:r>
          </w:p>
          <w:p w:rsidR="00A560AE" w:rsidRPr="002D3192" w:rsidRDefault="00A560AE" w:rsidP="00A560AE">
            <w:pPr>
              <w:spacing w:after="0" w:line="240" w:lineRule="auto"/>
              <w:jc w:val="both"/>
              <w:rPr>
                <w:rFonts w:ascii="Calibri" w:eastAsia="Times New Roman" w:hAnsi="Calibri" w:cs="Arial"/>
                <w:i/>
                <w:sz w:val="20"/>
                <w:szCs w:val="20"/>
              </w:rPr>
            </w:pPr>
            <w:r w:rsidRPr="002D3192">
              <w:rPr>
                <w:rFonts w:ascii="Calibri" w:eastAsia="Times New Roman" w:hAnsi="Calibri" w:cs="Arial"/>
                <w:i/>
                <w:sz w:val="20"/>
                <w:szCs w:val="20"/>
              </w:rPr>
              <w:t>Περιγράφονται αναλυτικά ο τρόπος και μέθοδοι διδασκαλίας.</w:t>
            </w:r>
          </w:p>
          <w:p w:rsidR="00A560AE" w:rsidRPr="002D3192" w:rsidRDefault="00A560AE" w:rsidP="00A560AE">
            <w:pPr>
              <w:spacing w:after="0" w:line="240" w:lineRule="auto"/>
              <w:jc w:val="both"/>
              <w:rPr>
                <w:rFonts w:ascii="Calibri" w:eastAsia="Times New Roman" w:hAnsi="Calibri" w:cs="Arial"/>
                <w:i/>
                <w:sz w:val="20"/>
                <w:szCs w:val="20"/>
              </w:rPr>
            </w:pPr>
            <w:r w:rsidRPr="002D3192">
              <w:rPr>
                <w:rFonts w:ascii="Calibri" w:eastAsia="Times New Roman" w:hAnsi="Calibri" w:cs="Arial"/>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A560AE" w:rsidRPr="002D3192" w:rsidRDefault="00A560AE" w:rsidP="00A560AE">
            <w:pPr>
              <w:spacing w:after="0" w:line="240" w:lineRule="auto"/>
              <w:jc w:val="both"/>
              <w:rPr>
                <w:rFonts w:ascii="Calibri" w:eastAsia="Times New Roman" w:hAnsi="Calibri" w:cs="Arial"/>
                <w:i/>
                <w:sz w:val="20"/>
                <w:szCs w:val="20"/>
              </w:rPr>
            </w:pPr>
          </w:p>
          <w:p w:rsidR="00A560AE" w:rsidRPr="002D3192" w:rsidRDefault="00A560AE" w:rsidP="00A560AE">
            <w:pPr>
              <w:spacing w:after="0" w:line="240" w:lineRule="auto"/>
              <w:jc w:val="both"/>
              <w:rPr>
                <w:rFonts w:ascii="Calibri" w:eastAsia="Times New Roman" w:hAnsi="Calibri" w:cs="Arial"/>
                <w:i/>
                <w:sz w:val="20"/>
                <w:szCs w:val="20"/>
              </w:rPr>
            </w:pPr>
            <w:r w:rsidRPr="002D3192">
              <w:rPr>
                <w:rFonts w:ascii="Calibri" w:eastAsia="Times New Roman" w:hAnsi="Calibri" w:cs="Arial"/>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D3192">
              <w:rPr>
                <w:rFonts w:ascii="Calibri" w:eastAsia="Times New Roman" w:hAnsi="Calibri" w:cs="Arial"/>
                <w:i/>
                <w:sz w:val="20"/>
                <w:szCs w:val="20"/>
                <w:lang w:val="en-US"/>
              </w:rPr>
              <w:t>standards</w:t>
            </w:r>
            <w:r w:rsidRPr="002D3192">
              <w:rPr>
                <w:rFonts w:ascii="Calibri" w:eastAsia="Times New Roman" w:hAnsi="Calibri" w:cs="Arial"/>
                <w:i/>
                <w:sz w:val="20"/>
                <w:szCs w:val="20"/>
              </w:rPr>
              <w:t xml:space="preserve"> του </w:t>
            </w:r>
            <w:r w:rsidRPr="002D3192">
              <w:rPr>
                <w:rFonts w:ascii="Calibri" w:eastAsia="Times New Roman" w:hAnsi="Calibri" w:cs="Arial"/>
                <w:i/>
                <w:sz w:val="20"/>
                <w:szCs w:val="20"/>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A560AE" w:rsidRPr="002D3192" w:rsidTr="00A560AE">
              <w:tc>
                <w:tcPr>
                  <w:tcW w:w="2467" w:type="dxa"/>
                  <w:shd w:val="clear" w:color="auto" w:fill="E1B929" w:themeFill="background2" w:themeFillShade="E6"/>
                  <w:vAlign w:val="center"/>
                </w:tcPr>
                <w:p w:rsidR="00A560AE" w:rsidRPr="002D3192" w:rsidRDefault="00A560AE" w:rsidP="00A560AE">
                  <w:pPr>
                    <w:jc w:val="center"/>
                    <w:rPr>
                      <w:rFonts w:ascii="Calibri" w:hAnsi="Calibri" w:cs="Arial"/>
                      <w:b/>
                      <w:i/>
                    </w:rPr>
                  </w:pPr>
                  <w:r w:rsidRPr="002D3192">
                    <w:rPr>
                      <w:rFonts w:ascii="Calibri" w:hAnsi="Calibri" w:cs="Arial"/>
                      <w:b/>
                      <w:i/>
                    </w:rPr>
                    <w:t>Δραστηριότητα</w:t>
                  </w:r>
                </w:p>
              </w:tc>
              <w:tc>
                <w:tcPr>
                  <w:tcW w:w="2468" w:type="dxa"/>
                  <w:shd w:val="clear" w:color="auto" w:fill="E1B929" w:themeFill="background2" w:themeFillShade="E6"/>
                  <w:vAlign w:val="center"/>
                </w:tcPr>
                <w:p w:rsidR="00A560AE" w:rsidRPr="002D3192" w:rsidRDefault="00A560AE" w:rsidP="00A560AE">
                  <w:pPr>
                    <w:jc w:val="center"/>
                    <w:rPr>
                      <w:rFonts w:ascii="Calibri" w:hAnsi="Calibri" w:cs="Arial"/>
                      <w:b/>
                      <w:i/>
                    </w:rPr>
                  </w:pPr>
                  <w:r w:rsidRPr="002D3192">
                    <w:rPr>
                      <w:rFonts w:ascii="Calibri" w:hAnsi="Calibri" w:cs="Arial"/>
                      <w:b/>
                      <w:i/>
                    </w:rPr>
                    <w:t>Φόρτος Εργασίας Εξαμήνου</w:t>
                  </w:r>
                </w:p>
              </w:tc>
            </w:tr>
            <w:tr w:rsidR="00A560AE" w:rsidRPr="002D3192" w:rsidTr="00A560AE">
              <w:tc>
                <w:tcPr>
                  <w:tcW w:w="2467" w:type="dxa"/>
                </w:tcPr>
                <w:p w:rsidR="00A560AE" w:rsidRPr="002D3192" w:rsidRDefault="00A560AE" w:rsidP="00A560AE">
                  <w:pPr>
                    <w:rPr>
                      <w:rFonts w:asciiTheme="minorHAnsi" w:hAnsiTheme="minorHAnsi" w:cstheme="minorBidi"/>
                      <w:iCs/>
                      <w:color w:val="002060"/>
                      <w:lang w:val="el-GR"/>
                    </w:rPr>
                  </w:pPr>
                  <w:r w:rsidRPr="002D3192">
                    <w:rPr>
                      <w:rFonts w:asciiTheme="minorHAnsi" w:hAnsiTheme="minorHAnsi" w:cstheme="minorBidi"/>
                      <w:iCs/>
                      <w:color w:val="002060"/>
                      <w:lang w:val="fr-FR"/>
                    </w:rPr>
                    <w:t>Θεωρητικ</w:t>
                  </w:r>
                  <w:r w:rsidRPr="002D3192">
                    <w:rPr>
                      <w:rFonts w:asciiTheme="minorHAnsi" w:hAnsiTheme="minorHAnsi" w:cstheme="minorBidi"/>
                      <w:iCs/>
                      <w:color w:val="002060"/>
                      <w:lang w:val="el-GR"/>
                    </w:rPr>
                    <w:t>ή εισαγωγή</w:t>
                  </w:r>
                </w:p>
              </w:tc>
              <w:tc>
                <w:tcPr>
                  <w:tcW w:w="2468" w:type="dxa"/>
                </w:tcPr>
                <w:p w:rsidR="00A560AE" w:rsidRPr="002D3192" w:rsidRDefault="00A560AE" w:rsidP="00A560AE">
                  <w:pPr>
                    <w:jc w:val="center"/>
                    <w:rPr>
                      <w:rFonts w:ascii="Calibri" w:hAnsi="Calibri" w:cs="Arial"/>
                      <w:color w:val="002060"/>
                      <w:lang w:val="el-GR"/>
                    </w:rPr>
                  </w:pPr>
                  <w:r w:rsidRPr="002D3192">
                    <w:rPr>
                      <w:rFonts w:ascii="Calibri" w:hAnsi="Calibri" w:cs="Arial"/>
                      <w:color w:val="002060"/>
                      <w:lang w:val="el-GR"/>
                    </w:rPr>
                    <w:t>13</w:t>
                  </w:r>
                </w:p>
              </w:tc>
            </w:tr>
            <w:tr w:rsidR="00A560AE" w:rsidRPr="002D3192" w:rsidTr="00A560AE">
              <w:tc>
                <w:tcPr>
                  <w:tcW w:w="2467" w:type="dxa"/>
                  <w:shd w:val="clear" w:color="auto" w:fill="auto"/>
                </w:tcPr>
                <w:p w:rsidR="00A560AE" w:rsidRPr="002D3192" w:rsidRDefault="00A560AE" w:rsidP="00A560AE">
                  <w:pPr>
                    <w:rPr>
                      <w:rFonts w:asciiTheme="minorHAnsi" w:hAnsiTheme="minorHAnsi" w:cstheme="minorBidi"/>
                      <w:iCs/>
                      <w:color w:val="002060"/>
                      <w:lang w:val="el-GR"/>
                    </w:rPr>
                  </w:pPr>
                  <w:r w:rsidRPr="002D3192">
                    <w:rPr>
                      <w:rFonts w:asciiTheme="minorHAnsi" w:hAnsiTheme="minorHAnsi" w:cstheme="minorBidi"/>
                      <w:iCs/>
                      <w:color w:val="002060"/>
                      <w:lang w:val="el-GR"/>
                    </w:rPr>
                    <w:t>Διαδραστική διδασκαλία/ αναγνωστικές εφαρμογές</w:t>
                  </w:r>
                </w:p>
              </w:tc>
              <w:tc>
                <w:tcPr>
                  <w:tcW w:w="2468" w:type="dxa"/>
                </w:tcPr>
                <w:p w:rsidR="00A560AE" w:rsidRPr="002D3192" w:rsidRDefault="00A560AE" w:rsidP="00A560AE">
                  <w:pPr>
                    <w:jc w:val="center"/>
                    <w:rPr>
                      <w:rFonts w:ascii="Calibri" w:hAnsi="Calibri" w:cs="Arial"/>
                      <w:color w:val="002060"/>
                      <w:lang w:val="el-GR"/>
                    </w:rPr>
                  </w:pPr>
                  <w:r w:rsidRPr="002D3192">
                    <w:rPr>
                      <w:rFonts w:ascii="Calibri" w:hAnsi="Calibri" w:cs="Arial"/>
                      <w:color w:val="002060"/>
                      <w:lang w:val="el-GR"/>
                    </w:rPr>
                    <w:t>26</w:t>
                  </w:r>
                </w:p>
              </w:tc>
            </w:tr>
            <w:tr w:rsidR="00A560AE" w:rsidRPr="002D3192" w:rsidTr="00A560AE">
              <w:tc>
                <w:tcPr>
                  <w:tcW w:w="2467" w:type="dxa"/>
                  <w:shd w:val="clear" w:color="auto" w:fill="auto"/>
                </w:tcPr>
                <w:p w:rsidR="00A560AE" w:rsidRPr="002D3192" w:rsidRDefault="00A560AE" w:rsidP="00A560AE">
                  <w:pPr>
                    <w:rPr>
                      <w:rFonts w:asciiTheme="minorHAnsi" w:hAnsiTheme="minorHAnsi" w:cstheme="minorBidi"/>
                      <w:iCs/>
                      <w:color w:val="002060"/>
                      <w:lang w:val="el-GR"/>
                    </w:rPr>
                  </w:pPr>
                  <w:r w:rsidRPr="002D3192">
                    <w:rPr>
                      <w:rFonts w:asciiTheme="minorHAnsi" w:hAnsiTheme="minorHAnsi" w:cstheme="minorBidi"/>
                      <w:iCs/>
                      <w:color w:val="002060"/>
                      <w:lang w:val="el-GR"/>
                    </w:rPr>
                    <w:t>Σχεδιασμός, συγγραφή και παρουσίαση πριμοδοτικής εργασίας, που είναι είτε ατομική είτε πραγματοποιείται σε μικρές ομάδες.</w:t>
                  </w:r>
                </w:p>
                <w:p w:rsidR="00A560AE" w:rsidRPr="002D3192" w:rsidRDefault="00A560AE" w:rsidP="00A560AE">
                  <w:pPr>
                    <w:rPr>
                      <w:rFonts w:asciiTheme="minorHAnsi" w:hAnsiTheme="minorHAnsi" w:cstheme="minorBidi"/>
                      <w:iCs/>
                      <w:color w:val="002060"/>
                      <w:lang w:val="el-GR"/>
                    </w:rPr>
                  </w:pPr>
                  <w:r w:rsidRPr="002D3192">
                    <w:rPr>
                      <w:rFonts w:asciiTheme="minorHAnsi" w:hAnsiTheme="minorHAnsi" w:cstheme="minorBidi"/>
                      <w:iCs/>
                      <w:color w:val="002060"/>
                      <w:lang w:val="el-GR"/>
                    </w:rPr>
                    <w:t>Η εργασία είναι προαιρετική.</w:t>
                  </w:r>
                </w:p>
              </w:tc>
              <w:tc>
                <w:tcPr>
                  <w:tcW w:w="2468" w:type="dxa"/>
                </w:tcPr>
                <w:p w:rsidR="00A560AE" w:rsidRPr="002D3192" w:rsidRDefault="00A560AE" w:rsidP="00A560AE">
                  <w:pPr>
                    <w:jc w:val="center"/>
                    <w:rPr>
                      <w:rFonts w:ascii="Calibri" w:hAnsi="Calibri" w:cs="Arial"/>
                      <w:color w:val="002060"/>
                      <w:lang w:val="el-GR"/>
                    </w:rPr>
                  </w:pPr>
                </w:p>
                <w:p w:rsidR="00A560AE" w:rsidRPr="002D3192" w:rsidRDefault="00A560AE" w:rsidP="00A560AE">
                  <w:pPr>
                    <w:jc w:val="center"/>
                    <w:rPr>
                      <w:rFonts w:ascii="Calibri" w:hAnsi="Calibri" w:cs="Arial"/>
                      <w:color w:val="002060"/>
                      <w:lang w:val="el-GR"/>
                    </w:rPr>
                  </w:pPr>
                  <w:r w:rsidRPr="002D3192">
                    <w:rPr>
                      <w:rFonts w:ascii="Calibri" w:hAnsi="Calibri" w:cs="Arial"/>
                      <w:color w:val="002060"/>
                      <w:lang w:val="el-GR"/>
                    </w:rPr>
                    <w:t>(επιπλέον 80, για όσους επιλέγουν να παραδώσουν εργασία)</w:t>
                  </w:r>
                </w:p>
              </w:tc>
            </w:tr>
            <w:tr w:rsidR="00A560AE" w:rsidRPr="002D3192" w:rsidTr="00A560AE">
              <w:tc>
                <w:tcPr>
                  <w:tcW w:w="2467" w:type="dxa"/>
                  <w:shd w:val="clear" w:color="auto" w:fill="auto"/>
                </w:tcPr>
                <w:p w:rsidR="00A560AE" w:rsidRPr="002D3192" w:rsidRDefault="00A560AE" w:rsidP="00A560AE">
                  <w:pPr>
                    <w:rPr>
                      <w:rFonts w:asciiTheme="minorHAnsi" w:hAnsiTheme="minorHAnsi" w:cstheme="minorBidi"/>
                      <w:iCs/>
                      <w:color w:val="002060"/>
                      <w:lang w:val="el-GR"/>
                    </w:rPr>
                  </w:pPr>
                  <w:r w:rsidRPr="002D3192">
                    <w:rPr>
                      <w:rFonts w:asciiTheme="minorHAnsi" w:hAnsiTheme="minorHAnsi" w:cstheme="minorBidi"/>
                      <w:iCs/>
                      <w:color w:val="002060"/>
                      <w:lang w:val="el-GR"/>
                    </w:rPr>
                    <w:t>Αυτοτελής μελέτη θεωρίας</w:t>
                  </w:r>
                </w:p>
              </w:tc>
              <w:tc>
                <w:tcPr>
                  <w:tcW w:w="2468" w:type="dxa"/>
                </w:tcPr>
                <w:p w:rsidR="00A560AE" w:rsidRPr="002D3192" w:rsidRDefault="00A560AE" w:rsidP="00A560AE">
                  <w:pPr>
                    <w:jc w:val="center"/>
                    <w:rPr>
                      <w:rFonts w:ascii="Calibri" w:hAnsi="Calibri" w:cs="Arial"/>
                      <w:color w:val="002060"/>
                      <w:lang w:val="el-GR"/>
                    </w:rPr>
                  </w:pPr>
                  <w:r w:rsidRPr="002D3192">
                    <w:rPr>
                      <w:rFonts w:ascii="Calibri" w:hAnsi="Calibri" w:cs="Arial"/>
                      <w:color w:val="002060"/>
                      <w:lang w:val="el-GR"/>
                    </w:rPr>
                    <w:t>80</w:t>
                  </w:r>
                </w:p>
              </w:tc>
            </w:tr>
            <w:tr w:rsidR="00A560AE" w:rsidRPr="002D3192" w:rsidTr="00A560AE">
              <w:tc>
                <w:tcPr>
                  <w:tcW w:w="2467" w:type="dxa"/>
                  <w:shd w:val="clear" w:color="auto" w:fill="auto"/>
                </w:tcPr>
                <w:p w:rsidR="00A560AE" w:rsidRPr="002D3192" w:rsidRDefault="00A560AE" w:rsidP="00A560AE">
                  <w:pPr>
                    <w:rPr>
                      <w:rFonts w:asciiTheme="minorHAnsi" w:hAnsiTheme="minorHAnsi" w:cstheme="minorBidi"/>
                      <w:iCs/>
                      <w:color w:val="002060"/>
                      <w:lang w:val="el-GR"/>
                    </w:rPr>
                  </w:pPr>
                  <w:r w:rsidRPr="002D3192">
                    <w:rPr>
                      <w:rFonts w:asciiTheme="minorHAnsi" w:hAnsiTheme="minorHAnsi" w:cstheme="minorBidi"/>
                      <w:iCs/>
                      <w:color w:val="002060"/>
                      <w:lang w:val="el-GR"/>
                    </w:rPr>
                    <w:t>Αυτοτελής μελέτη κειμένων</w:t>
                  </w:r>
                </w:p>
              </w:tc>
              <w:tc>
                <w:tcPr>
                  <w:tcW w:w="2468" w:type="dxa"/>
                </w:tcPr>
                <w:p w:rsidR="00A560AE" w:rsidRPr="002D3192" w:rsidRDefault="00A560AE" w:rsidP="00A560AE">
                  <w:pPr>
                    <w:jc w:val="center"/>
                    <w:rPr>
                      <w:rFonts w:ascii="Calibri" w:hAnsi="Calibri" w:cs="Arial"/>
                      <w:color w:val="002060"/>
                      <w:lang w:val="el-GR"/>
                    </w:rPr>
                  </w:pPr>
                  <w:r w:rsidRPr="002D3192">
                    <w:rPr>
                      <w:rFonts w:ascii="Calibri" w:hAnsi="Calibri" w:cs="Arial"/>
                      <w:color w:val="002060"/>
                      <w:lang w:val="el-GR"/>
                    </w:rPr>
                    <w:t>31</w:t>
                  </w:r>
                </w:p>
              </w:tc>
            </w:tr>
            <w:tr w:rsidR="00A560AE" w:rsidRPr="002D3192" w:rsidTr="00A560AE">
              <w:tc>
                <w:tcPr>
                  <w:tcW w:w="2467" w:type="dxa"/>
                </w:tcPr>
                <w:p w:rsidR="00A560AE" w:rsidRPr="002D3192" w:rsidRDefault="00A560AE" w:rsidP="00A560AE">
                  <w:pPr>
                    <w:rPr>
                      <w:rFonts w:asciiTheme="minorHAnsi" w:hAnsiTheme="minorHAnsi" w:cstheme="minorBidi"/>
                      <w:iCs/>
                      <w:color w:val="002060"/>
                      <w:lang w:val="el-GR"/>
                    </w:rPr>
                  </w:pPr>
                  <w:r w:rsidRPr="002D3192">
                    <w:rPr>
                      <w:rFonts w:asciiTheme="minorHAnsi" w:hAnsiTheme="minorHAnsi" w:cstheme="minorBidi"/>
                      <w:iCs/>
                      <w:color w:val="002060"/>
                      <w:lang w:val="el-GR"/>
                    </w:rPr>
                    <w:t>Σύνολο μαθήματος (25 ώρες ανά διδακτική μονάδα)</w:t>
                  </w:r>
                </w:p>
              </w:tc>
              <w:tc>
                <w:tcPr>
                  <w:tcW w:w="2468" w:type="dxa"/>
                  <w:vAlign w:val="center"/>
                </w:tcPr>
                <w:p w:rsidR="00A560AE" w:rsidRPr="002D3192" w:rsidRDefault="00A560AE" w:rsidP="00A560AE">
                  <w:pPr>
                    <w:jc w:val="center"/>
                    <w:rPr>
                      <w:rFonts w:ascii="Calibri" w:hAnsi="Calibri" w:cs="Arial"/>
                      <w:b/>
                      <w:color w:val="002060"/>
                      <w:lang w:val="el-GR"/>
                    </w:rPr>
                  </w:pPr>
                  <w:r w:rsidRPr="002D3192">
                    <w:rPr>
                      <w:rFonts w:ascii="Calibri" w:hAnsi="Calibri" w:cs="Arial"/>
                      <w:b/>
                      <w:color w:val="002060"/>
                      <w:lang w:val="el-GR"/>
                    </w:rPr>
                    <w:t>150</w:t>
                  </w:r>
                </w:p>
              </w:tc>
            </w:tr>
          </w:tbl>
          <w:p w:rsidR="00A560AE" w:rsidRPr="002D3192" w:rsidRDefault="00A560AE" w:rsidP="00A560AE">
            <w:pPr>
              <w:spacing w:after="0" w:line="240" w:lineRule="auto"/>
              <w:rPr>
                <w:rFonts w:ascii="Tahoma" w:eastAsia="Times New Roman" w:hAnsi="Tahoma" w:cs="Tahoma"/>
                <w:sz w:val="20"/>
                <w:szCs w:val="20"/>
              </w:rPr>
            </w:pPr>
          </w:p>
        </w:tc>
      </w:tr>
      <w:tr w:rsidR="00A560AE" w:rsidRPr="002D3192" w:rsidTr="00A560AE">
        <w:tc>
          <w:tcPr>
            <w:tcW w:w="3306" w:type="dxa"/>
          </w:tcPr>
          <w:p w:rsidR="00A560AE" w:rsidRPr="002D3192" w:rsidRDefault="00A560AE" w:rsidP="00A560AE">
            <w:pPr>
              <w:spacing w:after="0" w:line="240" w:lineRule="auto"/>
              <w:jc w:val="right"/>
              <w:rPr>
                <w:rFonts w:ascii="Calibri" w:eastAsia="Times New Roman" w:hAnsi="Calibri" w:cs="Arial"/>
                <w:b/>
                <w:sz w:val="20"/>
                <w:szCs w:val="20"/>
              </w:rPr>
            </w:pPr>
            <w:r w:rsidRPr="002D3192">
              <w:rPr>
                <w:rFonts w:ascii="Calibri" w:eastAsia="Times New Roman" w:hAnsi="Calibri" w:cs="Arial"/>
                <w:b/>
                <w:sz w:val="20"/>
                <w:szCs w:val="20"/>
              </w:rPr>
              <w:t xml:space="preserve">ΑΞΙΟΛΟΓΗΣΗ ΦΟΙΤΗΤΩΝ </w:t>
            </w:r>
          </w:p>
          <w:p w:rsidR="00A560AE" w:rsidRPr="002D3192" w:rsidRDefault="00A560AE" w:rsidP="00A560AE">
            <w:pPr>
              <w:spacing w:after="0" w:line="240" w:lineRule="auto"/>
              <w:jc w:val="both"/>
              <w:rPr>
                <w:rFonts w:ascii="Calibri" w:eastAsia="Times New Roman" w:hAnsi="Calibri" w:cs="Arial"/>
                <w:i/>
                <w:sz w:val="20"/>
                <w:szCs w:val="20"/>
              </w:rPr>
            </w:pPr>
            <w:r w:rsidRPr="002D3192">
              <w:rPr>
                <w:rFonts w:ascii="Calibri" w:eastAsia="Times New Roman" w:hAnsi="Calibri" w:cs="Arial"/>
                <w:i/>
                <w:sz w:val="20"/>
                <w:szCs w:val="20"/>
              </w:rPr>
              <w:t>Περιγραφή της διαδικασίας αξιολόγησης</w:t>
            </w:r>
          </w:p>
          <w:p w:rsidR="00A560AE" w:rsidRPr="002D3192" w:rsidRDefault="00A560AE" w:rsidP="00A560AE">
            <w:pPr>
              <w:spacing w:after="0" w:line="240" w:lineRule="auto"/>
              <w:jc w:val="both"/>
              <w:rPr>
                <w:rFonts w:ascii="Calibri" w:eastAsia="Times New Roman" w:hAnsi="Calibri" w:cs="Arial"/>
                <w:i/>
                <w:sz w:val="20"/>
                <w:szCs w:val="20"/>
              </w:rPr>
            </w:pPr>
          </w:p>
          <w:p w:rsidR="00A560AE" w:rsidRPr="002D3192" w:rsidRDefault="00A560AE" w:rsidP="00A560AE">
            <w:pPr>
              <w:spacing w:after="0" w:line="240" w:lineRule="auto"/>
              <w:jc w:val="both"/>
              <w:rPr>
                <w:rFonts w:ascii="Calibri" w:eastAsia="Times New Roman" w:hAnsi="Calibri" w:cs="Arial"/>
                <w:i/>
                <w:sz w:val="20"/>
                <w:szCs w:val="20"/>
              </w:rPr>
            </w:pPr>
            <w:r w:rsidRPr="002D3192">
              <w:rPr>
                <w:rFonts w:ascii="Calibri" w:eastAsia="Times New Roman" w:hAnsi="Calibri" w:cs="Arial"/>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560AE" w:rsidRPr="002D3192" w:rsidRDefault="00A560AE" w:rsidP="00A560AE">
            <w:pPr>
              <w:spacing w:after="0" w:line="240" w:lineRule="auto"/>
              <w:jc w:val="both"/>
              <w:rPr>
                <w:rFonts w:ascii="Calibri" w:eastAsia="Times New Roman" w:hAnsi="Calibri" w:cs="Arial"/>
                <w:i/>
                <w:sz w:val="20"/>
                <w:szCs w:val="20"/>
              </w:rPr>
            </w:pPr>
          </w:p>
          <w:p w:rsidR="00A560AE" w:rsidRPr="002D3192" w:rsidRDefault="00A560AE" w:rsidP="00A560AE">
            <w:pPr>
              <w:spacing w:after="0" w:line="240" w:lineRule="auto"/>
              <w:jc w:val="both"/>
              <w:rPr>
                <w:rFonts w:ascii="Calibri" w:eastAsia="Times New Roman" w:hAnsi="Calibri" w:cs="Arial"/>
                <w:i/>
                <w:sz w:val="20"/>
                <w:szCs w:val="20"/>
              </w:rPr>
            </w:pPr>
            <w:r w:rsidRPr="002D3192">
              <w:rPr>
                <w:rFonts w:ascii="Calibri" w:eastAsia="Times New Roman" w:hAnsi="Calibri" w:cs="Arial"/>
                <w:i/>
                <w:sz w:val="20"/>
                <w:szCs w:val="20"/>
              </w:rPr>
              <w:lastRenderedPageBreak/>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A560AE" w:rsidRPr="002D3192" w:rsidRDefault="00A560AE" w:rsidP="00A560AE">
            <w:pPr>
              <w:spacing w:before="60" w:after="0" w:line="240" w:lineRule="auto"/>
              <w:rPr>
                <w:rFonts w:ascii="Calibri" w:eastAsia="Times New Roman" w:hAnsi="Calibri" w:cs="Arial"/>
                <w:color w:val="002060"/>
                <w:sz w:val="20"/>
                <w:szCs w:val="20"/>
              </w:rPr>
            </w:pPr>
          </w:p>
          <w:p w:rsidR="00A560AE" w:rsidRPr="002D3192" w:rsidRDefault="00A560AE" w:rsidP="00A560AE">
            <w:pPr>
              <w:spacing w:before="60" w:after="0" w:line="240" w:lineRule="auto"/>
              <w:rPr>
                <w:rFonts w:ascii="Calibri" w:eastAsia="Times New Roman" w:hAnsi="Calibri" w:cs="Arial"/>
                <w:i/>
                <w:color w:val="002060"/>
                <w:sz w:val="20"/>
                <w:szCs w:val="20"/>
              </w:rPr>
            </w:pPr>
            <w:r w:rsidRPr="002D3192">
              <w:rPr>
                <w:rFonts w:ascii="Calibri" w:eastAsia="Times New Roman" w:hAnsi="Calibri" w:cs="Arial"/>
                <w:i/>
                <w:color w:val="002060"/>
                <w:sz w:val="20"/>
                <w:szCs w:val="20"/>
              </w:rPr>
              <w:t>Η διαδικασία αξιολόγησης συμπεριλαμβάνει:</w:t>
            </w:r>
          </w:p>
          <w:p w:rsidR="00A560AE" w:rsidRPr="002D3192" w:rsidRDefault="00A560AE" w:rsidP="00A560AE">
            <w:pPr>
              <w:spacing w:before="60" w:after="0" w:line="240" w:lineRule="auto"/>
              <w:rPr>
                <w:rFonts w:ascii="Calibri" w:eastAsia="Times New Roman" w:hAnsi="Calibri" w:cs="Arial"/>
                <w:i/>
                <w:color w:val="002060"/>
                <w:sz w:val="20"/>
                <w:szCs w:val="20"/>
              </w:rPr>
            </w:pPr>
            <w:r w:rsidRPr="002D3192">
              <w:rPr>
                <w:rFonts w:ascii="Calibri" w:eastAsia="Times New Roman" w:hAnsi="Calibri" w:cs="Arial"/>
                <w:i/>
                <w:color w:val="002060"/>
                <w:sz w:val="20"/>
                <w:szCs w:val="20"/>
              </w:rPr>
              <w:t>Προφορική εξέταση φοιτητών σε μικρές ομάδες, με θέματα τόσο θεωρητικά όσο και εφαρμοσμένα σε συγκεκριμένα κείμενα.</w:t>
            </w:r>
          </w:p>
          <w:p w:rsidR="00A560AE" w:rsidRPr="002D3192" w:rsidRDefault="00A560AE" w:rsidP="00A560AE">
            <w:pPr>
              <w:spacing w:before="60" w:after="0" w:line="240" w:lineRule="auto"/>
              <w:rPr>
                <w:rFonts w:ascii="Calibri" w:eastAsia="Times New Roman" w:hAnsi="Calibri" w:cs="Arial"/>
                <w:i/>
                <w:color w:val="002060"/>
                <w:sz w:val="20"/>
                <w:szCs w:val="20"/>
              </w:rPr>
            </w:pPr>
            <w:r w:rsidRPr="002D3192">
              <w:rPr>
                <w:rFonts w:ascii="Calibri" w:eastAsia="Times New Roman" w:hAnsi="Calibri" w:cs="Arial"/>
                <w:i/>
                <w:color w:val="002060"/>
                <w:sz w:val="20"/>
                <w:szCs w:val="20"/>
              </w:rPr>
              <w:t xml:space="preserve">Παρουσίαση των εργασιών σε περίληψη. Κατάθεση της έντυπης μορφής τους. </w:t>
            </w:r>
          </w:p>
          <w:p w:rsidR="00A560AE" w:rsidRPr="002D3192" w:rsidRDefault="00A560AE" w:rsidP="00A560AE">
            <w:pPr>
              <w:spacing w:before="60" w:after="0" w:line="240" w:lineRule="auto"/>
              <w:rPr>
                <w:rFonts w:ascii="Calibri" w:eastAsia="Times New Roman" w:hAnsi="Calibri" w:cs="Arial"/>
                <w:i/>
                <w:color w:val="002060"/>
                <w:sz w:val="20"/>
                <w:szCs w:val="20"/>
              </w:rPr>
            </w:pPr>
            <w:r w:rsidRPr="002D3192">
              <w:rPr>
                <w:rFonts w:ascii="Calibri" w:eastAsia="Times New Roman" w:hAnsi="Calibri" w:cs="Arial"/>
                <w:i/>
                <w:color w:val="002060"/>
                <w:sz w:val="20"/>
                <w:szCs w:val="20"/>
              </w:rPr>
              <w:t>Για την εξέταση απαιτείται:</w:t>
            </w:r>
          </w:p>
          <w:p w:rsidR="00A560AE" w:rsidRPr="002D3192" w:rsidRDefault="00A560AE" w:rsidP="00A560AE">
            <w:pPr>
              <w:spacing w:before="60" w:after="0" w:line="240" w:lineRule="auto"/>
              <w:rPr>
                <w:rFonts w:ascii="Calibri" w:eastAsia="Times New Roman" w:hAnsi="Calibri" w:cs="Arial"/>
                <w:i/>
                <w:color w:val="002060"/>
                <w:sz w:val="20"/>
                <w:szCs w:val="20"/>
              </w:rPr>
            </w:pPr>
            <w:r w:rsidRPr="002D3192">
              <w:rPr>
                <w:rFonts w:ascii="Calibri" w:eastAsia="Times New Roman" w:hAnsi="Calibri" w:cs="Arial"/>
                <w:i/>
                <w:color w:val="002060"/>
                <w:sz w:val="20"/>
                <w:szCs w:val="20"/>
              </w:rPr>
              <w:t xml:space="preserve"> εποπτεία της εξεταστέας ύλης, καθώς και της βιβλιογραφίας. Τα στοιχεία αυτά βρίσκονται αναρτημένα στο Διαδίκτυο, στην ιστοσελίδα του Τμήματος, αλλά και διανέμονται στους φοιτητές , σε έντυπη μορφή, κατά τη διάρκεια του εξαμήνου</w:t>
            </w:r>
          </w:p>
        </w:tc>
      </w:tr>
    </w:tbl>
    <w:p w:rsidR="00A560AE" w:rsidRPr="002D3192" w:rsidRDefault="00A560AE" w:rsidP="00A560AE">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sz w:val="20"/>
          <w:szCs w:val="20"/>
        </w:rPr>
      </w:pPr>
      <w:r w:rsidRPr="002D3192">
        <w:rPr>
          <w:rFonts w:ascii="Calibri" w:eastAsia="Times New Roman" w:hAnsi="Calibri" w:cs="Arial"/>
          <w:b/>
          <w:color w:val="000000"/>
          <w:sz w:val="20"/>
          <w:szCs w:val="20"/>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560AE" w:rsidRPr="002D3192" w:rsidTr="00A560AE">
        <w:tc>
          <w:tcPr>
            <w:tcW w:w="8472" w:type="dxa"/>
          </w:tcPr>
          <w:p w:rsidR="00A560AE" w:rsidRPr="002D3192" w:rsidRDefault="00A560AE" w:rsidP="00A560AE">
            <w:pPr>
              <w:pStyle w:val="a4"/>
              <w:jc w:val="both"/>
              <w:rPr>
                <w:b/>
                <w:sz w:val="20"/>
                <w:szCs w:val="20"/>
              </w:rPr>
            </w:pPr>
            <w:r w:rsidRPr="002D3192">
              <w:rPr>
                <w:b/>
                <w:sz w:val="20"/>
                <w:szCs w:val="20"/>
              </w:rPr>
              <w:t>(κατά σειρά σημασίας)</w:t>
            </w:r>
          </w:p>
          <w:p w:rsidR="00A560AE" w:rsidRPr="002D3192" w:rsidRDefault="00A560AE" w:rsidP="00A560AE">
            <w:pPr>
              <w:pStyle w:val="a4"/>
              <w:numPr>
                <w:ilvl w:val="0"/>
                <w:numId w:val="37"/>
              </w:numPr>
              <w:jc w:val="both"/>
              <w:rPr>
                <w:b/>
                <w:sz w:val="20"/>
                <w:szCs w:val="20"/>
              </w:rPr>
            </w:pPr>
            <w:r w:rsidRPr="002D3192">
              <w:rPr>
                <w:sz w:val="20"/>
                <w:szCs w:val="20"/>
              </w:rPr>
              <w:t xml:space="preserve">Πολίτης, Αλέξης, </w:t>
            </w:r>
            <w:r w:rsidRPr="002D3192">
              <w:rPr>
                <w:i/>
                <w:sz w:val="20"/>
                <w:szCs w:val="20"/>
              </w:rPr>
              <w:t xml:space="preserve">Το δημοτικό τραγούδι, </w:t>
            </w:r>
            <w:r w:rsidRPr="002D3192">
              <w:rPr>
                <w:sz w:val="20"/>
                <w:szCs w:val="20"/>
              </w:rPr>
              <w:t>Π.Ε.Κ., Ηράκλειο 2010</w:t>
            </w:r>
          </w:p>
          <w:p w:rsidR="00A560AE" w:rsidRPr="002D3192" w:rsidRDefault="00A560AE" w:rsidP="00A560AE">
            <w:pPr>
              <w:pStyle w:val="a4"/>
              <w:numPr>
                <w:ilvl w:val="0"/>
                <w:numId w:val="37"/>
              </w:numPr>
              <w:jc w:val="both"/>
              <w:rPr>
                <w:b/>
                <w:sz w:val="20"/>
                <w:szCs w:val="20"/>
              </w:rPr>
            </w:pPr>
            <w:r w:rsidRPr="002D3192">
              <w:rPr>
                <w:sz w:val="20"/>
                <w:szCs w:val="20"/>
                <w:lang w:val="fr-FR"/>
              </w:rPr>
              <w:t>Fauriel</w:t>
            </w:r>
            <w:r w:rsidRPr="002D3192">
              <w:rPr>
                <w:sz w:val="20"/>
                <w:szCs w:val="20"/>
              </w:rPr>
              <w:t xml:space="preserve">, </w:t>
            </w:r>
            <w:r w:rsidRPr="002D3192">
              <w:rPr>
                <w:sz w:val="20"/>
                <w:szCs w:val="20"/>
                <w:lang w:val="fr-FR"/>
              </w:rPr>
              <w:t>Claude</w:t>
            </w:r>
            <w:r w:rsidRPr="002D3192">
              <w:rPr>
                <w:sz w:val="20"/>
                <w:szCs w:val="20"/>
              </w:rPr>
              <w:t xml:space="preserve">, </w:t>
            </w:r>
            <w:r w:rsidRPr="002D3192">
              <w:rPr>
                <w:i/>
                <w:sz w:val="20"/>
                <w:szCs w:val="20"/>
              </w:rPr>
              <w:t xml:space="preserve">Ελληνικά δημοτικά τραγούδια, </w:t>
            </w:r>
            <w:r w:rsidRPr="002D3192">
              <w:rPr>
                <w:sz w:val="20"/>
                <w:szCs w:val="20"/>
              </w:rPr>
              <w:t>2 τόμοι, εκδοτική επιμέλεια Αλέξης Πολίτης, Π.Ε.Κ., Ηράκλειο 2013</w:t>
            </w:r>
          </w:p>
          <w:p w:rsidR="00A560AE" w:rsidRPr="002D3192" w:rsidRDefault="00A560AE" w:rsidP="00A560AE">
            <w:pPr>
              <w:pStyle w:val="a4"/>
              <w:numPr>
                <w:ilvl w:val="0"/>
                <w:numId w:val="37"/>
              </w:numPr>
              <w:jc w:val="both"/>
              <w:rPr>
                <w:b/>
                <w:sz w:val="20"/>
                <w:szCs w:val="20"/>
              </w:rPr>
            </w:pPr>
            <w:r w:rsidRPr="002D3192">
              <w:rPr>
                <w:sz w:val="20"/>
                <w:szCs w:val="20"/>
              </w:rPr>
              <w:t xml:space="preserve">Πολίτης, Αλέξης, (επιμέλεια) </w:t>
            </w:r>
            <w:r w:rsidRPr="002D3192">
              <w:rPr>
                <w:i/>
                <w:sz w:val="20"/>
                <w:szCs w:val="20"/>
              </w:rPr>
              <w:t xml:space="preserve">Το δημοτικό τραγούδι Κλέφτικα, </w:t>
            </w:r>
            <w:r w:rsidRPr="002D3192">
              <w:rPr>
                <w:sz w:val="20"/>
                <w:szCs w:val="20"/>
              </w:rPr>
              <w:t>ΝΕΒ, Ερμής, Αθήνα 1981 (1</w:t>
            </w:r>
            <w:r w:rsidRPr="002D3192">
              <w:rPr>
                <w:sz w:val="20"/>
                <w:szCs w:val="20"/>
                <w:vertAlign w:val="superscript"/>
              </w:rPr>
              <w:t>η</w:t>
            </w:r>
            <w:r w:rsidRPr="002D3192">
              <w:rPr>
                <w:sz w:val="20"/>
                <w:szCs w:val="20"/>
              </w:rPr>
              <w:t xml:space="preserve"> έκδ. 1973)</w:t>
            </w:r>
          </w:p>
          <w:p w:rsidR="00A560AE" w:rsidRPr="002D3192" w:rsidRDefault="00A560AE" w:rsidP="00A560AE">
            <w:pPr>
              <w:pStyle w:val="a4"/>
              <w:numPr>
                <w:ilvl w:val="0"/>
                <w:numId w:val="37"/>
              </w:numPr>
              <w:jc w:val="both"/>
              <w:rPr>
                <w:b/>
                <w:sz w:val="20"/>
                <w:szCs w:val="20"/>
              </w:rPr>
            </w:pPr>
            <w:r w:rsidRPr="002D3192">
              <w:rPr>
                <w:sz w:val="20"/>
                <w:szCs w:val="20"/>
              </w:rPr>
              <w:t xml:space="preserve">Ιωάννου, Γιώργος, (επιμέλεια)  </w:t>
            </w:r>
            <w:r w:rsidRPr="002D3192">
              <w:rPr>
                <w:i/>
                <w:sz w:val="20"/>
                <w:szCs w:val="20"/>
              </w:rPr>
              <w:t xml:space="preserve">Το δημοτικό τραγούδι Παραλογές, </w:t>
            </w:r>
            <w:r w:rsidRPr="002D3192">
              <w:rPr>
                <w:sz w:val="20"/>
                <w:szCs w:val="20"/>
              </w:rPr>
              <w:t>ΝΕΒ, Ερμής, Αθήνα 1970</w:t>
            </w:r>
          </w:p>
          <w:p w:rsidR="00A560AE" w:rsidRPr="002D3192" w:rsidRDefault="00A560AE" w:rsidP="00A560AE">
            <w:pPr>
              <w:pStyle w:val="a4"/>
              <w:numPr>
                <w:ilvl w:val="0"/>
                <w:numId w:val="37"/>
              </w:numPr>
              <w:jc w:val="both"/>
              <w:rPr>
                <w:b/>
                <w:sz w:val="20"/>
                <w:szCs w:val="20"/>
              </w:rPr>
            </w:pPr>
            <w:r w:rsidRPr="002D3192">
              <w:rPr>
                <w:sz w:val="20"/>
                <w:szCs w:val="20"/>
                <w:lang w:val="fr-FR"/>
              </w:rPr>
              <w:t>Saunier</w:t>
            </w:r>
            <w:r w:rsidRPr="002D3192">
              <w:rPr>
                <w:sz w:val="20"/>
                <w:szCs w:val="20"/>
              </w:rPr>
              <w:t xml:space="preserve">, </w:t>
            </w:r>
            <w:r w:rsidRPr="002D3192">
              <w:rPr>
                <w:sz w:val="20"/>
                <w:szCs w:val="20"/>
                <w:lang w:val="fr-FR"/>
              </w:rPr>
              <w:t>Guy</w:t>
            </w:r>
            <w:r w:rsidRPr="002D3192">
              <w:rPr>
                <w:sz w:val="20"/>
                <w:szCs w:val="20"/>
              </w:rPr>
              <w:t xml:space="preserve">, (επιμέλεια) </w:t>
            </w:r>
            <w:r w:rsidRPr="002D3192">
              <w:rPr>
                <w:i/>
                <w:sz w:val="20"/>
                <w:szCs w:val="20"/>
              </w:rPr>
              <w:t xml:space="preserve">Το δημοτικό τραγούδι της ξενιτιάς, </w:t>
            </w:r>
            <w:r w:rsidRPr="002D3192">
              <w:rPr>
                <w:sz w:val="20"/>
                <w:szCs w:val="20"/>
              </w:rPr>
              <w:t>ΝΕΒ, Ερμής Αθήνα 1983</w:t>
            </w:r>
          </w:p>
          <w:p w:rsidR="00A560AE" w:rsidRPr="002D3192" w:rsidRDefault="00A560AE" w:rsidP="00A560AE">
            <w:pPr>
              <w:pStyle w:val="a4"/>
              <w:numPr>
                <w:ilvl w:val="0"/>
                <w:numId w:val="37"/>
              </w:numPr>
              <w:jc w:val="both"/>
              <w:rPr>
                <w:b/>
                <w:sz w:val="20"/>
                <w:szCs w:val="20"/>
              </w:rPr>
            </w:pPr>
            <w:r w:rsidRPr="002D3192">
              <w:rPr>
                <w:sz w:val="20"/>
                <w:szCs w:val="20"/>
              </w:rPr>
              <w:t xml:space="preserve">Καψωμένος, Ερατοσθένης, </w:t>
            </w:r>
            <w:r w:rsidRPr="002D3192">
              <w:rPr>
                <w:i/>
                <w:sz w:val="20"/>
                <w:szCs w:val="20"/>
              </w:rPr>
              <w:t xml:space="preserve">Δημοτικό τραγούδι Μια διαφορετική προσέγγιση, </w:t>
            </w:r>
            <w:r w:rsidRPr="002D3192">
              <w:rPr>
                <w:sz w:val="20"/>
                <w:szCs w:val="20"/>
              </w:rPr>
              <w:t>εκδ. Πατάκη, Αθήνα 1995 (3</w:t>
            </w:r>
            <w:r w:rsidRPr="002D3192">
              <w:rPr>
                <w:sz w:val="20"/>
                <w:szCs w:val="20"/>
                <w:vertAlign w:val="superscript"/>
              </w:rPr>
              <w:t>η</w:t>
            </w:r>
            <w:r w:rsidRPr="002D3192">
              <w:rPr>
                <w:sz w:val="20"/>
                <w:szCs w:val="20"/>
              </w:rPr>
              <w:t xml:space="preserve"> εκδ. αναθεωρημένη και συμπληρωμένη)</w:t>
            </w:r>
          </w:p>
          <w:p w:rsidR="00A560AE" w:rsidRPr="002D3192" w:rsidRDefault="00A560AE" w:rsidP="00A560AE">
            <w:pPr>
              <w:pStyle w:val="a4"/>
              <w:numPr>
                <w:ilvl w:val="0"/>
                <w:numId w:val="37"/>
              </w:numPr>
              <w:jc w:val="both"/>
              <w:rPr>
                <w:b/>
                <w:sz w:val="20"/>
                <w:szCs w:val="20"/>
              </w:rPr>
            </w:pPr>
            <w:r w:rsidRPr="002D3192">
              <w:rPr>
                <w:sz w:val="20"/>
                <w:szCs w:val="20"/>
                <w:lang w:val="fr-FR"/>
              </w:rPr>
              <w:t>Saunier</w:t>
            </w:r>
            <w:r w:rsidRPr="002D3192">
              <w:rPr>
                <w:sz w:val="20"/>
                <w:szCs w:val="20"/>
              </w:rPr>
              <w:t xml:space="preserve">, </w:t>
            </w:r>
            <w:r w:rsidRPr="002D3192">
              <w:rPr>
                <w:sz w:val="20"/>
                <w:szCs w:val="20"/>
                <w:lang w:val="fr-FR"/>
              </w:rPr>
              <w:t>Guy</w:t>
            </w:r>
            <w:r w:rsidRPr="002D3192">
              <w:rPr>
                <w:sz w:val="20"/>
                <w:szCs w:val="20"/>
              </w:rPr>
              <w:t xml:space="preserve">, </w:t>
            </w:r>
            <w:r w:rsidRPr="002D3192">
              <w:rPr>
                <w:i/>
                <w:sz w:val="20"/>
                <w:szCs w:val="20"/>
              </w:rPr>
              <w:t xml:space="preserve">Ελληνικά δημοτικά τραγούδια  Συναγωγή μελετών (1968-2000), </w:t>
            </w:r>
            <w:r w:rsidRPr="002D3192">
              <w:rPr>
                <w:sz w:val="20"/>
                <w:szCs w:val="20"/>
              </w:rPr>
              <w:t>Ίδρυμα Κώστα και Ελένης Ουράνη, Αθήνα 2001</w:t>
            </w:r>
          </w:p>
          <w:p w:rsidR="00A560AE" w:rsidRPr="002D3192" w:rsidRDefault="00A560AE" w:rsidP="00A560AE">
            <w:pPr>
              <w:pStyle w:val="a4"/>
              <w:numPr>
                <w:ilvl w:val="0"/>
                <w:numId w:val="37"/>
              </w:numPr>
              <w:jc w:val="both"/>
              <w:rPr>
                <w:b/>
                <w:sz w:val="20"/>
                <w:szCs w:val="20"/>
              </w:rPr>
            </w:pPr>
            <w:r w:rsidRPr="002D3192">
              <w:rPr>
                <w:sz w:val="20"/>
                <w:szCs w:val="20"/>
              </w:rPr>
              <w:t xml:space="preserve">Πολίτης, Ν.Γ., </w:t>
            </w:r>
            <w:r w:rsidRPr="002D3192">
              <w:rPr>
                <w:i/>
                <w:sz w:val="20"/>
                <w:szCs w:val="20"/>
              </w:rPr>
              <w:t xml:space="preserve">Εκλογαί από τα τραγούδια του ελληνικού λαού, </w:t>
            </w:r>
            <w:r w:rsidRPr="002D3192">
              <w:rPr>
                <w:sz w:val="20"/>
                <w:szCs w:val="20"/>
              </w:rPr>
              <w:t>εκδ. Βαγιονάκη, Αθήνα 1966 (5</w:t>
            </w:r>
            <w:r w:rsidRPr="002D3192">
              <w:rPr>
                <w:sz w:val="20"/>
                <w:szCs w:val="20"/>
                <w:vertAlign w:val="superscript"/>
              </w:rPr>
              <w:t>η</w:t>
            </w:r>
            <w:r w:rsidRPr="002D3192">
              <w:rPr>
                <w:sz w:val="20"/>
                <w:szCs w:val="20"/>
              </w:rPr>
              <w:t xml:space="preserve"> έκδοση)</w:t>
            </w:r>
          </w:p>
          <w:p w:rsidR="00A560AE" w:rsidRPr="002D3192" w:rsidRDefault="00A560AE" w:rsidP="00A560AE">
            <w:pPr>
              <w:pStyle w:val="a4"/>
              <w:numPr>
                <w:ilvl w:val="0"/>
                <w:numId w:val="37"/>
              </w:numPr>
              <w:jc w:val="both"/>
              <w:rPr>
                <w:b/>
                <w:sz w:val="20"/>
                <w:szCs w:val="20"/>
              </w:rPr>
            </w:pPr>
            <w:r w:rsidRPr="002D3192">
              <w:rPr>
                <w:sz w:val="20"/>
                <w:szCs w:val="20"/>
              </w:rPr>
              <w:t xml:space="preserve">Ακαδημία Αθηνών, Δημοσιεύματα του Λαογραφικού Αρχείου, αριθμ.7, </w:t>
            </w:r>
            <w:r w:rsidRPr="002D3192">
              <w:rPr>
                <w:i/>
                <w:sz w:val="20"/>
                <w:szCs w:val="20"/>
              </w:rPr>
              <w:t xml:space="preserve">Ελληνικά Δημοτικά Τραγούδια (Εκλογή), </w:t>
            </w:r>
            <w:r w:rsidRPr="002D3192">
              <w:rPr>
                <w:sz w:val="20"/>
                <w:szCs w:val="20"/>
              </w:rPr>
              <w:t>τ. Α’, Εν Αθήναις 1962, φωτομηχανική ανατύπωση 2000</w:t>
            </w:r>
          </w:p>
          <w:p w:rsidR="00A560AE" w:rsidRPr="002D3192" w:rsidRDefault="00A560AE" w:rsidP="00A560AE">
            <w:pPr>
              <w:pStyle w:val="a4"/>
              <w:numPr>
                <w:ilvl w:val="0"/>
                <w:numId w:val="37"/>
              </w:numPr>
              <w:jc w:val="both"/>
              <w:rPr>
                <w:b/>
                <w:sz w:val="20"/>
                <w:szCs w:val="20"/>
              </w:rPr>
            </w:pPr>
            <w:r w:rsidRPr="002D3192">
              <w:rPr>
                <w:sz w:val="20"/>
                <w:szCs w:val="20"/>
              </w:rPr>
              <w:t xml:space="preserve">Ακαδημία Αθηνών, </w:t>
            </w:r>
            <w:r w:rsidRPr="002D3192">
              <w:rPr>
                <w:i/>
                <w:sz w:val="20"/>
                <w:szCs w:val="20"/>
              </w:rPr>
              <w:t>Ελληνικά Δημοτικά Τραγούδια. Τα Ακριτικά</w:t>
            </w:r>
            <w:r w:rsidRPr="002D3192">
              <w:rPr>
                <w:sz w:val="20"/>
                <w:szCs w:val="20"/>
              </w:rPr>
              <w:t>, επιμ. Hedwig L</w:t>
            </w:r>
            <w:r w:rsidRPr="002D3192">
              <w:rPr>
                <w:rFonts w:ascii="Constantia" w:hAnsi="Constantia"/>
                <w:sz w:val="20"/>
                <w:szCs w:val="20"/>
              </w:rPr>
              <w:t>ü</w:t>
            </w:r>
            <w:r w:rsidRPr="002D3192">
              <w:rPr>
                <w:sz w:val="20"/>
                <w:szCs w:val="20"/>
                <w:lang w:val="en-US"/>
              </w:rPr>
              <w:t>deke</w:t>
            </w:r>
            <w:r w:rsidRPr="002D3192">
              <w:rPr>
                <w:sz w:val="20"/>
                <w:szCs w:val="20"/>
              </w:rPr>
              <w:t>, Αθήναι 1994</w:t>
            </w:r>
          </w:p>
          <w:p w:rsidR="00A560AE" w:rsidRPr="002D3192" w:rsidRDefault="00A560AE" w:rsidP="00A560AE">
            <w:pPr>
              <w:pStyle w:val="a4"/>
              <w:numPr>
                <w:ilvl w:val="0"/>
                <w:numId w:val="37"/>
              </w:numPr>
              <w:jc w:val="both"/>
              <w:rPr>
                <w:b/>
                <w:sz w:val="20"/>
                <w:szCs w:val="20"/>
              </w:rPr>
            </w:pPr>
            <w:r w:rsidRPr="002D3192">
              <w:rPr>
                <w:sz w:val="20"/>
                <w:szCs w:val="20"/>
              </w:rPr>
              <w:t xml:space="preserve">Βελουδής, Γιώργος, </w:t>
            </w:r>
            <w:r w:rsidRPr="002D3192">
              <w:rPr>
                <w:i/>
                <w:sz w:val="20"/>
                <w:szCs w:val="20"/>
              </w:rPr>
              <w:t xml:space="preserve">Ο Jacob Philipp Fallmerayer και η γένεση του ελληνικού ιστορισμού, </w:t>
            </w:r>
            <w:r w:rsidRPr="002D3192">
              <w:rPr>
                <w:sz w:val="20"/>
                <w:szCs w:val="20"/>
              </w:rPr>
              <w:t>Ε.Μ.Ν.Ε.- Μνήμων 1982</w:t>
            </w:r>
          </w:p>
          <w:p w:rsidR="00A560AE" w:rsidRPr="002D3192" w:rsidRDefault="00A560AE" w:rsidP="00A560AE">
            <w:pPr>
              <w:pStyle w:val="a4"/>
              <w:numPr>
                <w:ilvl w:val="0"/>
                <w:numId w:val="37"/>
              </w:numPr>
              <w:jc w:val="both"/>
              <w:rPr>
                <w:b/>
                <w:sz w:val="20"/>
                <w:szCs w:val="20"/>
              </w:rPr>
            </w:pPr>
            <w:r w:rsidRPr="002D3192">
              <w:rPr>
                <w:sz w:val="20"/>
                <w:szCs w:val="20"/>
              </w:rPr>
              <w:t xml:space="preserve">Δημοσιεύματα του Κέντρου Ερεύνης της Ελληνικής Λαογραφίας, </w:t>
            </w:r>
            <w:r w:rsidRPr="002D3192">
              <w:rPr>
                <w:i/>
                <w:sz w:val="20"/>
                <w:szCs w:val="20"/>
              </w:rPr>
              <w:t xml:space="preserve">Ο Νικόλαος Γ. Πολίτης και το Κέντρον Ερεύνης της Ελληνικής Λαογραφίας, Πρακτικά Διεθνούς Επιστημονικού Συνεδρίου, </w:t>
            </w:r>
            <w:r w:rsidRPr="002D3192">
              <w:rPr>
                <w:sz w:val="20"/>
                <w:szCs w:val="20"/>
              </w:rPr>
              <w:t>2 τ., Αθήνα 2012</w:t>
            </w:r>
          </w:p>
          <w:p w:rsidR="00A560AE" w:rsidRPr="002D3192" w:rsidRDefault="00A560AE" w:rsidP="00A560AE">
            <w:pPr>
              <w:pStyle w:val="a4"/>
              <w:ind w:left="1080"/>
              <w:jc w:val="both"/>
              <w:rPr>
                <w:b/>
                <w:sz w:val="20"/>
                <w:szCs w:val="20"/>
              </w:rPr>
            </w:pPr>
          </w:p>
          <w:p w:rsidR="00A560AE" w:rsidRPr="002D3192" w:rsidRDefault="00A560AE" w:rsidP="00A560AE">
            <w:pPr>
              <w:spacing w:after="0" w:line="240" w:lineRule="auto"/>
              <w:jc w:val="both"/>
              <w:rPr>
                <w:rFonts w:ascii="Calibri" w:eastAsia="Times New Roman" w:hAnsi="Calibri" w:cs="Arial"/>
                <w:i/>
                <w:sz w:val="20"/>
                <w:szCs w:val="20"/>
              </w:rPr>
            </w:pPr>
          </w:p>
          <w:p w:rsidR="00A560AE" w:rsidRPr="002D3192" w:rsidRDefault="00A560AE" w:rsidP="00A560AE">
            <w:pPr>
              <w:spacing w:after="0" w:line="240" w:lineRule="auto"/>
              <w:jc w:val="both"/>
              <w:rPr>
                <w:rFonts w:ascii="Calibri" w:eastAsia="Times New Roman" w:hAnsi="Calibri" w:cs="Arial"/>
                <w:b/>
                <w:sz w:val="20"/>
                <w:szCs w:val="20"/>
              </w:rPr>
            </w:pPr>
          </w:p>
        </w:tc>
      </w:tr>
    </w:tbl>
    <w:p w:rsidR="00A560AE" w:rsidRDefault="00A560AE" w:rsidP="00B84D70">
      <w:pPr>
        <w:spacing w:after="0"/>
        <w:ind w:right="1701"/>
        <w:jc w:val="center"/>
        <w:rPr>
          <w:rFonts w:ascii="Times New Roman" w:hAnsi="Times New Roman" w:cs="Times New Roman"/>
          <w:b/>
          <w:color w:val="000000" w:themeColor="text1"/>
          <w:sz w:val="48"/>
          <w:szCs w:val="48"/>
        </w:rPr>
      </w:pPr>
    </w:p>
    <w:p w:rsidR="002D3192" w:rsidRDefault="002D3192" w:rsidP="00B84D70">
      <w:pPr>
        <w:spacing w:after="0"/>
        <w:ind w:right="1701"/>
        <w:jc w:val="center"/>
        <w:rPr>
          <w:rFonts w:ascii="Times New Roman" w:hAnsi="Times New Roman" w:cs="Times New Roman"/>
          <w:b/>
          <w:color w:val="000000" w:themeColor="text1"/>
          <w:sz w:val="48"/>
          <w:szCs w:val="48"/>
        </w:rPr>
      </w:pPr>
    </w:p>
    <w:p w:rsidR="002D3192" w:rsidRDefault="002D3192" w:rsidP="00B84D70">
      <w:pPr>
        <w:spacing w:after="0"/>
        <w:ind w:right="1701"/>
        <w:jc w:val="center"/>
        <w:rPr>
          <w:rFonts w:ascii="Times New Roman" w:hAnsi="Times New Roman" w:cs="Times New Roman"/>
          <w:b/>
          <w:color w:val="000000" w:themeColor="text1"/>
          <w:sz w:val="48"/>
          <w:szCs w:val="48"/>
        </w:rPr>
      </w:pPr>
    </w:p>
    <w:p w:rsidR="002D3192" w:rsidRDefault="002D3192" w:rsidP="00B84D70">
      <w:pPr>
        <w:spacing w:after="0"/>
        <w:ind w:right="1701"/>
        <w:jc w:val="center"/>
        <w:rPr>
          <w:rFonts w:ascii="Times New Roman" w:hAnsi="Times New Roman" w:cs="Times New Roman"/>
          <w:b/>
          <w:color w:val="000000" w:themeColor="text1"/>
          <w:sz w:val="48"/>
          <w:szCs w:val="48"/>
        </w:rPr>
      </w:pPr>
    </w:p>
    <w:p w:rsidR="002D3192" w:rsidRDefault="002D3192" w:rsidP="00B84D70">
      <w:pPr>
        <w:spacing w:after="0"/>
        <w:ind w:right="1701"/>
        <w:jc w:val="center"/>
        <w:rPr>
          <w:rFonts w:ascii="Times New Roman" w:hAnsi="Times New Roman" w:cs="Times New Roman"/>
          <w:b/>
          <w:color w:val="000000" w:themeColor="text1"/>
          <w:sz w:val="48"/>
          <w:szCs w:val="48"/>
        </w:rPr>
      </w:pPr>
    </w:p>
    <w:p w:rsidR="002D3192" w:rsidRDefault="002D3192" w:rsidP="00B84D70">
      <w:pPr>
        <w:spacing w:after="0"/>
        <w:ind w:right="1701"/>
        <w:jc w:val="center"/>
        <w:rPr>
          <w:rFonts w:ascii="Times New Roman" w:hAnsi="Times New Roman" w:cs="Times New Roman"/>
          <w:b/>
          <w:color w:val="000000" w:themeColor="text1"/>
          <w:sz w:val="48"/>
          <w:szCs w:val="48"/>
        </w:rPr>
      </w:pPr>
    </w:p>
    <w:p w:rsidR="002D3192" w:rsidRDefault="002D3192" w:rsidP="00B84D70">
      <w:pPr>
        <w:spacing w:after="0"/>
        <w:ind w:right="1701"/>
        <w:jc w:val="center"/>
        <w:rPr>
          <w:rFonts w:ascii="Times New Roman" w:hAnsi="Times New Roman" w:cs="Times New Roman"/>
          <w:b/>
          <w:color w:val="000000" w:themeColor="text1"/>
          <w:sz w:val="48"/>
          <w:szCs w:val="48"/>
        </w:rPr>
      </w:pPr>
    </w:p>
    <w:p w:rsidR="002D3192" w:rsidRDefault="002D3192" w:rsidP="00B84D70">
      <w:pPr>
        <w:spacing w:after="0"/>
        <w:ind w:right="1701"/>
        <w:jc w:val="center"/>
        <w:rPr>
          <w:rFonts w:ascii="Times New Roman" w:hAnsi="Times New Roman" w:cs="Times New Roman"/>
          <w:b/>
          <w:color w:val="000000" w:themeColor="text1"/>
          <w:sz w:val="48"/>
          <w:szCs w:val="48"/>
        </w:rPr>
      </w:pPr>
    </w:p>
    <w:p w:rsidR="00611E2E" w:rsidRDefault="00611E2E" w:rsidP="00611E2E">
      <w:pPr>
        <w:spacing w:before="120" w:after="0"/>
        <w:ind w:left="-993"/>
        <w:jc w:val="center"/>
        <w:rPr>
          <w:rFonts w:eastAsia="Times New Roman" w:cs="Arial"/>
          <w:b/>
          <w:sz w:val="24"/>
          <w:szCs w:val="24"/>
        </w:rPr>
      </w:pPr>
      <w:r>
        <w:rPr>
          <w:rFonts w:eastAsia="Times New Roman" w:cs="Arial"/>
          <w:b/>
          <w:sz w:val="24"/>
          <w:szCs w:val="24"/>
        </w:rPr>
        <w:lastRenderedPageBreak/>
        <w:t>ΕΕΝΕΦ253</w:t>
      </w:r>
    </w:p>
    <w:p w:rsidR="00611E2E" w:rsidRDefault="00611E2E" w:rsidP="00611E2E">
      <w:pPr>
        <w:spacing w:after="0"/>
        <w:ind w:left="-993"/>
        <w:jc w:val="center"/>
        <w:rPr>
          <w:rFonts w:eastAsia="Times New Roman" w:cs="Arial"/>
          <w:b/>
          <w:sz w:val="24"/>
          <w:szCs w:val="24"/>
        </w:rPr>
      </w:pPr>
      <w:r>
        <w:rPr>
          <w:rFonts w:eastAsia="Times New Roman" w:cs="Arial"/>
          <w:b/>
          <w:sz w:val="24"/>
          <w:szCs w:val="24"/>
        </w:rPr>
        <w:t>ΝΕΟΕΛΛΗΝΙΚΗ ΓΡΑΜΜΑΤΕΙΑ Ι</w:t>
      </w:r>
    </w:p>
    <w:p w:rsidR="00611E2E" w:rsidRDefault="00611E2E" w:rsidP="00611E2E">
      <w:pPr>
        <w:spacing w:after="0"/>
        <w:ind w:left="-993"/>
        <w:jc w:val="center"/>
        <w:rPr>
          <w:rFonts w:eastAsia="Times New Roman" w:cs="Arial"/>
          <w:b/>
          <w:sz w:val="24"/>
          <w:szCs w:val="24"/>
        </w:rPr>
      </w:pPr>
    </w:p>
    <w:p w:rsidR="00611E2E" w:rsidRDefault="003D0EE4" w:rsidP="00611E2E">
      <w:pPr>
        <w:spacing w:after="0"/>
        <w:ind w:left="-993"/>
        <w:jc w:val="center"/>
        <w:rPr>
          <w:rFonts w:eastAsia="Times New Roman" w:cs="Arial"/>
          <w:b/>
          <w:sz w:val="24"/>
          <w:szCs w:val="24"/>
        </w:rPr>
      </w:pPr>
      <w:r>
        <w:rPr>
          <w:rFonts w:eastAsia="Times New Roman" w:cs="Arial"/>
          <w:b/>
          <w:sz w:val="24"/>
          <w:szCs w:val="24"/>
        </w:rPr>
        <w:t xml:space="preserve">Δρ </w:t>
      </w:r>
      <w:r w:rsidR="00611E2E">
        <w:rPr>
          <w:rFonts w:eastAsia="Times New Roman" w:cs="Arial"/>
          <w:b/>
          <w:sz w:val="24"/>
          <w:szCs w:val="24"/>
        </w:rPr>
        <w:t>ΒΑΣΙΛΗΣ ΜΑΚΡΥΔΗΜΑΣ</w:t>
      </w:r>
    </w:p>
    <w:p w:rsidR="00611E2E" w:rsidRDefault="003D0EE4" w:rsidP="00611E2E">
      <w:pPr>
        <w:spacing w:after="0"/>
        <w:ind w:left="-993"/>
        <w:jc w:val="center"/>
        <w:rPr>
          <w:rFonts w:eastAsia="Times New Roman" w:cs="Arial"/>
          <w:b/>
          <w:sz w:val="24"/>
          <w:szCs w:val="24"/>
        </w:rPr>
      </w:pPr>
      <w:r>
        <w:rPr>
          <w:rFonts w:eastAsia="Times New Roman" w:cs="Arial"/>
          <w:b/>
          <w:sz w:val="24"/>
          <w:szCs w:val="24"/>
        </w:rPr>
        <w:t>(</w:t>
      </w:r>
      <w:r w:rsidR="00611E2E">
        <w:rPr>
          <w:rFonts w:eastAsia="Times New Roman" w:cs="Arial"/>
          <w:b/>
          <w:sz w:val="24"/>
          <w:szCs w:val="24"/>
        </w:rPr>
        <w:t>ΑΚΑΔΗΜΑΪΚΗ ΔΙΔΑΚΤΙΚΗ ΕΜΠΕΙΡΙΑ-ΕΣΠΑ</w:t>
      </w:r>
      <w:r>
        <w:rPr>
          <w:rFonts w:eastAsia="Times New Roman" w:cs="Arial"/>
          <w:b/>
          <w:sz w:val="24"/>
          <w:szCs w:val="24"/>
        </w:rPr>
        <w:t>)</w:t>
      </w:r>
    </w:p>
    <w:p w:rsidR="00611E2E" w:rsidRDefault="00611E2E" w:rsidP="00611E2E">
      <w:pPr>
        <w:spacing w:before="120" w:after="0"/>
        <w:rPr>
          <w:rFonts w:eastAsia="Times New Roman" w:cs="Arial"/>
          <w:b/>
          <w:sz w:val="24"/>
          <w:szCs w:val="24"/>
        </w:rPr>
      </w:pPr>
    </w:p>
    <w:p w:rsidR="00611E2E" w:rsidRPr="00050B81" w:rsidRDefault="00611E2E" w:rsidP="00611E2E">
      <w:pPr>
        <w:spacing w:after="0"/>
        <w:ind w:left="-993"/>
        <w:jc w:val="center"/>
        <w:rPr>
          <w:rFonts w:eastAsia="Times New Roman" w:cs="Arial"/>
          <w:sz w:val="24"/>
          <w:szCs w:val="24"/>
        </w:rPr>
      </w:pPr>
      <w:r w:rsidRPr="00050B81">
        <w:rPr>
          <w:rFonts w:eastAsia="Times New Roman" w:cs="Arial"/>
          <w:b/>
          <w:sz w:val="24"/>
          <w:szCs w:val="24"/>
        </w:rPr>
        <w:t>ΠΕΡΙΓΡΑΜΜΑ ΜΑΘΗΜΑΤΟΣ</w:t>
      </w:r>
    </w:p>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11E2E" w:rsidRPr="003A3AF2" w:rsidTr="00DF4C51">
        <w:tc>
          <w:tcPr>
            <w:tcW w:w="3205" w:type="dxa"/>
            <w:shd w:val="clear" w:color="auto" w:fill="DDD9C3"/>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611E2E" w:rsidRPr="000972AD"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611E2E" w:rsidRPr="003A3AF2" w:rsidTr="00DF4C51">
        <w:tc>
          <w:tcPr>
            <w:tcW w:w="3205" w:type="dxa"/>
            <w:shd w:val="clear" w:color="auto" w:fill="DDD9C3"/>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611E2E" w:rsidRPr="000972AD"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611E2E" w:rsidRPr="003A3AF2" w:rsidTr="00DF4C51">
        <w:tc>
          <w:tcPr>
            <w:tcW w:w="3205" w:type="dxa"/>
            <w:shd w:val="clear" w:color="auto" w:fill="DDD9C3"/>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611E2E" w:rsidRPr="00050B81"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Προπτυχιακό</w:t>
            </w:r>
          </w:p>
        </w:tc>
      </w:tr>
      <w:tr w:rsidR="00611E2E" w:rsidRPr="003A3AF2" w:rsidTr="00DF4C51">
        <w:tc>
          <w:tcPr>
            <w:tcW w:w="3205" w:type="dxa"/>
            <w:shd w:val="clear" w:color="auto" w:fill="DDD9C3"/>
          </w:tcPr>
          <w:p w:rsidR="00611E2E" w:rsidRPr="001A3F9B" w:rsidRDefault="00611E2E" w:rsidP="00DF4C51">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611E2E" w:rsidRPr="00050B81" w:rsidRDefault="00611E2E" w:rsidP="00DF4C51">
            <w:pPr>
              <w:spacing w:after="0" w:line="240" w:lineRule="auto"/>
              <w:rPr>
                <w:rFonts w:eastAsia="Times New Roman" w:cs="Arial"/>
                <w:b/>
                <w:sz w:val="20"/>
                <w:szCs w:val="20"/>
              </w:rPr>
            </w:pPr>
            <w:r>
              <w:rPr>
                <w:rFonts w:eastAsia="Times New Roman" w:cs="Arial"/>
                <w:b/>
                <w:sz w:val="20"/>
                <w:szCs w:val="20"/>
              </w:rPr>
              <w:t>ΕΕΝΕΦ253</w:t>
            </w:r>
          </w:p>
        </w:tc>
        <w:tc>
          <w:tcPr>
            <w:tcW w:w="2505" w:type="dxa"/>
            <w:gridSpan w:val="2"/>
            <w:shd w:val="clear" w:color="auto" w:fill="DDD9C3"/>
          </w:tcPr>
          <w:p w:rsidR="00611E2E" w:rsidRPr="001A3F9B" w:rsidRDefault="00611E2E" w:rsidP="00DF4C51">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611E2E" w:rsidRPr="00050B81" w:rsidRDefault="00611E2E" w:rsidP="00DF4C51">
            <w:pPr>
              <w:spacing w:after="0" w:line="240" w:lineRule="auto"/>
              <w:rPr>
                <w:rFonts w:eastAsia="Times New Roman" w:cs="Arial"/>
                <w:b/>
                <w:sz w:val="20"/>
                <w:szCs w:val="20"/>
              </w:rPr>
            </w:pPr>
            <w:r w:rsidRPr="003A3AF2">
              <w:rPr>
                <w:rFonts w:cs="Arial"/>
                <w:color w:val="002060"/>
                <w:sz w:val="20"/>
                <w:szCs w:val="20"/>
              </w:rPr>
              <w:t>Χειμερινό</w:t>
            </w:r>
          </w:p>
        </w:tc>
      </w:tr>
      <w:tr w:rsidR="00611E2E" w:rsidRPr="003A3AF2" w:rsidTr="00DF4C51">
        <w:trPr>
          <w:trHeight w:val="375"/>
        </w:trPr>
        <w:tc>
          <w:tcPr>
            <w:tcW w:w="3205" w:type="dxa"/>
            <w:shd w:val="clear" w:color="auto" w:fill="DDD9C3"/>
            <w:vAlign w:val="center"/>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611E2E" w:rsidRPr="000972AD" w:rsidRDefault="00611E2E" w:rsidP="00DF4C51">
            <w:pPr>
              <w:spacing w:after="0" w:line="240" w:lineRule="auto"/>
              <w:rPr>
                <w:rFonts w:eastAsia="Times New Roman" w:cs="Arial"/>
                <w:b/>
                <w:sz w:val="20"/>
                <w:szCs w:val="20"/>
              </w:rPr>
            </w:pPr>
            <w:r w:rsidRPr="000972AD">
              <w:rPr>
                <w:rFonts w:eastAsia="Times New Roman" w:cs="Arial"/>
                <w:b/>
                <w:sz w:val="20"/>
                <w:szCs w:val="20"/>
              </w:rPr>
              <w:t>Νεοελληνική Γραμματεία Ι: Αναγνώσεις και προσεγγίσεις νεοελληνικής λογοτεχνίας και γραμματείας 18</w:t>
            </w:r>
            <w:r w:rsidRPr="000972AD">
              <w:rPr>
                <w:rFonts w:eastAsia="Times New Roman" w:cs="Arial"/>
                <w:b/>
                <w:sz w:val="20"/>
                <w:szCs w:val="20"/>
                <w:vertAlign w:val="superscript"/>
              </w:rPr>
              <w:t>ος</w:t>
            </w:r>
            <w:r w:rsidRPr="000972AD">
              <w:rPr>
                <w:rFonts w:eastAsia="Times New Roman" w:cs="Arial"/>
                <w:b/>
                <w:sz w:val="20"/>
                <w:szCs w:val="20"/>
              </w:rPr>
              <w:t>-20</w:t>
            </w:r>
            <w:r w:rsidRPr="000972AD">
              <w:rPr>
                <w:rFonts w:eastAsia="Times New Roman" w:cs="Arial"/>
                <w:b/>
                <w:sz w:val="20"/>
                <w:szCs w:val="20"/>
                <w:vertAlign w:val="superscript"/>
              </w:rPr>
              <w:t>ός</w:t>
            </w:r>
            <w:r w:rsidRPr="000972AD">
              <w:rPr>
                <w:rFonts w:eastAsia="Times New Roman" w:cs="Arial"/>
                <w:b/>
                <w:sz w:val="20"/>
                <w:szCs w:val="20"/>
              </w:rPr>
              <w:t xml:space="preserve"> αι.</w:t>
            </w:r>
          </w:p>
          <w:p w:rsidR="00611E2E" w:rsidRPr="000972AD" w:rsidRDefault="00611E2E" w:rsidP="00DF4C51">
            <w:pPr>
              <w:spacing w:after="0" w:line="240" w:lineRule="auto"/>
              <w:rPr>
                <w:rFonts w:eastAsia="Times New Roman" w:cs="Arial"/>
                <w:sz w:val="20"/>
                <w:szCs w:val="20"/>
              </w:rPr>
            </w:pPr>
          </w:p>
        </w:tc>
      </w:tr>
      <w:tr w:rsidR="00611E2E" w:rsidRPr="003A3AF2" w:rsidTr="00DF4C51">
        <w:trPr>
          <w:trHeight w:val="196"/>
        </w:trPr>
        <w:tc>
          <w:tcPr>
            <w:tcW w:w="5637" w:type="dxa"/>
            <w:gridSpan w:val="3"/>
            <w:shd w:val="clear" w:color="auto" w:fill="DDD9C3"/>
            <w:vAlign w:val="center"/>
          </w:tcPr>
          <w:p w:rsidR="00611E2E" w:rsidRPr="00050B81" w:rsidRDefault="00611E2E" w:rsidP="00DF4C51">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11E2E" w:rsidRPr="00050B81" w:rsidRDefault="00611E2E" w:rsidP="00DF4C51">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611E2E" w:rsidRPr="00050B81" w:rsidRDefault="00611E2E" w:rsidP="00DF4C51">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611E2E" w:rsidRPr="003A3AF2" w:rsidTr="00DF4C51">
        <w:trPr>
          <w:trHeight w:val="194"/>
        </w:trPr>
        <w:tc>
          <w:tcPr>
            <w:tcW w:w="5637" w:type="dxa"/>
            <w:gridSpan w:val="3"/>
          </w:tcPr>
          <w:p w:rsidR="00611E2E" w:rsidRPr="00726337" w:rsidRDefault="00611E2E" w:rsidP="00DF4C51">
            <w:pPr>
              <w:spacing w:after="0" w:line="240" w:lineRule="auto"/>
              <w:jc w:val="right"/>
              <w:rPr>
                <w:rFonts w:eastAsia="Times New Roman" w:cs="Arial"/>
                <w:color w:val="002060"/>
                <w:sz w:val="20"/>
                <w:szCs w:val="20"/>
              </w:rPr>
            </w:pPr>
          </w:p>
        </w:tc>
        <w:tc>
          <w:tcPr>
            <w:tcW w:w="1559" w:type="dxa"/>
            <w:gridSpan w:val="2"/>
          </w:tcPr>
          <w:p w:rsidR="00611E2E" w:rsidRPr="00726337" w:rsidRDefault="00611E2E" w:rsidP="00DF4C51">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611E2E" w:rsidRPr="00726337" w:rsidRDefault="00611E2E" w:rsidP="00DF4C51">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611E2E" w:rsidRPr="003A3AF2" w:rsidTr="00DF4C51">
        <w:trPr>
          <w:trHeight w:val="194"/>
        </w:trPr>
        <w:tc>
          <w:tcPr>
            <w:tcW w:w="5637" w:type="dxa"/>
            <w:gridSpan w:val="3"/>
          </w:tcPr>
          <w:p w:rsidR="00611E2E" w:rsidRPr="00726337" w:rsidRDefault="00611E2E" w:rsidP="00DF4C51">
            <w:pPr>
              <w:spacing w:after="0" w:line="240" w:lineRule="auto"/>
              <w:jc w:val="right"/>
              <w:rPr>
                <w:rFonts w:eastAsia="Times New Roman" w:cs="Arial"/>
                <w:b/>
                <w:color w:val="002060"/>
                <w:sz w:val="20"/>
                <w:szCs w:val="20"/>
              </w:rPr>
            </w:pPr>
          </w:p>
        </w:tc>
        <w:tc>
          <w:tcPr>
            <w:tcW w:w="1559" w:type="dxa"/>
            <w:gridSpan w:val="2"/>
          </w:tcPr>
          <w:p w:rsidR="00611E2E" w:rsidRPr="00726337" w:rsidRDefault="00611E2E" w:rsidP="00DF4C51">
            <w:pPr>
              <w:spacing w:after="0" w:line="240" w:lineRule="auto"/>
              <w:jc w:val="right"/>
              <w:rPr>
                <w:rFonts w:eastAsia="Times New Roman" w:cs="Arial"/>
                <w:color w:val="002060"/>
                <w:sz w:val="20"/>
                <w:szCs w:val="20"/>
              </w:rPr>
            </w:pPr>
          </w:p>
        </w:tc>
        <w:tc>
          <w:tcPr>
            <w:tcW w:w="1240" w:type="dxa"/>
          </w:tcPr>
          <w:p w:rsidR="00611E2E" w:rsidRPr="00726337" w:rsidRDefault="00611E2E" w:rsidP="00DF4C51">
            <w:pPr>
              <w:spacing w:after="0" w:line="240" w:lineRule="auto"/>
              <w:rPr>
                <w:rFonts w:eastAsia="Times New Roman" w:cs="Arial"/>
                <w:color w:val="002060"/>
                <w:sz w:val="20"/>
                <w:szCs w:val="20"/>
              </w:rPr>
            </w:pPr>
          </w:p>
        </w:tc>
      </w:tr>
      <w:tr w:rsidR="00611E2E" w:rsidRPr="003A3AF2" w:rsidTr="00DF4C51">
        <w:trPr>
          <w:trHeight w:val="194"/>
        </w:trPr>
        <w:tc>
          <w:tcPr>
            <w:tcW w:w="5637" w:type="dxa"/>
            <w:gridSpan w:val="3"/>
          </w:tcPr>
          <w:p w:rsidR="00611E2E" w:rsidRPr="00726337" w:rsidRDefault="00611E2E" w:rsidP="00DF4C51">
            <w:pPr>
              <w:spacing w:after="0" w:line="240" w:lineRule="auto"/>
              <w:rPr>
                <w:rFonts w:eastAsia="Times New Roman" w:cs="Arial"/>
                <w:b/>
                <w:color w:val="002060"/>
                <w:sz w:val="20"/>
                <w:szCs w:val="20"/>
              </w:rPr>
            </w:pPr>
          </w:p>
        </w:tc>
        <w:tc>
          <w:tcPr>
            <w:tcW w:w="1559" w:type="dxa"/>
            <w:gridSpan w:val="2"/>
          </w:tcPr>
          <w:p w:rsidR="00611E2E" w:rsidRPr="00726337" w:rsidRDefault="00611E2E" w:rsidP="00DF4C51">
            <w:pPr>
              <w:spacing w:after="0" w:line="240" w:lineRule="auto"/>
              <w:jc w:val="right"/>
              <w:rPr>
                <w:rFonts w:eastAsia="Times New Roman" w:cs="Arial"/>
                <w:color w:val="002060"/>
                <w:sz w:val="20"/>
                <w:szCs w:val="20"/>
              </w:rPr>
            </w:pPr>
          </w:p>
        </w:tc>
        <w:tc>
          <w:tcPr>
            <w:tcW w:w="1240" w:type="dxa"/>
          </w:tcPr>
          <w:p w:rsidR="00611E2E" w:rsidRPr="00726337" w:rsidRDefault="00611E2E" w:rsidP="00DF4C51">
            <w:pPr>
              <w:spacing w:after="0" w:line="240" w:lineRule="auto"/>
              <w:rPr>
                <w:rFonts w:eastAsia="Times New Roman" w:cs="Arial"/>
                <w:color w:val="002060"/>
                <w:sz w:val="20"/>
                <w:szCs w:val="20"/>
              </w:rPr>
            </w:pPr>
          </w:p>
        </w:tc>
      </w:tr>
      <w:tr w:rsidR="00611E2E" w:rsidRPr="003A3AF2" w:rsidTr="00DF4C51">
        <w:trPr>
          <w:trHeight w:val="194"/>
        </w:trPr>
        <w:tc>
          <w:tcPr>
            <w:tcW w:w="5637" w:type="dxa"/>
            <w:gridSpan w:val="3"/>
            <w:shd w:val="clear" w:color="auto" w:fill="DDD9C3"/>
          </w:tcPr>
          <w:p w:rsidR="00611E2E" w:rsidRPr="00050B81" w:rsidRDefault="00611E2E" w:rsidP="00DF4C51">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11E2E" w:rsidRPr="00050B81" w:rsidRDefault="00611E2E" w:rsidP="00DF4C51">
            <w:pPr>
              <w:spacing w:after="0" w:line="240" w:lineRule="auto"/>
              <w:jc w:val="right"/>
              <w:rPr>
                <w:rFonts w:eastAsia="Times New Roman" w:cs="Arial"/>
                <w:color w:val="002060"/>
                <w:sz w:val="20"/>
                <w:szCs w:val="20"/>
              </w:rPr>
            </w:pPr>
          </w:p>
        </w:tc>
        <w:tc>
          <w:tcPr>
            <w:tcW w:w="1240" w:type="dxa"/>
          </w:tcPr>
          <w:p w:rsidR="00611E2E" w:rsidRPr="00050B81" w:rsidRDefault="00611E2E" w:rsidP="00DF4C51">
            <w:pPr>
              <w:spacing w:after="0" w:line="240" w:lineRule="auto"/>
              <w:rPr>
                <w:rFonts w:eastAsia="Times New Roman" w:cs="Arial"/>
                <w:color w:val="002060"/>
                <w:sz w:val="20"/>
                <w:szCs w:val="20"/>
              </w:rPr>
            </w:pPr>
          </w:p>
        </w:tc>
      </w:tr>
      <w:tr w:rsidR="00611E2E" w:rsidRPr="003A3AF2" w:rsidTr="00DF4C51">
        <w:trPr>
          <w:trHeight w:val="599"/>
        </w:trPr>
        <w:tc>
          <w:tcPr>
            <w:tcW w:w="3205" w:type="dxa"/>
            <w:shd w:val="clear" w:color="auto" w:fill="DDD9C3"/>
          </w:tcPr>
          <w:p w:rsidR="00611E2E" w:rsidRPr="00050B81" w:rsidRDefault="00611E2E" w:rsidP="00DF4C51">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611E2E" w:rsidRPr="00050B81"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Επιστημονικής περιοχής Νεοελληνικής Φιλολογίας</w:t>
            </w:r>
          </w:p>
        </w:tc>
      </w:tr>
      <w:tr w:rsidR="00611E2E" w:rsidRPr="003A3AF2" w:rsidTr="00DF4C51">
        <w:tc>
          <w:tcPr>
            <w:tcW w:w="3205" w:type="dxa"/>
            <w:shd w:val="clear" w:color="auto" w:fill="DDD9C3"/>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611E2E" w:rsidRPr="00050B81" w:rsidRDefault="00611E2E" w:rsidP="00DF4C51">
            <w:pPr>
              <w:spacing w:after="0" w:line="240" w:lineRule="auto"/>
              <w:jc w:val="right"/>
              <w:rPr>
                <w:rFonts w:eastAsia="Times New Roman" w:cs="Arial"/>
                <w:b/>
                <w:sz w:val="20"/>
                <w:szCs w:val="20"/>
              </w:rPr>
            </w:pPr>
          </w:p>
        </w:tc>
        <w:tc>
          <w:tcPr>
            <w:tcW w:w="5231" w:type="dxa"/>
            <w:gridSpan w:val="5"/>
          </w:tcPr>
          <w:p w:rsidR="00611E2E" w:rsidRPr="00050B81" w:rsidRDefault="00611E2E" w:rsidP="00DF4C51">
            <w:pPr>
              <w:spacing w:after="0" w:line="240" w:lineRule="auto"/>
              <w:rPr>
                <w:rFonts w:eastAsia="Times New Roman" w:cs="Arial"/>
                <w:color w:val="002060"/>
                <w:sz w:val="20"/>
                <w:szCs w:val="20"/>
              </w:rPr>
            </w:pPr>
            <w:r>
              <w:rPr>
                <w:rFonts w:eastAsia="Times New Roman" w:cs="Arial"/>
                <w:color w:val="002060"/>
                <w:sz w:val="20"/>
                <w:szCs w:val="20"/>
                <w:lang w:val="en-US"/>
              </w:rPr>
              <w:t>O</w:t>
            </w:r>
            <w:r>
              <w:rPr>
                <w:rFonts w:eastAsia="Times New Roman" w:cs="Arial"/>
                <w:color w:val="002060"/>
                <w:sz w:val="20"/>
                <w:szCs w:val="20"/>
              </w:rPr>
              <w:t>ΧΙ</w:t>
            </w:r>
          </w:p>
        </w:tc>
      </w:tr>
      <w:tr w:rsidR="00611E2E" w:rsidRPr="003A3AF2" w:rsidTr="00DF4C51">
        <w:tc>
          <w:tcPr>
            <w:tcW w:w="3205" w:type="dxa"/>
            <w:shd w:val="clear" w:color="auto" w:fill="DDD9C3"/>
          </w:tcPr>
          <w:p w:rsidR="00611E2E" w:rsidRPr="00050B81" w:rsidRDefault="00611E2E" w:rsidP="00DF4C51">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611E2E" w:rsidRPr="000972AD"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ΕΛΛΗΝΙΚΗ</w:t>
            </w:r>
          </w:p>
        </w:tc>
      </w:tr>
      <w:tr w:rsidR="00611E2E" w:rsidRPr="003A3AF2" w:rsidTr="00DF4C51">
        <w:tc>
          <w:tcPr>
            <w:tcW w:w="3205" w:type="dxa"/>
            <w:shd w:val="clear" w:color="auto" w:fill="DDD9C3"/>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611E2E" w:rsidRPr="00050B81" w:rsidRDefault="00611E2E" w:rsidP="00DF4C51">
            <w:pPr>
              <w:spacing w:after="0" w:line="240" w:lineRule="auto"/>
              <w:rPr>
                <w:rFonts w:eastAsia="Times New Roman" w:cs="Arial"/>
                <w:color w:val="002060"/>
                <w:sz w:val="20"/>
                <w:szCs w:val="20"/>
              </w:rPr>
            </w:pPr>
          </w:p>
        </w:tc>
      </w:tr>
      <w:tr w:rsidR="00611E2E" w:rsidRPr="00005F4B" w:rsidTr="00DF4C51">
        <w:tc>
          <w:tcPr>
            <w:tcW w:w="3205" w:type="dxa"/>
            <w:shd w:val="clear" w:color="auto" w:fill="DDD9C3"/>
          </w:tcPr>
          <w:p w:rsidR="00611E2E" w:rsidRPr="00050B81" w:rsidRDefault="00611E2E" w:rsidP="00DF4C51">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611E2E" w:rsidRPr="003A3AF2" w:rsidRDefault="00611E2E" w:rsidP="00DF4C51">
            <w:pPr>
              <w:rPr>
                <w:rFonts w:cs="Arial"/>
                <w:color w:val="002060"/>
                <w:sz w:val="20"/>
                <w:szCs w:val="20"/>
                <w:lang w:val="en-GB"/>
              </w:rPr>
            </w:pPr>
            <w:r w:rsidRPr="000972AD">
              <w:rPr>
                <w:rFonts w:cs="Arial"/>
                <w:color w:val="002060"/>
                <w:sz w:val="20"/>
                <w:szCs w:val="20"/>
                <w:lang w:val="en-GB"/>
              </w:rPr>
              <w:t>https://eclass.duth.gr/courses/KOM04481</w:t>
            </w:r>
          </w:p>
        </w:tc>
      </w:tr>
    </w:tbl>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11E2E" w:rsidRPr="003A3AF2" w:rsidTr="00611E2E">
        <w:tc>
          <w:tcPr>
            <w:tcW w:w="8472" w:type="dxa"/>
            <w:gridSpan w:val="2"/>
            <w:tcBorders>
              <w:bottom w:val="nil"/>
            </w:tcBorders>
            <w:shd w:val="clear" w:color="auto" w:fill="DDD9C3"/>
          </w:tcPr>
          <w:p w:rsidR="00611E2E" w:rsidRPr="00050B81" w:rsidRDefault="00611E2E" w:rsidP="00DF4C51">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611E2E" w:rsidRPr="003A3AF2" w:rsidTr="00611E2E">
        <w:tc>
          <w:tcPr>
            <w:tcW w:w="8472" w:type="dxa"/>
            <w:gridSpan w:val="2"/>
            <w:tcBorders>
              <w:top w:val="nil"/>
            </w:tcBorders>
            <w:shd w:val="clear" w:color="auto" w:fill="DDD9C3"/>
          </w:tcPr>
          <w:p w:rsidR="00611E2E" w:rsidRPr="00050B81" w:rsidRDefault="00611E2E" w:rsidP="00DF4C5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11E2E" w:rsidRPr="00050B81" w:rsidRDefault="00611E2E" w:rsidP="00DF4C51">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611E2E" w:rsidRPr="00050B81" w:rsidRDefault="00611E2E" w:rsidP="00611E2E">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11E2E" w:rsidRPr="00050B81" w:rsidRDefault="00611E2E" w:rsidP="00611E2E">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611E2E" w:rsidRPr="00050B81" w:rsidRDefault="00611E2E" w:rsidP="00DF4C5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611E2E" w:rsidRPr="001A3F9B" w:rsidRDefault="00611E2E" w:rsidP="00611E2E">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611E2E" w:rsidRPr="003A3AF2" w:rsidTr="00611E2E">
        <w:tc>
          <w:tcPr>
            <w:tcW w:w="8472" w:type="dxa"/>
            <w:gridSpan w:val="2"/>
          </w:tcPr>
          <w:p w:rsidR="00611E2E" w:rsidRPr="00611E2E" w:rsidRDefault="00611E2E" w:rsidP="00DF4C5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Σκοπός του μαθήματος είναι η εξοικείωση με κείμενα της νεοελληνικής λογοτεχνίας και γραμματείας από τον 18</w:t>
            </w:r>
            <w:r w:rsidRPr="00703B91">
              <w:rPr>
                <w:rFonts w:ascii="Times New Roman" w:hAnsi="Times New Roman"/>
                <w:sz w:val="24"/>
                <w:szCs w:val="24"/>
                <w:vertAlign w:val="superscript"/>
              </w:rPr>
              <w:t>ο</w:t>
            </w:r>
            <w:r>
              <w:rPr>
                <w:rFonts w:ascii="Times New Roman" w:hAnsi="Times New Roman"/>
                <w:sz w:val="24"/>
                <w:szCs w:val="24"/>
              </w:rPr>
              <w:t xml:space="preserve"> ώς τον 20</w:t>
            </w:r>
            <w:r>
              <w:rPr>
                <w:rFonts w:ascii="Times New Roman" w:hAnsi="Times New Roman"/>
                <w:sz w:val="24"/>
                <w:szCs w:val="24"/>
                <w:vertAlign w:val="superscript"/>
              </w:rPr>
              <w:t>ό</w:t>
            </w:r>
            <w:r>
              <w:rPr>
                <w:rFonts w:ascii="Times New Roman" w:hAnsi="Times New Roman"/>
                <w:sz w:val="24"/>
                <w:szCs w:val="24"/>
              </w:rPr>
              <w:t xml:space="preserve">  αι., τα οποία συνέχει ένα κοινό στοιχείο: το ζήτημα της μεταφυσικής και της θρησκείας. </w:t>
            </w:r>
          </w:p>
          <w:p w:rsidR="00611E2E" w:rsidRDefault="00611E2E" w:rsidP="00DF4C5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Με την ολοκλήρωση του μαθήματος, οι φοιτητές θα πρέπει να είναι σε θέση να:</w:t>
            </w:r>
          </w:p>
          <w:p w:rsidR="00611E2E" w:rsidRDefault="00611E2E" w:rsidP="00DF4C5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 xml:space="preserve">-εντοπίζουν τον μοναδικό τρόπο που οι δημιουργοί αντιλαμβάνονται τον ρόλο και τη </w:t>
            </w:r>
            <w:r>
              <w:rPr>
                <w:rFonts w:ascii="Times New Roman" w:hAnsi="Times New Roman"/>
                <w:sz w:val="24"/>
                <w:szCs w:val="24"/>
              </w:rPr>
              <w:lastRenderedPageBreak/>
              <w:t xml:space="preserve">θέση της θρησκείας στις νεωτερικές κοινωνίες, </w:t>
            </w:r>
          </w:p>
          <w:p w:rsidR="00611E2E" w:rsidRDefault="00611E2E" w:rsidP="00DF4C5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-τοποθετούν τα υπό εξέταση έργα στον χρονικό ορίζοντα της εποχής που τα γέννησε,</w:t>
            </w:r>
          </w:p>
          <w:p w:rsidR="00611E2E" w:rsidRDefault="00611E2E" w:rsidP="00DF4C5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 xml:space="preserve">-συσχετίζουν το έργο και τον δημιουργό με τα ζητήματα του κυρίαρχου κριτικού λόγου της εκάστοτε εποχής, </w:t>
            </w:r>
          </w:p>
          <w:p w:rsidR="00611E2E" w:rsidRDefault="00611E2E" w:rsidP="00DF4C51">
            <w:pPr>
              <w:widowControl w:val="0"/>
              <w:autoSpaceDE w:val="0"/>
              <w:autoSpaceDN w:val="0"/>
              <w:adjustRightInd w:val="0"/>
              <w:spacing w:after="60" w:line="240" w:lineRule="auto"/>
              <w:jc w:val="both"/>
              <w:rPr>
                <w:rFonts w:ascii="Times New Roman" w:hAnsi="Times New Roman"/>
                <w:sz w:val="24"/>
                <w:szCs w:val="24"/>
              </w:rPr>
            </w:pPr>
            <w:r>
              <w:rPr>
                <w:rFonts w:ascii="Times New Roman" w:hAnsi="Times New Roman"/>
                <w:sz w:val="24"/>
                <w:szCs w:val="24"/>
              </w:rPr>
              <w:t>-εντοπίζουν τις θεωρητικές καταβολές της σκέψης των δημιουργών, και τέλος</w:t>
            </w:r>
          </w:p>
          <w:p w:rsidR="00611E2E" w:rsidRPr="000972AD" w:rsidRDefault="00611E2E" w:rsidP="00DF4C51">
            <w:pPr>
              <w:widowControl w:val="0"/>
              <w:autoSpaceDE w:val="0"/>
              <w:autoSpaceDN w:val="0"/>
              <w:adjustRightInd w:val="0"/>
              <w:spacing w:after="60" w:line="240" w:lineRule="auto"/>
              <w:jc w:val="both"/>
              <w:rPr>
                <w:color w:val="002060"/>
              </w:rPr>
            </w:pPr>
            <w:r>
              <w:rPr>
                <w:rFonts w:ascii="Times New Roman" w:hAnsi="Times New Roman"/>
                <w:sz w:val="24"/>
                <w:szCs w:val="24"/>
              </w:rPr>
              <w:t>-έχουν εξοικειωθεί με ορισμένες βασικές αρχές της θεωρίας της λογοτεχνίας, να μπορούν να αναπτύξουν κριτική σκέψη για την εφαρμογή βασικών ερμηνευτικών εργαλείων της φιλολογικής κριτικής (διακειμενικότητα, αφηγηματικές τεχνικές, σχέση ιδεολογίας και λογοτεχνίας), και να διακρίνουν τις διαφορετικές σημασίες των όρων νεωτερικότητα, μοντέρνο, λογοτεχνικός μοντερνισμός.</w:t>
            </w:r>
          </w:p>
          <w:p w:rsidR="00611E2E" w:rsidRPr="000972AD" w:rsidRDefault="00611E2E" w:rsidP="00DF4C51">
            <w:pPr>
              <w:widowControl w:val="0"/>
              <w:autoSpaceDE w:val="0"/>
              <w:autoSpaceDN w:val="0"/>
              <w:adjustRightInd w:val="0"/>
              <w:spacing w:after="60" w:line="240" w:lineRule="auto"/>
              <w:rPr>
                <w:rFonts w:eastAsia="Times New Roman" w:cs="Arial"/>
                <w:i/>
                <w:sz w:val="16"/>
                <w:szCs w:val="16"/>
              </w:rPr>
            </w:pPr>
          </w:p>
        </w:tc>
      </w:tr>
      <w:tr w:rsidR="00611E2E" w:rsidRPr="003A3AF2" w:rsidTr="00611E2E">
        <w:tblPrEx>
          <w:tblLook w:val="0000" w:firstRow="0" w:lastRow="0" w:firstColumn="0" w:lastColumn="0" w:noHBand="0" w:noVBand="0"/>
        </w:tblPrEx>
        <w:tc>
          <w:tcPr>
            <w:tcW w:w="8472" w:type="dxa"/>
            <w:gridSpan w:val="2"/>
            <w:tcBorders>
              <w:bottom w:val="nil"/>
            </w:tcBorders>
            <w:shd w:val="clear" w:color="auto" w:fill="DDD9C3"/>
          </w:tcPr>
          <w:p w:rsidR="00611E2E" w:rsidRPr="00050B81" w:rsidRDefault="00611E2E" w:rsidP="00DF4C51">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611E2E" w:rsidRPr="003A3AF2" w:rsidTr="00611E2E">
        <w:tc>
          <w:tcPr>
            <w:tcW w:w="8472" w:type="dxa"/>
            <w:gridSpan w:val="2"/>
            <w:tcBorders>
              <w:top w:val="nil"/>
              <w:bottom w:val="nil"/>
            </w:tcBorders>
            <w:shd w:val="clear" w:color="auto" w:fill="DDD9C3"/>
          </w:tcPr>
          <w:p w:rsidR="00611E2E" w:rsidRPr="00050B81" w:rsidRDefault="00611E2E" w:rsidP="00DF4C5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11E2E" w:rsidRPr="003A3AF2" w:rsidTr="00611E2E">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611E2E" w:rsidRPr="00050B81" w:rsidRDefault="00611E2E" w:rsidP="00DF4C51">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611E2E" w:rsidRPr="003A3AF2" w:rsidTr="00611E2E">
        <w:tc>
          <w:tcPr>
            <w:tcW w:w="8472" w:type="dxa"/>
            <w:gridSpan w:val="2"/>
            <w:tcBorders>
              <w:bottom w:val="single" w:sz="4" w:space="0" w:color="auto"/>
            </w:tcBorders>
          </w:tcPr>
          <w:p w:rsidR="00611E2E"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Λήψη αποφάσεων</w:t>
            </w:r>
          </w:p>
          <w:p w:rsidR="00611E2E"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Αυτόνομη εργασία</w:t>
            </w:r>
          </w:p>
          <w:p w:rsidR="00611E2E"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Εργασία σε διεπιστημονικό περιβάλλον</w:t>
            </w:r>
          </w:p>
          <w:p w:rsidR="00611E2E"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Παραγωγή νέων ερευνητικών ιδεών</w:t>
            </w:r>
          </w:p>
          <w:p w:rsidR="00611E2E"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Σεβασμός στη διαφορετικότητα και στην πολυπολιτισμικότητα</w:t>
            </w:r>
          </w:p>
          <w:p w:rsidR="00611E2E"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Άσκηση κριτικής και αυτοκριτικής</w:t>
            </w:r>
          </w:p>
          <w:p w:rsidR="00611E2E" w:rsidRPr="001A3F9B" w:rsidRDefault="00611E2E" w:rsidP="00DF4C51">
            <w:pPr>
              <w:spacing w:after="0" w:line="240" w:lineRule="auto"/>
              <w:rPr>
                <w:rFonts w:eastAsia="Times New Roman" w:cs="Arial"/>
                <w:color w:val="002060"/>
                <w:sz w:val="20"/>
                <w:szCs w:val="20"/>
              </w:rPr>
            </w:pPr>
            <w:r>
              <w:rPr>
                <w:rFonts w:eastAsia="Times New Roman" w:cs="Arial"/>
                <w:color w:val="002060"/>
                <w:sz w:val="20"/>
                <w:szCs w:val="20"/>
              </w:rPr>
              <w:t>Προαγωγή της ελεύθερης, δημιουργικής και επαγωγικής σκέψης</w:t>
            </w:r>
          </w:p>
          <w:p w:rsidR="00611E2E" w:rsidRDefault="00611E2E" w:rsidP="00DF4C51">
            <w:pPr>
              <w:widowControl w:val="0"/>
              <w:autoSpaceDE w:val="0"/>
              <w:autoSpaceDN w:val="0"/>
              <w:adjustRightInd w:val="0"/>
              <w:spacing w:after="0" w:line="240" w:lineRule="auto"/>
              <w:rPr>
                <w:color w:val="002060"/>
              </w:rPr>
            </w:pPr>
          </w:p>
          <w:p w:rsidR="00611E2E" w:rsidRDefault="00611E2E" w:rsidP="00DF4C51">
            <w:pPr>
              <w:widowControl w:val="0"/>
              <w:autoSpaceDE w:val="0"/>
              <w:autoSpaceDN w:val="0"/>
              <w:adjustRightInd w:val="0"/>
              <w:spacing w:after="0" w:line="240" w:lineRule="auto"/>
              <w:rPr>
                <w:color w:val="002060"/>
              </w:rPr>
            </w:pPr>
          </w:p>
          <w:p w:rsidR="00611E2E" w:rsidRDefault="00611E2E" w:rsidP="00DF4C51">
            <w:pPr>
              <w:widowControl w:val="0"/>
              <w:autoSpaceDE w:val="0"/>
              <w:autoSpaceDN w:val="0"/>
              <w:adjustRightInd w:val="0"/>
              <w:spacing w:after="0" w:line="240" w:lineRule="auto"/>
              <w:rPr>
                <w:color w:val="002060"/>
              </w:rPr>
            </w:pPr>
          </w:p>
          <w:p w:rsidR="00611E2E" w:rsidRPr="00050B81" w:rsidRDefault="00611E2E" w:rsidP="00DF4C51">
            <w:pPr>
              <w:widowControl w:val="0"/>
              <w:autoSpaceDE w:val="0"/>
              <w:autoSpaceDN w:val="0"/>
              <w:adjustRightInd w:val="0"/>
              <w:spacing w:after="0" w:line="240" w:lineRule="auto"/>
              <w:rPr>
                <w:rFonts w:eastAsia="Times New Roman" w:cs="Arial"/>
                <w:i/>
                <w:sz w:val="16"/>
                <w:szCs w:val="16"/>
              </w:rPr>
            </w:pPr>
          </w:p>
        </w:tc>
      </w:tr>
    </w:tbl>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11E2E" w:rsidRPr="003A3AF2" w:rsidTr="00DF4C51">
        <w:tc>
          <w:tcPr>
            <w:tcW w:w="8472" w:type="dxa"/>
          </w:tcPr>
          <w:p w:rsidR="00611E2E" w:rsidRPr="000D6547" w:rsidRDefault="00611E2E" w:rsidP="00611E2E">
            <w:pPr>
              <w:numPr>
                <w:ilvl w:val="0"/>
                <w:numId w:val="65"/>
              </w:numPr>
              <w:spacing w:after="0" w:line="240" w:lineRule="auto"/>
              <w:rPr>
                <w:rFonts w:eastAsia="Times New Roman" w:cs="Arial"/>
                <w:color w:val="002060"/>
                <w:sz w:val="20"/>
                <w:szCs w:val="20"/>
              </w:rPr>
            </w:pPr>
            <w:r w:rsidRPr="000D6547">
              <w:rPr>
                <w:rFonts w:eastAsia="Times New Roman" w:cs="Arial"/>
                <w:b/>
                <w:color w:val="002060"/>
                <w:sz w:val="20"/>
                <w:szCs w:val="20"/>
              </w:rPr>
              <w:t>Εισαγωγή</w:t>
            </w:r>
            <w:r w:rsidRPr="000D6547">
              <w:rPr>
                <w:rFonts w:eastAsia="Times New Roman" w:cs="Arial"/>
                <w:color w:val="002060"/>
                <w:sz w:val="20"/>
                <w:szCs w:val="20"/>
              </w:rPr>
              <w:t>: Ιστορικό διάγραμμα 18</w:t>
            </w:r>
            <w:r w:rsidRPr="000D6547">
              <w:rPr>
                <w:rFonts w:eastAsia="Times New Roman" w:cs="Arial"/>
                <w:color w:val="002060"/>
                <w:sz w:val="20"/>
                <w:szCs w:val="20"/>
                <w:vertAlign w:val="superscript"/>
              </w:rPr>
              <w:t>ου</w:t>
            </w:r>
            <w:r w:rsidRPr="000D6547">
              <w:rPr>
                <w:rFonts w:eastAsia="Times New Roman" w:cs="Arial"/>
                <w:color w:val="002060"/>
                <w:sz w:val="20"/>
                <w:szCs w:val="20"/>
              </w:rPr>
              <w:t>-20</w:t>
            </w:r>
            <w:r w:rsidRPr="000D6547">
              <w:rPr>
                <w:rFonts w:eastAsia="Times New Roman" w:cs="Arial"/>
                <w:color w:val="002060"/>
                <w:sz w:val="20"/>
                <w:szCs w:val="20"/>
                <w:vertAlign w:val="superscript"/>
              </w:rPr>
              <w:t>ού</w:t>
            </w:r>
            <w:r w:rsidRPr="000D6547">
              <w:rPr>
                <w:rFonts w:eastAsia="Times New Roman" w:cs="Arial"/>
                <w:color w:val="002060"/>
                <w:sz w:val="20"/>
                <w:szCs w:val="20"/>
              </w:rPr>
              <w:t xml:space="preserve"> αι. – σύνδεση της ελληνικής πραγματικότητας με τις ευρωπαϊκές εξελίξεις – θεωρητική πραγμάτευση της νεωτερικότητας – προβλήματα ορολογίας - για την έννοια του ιερού και της αυθεντίας.</w:t>
            </w:r>
          </w:p>
          <w:p w:rsidR="00611E2E" w:rsidRPr="000D6547" w:rsidRDefault="00611E2E" w:rsidP="00611E2E">
            <w:pPr>
              <w:numPr>
                <w:ilvl w:val="0"/>
                <w:numId w:val="65"/>
              </w:numPr>
              <w:spacing w:after="0" w:line="240" w:lineRule="auto"/>
              <w:rPr>
                <w:rFonts w:eastAsia="Times New Roman" w:cs="Arial"/>
                <w:color w:val="002060"/>
                <w:sz w:val="20"/>
                <w:szCs w:val="20"/>
              </w:rPr>
            </w:pPr>
            <w:r w:rsidRPr="000D6547">
              <w:rPr>
                <w:rFonts w:eastAsia="Times New Roman" w:cs="Arial"/>
                <w:color w:val="002060"/>
                <w:sz w:val="20"/>
                <w:szCs w:val="20"/>
              </w:rPr>
              <w:t xml:space="preserve">– 3. Νεοελληνικός Διαφωτισμός: Ο </w:t>
            </w:r>
            <w:r w:rsidRPr="000D6547">
              <w:rPr>
                <w:rFonts w:eastAsia="Times New Roman" w:cs="Arial"/>
                <w:b/>
                <w:color w:val="002060"/>
                <w:sz w:val="20"/>
                <w:szCs w:val="20"/>
              </w:rPr>
              <w:t xml:space="preserve">Χριστόδουλος Ευσταθίου εξ Ακαρνανίας (Παμπλέκης) </w:t>
            </w:r>
            <w:r>
              <w:rPr>
                <w:rFonts w:eastAsia="Times New Roman" w:cs="Arial"/>
                <w:color w:val="002060"/>
                <w:sz w:val="20"/>
                <w:szCs w:val="20"/>
              </w:rPr>
              <w:t>και ο σκληρός αντικληρικαλισμός:</w:t>
            </w:r>
            <w:r w:rsidRPr="000D6547">
              <w:rPr>
                <w:rFonts w:eastAsia="Times New Roman" w:cs="Arial"/>
                <w:color w:val="002060"/>
                <w:sz w:val="20"/>
                <w:szCs w:val="20"/>
              </w:rPr>
              <w:t xml:space="preserve"> Ο </w:t>
            </w:r>
            <w:r w:rsidRPr="000D6547">
              <w:rPr>
                <w:rFonts w:eastAsia="Times New Roman" w:cs="Arial"/>
                <w:i/>
                <w:color w:val="002060"/>
                <w:sz w:val="20"/>
                <w:szCs w:val="20"/>
              </w:rPr>
              <w:t>ριζοσπαστικός Διαφωτισμός</w:t>
            </w:r>
            <w:r w:rsidRPr="000D6547">
              <w:rPr>
                <w:rFonts w:eastAsia="Times New Roman" w:cs="Arial"/>
                <w:color w:val="002060"/>
                <w:sz w:val="20"/>
                <w:szCs w:val="20"/>
              </w:rPr>
              <w:t xml:space="preserve"> στην </w:t>
            </w:r>
            <w:r>
              <w:rPr>
                <w:rFonts w:eastAsia="Times New Roman" w:cs="Arial"/>
                <w:color w:val="002060"/>
                <w:sz w:val="20"/>
                <w:szCs w:val="20"/>
              </w:rPr>
              <w:t xml:space="preserve"> προεπαναστατική </w:t>
            </w:r>
            <w:r w:rsidRPr="000D6547">
              <w:rPr>
                <w:rFonts w:eastAsia="Times New Roman" w:cs="Arial"/>
                <w:color w:val="002060"/>
                <w:sz w:val="20"/>
                <w:szCs w:val="20"/>
              </w:rPr>
              <w:t>Ελλάδα.</w:t>
            </w:r>
          </w:p>
          <w:p w:rsidR="00611E2E" w:rsidRPr="000D6547" w:rsidRDefault="00611E2E" w:rsidP="00611E2E">
            <w:pPr>
              <w:numPr>
                <w:ilvl w:val="0"/>
                <w:numId w:val="66"/>
              </w:numPr>
              <w:spacing w:after="0" w:line="240" w:lineRule="auto"/>
              <w:rPr>
                <w:rFonts w:eastAsia="Times New Roman" w:cs="Arial"/>
                <w:color w:val="002060"/>
                <w:sz w:val="20"/>
                <w:szCs w:val="20"/>
              </w:rPr>
            </w:pPr>
            <w:r w:rsidRPr="000D6547">
              <w:rPr>
                <w:rFonts w:eastAsia="Times New Roman" w:cs="Arial"/>
                <w:color w:val="002060"/>
                <w:sz w:val="20"/>
                <w:szCs w:val="20"/>
              </w:rPr>
              <w:t xml:space="preserve">– 5. Το σκάνδαλο της </w:t>
            </w:r>
            <w:r w:rsidRPr="000D6547">
              <w:rPr>
                <w:rFonts w:eastAsia="Times New Roman" w:cs="Arial"/>
                <w:i/>
                <w:color w:val="002060"/>
                <w:sz w:val="20"/>
                <w:szCs w:val="20"/>
              </w:rPr>
              <w:t>Πάπισσας Ιωάννας</w:t>
            </w:r>
            <w:r w:rsidRPr="000D6547">
              <w:rPr>
                <w:rFonts w:eastAsia="Times New Roman" w:cs="Arial"/>
                <w:color w:val="002060"/>
                <w:sz w:val="20"/>
                <w:szCs w:val="20"/>
              </w:rPr>
              <w:t xml:space="preserve"> του </w:t>
            </w:r>
            <w:r w:rsidRPr="000D6547">
              <w:rPr>
                <w:rFonts w:eastAsia="Times New Roman" w:cs="Arial"/>
                <w:b/>
                <w:color w:val="002060"/>
                <w:sz w:val="20"/>
                <w:szCs w:val="20"/>
              </w:rPr>
              <w:t>Εμμανουήλ Ροΐδη</w:t>
            </w:r>
            <w:r w:rsidRPr="000D6547">
              <w:rPr>
                <w:rFonts w:eastAsia="Times New Roman" w:cs="Arial"/>
                <w:color w:val="002060"/>
                <w:sz w:val="20"/>
                <w:szCs w:val="20"/>
              </w:rPr>
              <w:t>: ένα όψιμο (αντιρομαντικό) κήρυγμα υπέρ του Διαφωτισμού την περίοδο ανάδυσης του νεοελληνικού μυθιστορήματος. Από τον παρωδιακό αντικληρικαλισμό στην ειρωνεία.</w:t>
            </w:r>
          </w:p>
          <w:p w:rsidR="00611E2E" w:rsidRPr="000D6547" w:rsidRDefault="00611E2E" w:rsidP="00611E2E">
            <w:pPr>
              <w:numPr>
                <w:ilvl w:val="0"/>
                <w:numId w:val="67"/>
              </w:numPr>
              <w:spacing w:after="0" w:line="240" w:lineRule="auto"/>
              <w:rPr>
                <w:rFonts w:eastAsia="Times New Roman" w:cs="Arial"/>
                <w:color w:val="002060"/>
                <w:sz w:val="20"/>
                <w:szCs w:val="20"/>
              </w:rPr>
            </w:pPr>
            <w:r w:rsidRPr="000D6547">
              <w:rPr>
                <w:rFonts w:eastAsia="Times New Roman" w:cs="Arial"/>
                <w:color w:val="002060"/>
                <w:sz w:val="20"/>
                <w:szCs w:val="20"/>
              </w:rPr>
              <w:t xml:space="preserve">– 7. </w:t>
            </w:r>
            <w:r w:rsidRPr="000D6547">
              <w:rPr>
                <w:rFonts w:eastAsia="Times New Roman" w:cs="Arial"/>
                <w:b/>
                <w:color w:val="002060"/>
                <w:sz w:val="20"/>
                <w:szCs w:val="20"/>
              </w:rPr>
              <w:t>Κωστής Παλαμάς</w:t>
            </w:r>
            <w:r w:rsidRPr="000D6547">
              <w:rPr>
                <w:rFonts w:eastAsia="Times New Roman" w:cs="Arial"/>
                <w:color w:val="002060"/>
                <w:sz w:val="20"/>
                <w:szCs w:val="20"/>
              </w:rPr>
              <w:t xml:space="preserve"> και </w:t>
            </w:r>
            <w:r w:rsidRPr="000D6547">
              <w:rPr>
                <w:rFonts w:eastAsia="Times New Roman" w:cs="Arial"/>
                <w:b/>
                <w:color w:val="002060"/>
                <w:sz w:val="20"/>
                <w:szCs w:val="20"/>
              </w:rPr>
              <w:t>Άγγελος Σικελιανός</w:t>
            </w:r>
            <w:r w:rsidRPr="000D6547">
              <w:rPr>
                <w:rFonts w:eastAsia="Times New Roman" w:cs="Arial"/>
                <w:color w:val="002060"/>
                <w:sz w:val="20"/>
                <w:szCs w:val="20"/>
              </w:rPr>
              <w:t xml:space="preserve"> (</w:t>
            </w:r>
            <w:r w:rsidRPr="000D6547">
              <w:rPr>
                <w:rFonts w:eastAsia="Times New Roman" w:cs="Arial"/>
                <w:i/>
                <w:color w:val="002060"/>
                <w:sz w:val="20"/>
                <w:szCs w:val="20"/>
              </w:rPr>
              <w:t>Η φλογέρα του βασιλιά, Πάσχα των Ελλήνων</w:t>
            </w:r>
            <w:r w:rsidRPr="000D6547">
              <w:rPr>
                <w:rFonts w:eastAsia="Times New Roman" w:cs="Arial"/>
                <w:color w:val="002060"/>
                <w:sz w:val="20"/>
                <w:szCs w:val="20"/>
              </w:rPr>
              <w:t>): ο θρησκευτικός συγκρητισμός και η αμφισβήτηση του χριστιανικού κοσμοειδώλου. Οι ιδεολογικές χρήσεις του λυρισμού.</w:t>
            </w:r>
          </w:p>
          <w:p w:rsidR="00611E2E" w:rsidRPr="000D6547" w:rsidRDefault="00611E2E" w:rsidP="00611E2E">
            <w:pPr>
              <w:numPr>
                <w:ilvl w:val="0"/>
                <w:numId w:val="68"/>
              </w:numPr>
              <w:spacing w:after="0" w:line="240" w:lineRule="auto"/>
              <w:rPr>
                <w:rFonts w:eastAsia="Times New Roman" w:cs="Arial"/>
                <w:color w:val="002060"/>
                <w:sz w:val="20"/>
                <w:szCs w:val="20"/>
              </w:rPr>
            </w:pPr>
            <w:r w:rsidRPr="000D6547">
              <w:rPr>
                <w:rFonts w:eastAsia="Times New Roman" w:cs="Arial"/>
                <w:color w:val="002060"/>
                <w:sz w:val="20"/>
                <w:szCs w:val="20"/>
              </w:rPr>
              <w:t xml:space="preserve">– 9. Ο χριστιανισμός του </w:t>
            </w:r>
            <w:r w:rsidRPr="000D6547">
              <w:rPr>
                <w:rFonts w:eastAsia="Times New Roman" w:cs="Arial"/>
                <w:b/>
                <w:color w:val="002060"/>
                <w:sz w:val="20"/>
                <w:szCs w:val="20"/>
              </w:rPr>
              <w:t>Κ. Π. Καβάφη</w:t>
            </w:r>
            <w:r w:rsidRPr="000D6547">
              <w:rPr>
                <w:rFonts w:eastAsia="Times New Roman" w:cs="Arial"/>
                <w:color w:val="002060"/>
                <w:sz w:val="20"/>
                <w:szCs w:val="20"/>
              </w:rPr>
              <w:t>: Μια όχι και τόσο μελετημένη πλευρά της πολύτροπα πλουραλιστικής καβαφικής ποίησης: Εθνική ταυτότητα, πολιτισμική αυτογνωσία, αποικιακή συνείδηση ή θρησκευτικό βίωμα;</w:t>
            </w:r>
          </w:p>
          <w:p w:rsidR="00611E2E" w:rsidRPr="000D6547" w:rsidRDefault="00611E2E" w:rsidP="00611E2E">
            <w:pPr>
              <w:numPr>
                <w:ilvl w:val="0"/>
                <w:numId w:val="70"/>
              </w:numPr>
              <w:spacing w:after="0" w:line="240" w:lineRule="auto"/>
              <w:rPr>
                <w:rFonts w:eastAsia="Times New Roman" w:cs="Arial"/>
                <w:color w:val="002060"/>
                <w:sz w:val="20"/>
                <w:szCs w:val="20"/>
              </w:rPr>
            </w:pPr>
            <w:r w:rsidRPr="000D6547">
              <w:rPr>
                <w:rFonts w:eastAsia="Times New Roman" w:cs="Arial"/>
                <w:color w:val="002060"/>
                <w:sz w:val="20"/>
                <w:szCs w:val="20"/>
              </w:rPr>
              <w:t xml:space="preserve">– 11. </w:t>
            </w:r>
            <w:r w:rsidRPr="000D6547">
              <w:rPr>
                <w:rFonts w:eastAsia="Times New Roman" w:cs="Arial"/>
                <w:b/>
                <w:color w:val="002060"/>
                <w:sz w:val="20"/>
                <w:szCs w:val="20"/>
              </w:rPr>
              <w:t>Νίκος Καζαντζάκης</w:t>
            </w:r>
            <w:r w:rsidRPr="000D6547">
              <w:rPr>
                <w:rFonts w:eastAsia="Times New Roman" w:cs="Arial"/>
                <w:color w:val="002060"/>
                <w:sz w:val="20"/>
                <w:szCs w:val="20"/>
              </w:rPr>
              <w:t xml:space="preserve">: </w:t>
            </w:r>
            <w:r w:rsidRPr="000D6547">
              <w:rPr>
                <w:rFonts w:eastAsia="Times New Roman" w:cs="Arial"/>
                <w:i/>
                <w:color w:val="002060"/>
                <w:sz w:val="20"/>
                <w:szCs w:val="20"/>
              </w:rPr>
              <w:t>Ασκητική</w:t>
            </w:r>
            <w:r w:rsidRPr="000D6547">
              <w:rPr>
                <w:rFonts w:eastAsia="Times New Roman" w:cs="Arial"/>
                <w:color w:val="002060"/>
                <w:sz w:val="20"/>
                <w:szCs w:val="20"/>
              </w:rPr>
              <w:t xml:space="preserve"> και </w:t>
            </w:r>
            <w:r w:rsidRPr="000D6547">
              <w:rPr>
                <w:rFonts w:eastAsia="Times New Roman" w:cs="Arial"/>
                <w:i/>
                <w:color w:val="002060"/>
                <w:sz w:val="20"/>
                <w:szCs w:val="20"/>
              </w:rPr>
              <w:t>Αναφορά στον Γκρέκο</w:t>
            </w:r>
            <w:r w:rsidRPr="000D6547">
              <w:rPr>
                <w:rFonts w:eastAsia="Times New Roman" w:cs="Arial"/>
                <w:color w:val="002060"/>
                <w:sz w:val="20"/>
                <w:szCs w:val="20"/>
              </w:rPr>
              <w:t>: Ο δημιουργός ως μύστης ή Ο φιλοσοφικός παραγκωνισμός της Κόλασης. Δοκίμιο και αυτοβιογραφία στην υπηρεσία του ιδεολογικού ορίζοντα του δημιουργού.</w:t>
            </w:r>
          </w:p>
          <w:p w:rsidR="00611E2E" w:rsidRPr="000D6547" w:rsidRDefault="00611E2E" w:rsidP="00611E2E">
            <w:pPr>
              <w:numPr>
                <w:ilvl w:val="0"/>
                <w:numId w:val="69"/>
              </w:numPr>
              <w:spacing w:after="0" w:line="240" w:lineRule="auto"/>
              <w:rPr>
                <w:rFonts w:eastAsia="Times New Roman" w:cs="Arial"/>
                <w:color w:val="002060"/>
                <w:sz w:val="20"/>
                <w:szCs w:val="20"/>
              </w:rPr>
            </w:pPr>
            <w:r w:rsidRPr="000D6547">
              <w:rPr>
                <w:rFonts w:eastAsia="Times New Roman" w:cs="Arial"/>
                <w:color w:val="002060"/>
                <w:sz w:val="20"/>
                <w:szCs w:val="20"/>
              </w:rPr>
              <w:lastRenderedPageBreak/>
              <w:t xml:space="preserve">– 13. Τα </w:t>
            </w:r>
            <w:r w:rsidRPr="000D6547">
              <w:rPr>
                <w:rFonts w:eastAsia="Times New Roman" w:cs="Arial"/>
                <w:i/>
                <w:color w:val="002060"/>
                <w:sz w:val="20"/>
                <w:szCs w:val="20"/>
              </w:rPr>
              <w:t>Επτά Κεφάλαια για την Ποίηση</w:t>
            </w:r>
            <w:r w:rsidRPr="000D6547">
              <w:rPr>
                <w:rFonts w:eastAsia="Times New Roman" w:cs="Arial"/>
                <w:color w:val="002060"/>
                <w:sz w:val="20"/>
                <w:szCs w:val="20"/>
              </w:rPr>
              <w:t xml:space="preserve"> του </w:t>
            </w:r>
            <w:r w:rsidRPr="000D6547">
              <w:rPr>
                <w:rFonts w:eastAsia="Times New Roman" w:cs="Arial"/>
                <w:b/>
                <w:color w:val="002060"/>
                <w:sz w:val="20"/>
                <w:szCs w:val="20"/>
              </w:rPr>
              <w:t>Κ. Θ. Δημαρά</w:t>
            </w:r>
            <w:r w:rsidRPr="000D6547">
              <w:rPr>
                <w:rFonts w:eastAsia="Times New Roman" w:cs="Arial"/>
                <w:color w:val="002060"/>
                <w:sz w:val="20"/>
                <w:szCs w:val="20"/>
              </w:rPr>
              <w:t xml:space="preserve">. Η ποίηση του </w:t>
            </w:r>
            <w:r w:rsidRPr="000D6547">
              <w:rPr>
                <w:rFonts w:eastAsia="Times New Roman" w:cs="Arial"/>
                <w:b/>
                <w:color w:val="002060"/>
                <w:sz w:val="20"/>
                <w:szCs w:val="20"/>
              </w:rPr>
              <w:t>Τ. Κ. Παπατσώνη</w:t>
            </w:r>
            <w:r w:rsidRPr="000D6547">
              <w:rPr>
                <w:rFonts w:eastAsia="Times New Roman" w:cs="Arial"/>
                <w:color w:val="002060"/>
                <w:sz w:val="20"/>
                <w:szCs w:val="20"/>
              </w:rPr>
              <w:t xml:space="preserve"> και το ζήτημα των σχέσεων θρησκείας και λογοτεχνίας. Από την «καθαρή ποίηση» στον μοντερνισμό.</w:t>
            </w:r>
          </w:p>
          <w:p w:rsidR="00611E2E" w:rsidRPr="001A3F9B" w:rsidRDefault="00611E2E" w:rsidP="00DF4C51">
            <w:pPr>
              <w:spacing w:after="0" w:line="240" w:lineRule="auto"/>
              <w:rPr>
                <w:rFonts w:eastAsia="Times New Roman" w:cs="Arial"/>
                <w:color w:val="002060"/>
                <w:sz w:val="20"/>
                <w:szCs w:val="20"/>
                <w:lang w:val="en-US"/>
              </w:rPr>
            </w:pPr>
          </w:p>
        </w:tc>
      </w:tr>
    </w:tbl>
    <w:p w:rsidR="00611E2E" w:rsidRPr="00050B81" w:rsidRDefault="00611E2E" w:rsidP="00611E2E">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11E2E" w:rsidRPr="003A3AF2" w:rsidTr="00DF4C51">
        <w:tc>
          <w:tcPr>
            <w:tcW w:w="3306" w:type="dxa"/>
            <w:shd w:val="clear" w:color="auto" w:fill="DDD9C3"/>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611E2E" w:rsidRPr="003A3AF2" w:rsidRDefault="00611E2E" w:rsidP="00DF4C51">
            <w:pPr>
              <w:rPr>
                <w:iCs/>
                <w:color w:val="002060"/>
              </w:rPr>
            </w:pPr>
            <w:r>
              <w:rPr>
                <w:iCs/>
                <w:color w:val="002060"/>
              </w:rPr>
              <w:t>Πρόσωπο με πρόσωπο (διαλέξεις, ασκήσεις στην τάξη)</w:t>
            </w:r>
          </w:p>
        </w:tc>
      </w:tr>
      <w:tr w:rsidR="00611E2E" w:rsidRPr="003A3AF2" w:rsidTr="00DF4C51">
        <w:tc>
          <w:tcPr>
            <w:tcW w:w="3306" w:type="dxa"/>
            <w:shd w:val="clear" w:color="auto" w:fill="DDD9C3"/>
          </w:tcPr>
          <w:p w:rsidR="00611E2E" w:rsidRPr="00B25922" w:rsidRDefault="00611E2E" w:rsidP="00DF4C51">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11E2E" w:rsidRPr="000D6547" w:rsidRDefault="00611E2E" w:rsidP="00DF4C51">
            <w:pPr>
              <w:spacing w:after="0" w:line="240" w:lineRule="auto"/>
              <w:rPr>
                <w:rFonts w:eastAsia="Times New Roman" w:cs="Arial"/>
                <w:b/>
                <w:color w:val="002060"/>
                <w:sz w:val="20"/>
                <w:szCs w:val="20"/>
              </w:rPr>
            </w:pPr>
            <w:r>
              <w:rPr>
                <w:rFonts w:eastAsia="Times New Roman" w:cs="Arial"/>
                <w:b/>
                <w:color w:val="002060"/>
                <w:sz w:val="20"/>
                <w:szCs w:val="20"/>
              </w:rPr>
              <w:t xml:space="preserve">Προβολή ψηφιοποιημένων κειμένων, πινάκων και πολυμεσικού υλικού σχετικού με την κάθε θεματική ενότητα / Χρήση </w:t>
            </w:r>
            <w:r>
              <w:rPr>
                <w:rFonts w:eastAsia="Times New Roman" w:cs="Arial"/>
                <w:b/>
                <w:color w:val="002060"/>
                <w:sz w:val="20"/>
                <w:szCs w:val="20"/>
                <w:lang w:val="en-US"/>
              </w:rPr>
              <w:t>e</w:t>
            </w:r>
            <w:r w:rsidRPr="000D6547">
              <w:rPr>
                <w:rFonts w:eastAsia="Times New Roman" w:cs="Arial"/>
                <w:b/>
                <w:color w:val="002060"/>
                <w:sz w:val="20"/>
                <w:szCs w:val="20"/>
              </w:rPr>
              <w:t>-</w:t>
            </w:r>
            <w:r>
              <w:rPr>
                <w:rFonts w:eastAsia="Times New Roman" w:cs="Arial"/>
                <w:b/>
                <w:color w:val="002060"/>
                <w:sz w:val="20"/>
                <w:szCs w:val="20"/>
                <w:lang w:val="en-US"/>
              </w:rPr>
              <w:t>mail</w:t>
            </w:r>
            <w:r>
              <w:rPr>
                <w:rFonts w:eastAsia="Times New Roman" w:cs="Arial"/>
                <w:b/>
                <w:color w:val="002060"/>
                <w:sz w:val="20"/>
                <w:szCs w:val="20"/>
              </w:rPr>
              <w:t xml:space="preserve"> και </w:t>
            </w:r>
            <w:r>
              <w:rPr>
                <w:rFonts w:eastAsia="Times New Roman" w:cs="Arial"/>
                <w:b/>
                <w:color w:val="002060"/>
                <w:sz w:val="20"/>
                <w:szCs w:val="20"/>
                <w:lang w:val="en-US"/>
              </w:rPr>
              <w:t>e</w:t>
            </w:r>
            <w:r w:rsidRPr="000D6547">
              <w:rPr>
                <w:rFonts w:eastAsia="Times New Roman" w:cs="Arial"/>
                <w:b/>
                <w:color w:val="002060"/>
                <w:sz w:val="20"/>
                <w:szCs w:val="20"/>
              </w:rPr>
              <w:t>-</w:t>
            </w:r>
            <w:r>
              <w:rPr>
                <w:rFonts w:eastAsia="Times New Roman" w:cs="Arial"/>
                <w:b/>
                <w:color w:val="002060"/>
                <w:sz w:val="20"/>
                <w:szCs w:val="20"/>
                <w:lang w:val="en-US"/>
              </w:rPr>
              <w:t>class</w:t>
            </w:r>
            <w:r>
              <w:rPr>
                <w:rFonts w:eastAsia="Times New Roman" w:cs="Arial"/>
                <w:b/>
                <w:color w:val="002060"/>
                <w:sz w:val="20"/>
                <w:szCs w:val="20"/>
              </w:rPr>
              <w:t xml:space="preserve"> για ενημέρωση και διάθεση πρωτογενούς ή δευτερογενούς υλικού γύρω από το μάθημα</w:t>
            </w:r>
          </w:p>
        </w:tc>
      </w:tr>
      <w:tr w:rsidR="00611E2E" w:rsidRPr="003A3AF2" w:rsidTr="00DF4C51">
        <w:tc>
          <w:tcPr>
            <w:tcW w:w="3306" w:type="dxa"/>
            <w:shd w:val="clear" w:color="auto" w:fill="DDD9C3"/>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611E2E" w:rsidRDefault="00611E2E" w:rsidP="00DF4C51">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611E2E" w:rsidRDefault="00611E2E" w:rsidP="00DF4C51">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611E2E" w:rsidRPr="00050B81" w:rsidRDefault="00611E2E" w:rsidP="00DF4C51">
            <w:pPr>
              <w:spacing w:after="0" w:line="240" w:lineRule="auto"/>
              <w:jc w:val="both"/>
              <w:rPr>
                <w:rFonts w:eastAsia="Times New Roman" w:cs="Arial"/>
                <w:i/>
                <w:sz w:val="16"/>
                <w:szCs w:val="16"/>
              </w:rPr>
            </w:pPr>
          </w:p>
          <w:p w:rsidR="00611E2E" w:rsidRPr="00050B81" w:rsidRDefault="00611E2E" w:rsidP="00DF4C51">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611E2E" w:rsidRPr="003A3AF2" w:rsidTr="00DF4C51">
              <w:tc>
                <w:tcPr>
                  <w:tcW w:w="2467" w:type="dxa"/>
                  <w:shd w:val="clear" w:color="auto" w:fill="DDD9C3"/>
                  <w:vAlign w:val="center"/>
                </w:tcPr>
                <w:p w:rsidR="00611E2E" w:rsidRPr="003A3AF2" w:rsidRDefault="00611E2E" w:rsidP="00DF4C51">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611E2E" w:rsidRPr="003A3AF2" w:rsidRDefault="00611E2E" w:rsidP="00DF4C51">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611E2E" w:rsidRPr="003A3AF2" w:rsidTr="00DF4C51">
              <w:tc>
                <w:tcPr>
                  <w:tcW w:w="2467" w:type="dxa"/>
                  <w:shd w:val="clear" w:color="auto" w:fill="auto"/>
                </w:tcPr>
                <w:p w:rsidR="00611E2E" w:rsidRPr="003A3AF2" w:rsidRDefault="00611E2E" w:rsidP="00DF4C51">
                  <w:pPr>
                    <w:spacing w:after="0" w:line="240" w:lineRule="auto"/>
                    <w:rPr>
                      <w:rFonts w:eastAsia="Times New Roman"/>
                      <w:iCs/>
                      <w:color w:val="002060"/>
                    </w:rPr>
                  </w:pPr>
                  <w:r>
                    <w:rPr>
                      <w:rFonts w:eastAsia="Times New Roman"/>
                      <w:iCs/>
                      <w:color w:val="002060"/>
                    </w:rPr>
                    <w:t>Διαλέξεις</w:t>
                  </w:r>
                </w:p>
              </w:tc>
              <w:tc>
                <w:tcPr>
                  <w:tcW w:w="2468" w:type="dxa"/>
                  <w:shd w:val="clear" w:color="auto" w:fill="auto"/>
                </w:tcPr>
                <w:p w:rsidR="00611E2E" w:rsidRPr="003A3AF2" w:rsidRDefault="00611E2E" w:rsidP="00DF4C51">
                  <w:pPr>
                    <w:spacing w:after="0" w:line="240" w:lineRule="auto"/>
                    <w:jc w:val="center"/>
                    <w:rPr>
                      <w:rFonts w:eastAsia="Times New Roman" w:cs="Arial"/>
                      <w:color w:val="002060"/>
                      <w:sz w:val="20"/>
                      <w:szCs w:val="20"/>
                    </w:rPr>
                  </w:pPr>
                  <w:r>
                    <w:rPr>
                      <w:rFonts w:eastAsia="Times New Roman" w:cs="Arial"/>
                      <w:color w:val="002060"/>
                      <w:sz w:val="20"/>
                      <w:szCs w:val="20"/>
                    </w:rPr>
                    <w:t>39</w:t>
                  </w:r>
                </w:p>
              </w:tc>
            </w:tr>
            <w:tr w:rsidR="00611E2E" w:rsidRPr="003A3AF2" w:rsidTr="00DF4C51">
              <w:tc>
                <w:tcPr>
                  <w:tcW w:w="2467" w:type="dxa"/>
                  <w:shd w:val="clear" w:color="auto" w:fill="auto"/>
                </w:tcPr>
                <w:p w:rsidR="00611E2E" w:rsidRPr="003A3AF2" w:rsidRDefault="00611E2E" w:rsidP="00DF4C51">
                  <w:pPr>
                    <w:spacing w:after="0" w:line="240" w:lineRule="auto"/>
                    <w:rPr>
                      <w:rFonts w:eastAsia="Times New Roman"/>
                      <w:iCs/>
                      <w:color w:val="002060"/>
                    </w:rPr>
                  </w:pPr>
                  <w:r>
                    <w:rPr>
                      <w:rFonts w:eastAsia="Times New Roman"/>
                      <w:iCs/>
                      <w:color w:val="002060"/>
                    </w:rPr>
                    <w:t>Μελέτη και ανάλυση βιβλιογραφίας</w:t>
                  </w:r>
                </w:p>
              </w:tc>
              <w:tc>
                <w:tcPr>
                  <w:tcW w:w="2468" w:type="dxa"/>
                  <w:shd w:val="clear" w:color="auto" w:fill="auto"/>
                </w:tcPr>
                <w:p w:rsidR="00611E2E" w:rsidRPr="003A3AF2" w:rsidRDefault="00611E2E" w:rsidP="00DF4C51">
                  <w:pPr>
                    <w:spacing w:after="0" w:line="240" w:lineRule="auto"/>
                    <w:jc w:val="center"/>
                    <w:rPr>
                      <w:rFonts w:eastAsia="Times New Roman" w:cs="Arial"/>
                      <w:color w:val="002060"/>
                      <w:sz w:val="20"/>
                      <w:szCs w:val="20"/>
                    </w:rPr>
                  </w:pPr>
                  <w:r>
                    <w:rPr>
                      <w:rFonts w:eastAsia="Times New Roman" w:cs="Arial"/>
                      <w:color w:val="002060"/>
                      <w:sz w:val="20"/>
                      <w:szCs w:val="20"/>
                    </w:rPr>
                    <w:t>30</w:t>
                  </w:r>
                </w:p>
              </w:tc>
            </w:tr>
            <w:tr w:rsidR="00611E2E" w:rsidRPr="003A3AF2" w:rsidTr="00DF4C51">
              <w:tc>
                <w:tcPr>
                  <w:tcW w:w="2467" w:type="dxa"/>
                  <w:shd w:val="clear" w:color="auto" w:fill="auto"/>
                </w:tcPr>
                <w:p w:rsidR="00611E2E" w:rsidRPr="003A3AF2" w:rsidRDefault="00611E2E" w:rsidP="00DF4C51">
                  <w:pPr>
                    <w:spacing w:after="0" w:line="240" w:lineRule="auto"/>
                    <w:rPr>
                      <w:rFonts w:eastAsia="Times New Roman"/>
                      <w:iCs/>
                      <w:color w:val="002060"/>
                    </w:rPr>
                  </w:pPr>
                  <w:r>
                    <w:rPr>
                      <w:rFonts w:eastAsia="Times New Roman"/>
                      <w:iCs/>
                      <w:color w:val="002060"/>
                    </w:rPr>
                    <w:t>Διαδραστική διδασκαλία – συγγραφή και παρουσίαση μικρών εργασιών</w:t>
                  </w:r>
                </w:p>
              </w:tc>
              <w:tc>
                <w:tcPr>
                  <w:tcW w:w="2468" w:type="dxa"/>
                  <w:shd w:val="clear" w:color="auto" w:fill="auto"/>
                </w:tcPr>
                <w:p w:rsidR="00611E2E" w:rsidRPr="003A3AF2" w:rsidRDefault="00611E2E" w:rsidP="00DF4C51">
                  <w:pPr>
                    <w:spacing w:after="0" w:line="240" w:lineRule="auto"/>
                    <w:jc w:val="center"/>
                    <w:rPr>
                      <w:rFonts w:eastAsia="Times New Roman" w:cs="Arial"/>
                      <w:color w:val="002060"/>
                      <w:sz w:val="20"/>
                      <w:szCs w:val="20"/>
                    </w:rPr>
                  </w:pPr>
                </w:p>
                <w:p w:rsidR="00611E2E" w:rsidRPr="003A3AF2" w:rsidRDefault="00611E2E" w:rsidP="00DF4C51">
                  <w:pPr>
                    <w:spacing w:after="0" w:line="240" w:lineRule="auto"/>
                    <w:jc w:val="center"/>
                    <w:rPr>
                      <w:rFonts w:eastAsia="Times New Roman" w:cs="Arial"/>
                      <w:color w:val="002060"/>
                      <w:sz w:val="20"/>
                      <w:szCs w:val="20"/>
                    </w:rPr>
                  </w:pPr>
                  <w:r>
                    <w:rPr>
                      <w:rFonts w:eastAsia="Times New Roman" w:cs="Arial"/>
                      <w:color w:val="002060"/>
                      <w:sz w:val="20"/>
                      <w:szCs w:val="20"/>
                    </w:rPr>
                    <w:t>30</w:t>
                  </w:r>
                </w:p>
              </w:tc>
            </w:tr>
            <w:tr w:rsidR="00611E2E" w:rsidRPr="003A3AF2" w:rsidTr="00DF4C51">
              <w:tc>
                <w:tcPr>
                  <w:tcW w:w="2467" w:type="dxa"/>
                  <w:shd w:val="clear" w:color="auto" w:fill="auto"/>
                </w:tcPr>
                <w:p w:rsidR="00611E2E" w:rsidRPr="00FB5018" w:rsidRDefault="00611E2E" w:rsidP="00DF4C51">
                  <w:pPr>
                    <w:spacing w:after="0" w:line="240" w:lineRule="auto"/>
                    <w:rPr>
                      <w:rFonts w:eastAsia="Times New Roman"/>
                      <w:iCs/>
                      <w:color w:val="002060"/>
                    </w:rPr>
                  </w:pPr>
                  <w:r>
                    <w:rPr>
                      <w:rFonts w:eastAsia="Times New Roman"/>
                      <w:iCs/>
                      <w:color w:val="002060"/>
                    </w:rPr>
                    <w:t>Μη καθοδηγούμενη μελέτη</w:t>
                  </w:r>
                </w:p>
              </w:tc>
              <w:tc>
                <w:tcPr>
                  <w:tcW w:w="2468" w:type="dxa"/>
                  <w:shd w:val="clear" w:color="auto" w:fill="auto"/>
                </w:tcPr>
                <w:p w:rsidR="00611E2E" w:rsidRPr="003A3AF2" w:rsidRDefault="00611E2E" w:rsidP="00DF4C51">
                  <w:pPr>
                    <w:spacing w:after="0" w:line="240" w:lineRule="auto"/>
                    <w:jc w:val="center"/>
                    <w:rPr>
                      <w:rFonts w:eastAsia="Times New Roman" w:cs="Arial"/>
                      <w:color w:val="002060"/>
                      <w:sz w:val="20"/>
                      <w:szCs w:val="20"/>
                    </w:rPr>
                  </w:pPr>
                  <w:r>
                    <w:rPr>
                      <w:rFonts w:eastAsia="Times New Roman" w:cs="Arial"/>
                      <w:color w:val="002060"/>
                      <w:sz w:val="20"/>
                      <w:szCs w:val="20"/>
                    </w:rPr>
                    <w:t>51</w:t>
                  </w:r>
                </w:p>
              </w:tc>
            </w:tr>
            <w:tr w:rsidR="00611E2E" w:rsidRPr="003A3AF2" w:rsidTr="00DF4C51">
              <w:tc>
                <w:tcPr>
                  <w:tcW w:w="2467" w:type="dxa"/>
                  <w:shd w:val="clear" w:color="auto" w:fill="auto"/>
                </w:tcPr>
                <w:p w:rsidR="00611E2E" w:rsidRPr="003A3AF2" w:rsidRDefault="00611E2E" w:rsidP="00DF4C51">
                  <w:pPr>
                    <w:spacing w:after="0" w:line="240" w:lineRule="auto"/>
                    <w:rPr>
                      <w:rFonts w:eastAsia="Times New Roman"/>
                      <w:iCs/>
                      <w:color w:val="002060"/>
                    </w:rPr>
                  </w:pPr>
                  <w:r>
                    <w:rPr>
                      <w:rFonts w:eastAsia="Times New Roman"/>
                      <w:iCs/>
                      <w:color w:val="002060"/>
                    </w:rPr>
                    <w:t>Σύνολο</w:t>
                  </w:r>
                </w:p>
              </w:tc>
              <w:tc>
                <w:tcPr>
                  <w:tcW w:w="2468" w:type="dxa"/>
                  <w:shd w:val="clear" w:color="auto" w:fill="auto"/>
                </w:tcPr>
                <w:p w:rsidR="00611E2E" w:rsidRPr="003A3AF2" w:rsidRDefault="00611E2E" w:rsidP="00DF4C51">
                  <w:pPr>
                    <w:spacing w:after="0" w:line="240" w:lineRule="auto"/>
                    <w:jc w:val="center"/>
                    <w:rPr>
                      <w:rFonts w:eastAsia="Times New Roman" w:cs="Arial"/>
                      <w:color w:val="002060"/>
                      <w:sz w:val="20"/>
                      <w:szCs w:val="20"/>
                    </w:rPr>
                  </w:pPr>
                  <w:r>
                    <w:rPr>
                      <w:rFonts w:eastAsia="Times New Roman" w:cs="Arial"/>
                      <w:color w:val="002060"/>
                      <w:sz w:val="20"/>
                      <w:szCs w:val="20"/>
                    </w:rPr>
                    <w:t>150</w:t>
                  </w:r>
                </w:p>
              </w:tc>
            </w:tr>
            <w:tr w:rsidR="00611E2E" w:rsidRPr="003A3AF2" w:rsidTr="00DF4C51">
              <w:tc>
                <w:tcPr>
                  <w:tcW w:w="2467" w:type="dxa"/>
                  <w:shd w:val="clear" w:color="auto" w:fill="auto"/>
                </w:tcPr>
                <w:p w:rsidR="00611E2E" w:rsidRPr="00FB5018" w:rsidRDefault="00611E2E" w:rsidP="00DF4C51">
                  <w:pPr>
                    <w:spacing w:after="0" w:line="240" w:lineRule="auto"/>
                    <w:rPr>
                      <w:rFonts w:eastAsia="Times New Roman"/>
                      <w:iCs/>
                      <w:color w:val="002060"/>
                    </w:rPr>
                  </w:pPr>
                </w:p>
              </w:tc>
              <w:tc>
                <w:tcPr>
                  <w:tcW w:w="2468" w:type="dxa"/>
                  <w:shd w:val="clear" w:color="auto" w:fill="auto"/>
                </w:tcPr>
                <w:p w:rsidR="00611E2E" w:rsidRPr="003A3AF2" w:rsidRDefault="00611E2E" w:rsidP="00DF4C51">
                  <w:pPr>
                    <w:spacing w:after="0" w:line="240" w:lineRule="auto"/>
                    <w:rPr>
                      <w:rFonts w:eastAsia="Times New Roman" w:cs="Arial"/>
                      <w:i/>
                      <w:color w:val="002060"/>
                      <w:sz w:val="16"/>
                      <w:szCs w:val="16"/>
                    </w:rPr>
                  </w:pPr>
                </w:p>
              </w:tc>
            </w:tr>
            <w:tr w:rsidR="00611E2E" w:rsidRPr="003A3AF2" w:rsidTr="00DF4C51">
              <w:tc>
                <w:tcPr>
                  <w:tcW w:w="2467" w:type="dxa"/>
                  <w:shd w:val="clear" w:color="auto" w:fill="auto"/>
                </w:tcPr>
                <w:p w:rsidR="00611E2E" w:rsidRPr="00FB5018" w:rsidRDefault="00611E2E" w:rsidP="00DF4C51">
                  <w:pPr>
                    <w:spacing w:after="0" w:line="240" w:lineRule="auto"/>
                    <w:rPr>
                      <w:rFonts w:eastAsia="Times New Roman"/>
                      <w:iCs/>
                      <w:color w:val="002060"/>
                    </w:rPr>
                  </w:pPr>
                </w:p>
              </w:tc>
              <w:tc>
                <w:tcPr>
                  <w:tcW w:w="2468" w:type="dxa"/>
                  <w:shd w:val="clear" w:color="auto" w:fill="auto"/>
                </w:tcPr>
                <w:p w:rsidR="00611E2E" w:rsidRPr="003A3AF2" w:rsidRDefault="00611E2E" w:rsidP="00DF4C51">
                  <w:pPr>
                    <w:spacing w:after="0" w:line="240" w:lineRule="auto"/>
                    <w:rPr>
                      <w:rFonts w:eastAsia="Times New Roman" w:cs="Arial"/>
                      <w:i/>
                      <w:color w:val="002060"/>
                      <w:sz w:val="16"/>
                      <w:szCs w:val="16"/>
                    </w:rPr>
                  </w:pPr>
                </w:p>
              </w:tc>
            </w:tr>
            <w:tr w:rsidR="00611E2E" w:rsidRPr="003A3AF2" w:rsidTr="00DF4C51">
              <w:tc>
                <w:tcPr>
                  <w:tcW w:w="2467" w:type="dxa"/>
                  <w:shd w:val="clear" w:color="auto" w:fill="auto"/>
                </w:tcPr>
                <w:p w:rsidR="00611E2E" w:rsidRPr="00FB5018" w:rsidRDefault="00611E2E" w:rsidP="00DF4C51">
                  <w:pPr>
                    <w:spacing w:after="0" w:line="240" w:lineRule="auto"/>
                    <w:rPr>
                      <w:rFonts w:eastAsia="Times New Roman"/>
                      <w:iCs/>
                      <w:color w:val="002060"/>
                    </w:rPr>
                  </w:pPr>
                </w:p>
              </w:tc>
              <w:tc>
                <w:tcPr>
                  <w:tcW w:w="2468" w:type="dxa"/>
                  <w:shd w:val="clear" w:color="auto" w:fill="auto"/>
                </w:tcPr>
                <w:p w:rsidR="00611E2E" w:rsidRPr="003A3AF2" w:rsidRDefault="00611E2E" w:rsidP="00DF4C51">
                  <w:pPr>
                    <w:spacing w:after="0" w:line="240" w:lineRule="auto"/>
                    <w:rPr>
                      <w:rFonts w:eastAsia="Times New Roman" w:cs="Arial"/>
                      <w:i/>
                      <w:color w:val="002060"/>
                      <w:sz w:val="16"/>
                      <w:szCs w:val="16"/>
                    </w:rPr>
                  </w:pPr>
                </w:p>
              </w:tc>
            </w:tr>
            <w:tr w:rsidR="00611E2E" w:rsidRPr="003A3AF2" w:rsidTr="00DF4C51">
              <w:tc>
                <w:tcPr>
                  <w:tcW w:w="2467" w:type="dxa"/>
                  <w:shd w:val="clear" w:color="auto" w:fill="auto"/>
                </w:tcPr>
                <w:p w:rsidR="00611E2E" w:rsidRPr="003A3AF2" w:rsidRDefault="00611E2E" w:rsidP="00DF4C51">
                  <w:pPr>
                    <w:spacing w:after="0" w:line="240" w:lineRule="auto"/>
                    <w:rPr>
                      <w:rFonts w:eastAsia="Times New Roman"/>
                      <w:iCs/>
                      <w:color w:val="002060"/>
                    </w:rPr>
                  </w:pPr>
                </w:p>
              </w:tc>
              <w:tc>
                <w:tcPr>
                  <w:tcW w:w="2468" w:type="dxa"/>
                  <w:shd w:val="clear" w:color="auto" w:fill="auto"/>
                </w:tcPr>
                <w:p w:rsidR="00611E2E" w:rsidRPr="003A3AF2" w:rsidRDefault="00611E2E" w:rsidP="00DF4C51">
                  <w:pPr>
                    <w:spacing w:after="0" w:line="240" w:lineRule="auto"/>
                    <w:jc w:val="center"/>
                    <w:rPr>
                      <w:rFonts w:eastAsia="Times New Roman" w:cs="Arial"/>
                      <w:color w:val="002060"/>
                      <w:sz w:val="20"/>
                      <w:szCs w:val="20"/>
                    </w:rPr>
                  </w:pPr>
                </w:p>
              </w:tc>
            </w:tr>
            <w:tr w:rsidR="00611E2E" w:rsidRPr="003A3AF2" w:rsidTr="00DF4C51">
              <w:tc>
                <w:tcPr>
                  <w:tcW w:w="2467" w:type="dxa"/>
                  <w:shd w:val="clear" w:color="auto" w:fill="auto"/>
                </w:tcPr>
                <w:p w:rsidR="00611E2E" w:rsidRPr="00FB5018" w:rsidRDefault="00611E2E" w:rsidP="00DF4C51">
                  <w:pPr>
                    <w:spacing w:after="0" w:line="240" w:lineRule="auto"/>
                    <w:rPr>
                      <w:rFonts w:eastAsia="Times New Roman"/>
                      <w:iCs/>
                      <w:color w:val="002060"/>
                    </w:rPr>
                  </w:pPr>
                </w:p>
              </w:tc>
              <w:tc>
                <w:tcPr>
                  <w:tcW w:w="2468" w:type="dxa"/>
                  <w:shd w:val="clear" w:color="auto" w:fill="auto"/>
                  <w:vAlign w:val="center"/>
                </w:tcPr>
                <w:p w:rsidR="00611E2E" w:rsidRPr="003A3AF2" w:rsidRDefault="00611E2E" w:rsidP="00DF4C51">
                  <w:pPr>
                    <w:spacing w:after="0" w:line="240" w:lineRule="auto"/>
                    <w:rPr>
                      <w:rFonts w:eastAsia="Times New Roman" w:cs="Arial"/>
                      <w:b/>
                      <w:i/>
                      <w:color w:val="002060"/>
                      <w:sz w:val="20"/>
                      <w:szCs w:val="20"/>
                    </w:rPr>
                  </w:pPr>
                </w:p>
              </w:tc>
            </w:tr>
          </w:tbl>
          <w:p w:rsidR="00611E2E" w:rsidRPr="00FB5018" w:rsidRDefault="00611E2E" w:rsidP="00DF4C51">
            <w:pPr>
              <w:spacing w:after="0" w:line="240" w:lineRule="auto"/>
              <w:rPr>
                <w:rFonts w:ascii="Tahoma" w:eastAsia="Times New Roman" w:hAnsi="Tahoma" w:cs="Tahoma"/>
              </w:rPr>
            </w:pPr>
          </w:p>
        </w:tc>
      </w:tr>
      <w:tr w:rsidR="00611E2E" w:rsidRPr="003A3AF2" w:rsidTr="00DF4C51">
        <w:tc>
          <w:tcPr>
            <w:tcW w:w="3306" w:type="dxa"/>
          </w:tcPr>
          <w:p w:rsidR="00611E2E" w:rsidRPr="00050B81" w:rsidRDefault="00611E2E" w:rsidP="00DF4C51">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611E2E" w:rsidRPr="00050B81" w:rsidRDefault="00611E2E" w:rsidP="00DF4C51">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611E2E" w:rsidRDefault="00611E2E" w:rsidP="00DF4C51">
            <w:pPr>
              <w:spacing w:after="0" w:line="240" w:lineRule="auto"/>
              <w:jc w:val="both"/>
              <w:rPr>
                <w:rFonts w:eastAsia="Times New Roman" w:cs="Arial"/>
                <w:i/>
                <w:sz w:val="16"/>
                <w:szCs w:val="16"/>
              </w:rPr>
            </w:pPr>
          </w:p>
          <w:p w:rsidR="00611E2E" w:rsidRPr="00050B81" w:rsidRDefault="00611E2E" w:rsidP="00DF4C51">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11E2E" w:rsidRPr="00050B81" w:rsidRDefault="00611E2E" w:rsidP="00DF4C51">
            <w:pPr>
              <w:spacing w:after="0" w:line="240" w:lineRule="auto"/>
              <w:jc w:val="both"/>
              <w:rPr>
                <w:rFonts w:eastAsia="Times New Roman" w:cs="Arial"/>
                <w:i/>
                <w:sz w:val="16"/>
                <w:szCs w:val="16"/>
              </w:rPr>
            </w:pPr>
          </w:p>
          <w:p w:rsidR="00611E2E" w:rsidRPr="00050B81" w:rsidRDefault="00611E2E" w:rsidP="00DF4C51">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611E2E" w:rsidRDefault="00611E2E" w:rsidP="00DF4C51">
            <w:pPr>
              <w:spacing w:before="60" w:after="0" w:line="240" w:lineRule="auto"/>
              <w:rPr>
                <w:rFonts w:eastAsia="Times New Roman" w:cs="Arial"/>
                <w:color w:val="002060"/>
                <w:sz w:val="20"/>
                <w:szCs w:val="20"/>
              </w:rPr>
            </w:pPr>
            <w:r>
              <w:rPr>
                <w:rFonts w:eastAsia="Times New Roman" w:cs="Arial"/>
                <w:color w:val="002060"/>
                <w:sz w:val="20"/>
                <w:szCs w:val="20"/>
              </w:rPr>
              <w:t>Γλώσσα: ελληνικά</w:t>
            </w:r>
          </w:p>
          <w:p w:rsidR="00611E2E" w:rsidRPr="00B25922" w:rsidRDefault="00611E2E" w:rsidP="00DF4C51">
            <w:pPr>
              <w:spacing w:before="60" w:after="0" w:line="240" w:lineRule="auto"/>
              <w:rPr>
                <w:rFonts w:eastAsia="Times New Roman" w:cs="Arial"/>
                <w:color w:val="002060"/>
                <w:sz w:val="20"/>
                <w:szCs w:val="20"/>
              </w:rPr>
            </w:pPr>
            <w:r>
              <w:rPr>
                <w:rFonts w:eastAsia="Times New Roman" w:cs="Arial"/>
                <w:color w:val="002060"/>
                <w:sz w:val="20"/>
                <w:szCs w:val="20"/>
              </w:rPr>
              <w:t>Μέθοδοι: συγγραφή και παρουσίαση, την ώρα της διδασκαλίας, γραπτής εργασίας [20%] / γραπτή εξέταση (ερωτήσεις σύντομης απάντησης, ερωτήσεις ανάπτυξης δοκιμίων) [80%]</w:t>
            </w:r>
          </w:p>
          <w:p w:rsidR="00611E2E" w:rsidRPr="000972AD" w:rsidRDefault="00611E2E" w:rsidP="00DF4C51">
            <w:pPr>
              <w:spacing w:before="60" w:after="0" w:line="240" w:lineRule="auto"/>
              <w:rPr>
                <w:rFonts w:eastAsia="Times New Roman" w:cs="Arial"/>
                <w:i/>
                <w:color w:val="002060"/>
                <w:sz w:val="16"/>
                <w:szCs w:val="16"/>
              </w:rPr>
            </w:pPr>
          </w:p>
        </w:tc>
      </w:tr>
    </w:tbl>
    <w:p w:rsidR="00611E2E" w:rsidRPr="00050B81" w:rsidRDefault="00611E2E" w:rsidP="00611E2E">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11E2E" w:rsidRPr="003A3AF2" w:rsidTr="00DF4C51">
        <w:tc>
          <w:tcPr>
            <w:tcW w:w="8472" w:type="dxa"/>
          </w:tcPr>
          <w:p w:rsidR="00611E2E" w:rsidRDefault="00611E2E" w:rsidP="00DF4C51">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lang w:val="en-US"/>
              </w:rPr>
              <w:t>Bergson</w:t>
            </w:r>
            <w:r w:rsidRPr="00AD0AA0">
              <w:rPr>
                <w:rFonts w:eastAsia="Times New Roman" w:cs="Arial"/>
                <w:sz w:val="20"/>
                <w:szCs w:val="20"/>
                <w:lang w:val="en-US"/>
              </w:rPr>
              <w:fldChar w:fldCharType="begin"/>
            </w:r>
            <w:r w:rsidRPr="00AD0AA0">
              <w:rPr>
                <w:rFonts w:eastAsia="Times New Roman" w:cs="Arial"/>
                <w:sz w:val="20"/>
                <w:szCs w:val="20"/>
              </w:rPr>
              <w:instrText xml:space="preserve"> XE "</w:instrText>
            </w:r>
            <w:r w:rsidRPr="00AD0AA0">
              <w:rPr>
                <w:rFonts w:eastAsia="Times New Roman" w:cs="Arial"/>
                <w:sz w:val="20"/>
                <w:szCs w:val="20"/>
                <w:lang w:val="en-US"/>
              </w:rPr>
              <w:instrText>Bergson</w:instrText>
            </w:r>
            <w:r w:rsidRPr="00AD0AA0">
              <w:rPr>
                <w:rFonts w:eastAsia="Times New Roman" w:cs="Arial"/>
                <w:sz w:val="20"/>
                <w:szCs w:val="20"/>
              </w:rPr>
              <w:instrText xml:space="preserve"> </w:instrText>
            </w:r>
            <w:r w:rsidRPr="00AD0AA0">
              <w:rPr>
                <w:rFonts w:eastAsia="Times New Roman" w:cs="Arial"/>
                <w:sz w:val="20"/>
                <w:szCs w:val="20"/>
                <w:lang w:val="en-US"/>
              </w:rPr>
              <w:instrText>H</w:instrText>
            </w:r>
            <w:r w:rsidRPr="00AD0AA0">
              <w:rPr>
                <w:rFonts w:eastAsia="Times New Roman" w:cs="Arial"/>
                <w:sz w:val="20"/>
                <w:szCs w:val="20"/>
              </w:rPr>
              <w:instrText xml:space="preserve">." </w:instrText>
            </w:r>
            <w:r w:rsidRPr="00AD0AA0">
              <w:rPr>
                <w:rFonts w:eastAsia="Times New Roman" w:cs="Arial"/>
                <w:sz w:val="20"/>
                <w:szCs w:val="20"/>
                <w:lang w:val="en-US"/>
              </w:rPr>
              <w:fldChar w:fldCharType="end"/>
            </w:r>
            <w:r w:rsidRPr="00AD0AA0">
              <w:rPr>
                <w:rFonts w:eastAsia="Times New Roman" w:cs="Arial"/>
                <w:sz w:val="20"/>
                <w:szCs w:val="20"/>
              </w:rPr>
              <w:t xml:space="preserve"> </w:t>
            </w:r>
            <w:r w:rsidRPr="00AD0AA0">
              <w:rPr>
                <w:rFonts w:eastAsia="Times New Roman" w:cs="Arial"/>
                <w:sz w:val="20"/>
                <w:szCs w:val="20"/>
                <w:lang w:val="en-US"/>
              </w:rPr>
              <w:t>Henri</w:t>
            </w:r>
            <w:r w:rsidRPr="00AD0AA0">
              <w:rPr>
                <w:rFonts w:eastAsia="Times New Roman" w:cs="Arial"/>
                <w:sz w:val="20"/>
                <w:szCs w:val="20"/>
              </w:rPr>
              <w:t xml:space="preserve">, </w:t>
            </w:r>
            <w:r w:rsidRPr="00AD0AA0">
              <w:rPr>
                <w:rFonts w:eastAsia="Times New Roman" w:cs="Arial"/>
                <w:i/>
                <w:sz w:val="20"/>
                <w:szCs w:val="20"/>
              </w:rPr>
              <w:t>Εισαγωγή στη μεταφυσική</w:t>
            </w:r>
            <w:r w:rsidRPr="00AD0AA0">
              <w:rPr>
                <w:rFonts w:eastAsia="Times New Roman" w:cs="Arial"/>
                <w:sz w:val="20"/>
                <w:szCs w:val="20"/>
              </w:rPr>
              <w:t>, εισ.-μτφρ. Νίκος Μακρής, Δρόμων, Αθήνα 2006.</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lang w:val="en-US"/>
              </w:rPr>
              <w:t>Bremond</w:t>
            </w:r>
            <w:r w:rsidRPr="00AD0AA0">
              <w:rPr>
                <w:rFonts w:eastAsia="Times New Roman" w:cs="Arial"/>
                <w:sz w:val="20"/>
                <w:szCs w:val="20"/>
                <w:lang w:val="en-US"/>
              </w:rPr>
              <w:fldChar w:fldCharType="begin"/>
            </w:r>
            <w:r w:rsidRPr="00AD0AA0">
              <w:rPr>
                <w:rFonts w:eastAsia="Times New Roman" w:cs="Arial"/>
                <w:sz w:val="20"/>
                <w:szCs w:val="20"/>
              </w:rPr>
              <w:instrText xml:space="preserve"> XE "</w:instrText>
            </w:r>
            <w:r w:rsidRPr="00AD0AA0">
              <w:rPr>
                <w:rFonts w:eastAsia="Times New Roman" w:cs="Arial"/>
                <w:sz w:val="20"/>
                <w:szCs w:val="20"/>
                <w:lang w:val="en-US"/>
              </w:rPr>
              <w:instrText>Bremond</w:instrText>
            </w:r>
            <w:r w:rsidRPr="00AD0AA0">
              <w:rPr>
                <w:rFonts w:eastAsia="Times New Roman" w:cs="Arial"/>
                <w:sz w:val="20"/>
                <w:szCs w:val="20"/>
              </w:rPr>
              <w:instrText xml:space="preserve">" </w:instrText>
            </w:r>
            <w:r w:rsidRPr="00AD0AA0">
              <w:rPr>
                <w:rFonts w:eastAsia="Times New Roman" w:cs="Arial"/>
                <w:sz w:val="20"/>
                <w:szCs w:val="20"/>
                <w:lang w:val="en-US"/>
              </w:rPr>
              <w:fldChar w:fldCharType="end"/>
            </w:r>
            <w:r w:rsidRPr="00AD0AA0">
              <w:rPr>
                <w:rFonts w:eastAsia="Times New Roman" w:cs="Arial"/>
                <w:sz w:val="20"/>
                <w:szCs w:val="20"/>
              </w:rPr>
              <w:t xml:space="preserve"> </w:t>
            </w:r>
            <w:r w:rsidRPr="00AD0AA0">
              <w:rPr>
                <w:rFonts w:eastAsia="Times New Roman" w:cs="Arial"/>
                <w:sz w:val="20"/>
                <w:szCs w:val="20"/>
                <w:lang w:val="en-US"/>
              </w:rPr>
              <w:t>Henri</w:t>
            </w:r>
            <w:r w:rsidRPr="00AD0AA0">
              <w:rPr>
                <w:rFonts w:eastAsia="Times New Roman" w:cs="Arial"/>
                <w:sz w:val="20"/>
                <w:szCs w:val="20"/>
              </w:rPr>
              <w:t>, «Η καθαρή ποίηση», εισ.-μτφρ. Αγορή Γκρέκου</w:t>
            </w:r>
            <w:r w:rsidRPr="00AD0AA0">
              <w:rPr>
                <w:rFonts w:eastAsia="Times New Roman" w:cs="Arial"/>
                <w:sz w:val="20"/>
                <w:szCs w:val="20"/>
              </w:rPr>
              <w:fldChar w:fldCharType="begin"/>
            </w:r>
            <w:r w:rsidRPr="00AD0AA0">
              <w:rPr>
                <w:rFonts w:eastAsia="Times New Roman" w:cs="Arial"/>
                <w:sz w:val="20"/>
                <w:szCs w:val="20"/>
              </w:rPr>
              <w:instrText xml:space="preserve"> XE "Γκρέκου </w:instrText>
            </w:r>
            <w:r w:rsidRPr="00AD0AA0">
              <w:rPr>
                <w:rFonts w:eastAsia="Times New Roman" w:cs="Arial"/>
                <w:sz w:val="20"/>
                <w:szCs w:val="20"/>
                <w:lang w:val="en-US"/>
              </w:rPr>
              <w:instrText>A</w:instrText>
            </w:r>
            <w:r w:rsidRPr="00AD0AA0">
              <w:rPr>
                <w:rFonts w:eastAsia="Times New Roman" w:cs="Arial"/>
                <w:sz w:val="20"/>
                <w:szCs w:val="20"/>
              </w:rPr>
              <w:instrText xml:space="preserve">." </w:instrText>
            </w:r>
            <w:r w:rsidRPr="00AD0AA0">
              <w:rPr>
                <w:rFonts w:eastAsia="Times New Roman" w:cs="Arial"/>
                <w:sz w:val="20"/>
                <w:szCs w:val="20"/>
              </w:rPr>
              <w:fldChar w:fldCharType="end"/>
            </w:r>
            <w:r w:rsidRPr="00AD0AA0">
              <w:rPr>
                <w:rFonts w:eastAsia="Times New Roman" w:cs="Arial"/>
                <w:sz w:val="20"/>
                <w:szCs w:val="20"/>
              </w:rPr>
              <w:t xml:space="preserve">, </w:t>
            </w:r>
            <w:r w:rsidRPr="00AD0AA0">
              <w:rPr>
                <w:rFonts w:eastAsia="Times New Roman" w:cs="Arial"/>
                <w:i/>
                <w:sz w:val="20"/>
                <w:szCs w:val="20"/>
              </w:rPr>
              <w:t>Περίπλους</w:t>
            </w:r>
            <w:r w:rsidRPr="00AD0AA0">
              <w:rPr>
                <w:rFonts w:eastAsia="Times New Roman" w:cs="Arial"/>
                <w:sz w:val="20"/>
                <w:szCs w:val="20"/>
              </w:rPr>
              <w:t>, τχ. 23, Φθινόπωρο 1989, σσ. 117-125.</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lang w:val="en-US"/>
              </w:rPr>
              <w:t>Eliot</w:t>
            </w:r>
            <w:r w:rsidRPr="00AD0AA0">
              <w:rPr>
                <w:rFonts w:eastAsia="Times New Roman" w:cs="Arial"/>
                <w:sz w:val="20"/>
                <w:szCs w:val="20"/>
                <w:lang w:val="en-US"/>
              </w:rPr>
              <w:fldChar w:fldCharType="begin"/>
            </w:r>
            <w:r w:rsidRPr="00611E2E">
              <w:rPr>
                <w:rFonts w:eastAsia="Times New Roman" w:cs="Arial"/>
                <w:sz w:val="20"/>
                <w:szCs w:val="20"/>
              </w:rPr>
              <w:instrText xml:space="preserve"> </w:instrText>
            </w:r>
            <w:r w:rsidRPr="00AD0AA0">
              <w:rPr>
                <w:rFonts w:eastAsia="Times New Roman" w:cs="Arial"/>
                <w:sz w:val="20"/>
                <w:szCs w:val="20"/>
                <w:lang w:val="en-US"/>
              </w:rPr>
              <w:instrText>XE</w:instrText>
            </w:r>
            <w:r w:rsidRPr="00611E2E">
              <w:rPr>
                <w:rFonts w:eastAsia="Times New Roman" w:cs="Arial"/>
                <w:sz w:val="20"/>
                <w:szCs w:val="20"/>
              </w:rPr>
              <w:instrText xml:space="preserve"> "</w:instrText>
            </w:r>
            <w:r w:rsidRPr="00AD0AA0">
              <w:rPr>
                <w:rFonts w:eastAsia="Times New Roman" w:cs="Arial"/>
                <w:sz w:val="20"/>
                <w:szCs w:val="20"/>
                <w:lang w:val="en-US"/>
              </w:rPr>
              <w:instrText>Eliot</w:instrText>
            </w:r>
            <w:r w:rsidRPr="00611E2E">
              <w:rPr>
                <w:rFonts w:eastAsia="Times New Roman" w:cs="Arial"/>
                <w:sz w:val="20"/>
                <w:szCs w:val="20"/>
              </w:rPr>
              <w:instrText xml:space="preserve"> </w:instrText>
            </w:r>
            <w:r w:rsidRPr="00AD0AA0">
              <w:rPr>
                <w:rFonts w:eastAsia="Times New Roman" w:cs="Arial"/>
                <w:sz w:val="20"/>
                <w:szCs w:val="20"/>
                <w:lang w:val="en-US"/>
              </w:rPr>
              <w:instrText>T</w:instrText>
            </w:r>
            <w:r w:rsidRPr="00611E2E">
              <w:rPr>
                <w:rFonts w:eastAsia="Times New Roman" w:cs="Arial"/>
                <w:sz w:val="20"/>
                <w:szCs w:val="20"/>
              </w:rPr>
              <w:instrText xml:space="preserve">. </w:instrText>
            </w:r>
            <w:r w:rsidRPr="00AD0AA0">
              <w:rPr>
                <w:rFonts w:eastAsia="Times New Roman" w:cs="Arial"/>
                <w:sz w:val="20"/>
                <w:szCs w:val="20"/>
                <w:lang w:val="en-US"/>
              </w:rPr>
              <w:instrText>S</w:instrText>
            </w:r>
            <w:r w:rsidRPr="00611E2E">
              <w:rPr>
                <w:rFonts w:eastAsia="Times New Roman" w:cs="Arial"/>
                <w:sz w:val="20"/>
                <w:szCs w:val="20"/>
              </w:rPr>
              <w:instrText xml:space="preserve">." </w:instrText>
            </w:r>
            <w:r w:rsidRPr="00AD0AA0">
              <w:rPr>
                <w:rFonts w:eastAsia="Times New Roman" w:cs="Arial"/>
                <w:sz w:val="20"/>
                <w:szCs w:val="20"/>
                <w:lang w:val="en-US"/>
              </w:rPr>
              <w:fldChar w:fldCharType="end"/>
            </w:r>
            <w:r w:rsidRPr="00611E2E">
              <w:rPr>
                <w:rFonts w:eastAsia="Times New Roman" w:cs="Arial"/>
                <w:sz w:val="20"/>
                <w:szCs w:val="20"/>
              </w:rPr>
              <w:t xml:space="preserve"> </w:t>
            </w:r>
            <w:r w:rsidRPr="00AD0AA0">
              <w:rPr>
                <w:rFonts w:eastAsia="Times New Roman" w:cs="Arial"/>
                <w:sz w:val="20"/>
                <w:szCs w:val="20"/>
                <w:lang w:val="en-US"/>
              </w:rPr>
              <w:t>T</w:t>
            </w:r>
            <w:r w:rsidRPr="00611E2E">
              <w:rPr>
                <w:rFonts w:eastAsia="Times New Roman" w:cs="Arial"/>
                <w:sz w:val="20"/>
                <w:szCs w:val="20"/>
              </w:rPr>
              <w:t xml:space="preserve">. </w:t>
            </w:r>
            <w:r w:rsidRPr="00AD0AA0">
              <w:rPr>
                <w:rFonts w:eastAsia="Times New Roman" w:cs="Arial"/>
                <w:sz w:val="20"/>
                <w:szCs w:val="20"/>
                <w:lang w:val="en-US"/>
              </w:rPr>
              <w:t>S</w:t>
            </w:r>
            <w:r w:rsidRPr="00611E2E">
              <w:rPr>
                <w:rFonts w:eastAsia="Times New Roman" w:cs="Arial"/>
                <w:sz w:val="20"/>
                <w:szCs w:val="20"/>
              </w:rPr>
              <w:t xml:space="preserve">., </w:t>
            </w:r>
            <w:r w:rsidRPr="00AD0AA0">
              <w:rPr>
                <w:rFonts w:eastAsia="Times New Roman" w:cs="Arial"/>
                <w:i/>
                <w:sz w:val="20"/>
                <w:szCs w:val="20"/>
              </w:rPr>
              <w:t>Άμλετ</w:t>
            </w:r>
            <w:r w:rsidRPr="00611E2E">
              <w:rPr>
                <w:rFonts w:eastAsia="Times New Roman" w:cs="Arial"/>
                <w:i/>
                <w:sz w:val="20"/>
                <w:szCs w:val="20"/>
              </w:rPr>
              <w:t xml:space="preserve">. </w:t>
            </w:r>
            <w:r w:rsidRPr="00AD0AA0">
              <w:rPr>
                <w:rFonts w:eastAsia="Times New Roman" w:cs="Arial"/>
                <w:i/>
                <w:sz w:val="20"/>
                <w:szCs w:val="20"/>
              </w:rPr>
              <w:t>Θρησκεία</w:t>
            </w:r>
            <w:r w:rsidRPr="00611E2E">
              <w:rPr>
                <w:rFonts w:eastAsia="Times New Roman" w:cs="Arial"/>
                <w:i/>
                <w:sz w:val="20"/>
                <w:szCs w:val="20"/>
              </w:rPr>
              <w:t xml:space="preserve"> </w:t>
            </w:r>
            <w:r w:rsidRPr="00AD0AA0">
              <w:rPr>
                <w:rFonts w:eastAsia="Times New Roman" w:cs="Arial"/>
                <w:i/>
                <w:sz w:val="20"/>
                <w:szCs w:val="20"/>
              </w:rPr>
              <w:t>και</w:t>
            </w:r>
            <w:r w:rsidRPr="00611E2E">
              <w:rPr>
                <w:rFonts w:eastAsia="Times New Roman" w:cs="Arial"/>
                <w:i/>
                <w:sz w:val="20"/>
                <w:szCs w:val="20"/>
              </w:rPr>
              <w:t xml:space="preserve"> </w:t>
            </w:r>
            <w:r w:rsidRPr="00AD0AA0">
              <w:rPr>
                <w:rFonts w:eastAsia="Times New Roman" w:cs="Arial"/>
                <w:i/>
                <w:sz w:val="20"/>
                <w:szCs w:val="20"/>
              </w:rPr>
              <w:t>λογοτεχνία</w:t>
            </w:r>
            <w:r w:rsidRPr="00611E2E">
              <w:rPr>
                <w:rFonts w:eastAsia="Times New Roman" w:cs="Arial"/>
                <w:sz w:val="20"/>
                <w:szCs w:val="20"/>
              </w:rPr>
              <w:t xml:space="preserve">, </w:t>
            </w:r>
            <w:r w:rsidRPr="00AD0AA0">
              <w:rPr>
                <w:rFonts w:eastAsia="Times New Roman" w:cs="Arial"/>
                <w:sz w:val="20"/>
                <w:szCs w:val="20"/>
              </w:rPr>
              <w:t>μτφρ</w:t>
            </w:r>
            <w:r w:rsidRPr="00611E2E">
              <w:rPr>
                <w:rFonts w:eastAsia="Times New Roman" w:cs="Arial"/>
                <w:sz w:val="20"/>
                <w:szCs w:val="20"/>
              </w:rPr>
              <w:t xml:space="preserve">. </w:t>
            </w:r>
            <w:r w:rsidRPr="00AD0AA0">
              <w:rPr>
                <w:rFonts w:eastAsia="Times New Roman" w:cs="Arial"/>
                <w:sz w:val="20"/>
                <w:szCs w:val="20"/>
              </w:rPr>
              <w:t>Γεράσιμος Λυκιαρδόπουλος, Έρασμος, Αθήνα 1987.</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lang w:val="en-US"/>
              </w:rPr>
              <w:t>Gauchet</w:t>
            </w:r>
            <w:r w:rsidRPr="00AD0AA0">
              <w:rPr>
                <w:rFonts w:eastAsia="Times New Roman" w:cs="Arial"/>
                <w:sz w:val="20"/>
                <w:szCs w:val="20"/>
                <w:lang w:val="en-US"/>
              </w:rPr>
              <w:fldChar w:fldCharType="begin"/>
            </w:r>
            <w:r w:rsidRPr="00AD0AA0">
              <w:rPr>
                <w:rFonts w:eastAsia="Times New Roman" w:cs="Arial"/>
                <w:sz w:val="20"/>
                <w:szCs w:val="20"/>
              </w:rPr>
              <w:instrText xml:space="preserve"> XE "</w:instrText>
            </w:r>
            <w:r w:rsidRPr="00AD0AA0">
              <w:rPr>
                <w:rFonts w:eastAsia="Times New Roman" w:cs="Arial"/>
                <w:bCs/>
                <w:iCs/>
                <w:sz w:val="20"/>
                <w:szCs w:val="20"/>
                <w:lang w:val="en-US"/>
              </w:rPr>
              <w:instrText>Gauchet</w:instrText>
            </w:r>
            <w:r w:rsidRPr="00AD0AA0">
              <w:rPr>
                <w:rFonts w:eastAsia="Times New Roman" w:cs="Arial"/>
                <w:bCs/>
                <w:iCs/>
                <w:sz w:val="20"/>
                <w:szCs w:val="20"/>
              </w:rPr>
              <w:instrText xml:space="preserve"> </w:instrText>
            </w:r>
            <w:r w:rsidRPr="00AD0AA0">
              <w:rPr>
                <w:rFonts w:eastAsia="Times New Roman" w:cs="Arial"/>
                <w:bCs/>
                <w:iCs/>
                <w:sz w:val="20"/>
                <w:szCs w:val="20"/>
                <w:lang w:val="en-US"/>
              </w:rPr>
              <w:instrText>M</w:instrText>
            </w:r>
            <w:r w:rsidRPr="00AD0AA0">
              <w:rPr>
                <w:rFonts w:eastAsia="Times New Roman" w:cs="Arial"/>
                <w:bCs/>
                <w:iCs/>
                <w:sz w:val="20"/>
                <w:szCs w:val="20"/>
              </w:rPr>
              <w:instrText>.</w:instrText>
            </w:r>
            <w:r w:rsidRPr="00AD0AA0">
              <w:rPr>
                <w:rFonts w:eastAsia="Times New Roman" w:cs="Arial"/>
                <w:sz w:val="20"/>
                <w:szCs w:val="20"/>
              </w:rPr>
              <w:instrText xml:space="preserve">" </w:instrText>
            </w:r>
            <w:r w:rsidRPr="00AD0AA0">
              <w:rPr>
                <w:rFonts w:eastAsia="Times New Roman" w:cs="Arial"/>
                <w:sz w:val="20"/>
                <w:szCs w:val="20"/>
                <w:lang w:val="en-US"/>
              </w:rPr>
              <w:fldChar w:fldCharType="end"/>
            </w:r>
            <w:r w:rsidRPr="00AD0AA0">
              <w:rPr>
                <w:rFonts w:eastAsia="Times New Roman" w:cs="Arial"/>
                <w:sz w:val="20"/>
                <w:szCs w:val="20"/>
              </w:rPr>
              <w:t xml:space="preserve"> </w:t>
            </w:r>
            <w:r w:rsidRPr="00AD0AA0">
              <w:rPr>
                <w:rFonts w:eastAsia="Times New Roman" w:cs="Arial"/>
                <w:sz w:val="20"/>
                <w:szCs w:val="20"/>
                <w:lang w:val="en-US"/>
              </w:rPr>
              <w:t>Marcel</w:t>
            </w:r>
            <w:r w:rsidRPr="00AD0AA0">
              <w:rPr>
                <w:rFonts w:eastAsia="Times New Roman" w:cs="Arial"/>
                <w:sz w:val="20"/>
                <w:szCs w:val="20"/>
              </w:rPr>
              <w:t xml:space="preserve">, </w:t>
            </w:r>
            <w:r w:rsidRPr="00AD0AA0">
              <w:rPr>
                <w:rFonts w:eastAsia="Times New Roman" w:cs="Arial"/>
                <w:i/>
                <w:sz w:val="20"/>
                <w:szCs w:val="20"/>
              </w:rPr>
              <w:t>Η απομάγευση του κόσμου. Μια πολιτική ιστορία της θρησκείας</w:t>
            </w:r>
            <w:r w:rsidRPr="00AD0AA0">
              <w:rPr>
                <w:rFonts w:eastAsia="Times New Roman" w:cs="Arial"/>
                <w:sz w:val="20"/>
                <w:szCs w:val="20"/>
              </w:rPr>
              <w:t>, μτφρ. Άντα Κλαμπατσέα, Πατάκης, 2011.</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lang w:val="en-US"/>
              </w:rPr>
              <w:t>Haas</w:t>
            </w:r>
            <w:r w:rsidRPr="00AD0AA0">
              <w:rPr>
                <w:rFonts w:eastAsia="Times New Roman" w:cs="Arial"/>
                <w:sz w:val="20"/>
                <w:szCs w:val="20"/>
                <w:lang w:val="en-US"/>
              </w:rPr>
              <w:fldChar w:fldCharType="begin"/>
            </w:r>
            <w:r w:rsidRPr="00AD0AA0">
              <w:rPr>
                <w:rFonts w:eastAsia="Times New Roman" w:cs="Arial"/>
                <w:sz w:val="20"/>
                <w:szCs w:val="20"/>
              </w:rPr>
              <w:instrText xml:space="preserve"> XE "</w:instrText>
            </w:r>
            <w:r w:rsidRPr="00AD0AA0">
              <w:rPr>
                <w:rFonts w:eastAsia="Times New Roman" w:cs="Arial"/>
                <w:sz w:val="20"/>
                <w:szCs w:val="20"/>
                <w:lang w:val="en-US"/>
              </w:rPr>
              <w:instrText>Haas</w:instrText>
            </w:r>
            <w:r w:rsidRPr="00AD0AA0">
              <w:rPr>
                <w:rFonts w:eastAsia="Times New Roman" w:cs="Arial"/>
                <w:sz w:val="20"/>
                <w:szCs w:val="20"/>
              </w:rPr>
              <w:instrText xml:space="preserve">, </w:instrText>
            </w:r>
            <w:r w:rsidRPr="00AD0AA0">
              <w:rPr>
                <w:rFonts w:eastAsia="Times New Roman" w:cs="Arial"/>
                <w:sz w:val="20"/>
                <w:szCs w:val="20"/>
                <w:lang w:val="en-US"/>
              </w:rPr>
              <w:instrText>Diana</w:instrText>
            </w:r>
            <w:r w:rsidRPr="00AD0AA0">
              <w:rPr>
                <w:rFonts w:eastAsia="Times New Roman" w:cs="Arial"/>
                <w:sz w:val="20"/>
                <w:szCs w:val="20"/>
              </w:rPr>
              <w:instrText xml:space="preserve">" </w:instrText>
            </w:r>
            <w:r w:rsidRPr="00AD0AA0">
              <w:rPr>
                <w:rFonts w:eastAsia="Times New Roman" w:cs="Arial"/>
                <w:sz w:val="20"/>
                <w:szCs w:val="20"/>
                <w:lang w:val="en-US"/>
              </w:rPr>
              <w:fldChar w:fldCharType="end"/>
            </w:r>
            <w:r w:rsidRPr="00AD0AA0">
              <w:rPr>
                <w:rFonts w:eastAsia="Times New Roman" w:cs="Arial"/>
                <w:sz w:val="20"/>
                <w:szCs w:val="20"/>
              </w:rPr>
              <w:t xml:space="preserve"> </w:t>
            </w:r>
            <w:r w:rsidRPr="00AD0AA0">
              <w:rPr>
                <w:rFonts w:eastAsia="Times New Roman" w:cs="Arial"/>
                <w:sz w:val="20"/>
                <w:szCs w:val="20"/>
                <w:lang w:val="en-US"/>
              </w:rPr>
              <w:t>Diana</w:t>
            </w:r>
            <w:r w:rsidRPr="00AD0AA0">
              <w:rPr>
                <w:rFonts w:eastAsia="Times New Roman" w:cs="Arial"/>
                <w:sz w:val="20"/>
                <w:szCs w:val="20"/>
              </w:rPr>
              <w:t>, «“Αι Αρχαί του Χριστιανισμού”: Ένα θεματικό κεφάλαιο του Καβάφη</w:t>
            </w:r>
            <w:r w:rsidRPr="00AD0AA0">
              <w:rPr>
                <w:rFonts w:eastAsia="Times New Roman" w:cs="Arial"/>
                <w:sz w:val="20"/>
                <w:szCs w:val="20"/>
              </w:rPr>
              <w:fldChar w:fldCharType="begin"/>
            </w:r>
            <w:r w:rsidRPr="00AD0AA0">
              <w:rPr>
                <w:rFonts w:eastAsia="Times New Roman" w:cs="Arial"/>
                <w:sz w:val="20"/>
                <w:szCs w:val="20"/>
              </w:rPr>
              <w:instrText xml:space="preserve"> XE "Καβάφης Κ." </w:instrText>
            </w:r>
            <w:r w:rsidRPr="00AD0AA0">
              <w:rPr>
                <w:rFonts w:eastAsia="Times New Roman" w:cs="Arial"/>
                <w:sz w:val="20"/>
                <w:szCs w:val="20"/>
              </w:rPr>
              <w:fldChar w:fldCharType="end"/>
            </w:r>
            <w:r w:rsidRPr="00AD0AA0">
              <w:rPr>
                <w:rFonts w:eastAsia="Times New Roman" w:cs="Arial"/>
                <w:sz w:val="20"/>
                <w:szCs w:val="20"/>
              </w:rPr>
              <w:t xml:space="preserve">», </w:t>
            </w:r>
            <w:r w:rsidRPr="00AD0AA0">
              <w:rPr>
                <w:rFonts w:eastAsia="Times New Roman" w:cs="Arial"/>
                <w:i/>
                <w:sz w:val="20"/>
                <w:szCs w:val="20"/>
              </w:rPr>
              <w:t>Χάρτης</w:t>
            </w:r>
            <w:r w:rsidRPr="00AD0AA0">
              <w:rPr>
                <w:rFonts w:eastAsia="Times New Roman" w:cs="Arial"/>
                <w:sz w:val="20"/>
                <w:szCs w:val="20"/>
              </w:rPr>
              <w:t>, τχ. 5/6, Απρίλιος 1983 [=</w:t>
            </w:r>
            <w:r w:rsidRPr="00AD0AA0">
              <w:rPr>
                <w:rFonts w:eastAsia="Times New Roman" w:cs="Arial"/>
                <w:i/>
                <w:sz w:val="20"/>
                <w:szCs w:val="20"/>
              </w:rPr>
              <w:t>Εισαγωγή στην ποίηση του Καβάφη</w:t>
            </w:r>
            <w:r w:rsidRPr="00AD0AA0">
              <w:rPr>
                <w:rFonts w:eastAsia="Times New Roman" w:cs="Arial"/>
                <w:i/>
                <w:sz w:val="20"/>
                <w:szCs w:val="20"/>
              </w:rPr>
              <w:fldChar w:fldCharType="begin"/>
            </w:r>
            <w:r w:rsidRPr="00AD0AA0">
              <w:rPr>
                <w:rFonts w:eastAsia="Times New Roman" w:cs="Arial"/>
                <w:sz w:val="20"/>
                <w:szCs w:val="20"/>
              </w:rPr>
              <w:instrText xml:space="preserve"> XE "Καβάφης Κ." </w:instrText>
            </w:r>
            <w:r w:rsidRPr="00AD0AA0">
              <w:rPr>
                <w:rFonts w:eastAsia="Times New Roman" w:cs="Arial"/>
                <w:i/>
                <w:sz w:val="20"/>
                <w:szCs w:val="20"/>
              </w:rPr>
              <w:fldChar w:fldCharType="end"/>
            </w:r>
            <w:r w:rsidRPr="00AD0AA0">
              <w:rPr>
                <w:rFonts w:eastAsia="Times New Roman" w:cs="Arial"/>
                <w:sz w:val="20"/>
                <w:szCs w:val="20"/>
              </w:rPr>
              <w:t>, επιμ. Μιχάλης Πιερής</w:t>
            </w:r>
            <w:r w:rsidRPr="00AD0AA0">
              <w:rPr>
                <w:rFonts w:eastAsia="Times New Roman" w:cs="Arial"/>
                <w:sz w:val="20"/>
                <w:szCs w:val="20"/>
              </w:rPr>
              <w:fldChar w:fldCharType="begin"/>
            </w:r>
            <w:r w:rsidRPr="00AD0AA0">
              <w:rPr>
                <w:rFonts w:eastAsia="Times New Roman" w:cs="Arial"/>
                <w:sz w:val="20"/>
                <w:szCs w:val="20"/>
              </w:rPr>
              <w:instrText xml:space="preserve"> XE "Πιερής Μ." </w:instrText>
            </w:r>
            <w:r w:rsidRPr="00AD0AA0">
              <w:rPr>
                <w:rFonts w:eastAsia="Times New Roman" w:cs="Arial"/>
                <w:sz w:val="20"/>
                <w:szCs w:val="20"/>
              </w:rPr>
              <w:fldChar w:fldCharType="end"/>
            </w:r>
            <w:r w:rsidRPr="00AD0AA0">
              <w:rPr>
                <w:rFonts w:eastAsia="Times New Roman" w:cs="Arial"/>
                <w:sz w:val="20"/>
                <w:szCs w:val="20"/>
              </w:rPr>
              <w:t xml:space="preserve">, ΠΕΚ, </w:t>
            </w:r>
            <w:r w:rsidRPr="00AD0AA0">
              <w:rPr>
                <w:rFonts w:eastAsia="Times New Roman" w:cs="Arial"/>
                <w:sz w:val="20"/>
                <w:szCs w:val="20"/>
                <w:vertAlign w:val="superscript"/>
              </w:rPr>
              <w:t>7</w:t>
            </w:r>
            <w:r w:rsidRPr="00AD0AA0">
              <w:rPr>
                <w:rFonts w:eastAsia="Times New Roman" w:cs="Arial"/>
                <w:sz w:val="20"/>
                <w:szCs w:val="20"/>
              </w:rPr>
              <w:t>2006, σσ. 365-395].</w:t>
            </w:r>
          </w:p>
          <w:p w:rsidR="00611E2E" w:rsidRPr="00611E2E" w:rsidRDefault="00611E2E" w:rsidP="00DF4C51">
            <w:pPr>
              <w:spacing w:after="0" w:line="240" w:lineRule="auto"/>
              <w:jc w:val="both"/>
              <w:rPr>
                <w:rFonts w:eastAsia="Times New Roman" w:cs="Arial"/>
                <w:sz w:val="20"/>
                <w:szCs w:val="20"/>
              </w:rPr>
            </w:pPr>
            <w:r w:rsidRPr="00AD0AA0">
              <w:rPr>
                <w:rFonts w:eastAsia="Times New Roman" w:cs="Arial"/>
                <w:sz w:val="20"/>
                <w:szCs w:val="20"/>
              </w:rPr>
              <w:lastRenderedPageBreak/>
              <w:t>Habermas</w:t>
            </w:r>
            <w:r w:rsidRPr="00AD0AA0">
              <w:rPr>
                <w:rFonts w:eastAsia="Times New Roman" w:cs="Arial"/>
                <w:sz w:val="20"/>
                <w:szCs w:val="20"/>
              </w:rPr>
              <w:fldChar w:fldCharType="begin"/>
            </w:r>
            <w:r w:rsidRPr="00AD0AA0">
              <w:rPr>
                <w:rFonts w:eastAsia="Times New Roman" w:cs="Arial"/>
                <w:sz w:val="20"/>
                <w:szCs w:val="20"/>
              </w:rPr>
              <w:instrText xml:space="preserve"> XE "</w:instrText>
            </w:r>
            <w:r w:rsidRPr="00AD0AA0">
              <w:rPr>
                <w:rFonts w:eastAsia="Times New Roman" w:cs="Arial"/>
                <w:sz w:val="20"/>
                <w:szCs w:val="20"/>
                <w:lang w:val="en-US"/>
              </w:rPr>
              <w:instrText>Habermas</w:instrText>
            </w:r>
            <w:r w:rsidRPr="00AD0AA0">
              <w:rPr>
                <w:rFonts w:eastAsia="Times New Roman" w:cs="Arial"/>
                <w:sz w:val="20"/>
                <w:szCs w:val="20"/>
              </w:rPr>
              <w:instrText xml:space="preserve"> </w:instrText>
            </w:r>
            <w:r w:rsidRPr="00AD0AA0">
              <w:rPr>
                <w:rFonts w:eastAsia="Times New Roman" w:cs="Arial"/>
                <w:sz w:val="20"/>
                <w:szCs w:val="20"/>
                <w:lang w:val="en-US"/>
              </w:rPr>
              <w:instrText>J</w:instrText>
            </w:r>
            <w:r w:rsidRPr="00AD0AA0">
              <w:rPr>
                <w:rFonts w:eastAsia="Times New Roman" w:cs="Arial"/>
                <w:sz w:val="20"/>
                <w:szCs w:val="20"/>
              </w:rPr>
              <w:instrText xml:space="preserve">." </w:instrText>
            </w:r>
            <w:r w:rsidRPr="00AD0AA0">
              <w:rPr>
                <w:rFonts w:eastAsia="Times New Roman" w:cs="Arial"/>
                <w:sz w:val="20"/>
                <w:szCs w:val="20"/>
              </w:rPr>
              <w:fldChar w:fldCharType="end"/>
            </w:r>
            <w:r w:rsidRPr="00AD0AA0">
              <w:rPr>
                <w:rFonts w:eastAsia="Times New Roman" w:cs="Arial"/>
                <w:sz w:val="20"/>
                <w:szCs w:val="20"/>
              </w:rPr>
              <w:t xml:space="preserve"> Jürgen, </w:t>
            </w:r>
            <w:r w:rsidRPr="00AD0AA0">
              <w:rPr>
                <w:rFonts w:eastAsia="Times New Roman" w:cs="Arial"/>
                <w:i/>
                <w:sz w:val="20"/>
                <w:szCs w:val="20"/>
              </w:rPr>
              <w:t>Ο φιλοσοφικός λόγος της νεωτερικότητας</w:t>
            </w:r>
            <w:r w:rsidRPr="00AD0AA0">
              <w:rPr>
                <w:rFonts w:eastAsia="Times New Roman" w:cs="Arial"/>
                <w:sz w:val="20"/>
                <w:szCs w:val="20"/>
              </w:rPr>
              <w:t>, μτφρ. Λευτέρης</w:t>
            </w:r>
            <w:r w:rsidRPr="00611E2E">
              <w:rPr>
                <w:rFonts w:eastAsia="Times New Roman" w:cs="Arial"/>
                <w:sz w:val="20"/>
                <w:szCs w:val="20"/>
              </w:rPr>
              <w:t xml:space="preserve"> </w:t>
            </w:r>
            <w:r w:rsidRPr="00AD0AA0">
              <w:rPr>
                <w:rFonts w:eastAsia="Times New Roman" w:cs="Arial"/>
                <w:sz w:val="20"/>
                <w:szCs w:val="20"/>
              </w:rPr>
              <w:t>Αναγνώστου</w:t>
            </w:r>
            <w:r w:rsidRPr="00611E2E">
              <w:rPr>
                <w:rFonts w:eastAsia="Times New Roman" w:cs="Arial"/>
                <w:sz w:val="20"/>
                <w:szCs w:val="20"/>
              </w:rPr>
              <w:t>-</w:t>
            </w:r>
            <w:r w:rsidRPr="00AD0AA0">
              <w:rPr>
                <w:rFonts w:eastAsia="Times New Roman" w:cs="Arial"/>
                <w:sz w:val="20"/>
                <w:szCs w:val="20"/>
              </w:rPr>
              <w:t>Αναστασία</w:t>
            </w:r>
            <w:r w:rsidRPr="00611E2E">
              <w:rPr>
                <w:rFonts w:eastAsia="Times New Roman" w:cs="Arial"/>
                <w:sz w:val="20"/>
                <w:szCs w:val="20"/>
              </w:rPr>
              <w:t xml:space="preserve"> </w:t>
            </w:r>
            <w:r w:rsidRPr="00AD0AA0">
              <w:rPr>
                <w:rFonts w:eastAsia="Times New Roman" w:cs="Arial"/>
                <w:sz w:val="20"/>
                <w:szCs w:val="20"/>
              </w:rPr>
              <w:t>Καραστάθη</w:t>
            </w:r>
            <w:r w:rsidRPr="00611E2E">
              <w:rPr>
                <w:rFonts w:eastAsia="Times New Roman" w:cs="Arial"/>
                <w:sz w:val="20"/>
                <w:szCs w:val="20"/>
              </w:rPr>
              <w:t xml:space="preserve">, </w:t>
            </w:r>
            <w:r w:rsidRPr="00AD0AA0">
              <w:rPr>
                <w:rFonts w:eastAsia="Times New Roman" w:cs="Arial"/>
                <w:sz w:val="20"/>
                <w:szCs w:val="20"/>
              </w:rPr>
              <w:t>Αλεξάνδρεια</w:t>
            </w:r>
            <w:r w:rsidRPr="00611E2E">
              <w:rPr>
                <w:rFonts w:eastAsia="Times New Roman" w:cs="Arial"/>
                <w:sz w:val="20"/>
                <w:szCs w:val="20"/>
              </w:rPr>
              <w:t>, 1993.</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 xml:space="preserve">Ανδρουλιδάκης Κώστας, «Θρησκευτικότητα και θεολογία στο έργο του Άγγ. Σικελιανού», </w:t>
            </w:r>
            <w:r w:rsidRPr="00AD0AA0">
              <w:rPr>
                <w:rFonts w:eastAsia="Times New Roman" w:cs="Arial"/>
                <w:bCs/>
                <w:i/>
                <w:iCs/>
                <w:sz w:val="20"/>
                <w:szCs w:val="20"/>
              </w:rPr>
              <w:t>Νέα Εστία</w:t>
            </w:r>
            <w:r w:rsidRPr="00AD0AA0">
              <w:rPr>
                <w:rFonts w:eastAsia="Times New Roman" w:cs="Arial"/>
                <w:bCs/>
                <w:iCs/>
                <w:sz w:val="20"/>
                <w:szCs w:val="20"/>
              </w:rPr>
              <w:t>, τχ. 1776, Μάρτιος 2005, σσ. 376-401.</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rPr>
              <w:t xml:space="preserve">Αφιέρωμα στον Εμμανουήλ Ροΐδη, </w:t>
            </w:r>
            <w:r w:rsidRPr="00AD0AA0">
              <w:rPr>
                <w:rFonts w:eastAsia="Times New Roman" w:cs="Arial"/>
                <w:i/>
                <w:sz w:val="20"/>
                <w:szCs w:val="20"/>
              </w:rPr>
              <w:t>Νέα Εστία</w:t>
            </w:r>
            <w:r w:rsidRPr="00AD0AA0">
              <w:rPr>
                <w:rFonts w:eastAsia="Times New Roman" w:cs="Arial"/>
                <w:sz w:val="20"/>
                <w:szCs w:val="20"/>
              </w:rPr>
              <w:t>, τχ. 1772, Νοέμβριος 2004 (κείμενα των Π. Δ. Μαστροδημήτρη, Γιάννη Παπαθεοδώρου, Αντώνη Σμυρναίου).</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bCs/>
                <w:iCs/>
                <w:sz w:val="20"/>
                <w:szCs w:val="20"/>
              </w:rPr>
              <w:t xml:space="preserve">Αφιέρωμα στον Κ. Π. Καβάφη, </w:t>
            </w:r>
            <w:r w:rsidRPr="00AD0AA0">
              <w:rPr>
                <w:rFonts w:eastAsia="Times New Roman" w:cs="Arial"/>
                <w:bCs/>
                <w:i/>
                <w:iCs/>
                <w:sz w:val="20"/>
                <w:szCs w:val="20"/>
              </w:rPr>
              <w:t>Ο Κύκλος</w:t>
            </w:r>
            <w:r w:rsidRPr="00AD0AA0">
              <w:rPr>
                <w:rFonts w:eastAsia="Times New Roman" w:cs="Arial"/>
                <w:bCs/>
                <w:iCs/>
                <w:sz w:val="20"/>
                <w:szCs w:val="20"/>
              </w:rPr>
              <w:t xml:space="preserve">, </w:t>
            </w:r>
            <w:r w:rsidRPr="00AD0AA0">
              <w:rPr>
                <w:rFonts w:eastAsia="Times New Roman" w:cs="Arial"/>
                <w:sz w:val="20"/>
                <w:szCs w:val="20"/>
              </w:rPr>
              <w:t>χρ. Α΄, τ. Β΄, τχ. 3-4, Νοέμβριος 1932 (κείμενα των Τ. Άγρα, Κ. Θ. Δημαρά, Ν. Κάλας, Τ. Κ. Παπατσώνη).</w:t>
            </w:r>
          </w:p>
          <w:p w:rsidR="00611E2E" w:rsidRDefault="00611E2E" w:rsidP="00DF4C51">
            <w:pPr>
              <w:spacing w:after="0" w:line="240" w:lineRule="auto"/>
              <w:jc w:val="both"/>
              <w:rPr>
                <w:rFonts w:eastAsia="Times New Roman" w:cs="Arial"/>
                <w:bCs/>
                <w:iCs/>
                <w:sz w:val="20"/>
                <w:szCs w:val="20"/>
              </w:rPr>
            </w:pPr>
            <w:r>
              <w:rPr>
                <w:rFonts w:eastAsia="Times New Roman" w:cs="Arial"/>
                <w:bCs/>
                <w:iCs/>
                <w:sz w:val="20"/>
                <w:szCs w:val="20"/>
              </w:rPr>
              <w:t xml:space="preserve">Βαγενάς Νάσος, </w:t>
            </w:r>
            <w:r w:rsidRPr="00F222ED">
              <w:rPr>
                <w:rFonts w:eastAsia="Times New Roman" w:cs="Arial"/>
                <w:bCs/>
                <w:i/>
                <w:iCs/>
                <w:sz w:val="20"/>
                <w:szCs w:val="20"/>
              </w:rPr>
              <w:t>Η ειρωνική γλώσσα, Κριτικές μελέτες για τη νεοελληνική γραμματεία</w:t>
            </w:r>
            <w:r w:rsidRPr="00F222ED">
              <w:rPr>
                <w:rFonts w:eastAsia="Times New Roman" w:cs="Arial"/>
                <w:bCs/>
                <w:iCs/>
                <w:sz w:val="20"/>
                <w:szCs w:val="20"/>
              </w:rPr>
              <w:t xml:space="preserve">, Στιγμή, 1994 </w:t>
            </w:r>
            <w:r>
              <w:rPr>
                <w:rFonts w:eastAsia="Times New Roman" w:cs="Arial"/>
                <w:bCs/>
                <w:iCs/>
                <w:sz w:val="20"/>
                <w:szCs w:val="20"/>
              </w:rPr>
              <w:t>.</w:t>
            </w:r>
            <w:r w:rsidRPr="00F222ED">
              <w:rPr>
                <w:rFonts w:eastAsia="Times New Roman" w:cs="Arial"/>
                <w:bCs/>
                <w:iCs/>
                <w:sz w:val="20"/>
                <w:szCs w:val="20"/>
              </w:rPr>
              <w:t xml:space="preserve"> </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 xml:space="preserve">Βουλγαράκη-Πισίνα Εύη, «Η “Χριστολογία” του Νίκου Καζαντζάκη», </w:t>
            </w:r>
            <w:r w:rsidRPr="00AD0AA0">
              <w:rPr>
                <w:rFonts w:eastAsia="Times New Roman" w:cs="Arial"/>
                <w:bCs/>
                <w:i/>
                <w:iCs/>
                <w:sz w:val="20"/>
                <w:szCs w:val="20"/>
              </w:rPr>
              <w:t>Νέα Εστία</w:t>
            </w:r>
            <w:r w:rsidRPr="00AD0AA0">
              <w:rPr>
                <w:rFonts w:eastAsia="Times New Roman" w:cs="Arial"/>
                <w:bCs/>
                <w:iCs/>
                <w:sz w:val="20"/>
                <w:szCs w:val="20"/>
              </w:rPr>
              <w:t>, τχ. 1776, Μάρτιος 2005, σσ. 402-416.</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i/>
                <w:sz w:val="20"/>
                <w:szCs w:val="20"/>
              </w:rPr>
              <w:t>Η ποίηση του κράματος. Μοντερνισμός και διαπολιτισμικότητα στο έργο του Καβάφη</w:t>
            </w:r>
            <w:r w:rsidRPr="00AD0AA0">
              <w:rPr>
                <w:rFonts w:eastAsia="Times New Roman" w:cs="Arial"/>
                <w:sz w:val="20"/>
                <w:szCs w:val="20"/>
              </w:rPr>
              <w:t>, πρόλ.-επιμ. Μιχάλης Πιερής, ΠΕΚ, Ηράκλειο 2000.</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 xml:space="preserve">Καστρινάκη Αγγέλα, «Ο Καζαντζάκης γνωστικός», στον συλλογικό τόμο </w:t>
            </w:r>
            <w:r w:rsidRPr="00AD0AA0">
              <w:rPr>
                <w:rFonts w:eastAsia="Times New Roman" w:cs="Arial"/>
                <w:bCs/>
                <w:i/>
                <w:iCs/>
                <w:sz w:val="20"/>
                <w:szCs w:val="20"/>
              </w:rPr>
              <w:t>Ο Καζαντζάκης στον 21</w:t>
            </w:r>
            <w:r w:rsidRPr="00AD0AA0">
              <w:rPr>
                <w:rFonts w:eastAsia="Times New Roman" w:cs="Arial"/>
                <w:bCs/>
                <w:i/>
                <w:iCs/>
                <w:sz w:val="20"/>
                <w:szCs w:val="20"/>
                <w:vertAlign w:val="superscript"/>
              </w:rPr>
              <w:t>ο</w:t>
            </w:r>
            <w:r w:rsidRPr="00AD0AA0">
              <w:rPr>
                <w:rFonts w:eastAsia="Times New Roman" w:cs="Arial"/>
                <w:bCs/>
                <w:i/>
                <w:iCs/>
                <w:sz w:val="20"/>
                <w:szCs w:val="20"/>
              </w:rPr>
              <w:t xml:space="preserve"> αιώνα</w:t>
            </w:r>
            <w:r w:rsidRPr="00AD0AA0">
              <w:rPr>
                <w:rFonts w:eastAsia="Times New Roman" w:cs="Arial"/>
                <w:bCs/>
                <w:iCs/>
                <w:sz w:val="20"/>
                <w:szCs w:val="20"/>
              </w:rPr>
              <w:t>, Πρακτικά του Διεθνούς Επιστημονικού Συνεδρίου «Νίκος Καζαντζάκης 2007: Πενήντα χρόνια μετά» (Πανεπιστήμιο Κρήτης, Ηράκλειο και Ρέθυμνο, 18-1 Μαΐου 2007), επιμ. Σ. Ν. Φιλιππίδης, ΠΕΚ, Ηράκλειο 2010, σσ. 33-76.</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rPr>
              <w:t xml:space="preserve">Κιτρομηλίδης Πασχάλης, </w:t>
            </w:r>
            <w:r w:rsidRPr="00AD0AA0">
              <w:rPr>
                <w:rFonts w:eastAsia="Times New Roman" w:cs="Arial"/>
                <w:i/>
                <w:sz w:val="20"/>
                <w:szCs w:val="20"/>
              </w:rPr>
              <w:t>Νεοελληνικός Διαφωτισμός. Οι πολιτικές και κοινωνικές ιδέες</w:t>
            </w:r>
            <w:r w:rsidRPr="00AD0AA0">
              <w:rPr>
                <w:rFonts w:eastAsia="Times New Roman" w:cs="Arial"/>
                <w:sz w:val="20"/>
                <w:szCs w:val="20"/>
              </w:rPr>
              <w:t>, μτφρ. Στέλλα Νικολούδη, ΜΙΕΤ, 2009.</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rPr>
              <w:t>Κονδύλης</w:t>
            </w:r>
            <w:r w:rsidRPr="00AD0AA0">
              <w:rPr>
                <w:rFonts w:eastAsia="Times New Roman" w:cs="Arial"/>
                <w:sz w:val="20"/>
                <w:szCs w:val="20"/>
              </w:rPr>
              <w:fldChar w:fldCharType="begin"/>
            </w:r>
            <w:r w:rsidRPr="00AD0AA0">
              <w:rPr>
                <w:rFonts w:eastAsia="Times New Roman" w:cs="Arial"/>
                <w:sz w:val="20"/>
                <w:szCs w:val="20"/>
              </w:rPr>
              <w:instrText xml:space="preserve"> XE "Κονδύλης Π." </w:instrText>
            </w:r>
            <w:r w:rsidRPr="00AD0AA0">
              <w:rPr>
                <w:rFonts w:eastAsia="Times New Roman" w:cs="Arial"/>
                <w:sz w:val="20"/>
                <w:szCs w:val="20"/>
              </w:rPr>
              <w:fldChar w:fldCharType="end"/>
            </w:r>
            <w:r w:rsidRPr="00AD0AA0">
              <w:rPr>
                <w:rFonts w:eastAsia="Times New Roman" w:cs="Arial"/>
                <w:sz w:val="20"/>
                <w:szCs w:val="20"/>
              </w:rPr>
              <w:t xml:space="preserve"> Παναγιώτης, </w:t>
            </w:r>
            <w:r w:rsidRPr="00AD0AA0">
              <w:rPr>
                <w:rFonts w:eastAsia="Times New Roman" w:cs="Arial"/>
                <w:i/>
                <w:sz w:val="20"/>
                <w:szCs w:val="20"/>
              </w:rPr>
              <w:t>Η κριτική της μεταφυσικής στη νεότερη σκέψη. Από τον όψιμο Μεσαίωνα ως το τέλος του Διαφωτισμού</w:t>
            </w:r>
            <w:r w:rsidRPr="00AD0AA0">
              <w:rPr>
                <w:rFonts w:eastAsia="Times New Roman" w:cs="Arial"/>
                <w:sz w:val="20"/>
                <w:szCs w:val="20"/>
              </w:rPr>
              <w:t>, Γνώση, 1983.</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 xml:space="preserve">Μακρυδήμας Βασίλης, </w:t>
            </w:r>
            <w:r w:rsidRPr="00AD0AA0">
              <w:rPr>
                <w:rFonts w:eastAsia="Times New Roman" w:cs="Arial"/>
                <w:bCs/>
                <w:i/>
                <w:iCs/>
                <w:sz w:val="20"/>
                <w:szCs w:val="20"/>
              </w:rPr>
              <w:t>Θρησκεία και Ποίηση: Η περίπτωση του Τ. Κ. Παπατσώνη</w:t>
            </w:r>
            <w:r w:rsidRPr="00AD0AA0">
              <w:rPr>
                <w:rFonts w:eastAsia="Times New Roman" w:cs="Arial"/>
                <w:bCs/>
                <w:iCs/>
                <w:sz w:val="20"/>
                <w:szCs w:val="20"/>
              </w:rPr>
              <w:t>, αδημοσίευτη διδακτορική διατριβή, Τμήμα Φιλολογίας Παν/μίου Ιωαννίνων, Ιωάννινα 2018.</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 xml:space="preserve">Ντουνιά Χριστίνα, «“Με αλήθεια και φαντασία”: Ο Καζαντζάκης αυτοβιογραφούμενος», στον συλλογικό τόμο </w:t>
            </w:r>
            <w:r w:rsidRPr="00AD0AA0">
              <w:rPr>
                <w:rFonts w:eastAsia="Times New Roman" w:cs="Arial"/>
                <w:bCs/>
                <w:i/>
                <w:iCs/>
                <w:sz w:val="20"/>
                <w:szCs w:val="20"/>
              </w:rPr>
              <w:t>Εισαγωγή στο έργο του Καζαντζάκη. Επιλογή κριτικών κειμένων</w:t>
            </w:r>
            <w:r w:rsidRPr="00AD0AA0">
              <w:rPr>
                <w:rFonts w:eastAsia="Times New Roman" w:cs="Arial"/>
                <w:bCs/>
                <w:iCs/>
                <w:sz w:val="20"/>
                <w:szCs w:val="20"/>
              </w:rPr>
              <w:t xml:space="preserve">, επιμ. </w:t>
            </w:r>
            <w:r w:rsidRPr="00AD0AA0">
              <w:rPr>
                <w:rFonts w:eastAsia="Times New Roman" w:cs="Arial"/>
                <w:bCs/>
                <w:iCs/>
                <w:sz w:val="20"/>
                <w:szCs w:val="20"/>
                <w:lang w:val="en-US"/>
              </w:rPr>
              <w:t>Roderick</w:t>
            </w:r>
            <w:r w:rsidRPr="00AD0AA0">
              <w:rPr>
                <w:rFonts w:eastAsia="Times New Roman" w:cs="Arial"/>
                <w:bCs/>
                <w:iCs/>
                <w:sz w:val="20"/>
                <w:szCs w:val="20"/>
              </w:rPr>
              <w:t xml:space="preserve"> </w:t>
            </w:r>
            <w:r w:rsidRPr="00AD0AA0">
              <w:rPr>
                <w:rFonts w:eastAsia="Times New Roman" w:cs="Arial"/>
                <w:bCs/>
                <w:iCs/>
                <w:sz w:val="20"/>
                <w:szCs w:val="20"/>
                <w:lang w:val="en-US"/>
              </w:rPr>
              <w:t>Beaton</w:t>
            </w:r>
            <w:r w:rsidRPr="00AD0AA0">
              <w:rPr>
                <w:rFonts w:eastAsia="Times New Roman" w:cs="Arial"/>
                <w:bCs/>
                <w:iCs/>
                <w:sz w:val="20"/>
                <w:szCs w:val="20"/>
              </w:rPr>
              <w:t>, ΠΕΚ, Ηράκλειο 2011, σσ. 545-562.</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 xml:space="preserve">Ξύδης Θεόδωρος, «Το </w:t>
            </w:r>
            <w:r w:rsidRPr="00AD0AA0">
              <w:rPr>
                <w:rFonts w:eastAsia="Times New Roman" w:cs="Arial"/>
                <w:bCs/>
                <w:i/>
                <w:iCs/>
                <w:sz w:val="20"/>
                <w:szCs w:val="20"/>
              </w:rPr>
              <w:t>Πάσχα των Ελλήνων</w:t>
            </w:r>
            <w:r w:rsidRPr="00AD0AA0">
              <w:rPr>
                <w:rFonts w:eastAsia="Times New Roman" w:cs="Arial"/>
                <w:bCs/>
                <w:iCs/>
                <w:sz w:val="20"/>
                <w:szCs w:val="20"/>
              </w:rPr>
              <w:t xml:space="preserve"> του Σικελιανού», στον συλλογικό τόμο </w:t>
            </w:r>
            <w:r w:rsidRPr="00AD0AA0">
              <w:rPr>
                <w:rFonts w:eastAsia="Times New Roman" w:cs="Arial"/>
                <w:bCs/>
                <w:i/>
                <w:iCs/>
                <w:sz w:val="20"/>
                <w:szCs w:val="20"/>
              </w:rPr>
              <w:t>Εισαγωγή στην ποίηση του Σικελιανού. Επιλογή κριτικών κειμένων</w:t>
            </w:r>
            <w:r w:rsidRPr="00AD0AA0">
              <w:rPr>
                <w:rFonts w:eastAsia="Times New Roman" w:cs="Arial"/>
                <w:bCs/>
                <w:iCs/>
                <w:sz w:val="20"/>
                <w:szCs w:val="20"/>
              </w:rPr>
              <w:t>, επιμ. Ερατωσθένης Καψωμένος, ΠΕΚ, Ηράκλειο 2011, σσ. 97-106.</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rPr>
              <w:t xml:space="preserve">Ροΐδης Εμμανουήλ, </w:t>
            </w:r>
            <w:r w:rsidRPr="00AD0AA0">
              <w:rPr>
                <w:rFonts w:eastAsia="Times New Roman" w:cs="Arial"/>
                <w:i/>
                <w:sz w:val="20"/>
                <w:szCs w:val="20"/>
              </w:rPr>
              <w:t>Η Πάπισσα Ιωάννα</w:t>
            </w:r>
            <w:r w:rsidRPr="00AD0AA0">
              <w:rPr>
                <w:rFonts w:eastAsia="Times New Roman" w:cs="Arial"/>
                <w:sz w:val="20"/>
                <w:szCs w:val="20"/>
              </w:rPr>
              <w:t>, εισ.-επιμ. Δημήτρης Δημηρούλης, Μεταίχμιο, 2005.</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 xml:space="preserve">Σαββίδης Γ. Π., «Ήταν χριστιανός ο Καβάφης;», </w:t>
            </w:r>
            <w:r w:rsidRPr="00AD0AA0">
              <w:rPr>
                <w:rFonts w:eastAsia="Times New Roman" w:cs="Arial"/>
                <w:bCs/>
                <w:i/>
                <w:iCs/>
                <w:sz w:val="20"/>
                <w:szCs w:val="20"/>
              </w:rPr>
              <w:t>Μικρά Καβαφικά</w:t>
            </w:r>
            <w:r w:rsidRPr="00AD0AA0">
              <w:rPr>
                <w:rFonts w:eastAsia="Times New Roman" w:cs="Arial"/>
                <w:bCs/>
                <w:iCs/>
                <w:sz w:val="20"/>
                <w:szCs w:val="20"/>
              </w:rPr>
              <w:t>, τ. Α΄, Ερμής, Αθήνα 1985, σσ. 308-313.</w:t>
            </w:r>
          </w:p>
          <w:p w:rsidR="00611E2E" w:rsidRPr="00AD0AA0" w:rsidRDefault="00611E2E" w:rsidP="00DF4C51">
            <w:pPr>
              <w:spacing w:after="0" w:line="240" w:lineRule="auto"/>
              <w:jc w:val="both"/>
              <w:rPr>
                <w:rFonts w:eastAsia="Times New Roman" w:cs="Arial"/>
                <w:bCs/>
                <w:iCs/>
                <w:sz w:val="20"/>
                <w:szCs w:val="20"/>
              </w:rPr>
            </w:pPr>
            <w:r w:rsidRPr="00AD0AA0">
              <w:rPr>
                <w:rFonts w:eastAsia="Times New Roman" w:cs="Arial"/>
                <w:bCs/>
                <w:iCs/>
                <w:sz w:val="20"/>
                <w:szCs w:val="20"/>
              </w:rPr>
              <w:t>Σαχίνης Απόστολος, «</w:t>
            </w:r>
            <w:r w:rsidRPr="00AD0AA0">
              <w:rPr>
                <w:rFonts w:eastAsia="Times New Roman" w:cs="Arial"/>
                <w:bCs/>
                <w:i/>
                <w:iCs/>
                <w:sz w:val="20"/>
                <w:szCs w:val="20"/>
              </w:rPr>
              <w:t>Η Φλογέρα του Βασιλιά</w:t>
            </w:r>
            <w:r w:rsidRPr="00AD0AA0">
              <w:rPr>
                <w:rFonts w:eastAsia="Times New Roman" w:cs="Arial"/>
                <w:bCs/>
                <w:iCs/>
                <w:sz w:val="20"/>
                <w:szCs w:val="20"/>
              </w:rPr>
              <w:t xml:space="preserve"> του Κωστή Παλαμά», </w:t>
            </w:r>
            <w:r w:rsidRPr="00AD0AA0">
              <w:rPr>
                <w:rFonts w:eastAsia="Times New Roman" w:cs="Arial"/>
                <w:bCs/>
                <w:i/>
                <w:iCs/>
                <w:sz w:val="20"/>
                <w:szCs w:val="20"/>
              </w:rPr>
              <w:t>Νέα Εστία</w:t>
            </w:r>
            <w:r w:rsidRPr="00AD0AA0">
              <w:rPr>
                <w:rFonts w:eastAsia="Times New Roman" w:cs="Arial"/>
                <w:bCs/>
                <w:iCs/>
                <w:sz w:val="20"/>
                <w:szCs w:val="20"/>
              </w:rPr>
              <w:t>, τ. 117, τχ. 1384 (αφιέρωμα στον Παλαμά), 1 Μαρτίου 1985, σσ. 289-299.</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rPr>
              <w:t xml:space="preserve">Σινιόσογλου Νικήτας, </w:t>
            </w:r>
            <w:r w:rsidRPr="00AD0AA0">
              <w:rPr>
                <w:rFonts w:eastAsia="Times New Roman" w:cs="Arial"/>
                <w:i/>
                <w:sz w:val="20"/>
                <w:szCs w:val="20"/>
              </w:rPr>
              <w:t>Αλλόκοτος Ελληνισμός. Δοκίμιο για την οριακή εμπειρία των ιδεών</w:t>
            </w:r>
            <w:r w:rsidRPr="00AD0AA0">
              <w:rPr>
                <w:rFonts w:eastAsia="Times New Roman" w:cs="Arial"/>
                <w:sz w:val="20"/>
                <w:szCs w:val="20"/>
              </w:rPr>
              <w:t>, Κίχλη, 2016.</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rPr>
              <w:t xml:space="preserve">Στέση Αθήνη –Γιάννης Ξούριας, </w:t>
            </w:r>
            <w:r w:rsidRPr="00AD0AA0">
              <w:rPr>
                <w:rFonts w:eastAsia="Times New Roman" w:cs="Arial"/>
                <w:i/>
                <w:sz w:val="20"/>
                <w:szCs w:val="20"/>
              </w:rPr>
              <w:t>Νεοελληνική Γραμματεία 1670-1830</w:t>
            </w:r>
            <w:r w:rsidRPr="00AD0AA0">
              <w:rPr>
                <w:rFonts w:eastAsia="Times New Roman" w:cs="Arial"/>
                <w:sz w:val="20"/>
                <w:szCs w:val="20"/>
              </w:rPr>
              <w:t xml:space="preserve">, ΣΕΑΒ, 2015, </w:t>
            </w:r>
            <w:hyperlink r:id="rId28" w:history="1">
              <w:r w:rsidRPr="00F222ED">
                <w:rPr>
                  <w:rStyle w:val="-"/>
                  <w:rFonts w:eastAsia="Times New Roman" w:cs="Arial"/>
                  <w:sz w:val="20"/>
                  <w:szCs w:val="20"/>
                </w:rPr>
                <w:t>https://repository.kallipos.gr/handle/11419/3325</w:t>
              </w:r>
            </w:hyperlink>
            <w:r w:rsidRPr="00AD0AA0">
              <w:rPr>
                <w:rFonts w:eastAsia="Times New Roman" w:cs="Arial"/>
                <w:sz w:val="20"/>
                <w:szCs w:val="20"/>
              </w:rPr>
              <w:t>, τελευταία ανάκτηση 20/07/2018.</w:t>
            </w:r>
          </w:p>
          <w:p w:rsidR="00611E2E" w:rsidRPr="00AD0AA0" w:rsidRDefault="00611E2E" w:rsidP="00DF4C51">
            <w:pPr>
              <w:spacing w:after="0" w:line="240" w:lineRule="auto"/>
              <w:jc w:val="both"/>
              <w:rPr>
                <w:rFonts w:eastAsia="Times New Roman" w:cs="Arial"/>
                <w:sz w:val="20"/>
                <w:szCs w:val="20"/>
              </w:rPr>
            </w:pPr>
            <w:r w:rsidRPr="00AD0AA0">
              <w:rPr>
                <w:rFonts w:eastAsia="Times New Roman" w:cs="Arial"/>
                <w:sz w:val="20"/>
                <w:szCs w:val="20"/>
              </w:rPr>
              <w:t xml:space="preserve">Τζιόβας Δημήτρης: «Η </w:t>
            </w:r>
            <w:r w:rsidRPr="00AD0AA0">
              <w:rPr>
                <w:rFonts w:eastAsia="Times New Roman" w:cs="Arial"/>
                <w:i/>
                <w:sz w:val="20"/>
                <w:szCs w:val="20"/>
              </w:rPr>
              <w:t>Πάπισσα Ιωάννα</w:t>
            </w:r>
            <w:r w:rsidRPr="00AD0AA0">
              <w:rPr>
                <w:rFonts w:eastAsia="Times New Roman" w:cs="Arial"/>
                <w:sz w:val="20"/>
                <w:szCs w:val="20"/>
              </w:rPr>
              <w:t xml:space="preserve"> και ο ρόλος του αναγνώστη», </w:t>
            </w:r>
            <w:r w:rsidRPr="00AD0AA0">
              <w:rPr>
                <w:rFonts w:eastAsia="Times New Roman" w:cs="Arial"/>
                <w:i/>
                <w:sz w:val="20"/>
                <w:szCs w:val="20"/>
              </w:rPr>
              <w:t>Χάρτης</w:t>
            </w:r>
            <w:r w:rsidRPr="00AD0AA0">
              <w:rPr>
                <w:rFonts w:eastAsia="Times New Roman" w:cs="Arial"/>
                <w:sz w:val="20"/>
                <w:szCs w:val="20"/>
              </w:rPr>
              <w:t>, τχ. 16, 1985, σσ. 427-442.</w:t>
            </w:r>
          </w:p>
          <w:p w:rsidR="00611E2E" w:rsidRDefault="00611E2E" w:rsidP="00DF4C51">
            <w:pPr>
              <w:spacing w:after="0" w:line="240" w:lineRule="auto"/>
              <w:jc w:val="both"/>
              <w:rPr>
                <w:rFonts w:eastAsia="Times New Roman" w:cs="Arial"/>
                <w:sz w:val="20"/>
                <w:szCs w:val="20"/>
              </w:rPr>
            </w:pPr>
            <w:r>
              <w:rPr>
                <w:rFonts w:eastAsia="Times New Roman" w:cs="Arial"/>
                <w:sz w:val="20"/>
                <w:szCs w:val="20"/>
              </w:rPr>
              <w:t xml:space="preserve">Χαλιάσου Κωνσταντίνα, </w:t>
            </w:r>
            <w:r w:rsidRPr="00AD0AA0">
              <w:rPr>
                <w:rFonts w:eastAsia="Times New Roman" w:cs="Arial"/>
                <w:i/>
                <w:sz w:val="20"/>
                <w:szCs w:val="20"/>
              </w:rPr>
              <w:t>Το ποιητικό σύμπαν του Άγγελου Σικελιανού</w:t>
            </w:r>
            <w:r>
              <w:rPr>
                <w:rFonts w:eastAsia="Times New Roman" w:cs="Arial"/>
                <w:sz w:val="20"/>
                <w:szCs w:val="20"/>
              </w:rPr>
              <w:t>, αδημοσίευτη διδακτορική διατριβή, Τμήμα Φιλολογίας Παν/μίου Ιωαννίνων, Ιωάννινα 2013.</w:t>
            </w:r>
          </w:p>
          <w:p w:rsidR="00611E2E" w:rsidRDefault="00611E2E" w:rsidP="00DF4C51">
            <w:pPr>
              <w:spacing w:after="0" w:line="240" w:lineRule="auto"/>
              <w:jc w:val="both"/>
              <w:rPr>
                <w:rFonts w:eastAsia="Times New Roman" w:cs="Arial"/>
                <w:sz w:val="20"/>
                <w:szCs w:val="20"/>
              </w:rPr>
            </w:pPr>
            <w:r w:rsidRPr="00AD0AA0">
              <w:rPr>
                <w:rFonts w:eastAsia="Times New Roman" w:cs="Arial"/>
                <w:sz w:val="20"/>
                <w:szCs w:val="20"/>
              </w:rPr>
              <w:t xml:space="preserve">Χριστόδουλου του εξ Ακαρνανίας (Παμπλέκη), </w:t>
            </w:r>
            <w:r w:rsidRPr="00AD0AA0">
              <w:rPr>
                <w:rFonts w:eastAsia="Times New Roman" w:cs="Arial"/>
                <w:i/>
                <w:sz w:val="20"/>
                <w:szCs w:val="20"/>
              </w:rPr>
              <w:t>Απάντησις ανωνύμου προς τους αυτού άφρονας κατηγόρους, επονομασθείσα Περί Θεοκρατίας</w:t>
            </w:r>
            <w:r w:rsidRPr="00AD0AA0">
              <w:rPr>
                <w:rFonts w:eastAsia="Times New Roman" w:cs="Arial"/>
                <w:sz w:val="20"/>
                <w:szCs w:val="20"/>
              </w:rPr>
              <w:t>, εισαγωγικά κείμενα: Πασχάλης Μ. Κιτρομηλίδης, Κουλτούρα, Αθήνα 2013.</w:t>
            </w:r>
          </w:p>
          <w:p w:rsidR="00611E2E" w:rsidRDefault="00611E2E" w:rsidP="00DF4C51">
            <w:pPr>
              <w:spacing w:after="0" w:line="240" w:lineRule="auto"/>
              <w:jc w:val="both"/>
              <w:rPr>
                <w:rFonts w:eastAsia="Times New Roman" w:cs="Arial"/>
                <w:sz w:val="20"/>
                <w:szCs w:val="20"/>
              </w:rPr>
            </w:pPr>
          </w:p>
          <w:p w:rsidR="00611E2E" w:rsidRPr="00AD0AA0" w:rsidRDefault="00611E2E" w:rsidP="00DF4C51">
            <w:pPr>
              <w:spacing w:after="0" w:line="240" w:lineRule="auto"/>
              <w:jc w:val="both"/>
              <w:rPr>
                <w:rFonts w:eastAsia="Times New Roman" w:cs="Arial"/>
                <w:sz w:val="16"/>
                <w:szCs w:val="16"/>
              </w:rPr>
            </w:pPr>
            <w:r>
              <w:rPr>
                <w:rFonts w:eastAsia="Times New Roman" w:cs="Arial"/>
                <w:sz w:val="20"/>
                <w:szCs w:val="20"/>
              </w:rPr>
              <w:t>(Σημείωση: Το μεγαλύτερο μέρος της πρωτογενούς βιβλιογραφίας του μαθήματος θα δοθεί ηλεκτρονικά)</w:t>
            </w:r>
          </w:p>
          <w:p w:rsidR="00611E2E" w:rsidRPr="00AD0AA0" w:rsidRDefault="00611E2E" w:rsidP="00DF4C51">
            <w:pPr>
              <w:spacing w:after="0" w:line="240" w:lineRule="auto"/>
              <w:jc w:val="both"/>
              <w:rPr>
                <w:rFonts w:eastAsia="Times New Roman" w:cs="Arial"/>
                <w:sz w:val="16"/>
                <w:szCs w:val="16"/>
              </w:rPr>
            </w:pPr>
          </w:p>
          <w:p w:rsidR="00611E2E" w:rsidRPr="003A3AF2" w:rsidRDefault="00611E2E" w:rsidP="00DF4C51">
            <w:pPr>
              <w:spacing w:after="0" w:line="240" w:lineRule="auto"/>
              <w:jc w:val="both"/>
              <w:rPr>
                <w:rFonts w:cs="Arial"/>
                <w:color w:val="002060"/>
                <w:sz w:val="20"/>
                <w:szCs w:val="20"/>
              </w:rPr>
            </w:pPr>
          </w:p>
          <w:p w:rsidR="00611E2E" w:rsidRPr="00611E2E" w:rsidRDefault="00611E2E" w:rsidP="00DF4C51">
            <w:pPr>
              <w:spacing w:after="0" w:line="240" w:lineRule="auto"/>
              <w:jc w:val="both"/>
              <w:rPr>
                <w:rFonts w:eastAsia="Times New Roman" w:cs="Arial"/>
                <w:b/>
                <w:sz w:val="20"/>
                <w:szCs w:val="20"/>
              </w:rPr>
            </w:pPr>
          </w:p>
        </w:tc>
      </w:tr>
    </w:tbl>
    <w:p w:rsidR="00611E2E" w:rsidRDefault="00611E2E" w:rsidP="004502C1">
      <w:pPr>
        <w:spacing w:before="120" w:after="0"/>
        <w:ind w:left="-851"/>
        <w:jc w:val="center"/>
        <w:rPr>
          <w:rFonts w:eastAsia="Times New Roman" w:cs="Arial"/>
          <w:b/>
          <w:sz w:val="24"/>
          <w:szCs w:val="24"/>
        </w:rPr>
      </w:pPr>
    </w:p>
    <w:p w:rsidR="00611E2E" w:rsidRDefault="00611E2E" w:rsidP="004502C1">
      <w:pPr>
        <w:spacing w:before="120" w:after="0"/>
        <w:ind w:left="-851"/>
        <w:jc w:val="center"/>
        <w:rPr>
          <w:rFonts w:eastAsia="Times New Roman" w:cs="Arial"/>
          <w:b/>
          <w:sz w:val="24"/>
          <w:szCs w:val="24"/>
        </w:rPr>
      </w:pPr>
    </w:p>
    <w:p w:rsidR="00611E2E" w:rsidRDefault="00611E2E" w:rsidP="004502C1">
      <w:pPr>
        <w:spacing w:before="120" w:after="0"/>
        <w:ind w:left="-851"/>
        <w:jc w:val="center"/>
        <w:rPr>
          <w:rFonts w:eastAsia="Times New Roman" w:cs="Arial"/>
          <w:b/>
          <w:sz w:val="24"/>
          <w:szCs w:val="24"/>
        </w:rPr>
      </w:pPr>
    </w:p>
    <w:p w:rsidR="00611E2E" w:rsidRDefault="00611E2E" w:rsidP="00611E2E">
      <w:pPr>
        <w:spacing w:before="120" w:after="0"/>
        <w:rPr>
          <w:rFonts w:eastAsia="Times New Roman" w:cs="Arial"/>
          <w:b/>
          <w:sz w:val="24"/>
          <w:szCs w:val="24"/>
        </w:rPr>
      </w:pPr>
    </w:p>
    <w:p w:rsidR="004502C1" w:rsidRDefault="004502C1" w:rsidP="004502C1">
      <w:pPr>
        <w:spacing w:before="120" w:after="0"/>
        <w:ind w:left="-851"/>
        <w:jc w:val="center"/>
        <w:rPr>
          <w:rFonts w:eastAsia="Times New Roman" w:cs="Arial"/>
          <w:b/>
          <w:sz w:val="24"/>
          <w:szCs w:val="24"/>
        </w:rPr>
      </w:pPr>
      <w:r>
        <w:rPr>
          <w:rFonts w:eastAsia="Times New Roman" w:cs="Arial"/>
          <w:b/>
          <w:sz w:val="24"/>
          <w:szCs w:val="24"/>
        </w:rPr>
        <w:lastRenderedPageBreak/>
        <w:t>ΕΕΝΕΦ256</w:t>
      </w:r>
    </w:p>
    <w:p w:rsidR="004502C1" w:rsidRDefault="004502C1" w:rsidP="004502C1">
      <w:pPr>
        <w:spacing w:before="120" w:after="0"/>
        <w:ind w:left="-851"/>
        <w:jc w:val="center"/>
        <w:rPr>
          <w:rFonts w:eastAsia="Times New Roman" w:cs="Arial"/>
          <w:b/>
          <w:sz w:val="24"/>
          <w:szCs w:val="24"/>
        </w:rPr>
      </w:pPr>
      <w:r>
        <w:rPr>
          <w:rFonts w:eastAsia="Times New Roman" w:cs="Arial"/>
          <w:b/>
          <w:sz w:val="24"/>
          <w:szCs w:val="24"/>
        </w:rPr>
        <w:t>ΝΕΟΕΛΛΗΝΙΚΑ ΛΟΓΟΤΕΧΝΙΚΑ ΕΙΔΗ ΙΙ</w:t>
      </w:r>
    </w:p>
    <w:p w:rsidR="004502C1" w:rsidRDefault="004502C1" w:rsidP="004502C1">
      <w:pPr>
        <w:spacing w:before="120" w:after="0"/>
        <w:ind w:left="-851"/>
        <w:jc w:val="center"/>
        <w:rPr>
          <w:rFonts w:eastAsia="Times New Roman" w:cs="Arial"/>
          <w:b/>
          <w:sz w:val="24"/>
          <w:szCs w:val="24"/>
        </w:rPr>
      </w:pPr>
    </w:p>
    <w:p w:rsidR="004502C1" w:rsidRDefault="004502C1" w:rsidP="004502C1">
      <w:pPr>
        <w:spacing w:before="120" w:after="0"/>
        <w:ind w:left="-851"/>
        <w:jc w:val="center"/>
        <w:rPr>
          <w:rFonts w:eastAsia="Times New Roman" w:cs="Arial"/>
          <w:b/>
          <w:sz w:val="24"/>
          <w:szCs w:val="24"/>
        </w:rPr>
      </w:pPr>
      <w:r>
        <w:rPr>
          <w:rFonts w:eastAsia="Times New Roman" w:cs="Arial"/>
          <w:b/>
          <w:sz w:val="24"/>
          <w:szCs w:val="24"/>
        </w:rPr>
        <w:t>ΝΙΚΟΛΑΟΣ ΜΑΥΡΕΛΟΣ</w:t>
      </w:r>
    </w:p>
    <w:p w:rsidR="004502C1" w:rsidRDefault="004502C1" w:rsidP="004502C1">
      <w:pPr>
        <w:spacing w:before="120" w:after="0"/>
        <w:ind w:left="-851"/>
        <w:jc w:val="center"/>
        <w:rPr>
          <w:rFonts w:eastAsia="Times New Roman" w:cs="Arial"/>
          <w:b/>
          <w:sz w:val="24"/>
          <w:szCs w:val="24"/>
        </w:rPr>
      </w:pPr>
      <w:r>
        <w:rPr>
          <w:rFonts w:eastAsia="Times New Roman" w:cs="Arial"/>
          <w:b/>
          <w:sz w:val="24"/>
          <w:szCs w:val="24"/>
        </w:rPr>
        <w:t>ΑΝΑΠΛΗΡΩΤΗΣ ΚΑΘΗΓΗΤΗΣ ΝΕΟΕΛΛΗΝΙΚΗΣ ΦΙΛΟΛΟΓΙΑΣ</w:t>
      </w:r>
    </w:p>
    <w:p w:rsidR="004502C1" w:rsidRDefault="004502C1" w:rsidP="004502C1">
      <w:pPr>
        <w:spacing w:before="120" w:after="0"/>
        <w:ind w:left="-851"/>
        <w:jc w:val="center"/>
        <w:rPr>
          <w:rFonts w:eastAsia="Times New Roman" w:cs="Arial"/>
          <w:b/>
          <w:sz w:val="24"/>
          <w:szCs w:val="24"/>
        </w:rPr>
      </w:pPr>
    </w:p>
    <w:p w:rsidR="004502C1" w:rsidRDefault="004502C1" w:rsidP="004502C1">
      <w:pPr>
        <w:spacing w:before="120" w:after="0"/>
        <w:ind w:left="-851"/>
        <w:jc w:val="center"/>
        <w:rPr>
          <w:rFonts w:eastAsia="Times New Roman" w:cs="Arial"/>
          <w:b/>
          <w:sz w:val="24"/>
          <w:szCs w:val="24"/>
        </w:rPr>
      </w:pPr>
      <w:r>
        <w:rPr>
          <w:rFonts w:eastAsia="Times New Roman" w:cs="Arial"/>
          <w:b/>
          <w:sz w:val="24"/>
          <w:szCs w:val="24"/>
        </w:rPr>
        <w:t>ΠΕΡΙΓΡΑΜΜΑ ΜΑΘΗΜΑΤΟΣ</w:t>
      </w:r>
    </w:p>
    <w:p w:rsidR="004502C1" w:rsidRDefault="004502C1" w:rsidP="004502C1">
      <w:pPr>
        <w:widowControl w:val="0"/>
        <w:numPr>
          <w:ilvl w:val="0"/>
          <w:numId w:val="22"/>
        </w:numPr>
        <w:tabs>
          <w:tab w:val="num" w:pos="0"/>
        </w:tabs>
        <w:suppressAutoHyphens/>
        <w:autoSpaceDE w:val="0"/>
        <w:spacing w:before="120" w:after="0" w:line="240" w:lineRule="auto"/>
        <w:ind w:left="357" w:hanging="357"/>
        <w:rPr>
          <w:rFonts w:eastAsia="Times New Roman" w:cs="Arial"/>
          <w:b/>
          <w:color w:val="000000"/>
          <w:lang w:val="en-US"/>
        </w:rPr>
      </w:pPr>
      <w:r>
        <w:rPr>
          <w:rFonts w:eastAsia="Times New Roman" w:cs="Arial"/>
          <w:b/>
          <w:color w:val="000000"/>
          <w:lang w:val="en-US"/>
        </w:rPr>
        <w:t>ΓΕΝΙΚΑ</w:t>
      </w:r>
    </w:p>
    <w:tbl>
      <w:tblPr>
        <w:tblW w:w="0" w:type="auto"/>
        <w:tblInd w:w="-10" w:type="dxa"/>
        <w:tblLayout w:type="fixed"/>
        <w:tblLook w:val="0000" w:firstRow="0" w:lastRow="0" w:firstColumn="0" w:lastColumn="0" w:noHBand="0" w:noVBand="0"/>
      </w:tblPr>
      <w:tblGrid>
        <w:gridCol w:w="3150"/>
        <w:gridCol w:w="1097"/>
        <w:gridCol w:w="1272"/>
        <w:gridCol w:w="1208"/>
        <w:gridCol w:w="349"/>
        <w:gridCol w:w="1466"/>
      </w:tblGrid>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ΣΧΟΛΗ</w:t>
            </w: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Κλασικών και Ανθρωπιστικών Επιστημών</w:t>
            </w:r>
          </w:p>
        </w:tc>
      </w:tr>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ΤΜΗΜΑ</w:t>
            </w: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Ελληνικής Φιλολογίας</w:t>
            </w:r>
          </w:p>
        </w:tc>
      </w:tr>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 xml:space="preserve">ΕΠΙΠΕΔΟ ΣΠΟΥΔΩΝ </w:t>
            </w: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Προπτυχιακό</w:t>
            </w:r>
          </w:p>
        </w:tc>
      </w:tr>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ΚΩΔΙΚΟΣ ΜΑΘΗΜΑΤΟΣ</w:t>
            </w:r>
          </w:p>
        </w:tc>
        <w:tc>
          <w:tcPr>
            <w:tcW w:w="109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cs="Arial"/>
                <w:b/>
                <w:sz w:val="20"/>
                <w:szCs w:val="20"/>
              </w:rPr>
            </w:pPr>
            <w:r>
              <w:rPr>
                <w:rFonts w:eastAsia="Times New Roman" w:cs="Arial"/>
                <w:b/>
                <w:sz w:val="20"/>
                <w:szCs w:val="20"/>
              </w:rPr>
              <w:t>ΕΕΝΕφ 256</w:t>
            </w:r>
          </w:p>
        </w:tc>
        <w:tc>
          <w:tcPr>
            <w:tcW w:w="2480" w:type="dxa"/>
            <w:gridSpan w:val="2"/>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ΕΞΑΜΗΝΟ ΣΠΟΥΔΩΝ</w:t>
            </w:r>
          </w:p>
        </w:tc>
        <w:tc>
          <w:tcPr>
            <w:tcW w:w="1815" w:type="dxa"/>
            <w:gridSpan w:val="2"/>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cs="Arial"/>
                <w:color w:val="002060"/>
                <w:sz w:val="20"/>
                <w:szCs w:val="20"/>
              </w:rPr>
            </w:pPr>
            <w:r>
              <w:rPr>
                <w:rFonts w:cs="Arial"/>
                <w:color w:val="002060"/>
                <w:sz w:val="20"/>
                <w:szCs w:val="20"/>
              </w:rPr>
              <w:t>Χειμερινό</w:t>
            </w:r>
          </w:p>
        </w:tc>
      </w:tr>
      <w:tr w:rsidR="004502C1" w:rsidTr="00784398">
        <w:trPr>
          <w:trHeight w:val="375"/>
        </w:trPr>
        <w:tc>
          <w:tcPr>
            <w:tcW w:w="3150" w:type="dxa"/>
            <w:tcBorders>
              <w:top w:val="single" w:sz="4" w:space="0" w:color="000000"/>
              <w:left w:val="single" w:sz="4" w:space="0" w:color="000000"/>
              <w:bottom w:val="single" w:sz="4" w:space="0" w:color="000000"/>
            </w:tcBorders>
            <w:vAlign w:val="center"/>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ΤΙΤΛΟΣ ΜΑΘΗΜΑΤΟΣ</w:t>
            </w:r>
          </w:p>
        </w:tc>
        <w:tc>
          <w:tcPr>
            <w:tcW w:w="5392" w:type="dxa"/>
            <w:gridSpan w:val="5"/>
            <w:tcBorders>
              <w:top w:val="single" w:sz="4" w:space="0" w:color="000000"/>
              <w:left w:val="single" w:sz="4" w:space="0" w:color="000000"/>
              <w:bottom w:val="single" w:sz="4" w:space="0" w:color="000000"/>
              <w:right w:val="single" w:sz="4" w:space="0" w:color="000000"/>
            </w:tcBorders>
            <w:vAlign w:val="center"/>
          </w:tcPr>
          <w:p w:rsidR="004502C1" w:rsidRDefault="004502C1" w:rsidP="00784398">
            <w:pPr>
              <w:snapToGrid w:val="0"/>
              <w:spacing w:after="0" w:line="240" w:lineRule="auto"/>
              <w:jc w:val="both"/>
              <w:rPr>
                <w:rFonts w:eastAsia="Times New Roman" w:cs="Arial"/>
                <w:sz w:val="20"/>
                <w:szCs w:val="20"/>
              </w:rPr>
            </w:pPr>
            <w:r>
              <w:rPr>
                <w:rFonts w:eastAsia="Times New Roman" w:cs="Arial"/>
                <w:sz w:val="20"/>
                <w:szCs w:val="20"/>
                <w:lang w:val="en-US"/>
              </w:rPr>
              <w:t>N</w:t>
            </w:r>
            <w:r w:rsidRPr="00720763">
              <w:rPr>
                <w:rFonts w:eastAsia="Times New Roman" w:cs="Arial"/>
                <w:sz w:val="20"/>
                <w:szCs w:val="20"/>
              </w:rPr>
              <w:t>εοελληνικά Λογοτεχνικά Είδη</w:t>
            </w:r>
            <w:r>
              <w:rPr>
                <w:rFonts w:eastAsia="Times New Roman" w:cs="Arial"/>
                <w:sz w:val="20"/>
                <w:szCs w:val="20"/>
              </w:rPr>
              <w:t xml:space="preserve"> Ι</w:t>
            </w:r>
            <w:r>
              <w:rPr>
                <w:rFonts w:eastAsia="Times New Roman" w:cs="Arial"/>
                <w:sz w:val="20"/>
                <w:szCs w:val="20"/>
                <w:lang w:val="en-US"/>
              </w:rPr>
              <w:t>I</w:t>
            </w:r>
            <w:r>
              <w:rPr>
                <w:rFonts w:eastAsia="Times New Roman" w:cs="Arial"/>
                <w:sz w:val="20"/>
                <w:szCs w:val="20"/>
              </w:rPr>
              <w:t>: Η σάτιρα, η παρωδία και ο λίβελος στην Πόλη και τις Παραδουνάβιες Ηγεμονίες τον 18ο αιώνα. Από την παράδοση στην ελευθεριάζουσα πρωτότυπη λογοτεχνική παραγωγή.</w:t>
            </w:r>
          </w:p>
        </w:tc>
      </w:tr>
      <w:tr w:rsidR="004502C1" w:rsidTr="00784398">
        <w:trPr>
          <w:trHeight w:val="196"/>
        </w:trPr>
        <w:tc>
          <w:tcPr>
            <w:tcW w:w="5519" w:type="dxa"/>
            <w:gridSpan w:val="3"/>
            <w:tcBorders>
              <w:top w:val="single" w:sz="4" w:space="0" w:color="000000"/>
              <w:left w:val="single" w:sz="4" w:space="0" w:color="000000"/>
              <w:bottom w:val="single" w:sz="4" w:space="0" w:color="000000"/>
            </w:tcBorders>
            <w:vAlign w:val="center"/>
          </w:tcPr>
          <w:p w:rsidR="004502C1" w:rsidRDefault="004502C1" w:rsidP="00784398">
            <w:pPr>
              <w:snapToGrid w:val="0"/>
              <w:spacing w:after="0" w:line="240" w:lineRule="auto"/>
              <w:jc w:val="center"/>
              <w:rPr>
                <w:rFonts w:eastAsia="Times New Roman" w:cs="Arial"/>
                <w:i/>
                <w:sz w:val="18"/>
                <w:szCs w:val="18"/>
              </w:rPr>
            </w:pPr>
            <w:r>
              <w:rPr>
                <w:rFonts w:eastAsia="Times New Roman" w:cs="Arial"/>
                <w:b/>
                <w:sz w:val="20"/>
                <w:szCs w:val="20"/>
              </w:rPr>
              <w:t xml:space="preserve">ΑΥΤΟΤΕΛΕΙΣ ΔΙΔΑΚΤΙΚΕΣ ΔΡΑΣΤΗΡΙΟΤΗΤΕΣ </w:t>
            </w:r>
            <w:r>
              <w:rPr>
                <w:rFonts w:eastAsia="Times New Roman" w:cs="Arial"/>
                <w:b/>
                <w:sz w:val="20"/>
                <w:szCs w:val="20"/>
              </w:rPr>
              <w:br/>
            </w:r>
            <w:r>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7" w:type="dxa"/>
            <w:gridSpan w:val="2"/>
            <w:tcBorders>
              <w:top w:val="single" w:sz="4" w:space="0" w:color="000000"/>
              <w:left w:val="single" w:sz="4" w:space="0" w:color="000000"/>
              <w:bottom w:val="single" w:sz="4" w:space="0" w:color="000000"/>
            </w:tcBorders>
            <w:vAlign w:val="center"/>
          </w:tcPr>
          <w:p w:rsidR="004502C1" w:rsidRDefault="004502C1" w:rsidP="00784398">
            <w:pPr>
              <w:snapToGrid w:val="0"/>
              <w:spacing w:after="0" w:line="240" w:lineRule="auto"/>
              <w:jc w:val="center"/>
              <w:rPr>
                <w:rFonts w:eastAsia="Times New Roman" w:cs="Arial"/>
                <w:b/>
                <w:sz w:val="20"/>
                <w:szCs w:val="20"/>
              </w:rPr>
            </w:pPr>
            <w:r>
              <w:rPr>
                <w:rFonts w:eastAsia="Times New Roman" w:cs="Arial"/>
                <w:b/>
                <w:sz w:val="20"/>
                <w:szCs w:val="20"/>
              </w:rPr>
              <w:t>ΕΒΔΟΜΑΔΙΑΙΕΣ</w:t>
            </w:r>
            <w:r>
              <w:rPr>
                <w:rFonts w:eastAsia="Times New Roman" w:cs="Arial"/>
                <w:b/>
                <w:sz w:val="20"/>
                <w:szCs w:val="20"/>
              </w:rPr>
              <w:br/>
              <w:t>ΩΡΕΣ ΔΙΔΑΣΚΑΛΙΑΣ</w:t>
            </w:r>
          </w:p>
        </w:tc>
        <w:tc>
          <w:tcPr>
            <w:tcW w:w="1466" w:type="dxa"/>
            <w:tcBorders>
              <w:top w:val="single" w:sz="4" w:space="0" w:color="000000"/>
              <w:left w:val="single" w:sz="4" w:space="0" w:color="000000"/>
              <w:bottom w:val="single" w:sz="4" w:space="0" w:color="000000"/>
              <w:right w:val="single" w:sz="4" w:space="0" w:color="000000"/>
            </w:tcBorders>
            <w:vAlign w:val="center"/>
          </w:tcPr>
          <w:p w:rsidR="004502C1" w:rsidRDefault="004502C1" w:rsidP="00784398">
            <w:pPr>
              <w:snapToGrid w:val="0"/>
              <w:spacing w:after="0" w:line="240" w:lineRule="auto"/>
              <w:jc w:val="center"/>
              <w:rPr>
                <w:rFonts w:eastAsia="Times New Roman" w:cs="Arial"/>
                <w:b/>
                <w:sz w:val="20"/>
                <w:szCs w:val="20"/>
              </w:rPr>
            </w:pPr>
            <w:r>
              <w:rPr>
                <w:rFonts w:eastAsia="Times New Roman" w:cs="Arial"/>
                <w:b/>
                <w:sz w:val="20"/>
                <w:szCs w:val="20"/>
              </w:rPr>
              <w:t>ΠΙΣΤΩΤΙΚΕΣ ΜΟΝΑΔΕΣ</w:t>
            </w:r>
          </w:p>
        </w:tc>
      </w:tr>
      <w:tr w:rsidR="004502C1" w:rsidTr="00784398">
        <w:trPr>
          <w:trHeight w:val="194"/>
        </w:trPr>
        <w:tc>
          <w:tcPr>
            <w:tcW w:w="5519" w:type="dxa"/>
            <w:gridSpan w:val="3"/>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color w:val="002060"/>
                <w:sz w:val="20"/>
                <w:szCs w:val="20"/>
              </w:rPr>
            </w:pPr>
          </w:p>
        </w:tc>
        <w:tc>
          <w:tcPr>
            <w:tcW w:w="1557" w:type="dxa"/>
            <w:gridSpan w:val="2"/>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466"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4502C1" w:rsidTr="00784398">
        <w:trPr>
          <w:trHeight w:val="194"/>
        </w:trPr>
        <w:tc>
          <w:tcPr>
            <w:tcW w:w="5519" w:type="dxa"/>
            <w:gridSpan w:val="3"/>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color w:val="002060"/>
                <w:sz w:val="20"/>
                <w:szCs w:val="20"/>
              </w:rPr>
            </w:pPr>
          </w:p>
        </w:tc>
        <w:tc>
          <w:tcPr>
            <w:tcW w:w="1557" w:type="dxa"/>
            <w:gridSpan w:val="2"/>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color w:val="002060"/>
                <w:sz w:val="20"/>
                <w:szCs w:val="20"/>
              </w:rPr>
            </w:pPr>
          </w:p>
        </w:tc>
        <w:tc>
          <w:tcPr>
            <w:tcW w:w="1466"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p>
        </w:tc>
      </w:tr>
      <w:tr w:rsidR="004502C1" w:rsidTr="00784398">
        <w:trPr>
          <w:trHeight w:val="194"/>
        </w:trPr>
        <w:tc>
          <w:tcPr>
            <w:tcW w:w="5519" w:type="dxa"/>
            <w:gridSpan w:val="3"/>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cs="Arial"/>
                <w:b/>
                <w:color w:val="002060"/>
                <w:sz w:val="20"/>
                <w:szCs w:val="20"/>
              </w:rPr>
            </w:pPr>
          </w:p>
        </w:tc>
        <w:tc>
          <w:tcPr>
            <w:tcW w:w="1557" w:type="dxa"/>
            <w:gridSpan w:val="2"/>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color w:val="002060"/>
                <w:sz w:val="20"/>
                <w:szCs w:val="20"/>
              </w:rPr>
            </w:pPr>
          </w:p>
        </w:tc>
        <w:tc>
          <w:tcPr>
            <w:tcW w:w="1466"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p>
        </w:tc>
      </w:tr>
      <w:tr w:rsidR="004502C1" w:rsidTr="00784398">
        <w:trPr>
          <w:trHeight w:val="194"/>
        </w:trPr>
        <w:tc>
          <w:tcPr>
            <w:tcW w:w="5519" w:type="dxa"/>
            <w:gridSpan w:val="3"/>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cs="Arial"/>
                <w:i/>
                <w:sz w:val="18"/>
                <w:szCs w:val="18"/>
              </w:rPr>
            </w:pPr>
            <w:r>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7" w:type="dxa"/>
            <w:gridSpan w:val="2"/>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color w:val="002060"/>
                <w:sz w:val="20"/>
                <w:szCs w:val="20"/>
              </w:rPr>
            </w:pPr>
          </w:p>
        </w:tc>
        <w:tc>
          <w:tcPr>
            <w:tcW w:w="1466"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p>
        </w:tc>
      </w:tr>
      <w:tr w:rsidR="004502C1" w:rsidTr="00784398">
        <w:trPr>
          <w:trHeight w:val="599"/>
        </w:trPr>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i/>
                <w:sz w:val="16"/>
                <w:szCs w:val="16"/>
              </w:rPr>
            </w:pPr>
            <w:r>
              <w:rPr>
                <w:rFonts w:eastAsia="Times New Roman" w:cs="Arial"/>
                <w:b/>
                <w:sz w:val="20"/>
                <w:szCs w:val="20"/>
              </w:rPr>
              <w:t>ΤΥΠΟΣ ΜΑΘΗΜΑΤΟΣ</w:t>
            </w:r>
            <w:r>
              <w:rPr>
                <w:rFonts w:eastAsia="Times New Roman" w:cs="Arial"/>
                <w:i/>
                <w:sz w:val="16"/>
                <w:szCs w:val="16"/>
              </w:rPr>
              <w:t xml:space="preserve"> </w:t>
            </w:r>
          </w:p>
          <w:p w:rsidR="004502C1" w:rsidRDefault="004502C1" w:rsidP="00784398">
            <w:pPr>
              <w:spacing w:after="0" w:line="240" w:lineRule="auto"/>
              <w:jc w:val="right"/>
              <w:rPr>
                <w:rFonts w:eastAsia="Times New Roman" w:cs="Arial"/>
                <w:i/>
                <w:sz w:val="16"/>
                <w:szCs w:val="16"/>
              </w:rPr>
            </w:pPr>
            <w:r>
              <w:rPr>
                <w:rFonts w:eastAsia="Times New Roman" w:cs="Arial"/>
                <w:i/>
                <w:sz w:val="16"/>
                <w:szCs w:val="16"/>
              </w:rPr>
              <w:t>Υποβάθρου , Γενικών Γνώσεων, Επιστημονικής Περιοχής, Ανάπτυξης Δεξιοτήτων</w:t>
            </w: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Επιστημονικής Περιοχής</w:t>
            </w:r>
          </w:p>
        </w:tc>
      </w:tr>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ΠΡΟΑΠΑΙΤΟΥΜΕΝΑ ΜΑΘΗΜΑΤΑ:</w:t>
            </w:r>
          </w:p>
          <w:p w:rsidR="004502C1" w:rsidRDefault="004502C1" w:rsidP="00784398">
            <w:pPr>
              <w:spacing w:after="0" w:line="240" w:lineRule="auto"/>
              <w:jc w:val="right"/>
              <w:rPr>
                <w:rFonts w:eastAsia="Times New Roman" w:cs="Arial"/>
                <w:b/>
                <w:sz w:val="20"/>
                <w:szCs w:val="20"/>
              </w:rPr>
            </w:pP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w:t>
            </w:r>
          </w:p>
        </w:tc>
      </w:tr>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lang w:val="en-US"/>
              </w:rPr>
            </w:pPr>
            <w:r>
              <w:rPr>
                <w:rFonts w:eastAsia="Times New Roman" w:cs="Arial"/>
                <w:b/>
                <w:sz w:val="20"/>
                <w:szCs w:val="20"/>
              </w:rPr>
              <w:t>Γ</w:t>
            </w:r>
            <w:r>
              <w:rPr>
                <w:rFonts w:eastAsia="Times New Roman" w:cs="Arial"/>
                <w:b/>
                <w:sz w:val="20"/>
                <w:szCs w:val="20"/>
                <w:lang w:val="en-US"/>
              </w:rPr>
              <w:t>ΛΩΣΣΑ ΔΙΔΑΣΚΑΛΙΑΣ</w:t>
            </w:r>
            <w:r>
              <w:rPr>
                <w:rFonts w:eastAsia="Times New Roman" w:cs="Arial"/>
                <w:b/>
                <w:sz w:val="20"/>
                <w:szCs w:val="20"/>
              </w:rPr>
              <w:t xml:space="preserve"> και ΕΞΕΤΑΣΕΩΝ</w:t>
            </w:r>
            <w:r>
              <w:rPr>
                <w:rFonts w:eastAsia="Times New Roman" w:cs="Arial"/>
                <w:b/>
                <w:sz w:val="20"/>
                <w:szCs w:val="20"/>
                <w:lang w:val="en-US"/>
              </w:rPr>
              <w:t>:</w:t>
            </w: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Ελληνικά</w:t>
            </w:r>
          </w:p>
        </w:tc>
      </w:tr>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 xml:space="preserve">ΤΟ ΜΑΘΗΜΑ ΠΡΟΣΦΕΡΕΤΑΙ ΣΕ ΦΟΙΤΗΤΕΣ </w:t>
            </w:r>
            <w:r>
              <w:rPr>
                <w:rFonts w:eastAsia="Times New Roman" w:cs="Arial"/>
                <w:b/>
                <w:sz w:val="20"/>
                <w:szCs w:val="20"/>
                <w:lang w:val="en-GB"/>
              </w:rPr>
              <w:t>ERASMUS</w:t>
            </w:r>
            <w:r>
              <w:rPr>
                <w:rFonts w:eastAsia="Times New Roman" w:cs="Arial"/>
                <w:b/>
                <w:sz w:val="20"/>
                <w:szCs w:val="20"/>
              </w:rPr>
              <w:t xml:space="preserve"> </w:t>
            </w: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Ναι</w:t>
            </w:r>
          </w:p>
        </w:tc>
      </w:tr>
      <w:tr w:rsidR="004502C1" w:rsidTr="00784398">
        <w:tc>
          <w:tcPr>
            <w:tcW w:w="3150"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lang w:val="en-GB"/>
              </w:rPr>
            </w:pPr>
            <w:r>
              <w:rPr>
                <w:rFonts w:eastAsia="Times New Roman" w:cs="Arial"/>
                <w:b/>
                <w:sz w:val="20"/>
                <w:szCs w:val="20"/>
              </w:rPr>
              <w:t>ΗΛΕΚΤΡΟΝΙΚΗ ΣΕΛΙΔΑ ΜΑΘΗΜΑΤΟΣ (</w:t>
            </w:r>
            <w:r>
              <w:rPr>
                <w:rFonts w:eastAsia="Times New Roman" w:cs="Arial"/>
                <w:b/>
                <w:sz w:val="20"/>
                <w:szCs w:val="20"/>
                <w:lang w:val="en-GB"/>
              </w:rPr>
              <w:t>URL)</w:t>
            </w:r>
          </w:p>
        </w:tc>
        <w:tc>
          <w:tcPr>
            <w:tcW w:w="5392" w:type="dxa"/>
            <w:gridSpan w:val="5"/>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200"/>
              <w:rPr>
                <w:rFonts w:cs="Arial"/>
                <w:color w:val="002060"/>
                <w:sz w:val="20"/>
                <w:szCs w:val="20"/>
                <w:lang w:val="en-GB"/>
              </w:rPr>
            </w:pPr>
          </w:p>
        </w:tc>
      </w:tr>
    </w:tbl>
    <w:p w:rsidR="004502C1" w:rsidRDefault="004502C1" w:rsidP="004502C1">
      <w:pPr>
        <w:widowControl w:val="0"/>
        <w:numPr>
          <w:ilvl w:val="0"/>
          <w:numId w:val="22"/>
        </w:numPr>
        <w:tabs>
          <w:tab w:val="num" w:pos="0"/>
        </w:tabs>
        <w:suppressAutoHyphens/>
        <w:autoSpaceDE w:val="0"/>
        <w:spacing w:before="120" w:after="0" w:line="240" w:lineRule="auto"/>
        <w:ind w:left="357" w:hanging="357"/>
        <w:rPr>
          <w:rFonts w:eastAsia="Times New Roman" w:cs="Arial"/>
          <w:b/>
          <w:color w:val="000000"/>
        </w:rPr>
      </w:pPr>
      <w:r>
        <w:rPr>
          <w:rFonts w:eastAsia="Times New Roman" w:cs="Arial"/>
          <w:b/>
          <w:color w:val="000000"/>
        </w:rPr>
        <w:t>ΜΑΘΗΣΙΑΚΑ ΑΠΟΤΕΛΕΣΜΑΤΑ</w:t>
      </w:r>
    </w:p>
    <w:tbl>
      <w:tblPr>
        <w:tblW w:w="0" w:type="auto"/>
        <w:tblInd w:w="-10" w:type="dxa"/>
        <w:tblLayout w:type="fixed"/>
        <w:tblLook w:val="0000" w:firstRow="0" w:lastRow="0" w:firstColumn="0" w:lastColumn="0" w:noHBand="0" w:noVBand="0"/>
      </w:tblPr>
      <w:tblGrid>
        <w:gridCol w:w="3964"/>
        <w:gridCol w:w="4510"/>
        <w:gridCol w:w="18"/>
      </w:tblGrid>
      <w:tr w:rsidR="004502C1" w:rsidTr="00784398">
        <w:tc>
          <w:tcPr>
            <w:tcW w:w="8492" w:type="dxa"/>
            <w:gridSpan w:val="3"/>
            <w:tcBorders>
              <w:top w:val="single" w:sz="4" w:space="0" w:color="000000"/>
              <w:left w:val="single" w:sz="4" w:space="0" w:color="000000"/>
              <w:right w:val="single" w:sz="4" w:space="0" w:color="000000"/>
            </w:tcBorders>
          </w:tcPr>
          <w:p w:rsidR="004502C1" w:rsidRDefault="004502C1" w:rsidP="00784398">
            <w:pPr>
              <w:snapToGrid w:val="0"/>
              <w:spacing w:after="0" w:line="240" w:lineRule="auto"/>
              <w:rPr>
                <w:rFonts w:eastAsia="Times New Roman" w:cs="Arial"/>
                <w:b/>
                <w:sz w:val="20"/>
                <w:szCs w:val="20"/>
              </w:rPr>
            </w:pPr>
            <w:r>
              <w:rPr>
                <w:rFonts w:eastAsia="Times New Roman" w:cs="Arial"/>
                <w:b/>
                <w:sz w:val="20"/>
                <w:szCs w:val="20"/>
              </w:rPr>
              <w:t>Μαθησιακά Αποτελέσματα</w:t>
            </w:r>
          </w:p>
        </w:tc>
      </w:tr>
      <w:tr w:rsidR="004502C1" w:rsidTr="00784398">
        <w:tc>
          <w:tcPr>
            <w:tcW w:w="8492" w:type="dxa"/>
            <w:gridSpan w:val="3"/>
            <w:tcBorders>
              <w:left w:val="single" w:sz="4" w:space="0" w:color="000000"/>
              <w:bottom w:val="single" w:sz="4" w:space="0" w:color="000000"/>
              <w:right w:val="single" w:sz="4" w:space="0" w:color="000000"/>
            </w:tcBorders>
          </w:tcPr>
          <w:p w:rsidR="004502C1" w:rsidRDefault="004502C1" w:rsidP="00784398">
            <w:pPr>
              <w:widowControl w:val="0"/>
              <w:autoSpaceDE w:val="0"/>
              <w:snapToGrid w:val="0"/>
              <w:spacing w:after="60" w:line="240" w:lineRule="auto"/>
              <w:rPr>
                <w:rFonts w:eastAsia="Times New Roman" w:cs="Arial"/>
                <w:i/>
                <w:sz w:val="16"/>
                <w:szCs w:val="16"/>
              </w:rPr>
            </w:pPr>
            <w:r>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4502C1" w:rsidRDefault="004502C1" w:rsidP="00784398">
            <w:pPr>
              <w:autoSpaceDE w:val="0"/>
              <w:spacing w:after="0" w:line="240" w:lineRule="auto"/>
              <w:rPr>
                <w:rFonts w:eastAsia="Times New Roman" w:cs="Arial"/>
                <w:i/>
                <w:sz w:val="16"/>
                <w:szCs w:val="16"/>
              </w:rPr>
            </w:pPr>
            <w:r>
              <w:rPr>
                <w:rFonts w:eastAsia="Times New Roman" w:cs="Arial"/>
                <w:i/>
                <w:sz w:val="16"/>
                <w:szCs w:val="16"/>
              </w:rPr>
              <w:t xml:space="preserve">Συμβουλευτείτε το Παράρτημα Α </w:t>
            </w:r>
          </w:p>
          <w:p w:rsidR="004502C1" w:rsidRDefault="004502C1" w:rsidP="004502C1">
            <w:pPr>
              <w:widowControl w:val="0"/>
              <w:numPr>
                <w:ilvl w:val="0"/>
                <w:numId w:val="21"/>
              </w:numPr>
              <w:tabs>
                <w:tab w:val="num" w:pos="0"/>
              </w:tabs>
              <w:suppressAutoHyphens/>
              <w:autoSpaceDE w:val="0"/>
              <w:spacing w:after="0" w:line="240" w:lineRule="auto"/>
              <w:ind w:left="313" w:hanging="219"/>
              <w:rPr>
                <w:rFonts w:eastAsia="Times New Roman" w:cs="Arial"/>
                <w:i/>
                <w:sz w:val="16"/>
                <w:szCs w:val="16"/>
              </w:rPr>
            </w:pPr>
            <w:r>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4502C1" w:rsidRDefault="004502C1" w:rsidP="004502C1">
            <w:pPr>
              <w:widowControl w:val="0"/>
              <w:numPr>
                <w:ilvl w:val="0"/>
                <w:numId w:val="21"/>
              </w:numPr>
              <w:tabs>
                <w:tab w:val="num" w:pos="0"/>
              </w:tabs>
              <w:suppressAutoHyphens/>
              <w:autoSpaceDE w:val="0"/>
              <w:spacing w:after="60" w:line="240" w:lineRule="auto"/>
              <w:ind w:left="313" w:hanging="219"/>
              <w:rPr>
                <w:rFonts w:eastAsia="Times New Roman" w:cs="Arial"/>
                <w:i/>
                <w:sz w:val="16"/>
                <w:szCs w:val="16"/>
              </w:rPr>
            </w:pPr>
            <w:r>
              <w:rPr>
                <w:rFonts w:eastAsia="Times New Roman" w:cs="Arial"/>
                <w:i/>
                <w:sz w:val="16"/>
                <w:szCs w:val="16"/>
              </w:rPr>
              <w:t>Περιγραφικοί Δείκτες Επιπέδων 6, 7 &amp; 8 του Ευρωπαϊκού Πλαισίου Προσόντων Διά Βίου Μάθησης</w:t>
            </w:r>
          </w:p>
          <w:p w:rsidR="004502C1" w:rsidRDefault="004502C1" w:rsidP="00784398">
            <w:pPr>
              <w:widowControl w:val="0"/>
              <w:autoSpaceDE w:val="0"/>
              <w:spacing w:after="0" w:line="240" w:lineRule="auto"/>
              <w:rPr>
                <w:rFonts w:ascii="Times New Roman" w:eastAsia="Times New Roman" w:hAnsi="Times New Roman" w:cs="Arial"/>
                <w:i/>
                <w:sz w:val="16"/>
                <w:szCs w:val="16"/>
                <w:lang w:val="en-US"/>
              </w:rPr>
            </w:pPr>
            <w:r>
              <w:rPr>
                <w:rFonts w:ascii="Times New Roman" w:eastAsia="Times New Roman" w:hAnsi="Times New Roman" w:cs="Arial"/>
                <w:i/>
                <w:sz w:val="16"/>
                <w:szCs w:val="16"/>
              </w:rPr>
              <w:t xml:space="preserve">και </w:t>
            </w:r>
            <w:r>
              <w:rPr>
                <w:rFonts w:ascii="Times New Roman" w:eastAsia="Times New Roman" w:hAnsi="Times New Roman" w:cs="Arial"/>
                <w:i/>
                <w:sz w:val="16"/>
                <w:szCs w:val="16"/>
                <w:lang w:val="en-US"/>
              </w:rPr>
              <w:t>Παράρτημα Β</w:t>
            </w:r>
          </w:p>
          <w:p w:rsidR="004502C1" w:rsidRDefault="004502C1" w:rsidP="004502C1">
            <w:pPr>
              <w:widowControl w:val="0"/>
              <w:numPr>
                <w:ilvl w:val="0"/>
                <w:numId w:val="21"/>
              </w:numPr>
              <w:tabs>
                <w:tab w:val="num" w:pos="0"/>
              </w:tabs>
              <w:suppressAutoHyphens/>
              <w:autoSpaceDE w:val="0"/>
              <w:spacing w:after="0" w:line="240" w:lineRule="auto"/>
              <w:ind w:left="313" w:hanging="219"/>
              <w:rPr>
                <w:rFonts w:eastAsia="Times New Roman" w:cs="Arial"/>
                <w:i/>
                <w:sz w:val="16"/>
                <w:szCs w:val="16"/>
              </w:rPr>
            </w:pPr>
            <w:r>
              <w:rPr>
                <w:rFonts w:eastAsia="Times New Roman" w:cs="Arial"/>
                <w:i/>
                <w:sz w:val="16"/>
                <w:szCs w:val="16"/>
              </w:rPr>
              <w:t>Περιληπτικός Οδηγός συγγραφής Μαθησιακών Αποτελεσμάτων</w:t>
            </w:r>
          </w:p>
        </w:tc>
      </w:tr>
      <w:tr w:rsidR="004502C1" w:rsidTr="00784398">
        <w:tc>
          <w:tcPr>
            <w:tcW w:w="8492" w:type="dxa"/>
            <w:gridSpan w:val="3"/>
            <w:tcBorders>
              <w:top w:val="single" w:sz="4" w:space="0" w:color="000000"/>
              <w:left w:val="single" w:sz="4" w:space="0" w:color="000000"/>
              <w:bottom w:val="single" w:sz="4" w:space="0" w:color="000000"/>
              <w:right w:val="single" w:sz="4" w:space="0" w:color="000000"/>
            </w:tcBorders>
          </w:tcPr>
          <w:p w:rsidR="004502C1" w:rsidRPr="004502C1" w:rsidRDefault="004502C1" w:rsidP="00784398">
            <w:pPr>
              <w:snapToGrid w:val="0"/>
              <w:rPr>
                <w:sz w:val="20"/>
                <w:szCs w:val="20"/>
              </w:rPr>
            </w:pPr>
            <w:r w:rsidRPr="004502C1">
              <w:rPr>
                <w:sz w:val="20"/>
                <w:szCs w:val="20"/>
              </w:rPr>
              <w:t>Γνώση/κατανόηση και εξοικείωση με την πρωτότυπη σατιρική παραγωγή του Διαφωτισμού</w:t>
            </w:r>
          </w:p>
          <w:p w:rsidR="004502C1" w:rsidRPr="004502C1" w:rsidRDefault="004502C1" w:rsidP="00784398">
            <w:pPr>
              <w:rPr>
                <w:sz w:val="20"/>
                <w:szCs w:val="20"/>
              </w:rPr>
            </w:pPr>
            <w:r w:rsidRPr="004502C1">
              <w:rPr>
                <w:sz w:val="20"/>
                <w:szCs w:val="20"/>
              </w:rPr>
              <w:lastRenderedPageBreak/>
              <w:t xml:space="preserve">Ανάλυση/ερμηνεία  κειμένων θεωρίας, ιστορίας, κριτικής και συγκριτολογικά, με σκοπό την καλύτερη και πολύπλευρη προσέγγιση των σατιρικών λογοτεχνικών κειμένων του Διαφωτισμού, βάσει παραδειγμάτων ενδεικτικών. Απώτερος σκοπός είναι να εμβαθύνουν στα είδη της σάτιρας και της παρωδίας όχι μόνο κατά την εποχή του Διαφωτισμού αλλά και σε σχέση όμως με την παλαιότερη παράδοση των ειδολογικών αυτών κατηγοριών. </w:t>
            </w:r>
          </w:p>
          <w:p w:rsidR="004502C1" w:rsidRPr="004502C1" w:rsidRDefault="004502C1" w:rsidP="00784398">
            <w:pPr>
              <w:rPr>
                <w:sz w:val="20"/>
                <w:szCs w:val="20"/>
              </w:rPr>
            </w:pPr>
            <w:r w:rsidRPr="004502C1">
              <w:rPr>
                <w:sz w:val="20"/>
                <w:szCs w:val="20"/>
              </w:rPr>
              <w:t>Υλοποίηση/εφαρμογή των υποδομών και τεχνολογιών με αφορμή και την αναζήτηση σε ψηφιακές βιβλιοθήκες.</w:t>
            </w:r>
          </w:p>
          <w:p w:rsidR="004502C1" w:rsidRDefault="004502C1" w:rsidP="00784398">
            <w:pPr>
              <w:spacing w:after="200"/>
            </w:pPr>
          </w:p>
        </w:tc>
      </w:tr>
      <w:tr w:rsidR="004502C1" w:rsidTr="00784398">
        <w:trPr>
          <w:gridAfter w:val="1"/>
          <w:wAfter w:w="18" w:type="dxa"/>
        </w:trPr>
        <w:tc>
          <w:tcPr>
            <w:tcW w:w="8474" w:type="dxa"/>
            <w:gridSpan w:val="2"/>
            <w:tcBorders>
              <w:top w:val="single" w:sz="4" w:space="0" w:color="000000"/>
              <w:left w:val="single" w:sz="4" w:space="0" w:color="000000"/>
              <w:right w:val="single" w:sz="4" w:space="0" w:color="000000"/>
            </w:tcBorders>
          </w:tcPr>
          <w:p w:rsidR="004502C1" w:rsidRDefault="004502C1" w:rsidP="00784398">
            <w:pPr>
              <w:snapToGrid w:val="0"/>
              <w:spacing w:after="0" w:line="240" w:lineRule="auto"/>
              <w:rPr>
                <w:rFonts w:eastAsia="Times New Roman" w:cs="Arial"/>
                <w:b/>
                <w:sz w:val="20"/>
                <w:szCs w:val="20"/>
              </w:rPr>
            </w:pPr>
            <w:r>
              <w:rPr>
                <w:rFonts w:eastAsia="Times New Roman" w:cs="Arial"/>
                <w:b/>
                <w:sz w:val="20"/>
                <w:szCs w:val="20"/>
              </w:rPr>
              <w:lastRenderedPageBreak/>
              <w:t>Γενικές Ικανότητες</w:t>
            </w:r>
          </w:p>
        </w:tc>
      </w:tr>
      <w:tr w:rsidR="004502C1" w:rsidTr="00784398">
        <w:tc>
          <w:tcPr>
            <w:tcW w:w="8492" w:type="dxa"/>
            <w:gridSpan w:val="3"/>
            <w:tcBorders>
              <w:left w:val="single" w:sz="4" w:space="0" w:color="000000"/>
              <w:right w:val="single" w:sz="4" w:space="0" w:color="000000"/>
            </w:tcBorders>
          </w:tcPr>
          <w:p w:rsidR="004502C1" w:rsidRDefault="004502C1" w:rsidP="00784398">
            <w:pPr>
              <w:widowControl w:val="0"/>
              <w:autoSpaceDE w:val="0"/>
              <w:snapToGrid w:val="0"/>
              <w:spacing w:after="60" w:line="240" w:lineRule="auto"/>
              <w:rPr>
                <w:rFonts w:eastAsia="Times New Roman" w:cs="Arial"/>
                <w:i/>
                <w:sz w:val="16"/>
                <w:szCs w:val="16"/>
              </w:rPr>
            </w:pPr>
            <w:r>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502C1" w:rsidTr="00784398">
        <w:tc>
          <w:tcPr>
            <w:tcW w:w="3964" w:type="dxa"/>
            <w:tcBorders>
              <w:left w:val="single" w:sz="4" w:space="0" w:color="000000"/>
              <w:bottom w:val="single" w:sz="4" w:space="0" w:color="000000"/>
            </w:tcBorders>
          </w:tcPr>
          <w:p w:rsidR="004502C1" w:rsidRDefault="004502C1" w:rsidP="00784398">
            <w:pPr>
              <w:widowControl w:val="0"/>
              <w:autoSpaceDE w:val="0"/>
              <w:snapToGrid w:val="0"/>
              <w:spacing w:after="0" w:line="240" w:lineRule="auto"/>
              <w:rPr>
                <w:rFonts w:eastAsia="Times New Roman" w:cs="Arial"/>
                <w:i/>
                <w:sz w:val="16"/>
                <w:szCs w:val="16"/>
              </w:rPr>
            </w:pPr>
            <w:r>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Προσαρμογή σε νέες καταστάσεις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Λήψη αποφάσεων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Αυτόνομη εργασία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Ομαδική εργασία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Εργασία σε διεθνές περιβάλλον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Εργασία σε διεπιστημονικό περιβάλλον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Παράγωγή νέων ερευνητικών ιδεών </w:t>
            </w:r>
          </w:p>
        </w:tc>
        <w:tc>
          <w:tcPr>
            <w:tcW w:w="4528" w:type="dxa"/>
            <w:gridSpan w:val="2"/>
            <w:tcBorders>
              <w:bottom w:val="single" w:sz="4" w:space="0" w:color="000000"/>
              <w:right w:val="single" w:sz="4" w:space="0" w:color="000000"/>
            </w:tcBorders>
          </w:tcPr>
          <w:p w:rsidR="004502C1" w:rsidRDefault="004502C1" w:rsidP="00784398">
            <w:pPr>
              <w:widowControl w:val="0"/>
              <w:autoSpaceDE w:val="0"/>
              <w:snapToGrid w:val="0"/>
              <w:spacing w:after="0" w:line="240" w:lineRule="auto"/>
              <w:rPr>
                <w:rFonts w:eastAsia="Times New Roman" w:cs="Arial"/>
                <w:i/>
                <w:sz w:val="16"/>
                <w:szCs w:val="16"/>
              </w:rPr>
            </w:pPr>
            <w:r>
              <w:rPr>
                <w:rFonts w:eastAsia="Times New Roman" w:cs="Arial"/>
                <w:i/>
                <w:sz w:val="16"/>
                <w:szCs w:val="16"/>
              </w:rPr>
              <w:t xml:space="preserve">Σχεδιασμός και διαχείριση έργων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Σεβασμός στη διαφορετικότητα και στην πολυπολιτισμικότητα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Σεβασμός στο φυσικό περιβάλλον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4502C1" w:rsidRDefault="004502C1" w:rsidP="00784398">
            <w:pPr>
              <w:widowControl w:val="0"/>
              <w:autoSpaceDE w:val="0"/>
              <w:spacing w:after="0" w:line="240" w:lineRule="auto"/>
              <w:rPr>
                <w:rFonts w:eastAsia="Times New Roman" w:cs="Arial"/>
                <w:i/>
                <w:sz w:val="16"/>
                <w:szCs w:val="16"/>
              </w:rPr>
            </w:pPr>
            <w:r>
              <w:rPr>
                <w:rFonts w:eastAsia="Times New Roman" w:cs="Arial"/>
                <w:i/>
                <w:sz w:val="16"/>
                <w:szCs w:val="16"/>
              </w:rPr>
              <w:t xml:space="preserve">Άσκηση κριτικής και αυτοκριτικής </w:t>
            </w:r>
          </w:p>
          <w:p w:rsidR="004502C1" w:rsidRDefault="004502C1" w:rsidP="00784398">
            <w:pPr>
              <w:spacing w:after="0" w:line="240" w:lineRule="auto"/>
              <w:rPr>
                <w:rFonts w:eastAsia="Times New Roman" w:cs="Arial"/>
                <w:i/>
                <w:sz w:val="16"/>
                <w:szCs w:val="16"/>
              </w:rPr>
            </w:pPr>
            <w:r>
              <w:rPr>
                <w:rFonts w:eastAsia="Times New Roman" w:cs="Arial"/>
                <w:i/>
                <w:sz w:val="16"/>
                <w:szCs w:val="16"/>
              </w:rPr>
              <w:t>Προαγωγή της ελεύθερης, δημιουργικής και επαγωγικής σκέψης</w:t>
            </w:r>
          </w:p>
        </w:tc>
      </w:tr>
      <w:tr w:rsidR="004502C1" w:rsidRPr="004502C1" w:rsidTr="00784398">
        <w:tc>
          <w:tcPr>
            <w:tcW w:w="8492" w:type="dxa"/>
            <w:gridSpan w:val="3"/>
            <w:tcBorders>
              <w:top w:val="single" w:sz="4" w:space="0" w:color="000000"/>
              <w:left w:val="single" w:sz="4" w:space="0" w:color="000000"/>
              <w:bottom w:val="single" w:sz="4" w:space="0" w:color="000000"/>
              <w:right w:val="single" w:sz="4" w:space="0" w:color="000000"/>
            </w:tcBorders>
          </w:tcPr>
          <w:p w:rsidR="004502C1" w:rsidRPr="004502C1" w:rsidRDefault="004502C1" w:rsidP="00784398">
            <w:pPr>
              <w:snapToGrid w:val="0"/>
              <w:rPr>
                <w:sz w:val="20"/>
                <w:szCs w:val="20"/>
              </w:rPr>
            </w:pPr>
            <w:r w:rsidRPr="004502C1">
              <w:rPr>
                <w:sz w:val="20"/>
                <w:szCs w:val="20"/>
              </w:rPr>
              <w:t>Ως μάθημα ειδίκευσης, εισάγει τους φοιτητές σε ειδικότερα θέματα (εκδοτικά, θεωρητικά και ιστορικά).</w:t>
            </w:r>
          </w:p>
          <w:p w:rsidR="004502C1" w:rsidRPr="004502C1" w:rsidRDefault="004502C1" w:rsidP="00784398">
            <w:pPr>
              <w:widowControl w:val="0"/>
              <w:autoSpaceDE w:val="0"/>
              <w:spacing w:after="60" w:line="240" w:lineRule="auto"/>
              <w:rPr>
                <w:color w:val="002060"/>
                <w:sz w:val="20"/>
                <w:szCs w:val="20"/>
              </w:rPr>
            </w:pPr>
            <w:r w:rsidRPr="004502C1">
              <w:rPr>
                <w:color w:val="002060"/>
                <w:sz w:val="20"/>
                <w:szCs w:val="20"/>
              </w:rPr>
              <w:t xml:space="preserve"> Αναζήτηση και εντοπισμός χειρογράφων σε καταλόγους.</w:t>
            </w:r>
          </w:p>
          <w:p w:rsidR="004502C1" w:rsidRPr="004502C1" w:rsidRDefault="004502C1" w:rsidP="00784398">
            <w:pPr>
              <w:widowControl w:val="0"/>
              <w:autoSpaceDE w:val="0"/>
              <w:spacing w:after="60" w:line="240" w:lineRule="auto"/>
              <w:rPr>
                <w:color w:val="002060"/>
                <w:sz w:val="20"/>
                <w:szCs w:val="20"/>
              </w:rPr>
            </w:pPr>
            <w:r w:rsidRPr="004502C1">
              <w:rPr>
                <w:color w:val="002060"/>
                <w:sz w:val="20"/>
                <w:szCs w:val="20"/>
              </w:rPr>
              <w:t>“Επίσκεψη” ψηφιακών βιβλιοθηκών για εύρεση υλικού. Εξοικείωση με την νέα τεχνολογία.</w:t>
            </w:r>
          </w:p>
          <w:p w:rsidR="004502C1" w:rsidRPr="004502C1" w:rsidRDefault="004502C1" w:rsidP="00784398">
            <w:pPr>
              <w:widowControl w:val="0"/>
              <w:autoSpaceDE w:val="0"/>
              <w:spacing w:after="0" w:line="240" w:lineRule="auto"/>
              <w:rPr>
                <w:color w:val="002060"/>
                <w:sz w:val="20"/>
                <w:szCs w:val="20"/>
              </w:rPr>
            </w:pPr>
            <w:r w:rsidRPr="004502C1">
              <w:rPr>
                <w:color w:val="002060"/>
                <w:sz w:val="20"/>
                <w:szCs w:val="20"/>
              </w:rPr>
              <w:t>Γνωριμία με την περίοδο μετά την Άλωση ως και τη δημιουργία του Ελληνικού κράτους (διεπιστημονική προσέγγιση με βάση την Ιστορία).</w:t>
            </w:r>
          </w:p>
          <w:p w:rsidR="004502C1" w:rsidRPr="004502C1" w:rsidRDefault="004502C1" w:rsidP="00784398">
            <w:pPr>
              <w:widowControl w:val="0"/>
              <w:autoSpaceDE w:val="0"/>
              <w:spacing w:after="0" w:line="240" w:lineRule="auto"/>
              <w:rPr>
                <w:color w:val="002060"/>
                <w:sz w:val="20"/>
                <w:szCs w:val="20"/>
              </w:rPr>
            </w:pPr>
            <w:r w:rsidRPr="004502C1">
              <w:rPr>
                <w:color w:val="002060"/>
                <w:sz w:val="20"/>
                <w:szCs w:val="20"/>
              </w:rPr>
              <w:t>Προσαρμογή στην ιδιάζουσα γλώσσα της σάτιρας, ειδικά για εκείνη την εποχή.</w:t>
            </w:r>
          </w:p>
          <w:p w:rsidR="004502C1" w:rsidRPr="004502C1" w:rsidRDefault="004502C1" w:rsidP="00784398">
            <w:pPr>
              <w:widowControl w:val="0"/>
              <w:autoSpaceDE w:val="0"/>
              <w:spacing w:after="0" w:line="240" w:lineRule="auto"/>
              <w:rPr>
                <w:color w:val="002060"/>
                <w:sz w:val="20"/>
                <w:szCs w:val="20"/>
              </w:rPr>
            </w:pPr>
          </w:p>
          <w:p w:rsidR="004502C1" w:rsidRPr="004502C1" w:rsidRDefault="004502C1" w:rsidP="00784398">
            <w:pPr>
              <w:widowControl w:val="0"/>
              <w:autoSpaceDE w:val="0"/>
              <w:spacing w:after="0" w:line="240" w:lineRule="auto"/>
              <w:rPr>
                <w:rFonts w:eastAsia="Times New Roman" w:cs="Arial"/>
                <w:i/>
                <w:sz w:val="20"/>
                <w:szCs w:val="20"/>
              </w:rPr>
            </w:pPr>
          </w:p>
        </w:tc>
      </w:tr>
    </w:tbl>
    <w:p w:rsidR="004502C1" w:rsidRPr="004502C1" w:rsidRDefault="004502C1" w:rsidP="004502C1">
      <w:pPr>
        <w:widowControl w:val="0"/>
        <w:numPr>
          <w:ilvl w:val="0"/>
          <w:numId w:val="22"/>
        </w:numPr>
        <w:tabs>
          <w:tab w:val="num" w:pos="0"/>
        </w:tabs>
        <w:suppressAutoHyphens/>
        <w:autoSpaceDE w:val="0"/>
        <w:spacing w:before="120" w:after="0" w:line="240" w:lineRule="auto"/>
        <w:ind w:left="357" w:hanging="357"/>
        <w:rPr>
          <w:rFonts w:eastAsia="Times New Roman" w:cs="Arial"/>
          <w:b/>
          <w:color w:val="000000"/>
          <w:sz w:val="20"/>
          <w:szCs w:val="20"/>
        </w:rPr>
      </w:pPr>
      <w:r w:rsidRPr="004502C1">
        <w:rPr>
          <w:rFonts w:eastAsia="Times New Roman" w:cs="Arial"/>
          <w:b/>
          <w:color w:val="000000"/>
          <w:sz w:val="20"/>
          <w:szCs w:val="20"/>
        </w:rPr>
        <w:t>ΠΕΡΙΕΧΟΜΕΝΟ ΜΑΘΗΜΑΤΟΣ</w:t>
      </w:r>
    </w:p>
    <w:tbl>
      <w:tblPr>
        <w:tblW w:w="0" w:type="auto"/>
        <w:tblInd w:w="-10" w:type="dxa"/>
        <w:tblLayout w:type="fixed"/>
        <w:tblLook w:val="0000" w:firstRow="0" w:lastRow="0" w:firstColumn="0" w:lastColumn="0" w:noHBand="0" w:noVBand="0"/>
      </w:tblPr>
      <w:tblGrid>
        <w:gridCol w:w="8492"/>
      </w:tblGrid>
      <w:tr w:rsidR="004502C1" w:rsidRPr="004502C1" w:rsidTr="00784398">
        <w:tc>
          <w:tcPr>
            <w:tcW w:w="8492" w:type="dxa"/>
            <w:tcBorders>
              <w:top w:val="single" w:sz="4" w:space="0" w:color="000000"/>
              <w:left w:val="single" w:sz="4" w:space="0" w:color="000000"/>
              <w:bottom w:val="single" w:sz="4" w:space="0" w:color="000000"/>
              <w:right w:val="single" w:sz="4" w:space="0" w:color="000000"/>
            </w:tcBorders>
          </w:tcPr>
          <w:p w:rsidR="004502C1" w:rsidRPr="004502C1" w:rsidRDefault="004502C1" w:rsidP="00784398">
            <w:pPr>
              <w:snapToGrid w:val="0"/>
              <w:jc w:val="center"/>
              <w:rPr>
                <w:b/>
                <w:bCs/>
                <w:sz w:val="20"/>
                <w:szCs w:val="20"/>
              </w:rPr>
            </w:pPr>
            <w:r w:rsidRPr="004502C1">
              <w:rPr>
                <w:b/>
                <w:bCs/>
                <w:sz w:val="20"/>
                <w:szCs w:val="20"/>
              </w:rPr>
              <w:t>Διάγραμμα του μαθήματος:</w:t>
            </w:r>
          </w:p>
          <w:p w:rsidR="004502C1" w:rsidRPr="004502C1" w:rsidRDefault="004502C1" w:rsidP="00784398">
            <w:pPr>
              <w:spacing w:line="200" w:lineRule="atLeast"/>
              <w:rPr>
                <w:sz w:val="20"/>
                <w:szCs w:val="20"/>
              </w:rPr>
            </w:pPr>
            <w:r w:rsidRPr="004502C1">
              <w:rPr>
                <w:sz w:val="20"/>
                <w:szCs w:val="20"/>
              </w:rPr>
              <w:t>1. Εισαγωγή στις βασικές έννοιες και εργαλεία.</w:t>
            </w:r>
          </w:p>
          <w:p w:rsidR="004502C1" w:rsidRPr="004502C1" w:rsidRDefault="004502C1" w:rsidP="00784398">
            <w:pPr>
              <w:spacing w:line="200" w:lineRule="atLeast"/>
              <w:rPr>
                <w:sz w:val="20"/>
                <w:szCs w:val="20"/>
              </w:rPr>
            </w:pPr>
            <w:r w:rsidRPr="004502C1">
              <w:rPr>
                <w:sz w:val="20"/>
                <w:szCs w:val="20"/>
              </w:rPr>
              <w:t>α. Οι όροι σάτιρα και ελευθεριάζουσα παραγωγή στο πλαίσιο της λογοτεχνίας του 18ου αιώνα και πριν από αυτόν. Οι όροι παρωδία και λίβελος.</w:t>
            </w:r>
          </w:p>
          <w:p w:rsidR="004502C1" w:rsidRPr="004502C1" w:rsidRDefault="004502C1" w:rsidP="00784398">
            <w:pPr>
              <w:spacing w:line="200" w:lineRule="atLeast"/>
              <w:rPr>
                <w:sz w:val="20"/>
                <w:szCs w:val="20"/>
              </w:rPr>
            </w:pPr>
            <w:r w:rsidRPr="004502C1">
              <w:rPr>
                <w:sz w:val="20"/>
                <w:szCs w:val="20"/>
              </w:rPr>
              <w:t xml:space="preserve">β. Η σάτιρα και το ελευθεριάζον πνεύμα στην πεζογραφία και το θεατρικό κείμενο σε πεζό. Η διαφορά πορνογραφίας από τη σάτιρα και η έλλειψη της πρώτης από τα καθ' ημάς. </w:t>
            </w:r>
            <w:r w:rsidRPr="004502C1">
              <w:rPr>
                <w:sz w:val="20"/>
                <w:szCs w:val="20"/>
                <w:lang w:val="en-US"/>
              </w:rPr>
              <w:t>H</w:t>
            </w:r>
            <w:r w:rsidRPr="004502C1">
              <w:rPr>
                <w:sz w:val="20"/>
                <w:szCs w:val="20"/>
              </w:rPr>
              <w:t xml:space="preserve"> διαφορά της ελευθεριάζουσας παραγωγής από την πορνογραφική: η πολύπλευρη </w:t>
            </w:r>
            <w:r w:rsidRPr="004502C1">
              <w:rPr>
                <w:sz w:val="20"/>
                <w:szCs w:val="20"/>
                <w:lang w:val="en-US"/>
              </w:rPr>
              <w:t>Libertinage</w:t>
            </w:r>
            <w:r w:rsidRPr="004502C1">
              <w:rPr>
                <w:sz w:val="20"/>
                <w:szCs w:val="20"/>
              </w:rPr>
              <w:t xml:space="preserve"> και η μονόπλευρη (μόνο ως προς το σώμα) τάση πολλών πορνογραφικών έργων. </w:t>
            </w:r>
          </w:p>
          <w:p w:rsidR="004502C1" w:rsidRPr="004502C1" w:rsidRDefault="004502C1" w:rsidP="00784398">
            <w:pPr>
              <w:spacing w:line="200" w:lineRule="atLeast"/>
              <w:rPr>
                <w:sz w:val="20"/>
                <w:szCs w:val="20"/>
              </w:rPr>
            </w:pPr>
            <w:r w:rsidRPr="004502C1">
              <w:rPr>
                <w:sz w:val="20"/>
                <w:szCs w:val="20"/>
              </w:rPr>
              <w:t>γ. Μεθοδολογικά εργαλεία προσέγγισης: αφηγηματικές θεωρίες, ειδολογικές θεωρίες, θεωρία των ιδεών.</w:t>
            </w:r>
          </w:p>
          <w:p w:rsidR="004502C1" w:rsidRPr="004502C1" w:rsidRDefault="004502C1" w:rsidP="00784398">
            <w:pPr>
              <w:spacing w:line="200" w:lineRule="atLeast"/>
              <w:rPr>
                <w:sz w:val="20"/>
                <w:szCs w:val="20"/>
              </w:rPr>
            </w:pPr>
            <w:r w:rsidRPr="004502C1">
              <w:rPr>
                <w:sz w:val="20"/>
                <w:szCs w:val="20"/>
              </w:rPr>
              <w:t>2. Ιστορικό πλαίσιο έως τον 17ο και κυρίως τον 18ο αιώνα στην Ευρώπη και τα καθ' ημάς.</w:t>
            </w:r>
          </w:p>
          <w:p w:rsidR="004502C1" w:rsidRPr="004502C1" w:rsidRDefault="004502C1" w:rsidP="00784398">
            <w:pPr>
              <w:spacing w:line="200" w:lineRule="atLeast"/>
              <w:rPr>
                <w:sz w:val="20"/>
                <w:szCs w:val="20"/>
              </w:rPr>
            </w:pPr>
            <w:r w:rsidRPr="004502C1">
              <w:rPr>
                <w:sz w:val="20"/>
                <w:szCs w:val="20"/>
              </w:rPr>
              <w:t>3. Η ιδεολογία του Διαφωτισμού στην Οθωμανική Αυτοκρατορία και το λογοτεχνικό υπόβαθρο των συγγραφέων.</w:t>
            </w:r>
          </w:p>
          <w:p w:rsidR="004502C1" w:rsidRPr="004502C1" w:rsidRDefault="004502C1" w:rsidP="00784398">
            <w:pPr>
              <w:spacing w:line="200" w:lineRule="atLeast"/>
              <w:rPr>
                <w:sz w:val="20"/>
                <w:szCs w:val="20"/>
              </w:rPr>
            </w:pPr>
            <w:r w:rsidRPr="004502C1">
              <w:rPr>
                <w:sz w:val="20"/>
                <w:szCs w:val="20"/>
              </w:rPr>
              <w:t>4. Ενδεικτικά παραδείγματα που θα εξεταστούν:</w:t>
            </w:r>
          </w:p>
          <w:p w:rsidR="004502C1" w:rsidRPr="004502C1" w:rsidRDefault="004502C1" w:rsidP="00784398">
            <w:pPr>
              <w:spacing w:line="200" w:lineRule="atLeast"/>
              <w:rPr>
                <w:sz w:val="20"/>
                <w:szCs w:val="20"/>
              </w:rPr>
            </w:pPr>
            <w:r w:rsidRPr="004502C1">
              <w:rPr>
                <w:sz w:val="20"/>
                <w:szCs w:val="20"/>
              </w:rPr>
              <w:t xml:space="preserve">α. Η φυλλάδα με την </w:t>
            </w:r>
            <w:r w:rsidRPr="004502C1">
              <w:rPr>
                <w:i/>
                <w:iCs/>
                <w:sz w:val="20"/>
                <w:szCs w:val="20"/>
              </w:rPr>
              <w:t>Ακολουθία του Σπανού</w:t>
            </w:r>
            <w:r w:rsidRPr="004502C1">
              <w:rPr>
                <w:sz w:val="20"/>
                <w:szCs w:val="20"/>
              </w:rPr>
              <w:t>.</w:t>
            </w:r>
          </w:p>
          <w:p w:rsidR="004502C1" w:rsidRPr="004502C1" w:rsidRDefault="004502C1" w:rsidP="00784398">
            <w:pPr>
              <w:spacing w:line="200" w:lineRule="atLeast"/>
              <w:rPr>
                <w:sz w:val="20"/>
                <w:szCs w:val="20"/>
              </w:rPr>
            </w:pPr>
            <w:r w:rsidRPr="004502C1">
              <w:rPr>
                <w:sz w:val="20"/>
                <w:szCs w:val="20"/>
              </w:rPr>
              <w:t xml:space="preserve">β. </w:t>
            </w:r>
            <w:r w:rsidRPr="004502C1">
              <w:rPr>
                <w:i/>
                <w:iCs/>
                <w:sz w:val="20"/>
                <w:szCs w:val="20"/>
              </w:rPr>
              <w:t>Ανώνυμος του 1789</w:t>
            </w:r>
            <w:r w:rsidRPr="004502C1">
              <w:rPr>
                <w:sz w:val="20"/>
                <w:szCs w:val="20"/>
              </w:rPr>
              <w:t>.</w:t>
            </w:r>
          </w:p>
          <w:p w:rsidR="004502C1" w:rsidRPr="004502C1" w:rsidRDefault="004502C1" w:rsidP="00784398">
            <w:pPr>
              <w:spacing w:line="200" w:lineRule="atLeast"/>
              <w:rPr>
                <w:i/>
                <w:iCs/>
                <w:sz w:val="20"/>
                <w:szCs w:val="20"/>
              </w:rPr>
            </w:pPr>
            <w:r w:rsidRPr="004502C1">
              <w:rPr>
                <w:sz w:val="20"/>
                <w:szCs w:val="20"/>
              </w:rPr>
              <w:lastRenderedPageBreak/>
              <w:t xml:space="preserve">γ. </w:t>
            </w:r>
            <w:r w:rsidRPr="004502C1">
              <w:rPr>
                <w:i/>
                <w:iCs/>
                <w:sz w:val="20"/>
                <w:szCs w:val="20"/>
              </w:rPr>
              <w:t>Έρωτος αποτελέσματα.</w:t>
            </w:r>
          </w:p>
          <w:p w:rsidR="004502C1" w:rsidRPr="004502C1" w:rsidRDefault="004502C1" w:rsidP="00784398">
            <w:pPr>
              <w:spacing w:line="200" w:lineRule="atLeast"/>
              <w:rPr>
                <w:i/>
                <w:iCs/>
                <w:sz w:val="20"/>
                <w:szCs w:val="20"/>
              </w:rPr>
            </w:pPr>
            <w:r w:rsidRPr="004502C1">
              <w:rPr>
                <w:sz w:val="20"/>
                <w:szCs w:val="20"/>
              </w:rPr>
              <w:t xml:space="preserve">δ. </w:t>
            </w:r>
            <w:r w:rsidRPr="004502C1">
              <w:rPr>
                <w:i/>
                <w:iCs/>
                <w:sz w:val="20"/>
                <w:szCs w:val="20"/>
              </w:rPr>
              <w:t>Ευμενεία και Σαπφιάδης.</w:t>
            </w:r>
          </w:p>
          <w:p w:rsidR="004502C1" w:rsidRPr="004502C1" w:rsidRDefault="004502C1" w:rsidP="00784398">
            <w:pPr>
              <w:spacing w:line="200" w:lineRule="atLeast"/>
              <w:rPr>
                <w:i/>
                <w:iCs/>
                <w:sz w:val="20"/>
                <w:szCs w:val="20"/>
              </w:rPr>
            </w:pPr>
            <w:r w:rsidRPr="004502C1">
              <w:rPr>
                <w:sz w:val="20"/>
                <w:szCs w:val="20"/>
              </w:rPr>
              <w:t xml:space="preserve">ε. </w:t>
            </w:r>
            <w:r w:rsidRPr="004502C1">
              <w:rPr>
                <w:i/>
                <w:iCs/>
                <w:sz w:val="20"/>
                <w:szCs w:val="20"/>
              </w:rPr>
              <w:t>Το Σαγανάκι της τρέλας.</w:t>
            </w:r>
          </w:p>
          <w:p w:rsidR="004502C1" w:rsidRPr="004502C1" w:rsidRDefault="004502C1" w:rsidP="00784398">
            <w:pPr>
              <w:spacing w:line="200" w:lineRule="atLeast"/>
              <w:rPr>
                <w:i/>
                <w:iCs/>
                <w:sz w:val="20"/>
                <w:szCs w:val="20"/>
              </w:rPr>
            </w:pPr>
            <w:r w:rsidRPr="004502C1">
              <w:rPr>
                <w:sz w:val="20"/>
                <w:szCs w:val="20"/>
              </w:rPr>
              <w:t xml:space="preserve">στ. </w:t>
            </w:r>
            <w:r w:rsidRPr="004502C1">
              <w:rPr>
                <w:i/>
                <w:iCs/>
                <w:sz w:val="20"/>
                <w:szCs w:val="20"/>
              </w:rPr>
              <w:t>Αλεξανδροβόδας ο ασυνείδητος.</w:t>
            </w:r>
          </w:p>
          <w:p w:rsidR="004502C1" w:rsidRPr="004502C1" w:rsidRDefault="004502C1" w:rsidP="00784398">
            <w:pPr>
              <w:spacing w:line="200" w:lineRule="atLeast"/>
              <w:rPr>
                <w:sz w:val="20"/>
                <w:szCs w:val="20"/>
              </w:rPr>
            </w:pPr>
            <w:r w:rsidRPr="004502C1">
              <w:rPr>
                <w:sz w:val="20"/>
                <w:szCs w:val="20"/>
              </w:rPr>
              <w:t>ζ.  Άλλα θεατρικά στις παραδουνάβιες ηγεμονίες (απλή αναφορά).</w:t>
            </w:r>
          </w:p>
          <w:p w:rsidR="004502C1" w:rsidRPr="004502C1" w:rsidRDefault="004502C1" w:rsidP="00784398">
            <w:pPr>
              <w:spacing w:after="200" w:line="200" w:lineRule="atLeast"/>
              <w:rPr>
                <w:iCs/>
                <w:color w:val="002060"/>
                <w:sz w:val="20"/>
                <w:szCs w:val="20"/>
              </w:rPr>
            </w:pPr>
            <w:r w:rsidRPr="004502C1">
              <w:rPr>
                <w:sz w:val="20"/>
                <w:szCs w:val="20"/>
              </w:rPr>
              <w:t>η) Ο λίβελος του Παμπλέκη για τον Διονύσιο Πλαταμώνος και τα κείμενα πολεμικής.</w:t>
            </w:r>
            <w:r w:rsidRPr="004502C1">
              <w:rPr>
                <w:iCs/>
                <w:color w:val="002060"/>
                <w:sz w:val="20"/>
                <w:szCs w:val="20"/>
              </w:rPr>
              <w:br/>
            </w:r>
          </w:p>
        </w:tc>
      </w:tr>
    </w:tbl>
    <w:p w:rsidR="004502C1" w:rsidRDefault="004502C1" w:rsidP="004502C1">
      <w:pPr>
        <w:widowControl w:val="0"/>
        <w:numPr>
          <w:ilvl w:val="0"/>
          <w:numId w:val="22"/>
        </w:numPr>
        <w:tabs>
          <w:tab w:val="num" w:pos="0"/>
        </w:tabs>
        <w:suppressAutoHyphens/>
        <w:autoSpaceDE w:val="0"/>
        <w:spacing w:before="120" w:after="0" w:line="240" w:lineRule="auto"/>
        <w:ind w:left="357" w:hanging="357"/>
        <w:rPr>
          <w:rFonts w:eastAsia="Times New Roman" w:cs="Arial"/>
          <w:b/>
          <w:color w:val="000000"/>
        </w:rPr>
      </w:pPr>
      <w:r>
        <w:rPr>
          <w:rFonts w:eastAsia="Times New Roman" w:cs="Arial"/>
          <w:b/>
          <w:color w:val="000000"/>
        </w:rPr>
        <w:lastRenderedPageBreak/>
        <w:t>ΔΙΔΑΚΤΙΚΕΣ και ΜΑΘΗΣΙΑΚΕΣ ΜΕΘΟΔΟΙ - ΑΞΙΟΛΟΓΗΣΗ</w:t>
      </w:r>
    </w:p>
    <w:tbl>
      <w:tblPr>
        <w:tblW w:w="0" w:type="auto"/>
        <w:tblInd w:w="-10" w:type="dxa"/>
        <w:tblLayout w:type="fixed"/>
        <w:tblLook w:val="0000" w:firstRow="0" w:lastRow="0" w:firstColumn="0" w:lastColumn="0" w:noHBand="0" w:noVBand="0"/>
      </w:tblPr>
      <w:tblGrid>
        <w:gridCol w:w="3306"/>
        <w:gridCol w:w="5186"/>
      </w:tblGrid>
      <w:tr w:rsidR="004502C1" w:rsidTr="00784398">
        <w:tc>
          <w:tcPr>
            <w:tcW w:w="3306"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i/>
                <w:sz w:val="16"/>
                <w:szCs w:val="16"/>
              </w:rPr>
            </w:pPr>
            <w:r>
              <w:rPr>
                <w:rFonts w:eastAsia="Times New Roman" w:cs="Arial"/>
                <w:b/>
                <w:sz w:val="20"/>
                <w:szCs w:val="20"/>
              </w:rPr>
              <w:t>ΤΡΟΠΟΣ ΠΑΡΑΔΟΣΗΣ</w:t>
            </w:r>
            <w:r>
              <w:rPr>
                <w:rFonts w:eastAsia="Times New Roman" w:cs="Arial"/>
                <w:b/>
                <w:sz w:val="20"/>
                <w:szCs w:val="20"/>
              </w:rPr>
              <w:br/>
            </w:r>
            <w:r>
              <w:rPr>
                <w:rFonts w:eastAsia="Times New Roman" w:cs="Arial"/>
                <w:i/>
                <w:sz w:val="16"/>
                <w:szCs w:val="16"/>
              </w:rPr>
              <w:t>Πρόσωπο με πρόσωπο, Εξ αποστάσεως εκπαίδευση κ.λπ.</w:t>
            </w:r>
          </w:p>
        </w:tc>
        <w:tc>
          <w:tcPr>
            <w:tcW w:w="5186"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200"/>
              <w:rPr>
                <w:iCs/>
                <w:sz w:val="18"/>
                <w:szCs w:val="18"/>
              </w:rPr>
            </w:pPr>
            <w:r>
              <w:rPr>
                <w:iCs/>
                <w:sz w:val="18"/>
                <w:szCs w:val="18"/>
              </w:rPr>
              <w:t xml:space="preserve">Πρόσωπο με πρόσωπο τόσο στην τάξη όσο και κατά τις ώρες συνεργασίας, ανταλλαγή ηλεκτρονικής αλληλογραφίας μέσω της πλατφόρμας του </w:t>
            </w:r>
            <w:r>
              <w:rPr>
                <w:iCs/>
                <w:sz w:val="18"/>
                <w:szCs w:val="18"/>
                <w:lang w:val="en-US"/>
              </w:rPr>
              <w:t>e</w:t>
            </w:r>
            <w:r w:rsidRPr="00720763">
              <w:rPr>
                <w:iCs/>
                <w:sz w:val="18"/>
                <w:szCs w:val="18"/>
              </w:rPr>
              <w:t>-</w:t>
            </w:r>
            <w:r>
              <w:rPr>
                <w:iCs/>
                <w:sz w:val="18"/>
                <w:szCs w:val="18"/>
                <w:lang w:val="en-US"/>
              </w:rPr>
              <w:t>class</w:t>
            </w:r>
            <w:r w:rsidRPr="00720763">
              <w:rPr>
                <w:iCs/>
                <w:sz w:val="18"/>
                <w:szCs w:val="18"/>
              </w:rPr>
              <w:t xml:space="preserve"> </w:t>
            </w:r>
            <w:r>
              <w:rPr>
                <w:iCs/>
                <w:sz w:val="18"/>
                <w:szCs w:val="18"/>
              </w:rPr>
              <w:t xml:space="preserve">και χρήση του </w:t>
            </w:r>
            <w:r>
              <w:rPr>
                <w:iCs/>
                <w:sz w:val="18"/>
                <w:szCs w:val="18"/>
                <w:lang w:val="en-US"/>
              </w:rPr>
              <w:t>e</w:t>
            </w:r>
            <w:r w:rsidRPr="00720763">
              <w:rPr>
                <w:iCs/>
                <w:sz w:val="18"/>
                <w:szCs w:val="18"/>
              </w:rPr>
              <w:t>-</w:t>
            </w:r>
            <w:r>
              <w:rPr>
                <w:iCs/>
                <w:sz w:val="18"/>
                <w:szCs w:val="18"/>
                <w:lang w:val="en-US"/>
              </w:rPr>
              <w:t>class</w:t>
            </w:r>
            <w:r w:rsidRPr="00720763">
              <w:rPr>
                <w:iCs/>
                <w:sz w:val="18"/>
                <w:szCs w:val="18"/>
              </w:rPr>
              <w:t xml:space="preserve"> </w:t>
            </w:r>
            <w:r>
              <w:rPr>
                <w:iCs/>
                <w:sz w:val="18"/>
                <w:szCs w:val="18"/>
              </w:rPr>
              <w:t xml:space="preserve">για ενημέρωση και διάθεση σημειώσεων και πλάνου του μαθήματος ή παράθεση χρήσιμων συνδέσμων </w:t>
            </w:r>
            <w:r w:rsidRPr="00720763">
              <w:rPr>
                <w:iCs/>
                <w:sz w:val="18"/>
                <w:szCs w:val="18"/>
              </w:rPr>
              <w:t>(</w:t>
            </w:r>
            <w:r>
              <w:rPr>
                <w:iCs/>
                <w:sz w:val="18"/>
                <w:szCs w:val="18"/>
                <w:lang w:val="en-US"/>
              </w:rPr>
              <w:t>links</w:t>
            </w:r>
            <w:r w:rsidRPr="00720763">
              <w:rPr>
                <w:iCs/>
                <w:sz w:val="18"/>
                <w:szCs w:val="18"/>
              </w:rPr>
              <w:t xml:space="preserve">), </w:t>
            </w:r>
            <w:r>
              <w:rPr>
                <w:iCs/>
                <w:sz w:val="18"/>
                <w:szCs w:val="18"/>
              </w:rPr>
              <w:t>στους οποίους μπορούν να βρουν υλικό για το μάθημα, αλλά και για μελλοντικά μαθήματα Νέων Ελληνικών</w:t>
            </w:r>
          </w:p>
        </w:tc>
      </w:tr>
      <w:tr w:rsidR="004502C1" w:rsidTr="00784398">
        <w:tc>
          <w:tcPr>
            <w:tcW w:w="3306"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i/>
                <w:sz w:val="16"/>
                <w:szCs w:val="16"/>
              </w:rPr>
            </w:pPr>
            <w:r>
              <w:rPr>
                <w:rFonts w:eastAsia="Times New Roman" w:cs="Arial"/>
                <w:b/>
                <w:sz w:val="20"/>
                <w:szCs w:val="20"/>
              </w:rPr>
              <w:t>ΧΡΗΣΗ ΤΕΧΝΟΛΟΓΙΩΝ ΠΛΗΡΟΦΟΡΙΑΣ ΚΑΙ ΕΠΙΚΟΙΝΩΝΙΩΝ</w:t>
            </w:r>
            <w:r>
              <w:rPr>
                <w:rFonts w:eastAsia="Times New Roman" w:cs="Arial"/>
                <w:b/>
                <w:sz w:val="20"/>
                <w:szCs w:val="20"/>
              </w:rPr>
              <w:br/>
            </w:r>
            <w:r>
              <w:rPr>
                <w:rFonts w:eastAsia="Times New Roman" w:cs="Arial"/>
                <w:i/>
                <w:sz w:val="16"/>
                <w:szCs w:val="16"/>
              </w:rPr>
              <w:t>Χρήση Τ.Π.Ε. στη Διδασκαλία, στην Εργαστηριακή Εκπαίδευση, στην Επικοινωνία με τους φοιτητές</w:t>
            </w:r>
          </w:p>
        </w:tc>
        <w:tc>
          <w:tcPr>
            <w:tcW w:w="5186"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b/>
                <w:color w:val="002060"/>
                <w:sz w:val="20"/>
                <w:szCs w:val="20"/>
              </w:rPr>
            </w:pPr>
            <w:r>
              <w:rPr>
                <w:rFonts w:eastAsia="Times New Roman" w:cs="Arial"/>
                <w:b/>
                <w:color w:val="002060"/>
                <w:sz w:val="20"/>
                <w:szCs w:val="20"/>
              </w:rPr>
              <w:t>Αναζήτηση στο διαδίκτυο, εξοικείωση με ηλεκτρονικά μέσα και με ψηφιοποιημένα χειρόγραφα και εκδόσεις παλαιές. Επικοινωνία στο γραφείο και με ηλεκτρονική αλληλογραφία.</w:t>
            </w:r>
          </w:p>
        </w:tc>
      </w:tr>
      <w:tr w:rsidR="004502C1" w:rsidTr="00784398">
        <w:tc>
          <w:tcPr>
            <w:tcW w:w="3306"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t>ΟΡΓΑΝΩΣΗ ΔΙΔΑΣΚΑΛΙΑΣ</w:t>
            </w:r>
          </w:p>
          <w:p w:rsidR="004502C1" w:rsidRDefault="004502C1" w:rsidP="00784398">
            <w:pPr>
              <w:spacing w:after="0" w:line="240" w:lineRule="auto"/>
              <w:jc w:val="both"/>
              <w:rPr>
                <w:rFonts w:eastAsia="Times New Roman" w:cs="Arial"/>
                <w:i/>
                <w:sz w:val="16"/>
                <w:szCs w:val="16"/>
              </w:rPr>
            </w:pPr>
            <w:r>
              <w:rPr>
                <w:rFonts w:eastAsia="Times New Roman" w:cs="Arial"/>
                <w:i/>
                <w:sz w:val="16"/>
                <w:szCs w:val="16"/>
              </w:rPr>
              <w:t>Περιγράφονται αναλυτικά ο τρόπος και μέθοδοι διδασκαλίας.</w:t>
            </w:r>
          </w:p>
          <w:p w:rsidR="004502C1" w:rsidRDefault="004502C1" w:rsidP="00784398">
            <w:pPr>
              <w:spacing w:after="0" w:line="240" w:lineRule="auto"/>
              <w:jc w:val="both"/>
              <w:rPr>
                <w:rFonts w:eastAsia="Times New Roman" w:cs="Arial"/>
                <w:i/>
                <w:sz w:val="16"/>
                <w:szCs w:val="16"/>
              </w:rPr>
            </w:pPr>
            <w:r>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4502C1" w:rsidRDefault="004502C1" w:rsidP="00784398">
            <w:pPr>
              <w:spacing w:after="0" w:line="240" w:lineRule="auto"/>
              <w:jc w:val="both"/>
              <w:rPr>
                <w:rFonts w:eastAsia="Times New Roman" w:cs="Arial"/>
                <w:i/>
                <w:sz w:val="16"/>
                <w:szCs w:val="16"/>
              </w:rPr>
            </w:pPr>
          </w:p>
          <w:p w:rsidR="004502C1" w:rsidRPr="00720763" w:rsidRDefault="004502C1" w:rsidP="00784398">
            <w:pPr>
              <w:spacing w:after="0" w:line="240" w:lineRule="auto"/>
              <w:jc w:val="both"/>
              <w:rPr>
                <w:rFonts w:eastAsia="Times New Roman" w:cs="Arial"/>
                <w:i/>
                <w:sz w:val="16"/>
                <w:szCs w:val="16"/>
              </w:rPr>
            </w:pPr>
            <w:r>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rFonts w:eastAsia="Times New Roman" w:cs="Arial"/>
                <w:i/>
                <w:sz w:val="16"/>
                <w:szCs w:val="16"/>
                <w:lang w:val="en-US"/>
              </w:rPr>
              <w:t>standards</w:t>
            </w:r>
            <w:r>
              <w:rPr>
                <w:rFonts w:eastAsia="Times New Roman" w:cs="Arial"/>
                <w:i/>
                <w:sz w:val="16"/>
                <w:szCs w:val="16"/>
              </w:rPr>
              <w:t xml:space="preserve"> του </w:t>
            </w:r>
            <w:r>
              <w:rPr>
                <w:rFonts w:eastAsia="Times New Roman" w:cs="Arial"/>
                <w:i/>
                <w:sz w:val="16"/>
                <w:szCs w:val="16"/>
                <w:lang w:val="en-US"/>
              </w:rPr>
              <w:t>ECTS</w:t>
            </w:r>
          </w:p>
        </w:tc>
        <w:tc>
          <w:tcPr>
            <w:tcW w:w="5186" w:type="dxa"/>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2467"/>
              <w:gridCol w:w="2488"/>
            </w:tblGrid>
            <w:tr w:rsidR="004502C1" w:rsidTr="00784398">
              <w:tc>
                <w:tcPr>
                  <w:tcW w:w="2467" w:type="dxa"/>
                  <w:tcBorders>
                    <w:top w:val="single" w:sz="4" w:space="0" w:color="000000"/>
                    <w:left w:val="single" w:sz="4" w:space="0" w:color="000000"/>
                    <w:bottom w:val="single" w:sz="4" w:space="0" w:color="000000"/>
                  </w:tcBorders>
                  <w:vAlign w:val="center"/>
                </w:tcPr>
                <w:p w:rsidR="004502C1" w:rsidRDefault="004502C1" w:rsidP="00784398">
                  <w:pPr>
                    <w:snapToGrid w:val="0"/>
                    <w:spacing w:after="0" w:line="240" w:lineRule="auto"/>
                    <w:jc w:val="center"/>
                    <w:rPr>
                      <w:rFonts w:eastAsia="Times New Roman" w:cs="Arial"/>
                      <w:b/>
                      <w:i/>
                      <w:sz w:val="20"/>
                      <w:szCs w:val="20"/>
                      <w:lang w:val="en-US"/>
                    </w:rPr>
                  </w:pPr>
                  <w:r>
                    <w:rPr>
                      <w:rFonts w:eastAsia="Times New Roman" w:cs="Arial"/>
                      <w:b/>
                      <w:i/>
                      <w:sz w:val="20"/>
                      <w:szCs w:val="20"/>
                      <w:lang w:val="en-US"/>
                    </w:rPr>
                    <w:t>Δραστηριότητα</w:t>
                  </w:r>
                </w:p>
              </w:tc>
              <w:tc>
                <w:tcPr>
                  <w:tcW w:w="2488" w:type="dxa"/>
                  <w:tcBorders>
                    <w:top w:val="single" w:sz="4" w:space="0" w:color="000000"/>
                    <w:left w:val="single" w:sz="4" w:space="0" w:color="000000"/>
                    <w:bottom w:val="single" w:sz="4" w:space="0" w:color="000000"/>
                    <w:right w:val="single" w:sz="4" w:space="0" w:color="000000"/>
                  </w:tcBorders>
                  <w:vAlign w:val="center"/>
                </w:tcPr>
                <w:p w:rsidR="004502C1" w:rsidRDefault="004502C1" w:rsidP="00784398">
                  <w:pPr>
                    <w:snapToGrid w:val="0"/>
                    <w:spacing w:after="0" w:line="240" w:lineRule="auto"/>
                    <w:jc w:val="center"/>
                    <w:rPr>
                      <w:rFonts w:eastAsia="Times New Roman" w:cs="Arial"/>
                      <w:b/>
                      <w:i/>
                      <w:sz w:val="20"/>
                      <w:szCs w:val="20"/>
                      <w:lang w:val="en-US"/>
                    </w:rPr>
                  </w:pPr>
                  <w:r>
                    <w:rPr>
                      <w:rFonts w:eastAsia="Times New Roman" w:cs="Arial"/>
                      <w:b/>
                      <w:i/>
                      <w:sz w:val="20"/>
                      <w:szCs w:val="20"/>
                      <w:lang w:val="en-US"/>
                    </w:rPr>
                    <w:t>Φόρτος Εργασίας Εξαμήνου</w:t>
                  </w: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iCs/>
                      <w:color w:val="002060"/>
                      <w:sz w:val="20"/>
                      <w:szCs w:val="20"/>
                    </w:rPr>
                  </w:pPr>
                  <w:r>
                    <w:rPr>
                      <w:rFonts w:eastAsia="Times New Roman"/>
                      <w:iCs/>
                      <w:color w:val="002060"/>
                    </w:rPr>
                    <w:t xml:space="preserve">Εβδομάδα 1: </w:t>
                  </w:r>
                  <w:r>
                    <w:rPr>
                      <w:rFonts w:eastAsia="Times New Roman"/>
                      <w:iCs/>
                      <w:color w:val="002060"/>
                      <w:sz w:val="20"/>
                      <w:szCs w:val="20"/>
                    </w:rPr>
                    <w:t>Εισαγωγή στις βασικές έννοιες και εργαλεία - Ιστορικό πλαίσιο έως τον 17ο και κυρίως τον 18ο αιώνα στην Ευρώπη και τα καθ' ημάς.</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Διάλεξη 3 ωρών και Μελέτη κατ' οίκον των ορισμών για τους όρους και τις έννοιες στο σπίτι (σημειώσεις διδάσκοντος) 3 ώρες</w:t>
                  </w: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iCs/>
                      <w:color w:val="002060"/>
                      <w:sz w:val="20"/>
                      <w:szCs w:val="20"/>
                    </w:rPr>
                  </w:pPr>
                  <w:r>
                    <w:rPr>
                      <w:rFonts w:eastAsia="Times New Roman"/>
                      <w:iCs/>
                      <w:color w:val="002060"/>
                    </w:rPr>
                    <w:t xml:space="preserve">Εβδομάδα 2:  </w:t>
                  </w:r>
                  <w:r>
                    <w:rPr>
                      <w:rFonts w:eastAsia="Times New Roman"/>
                      <w:iCs/>
                      <w:color w:val="002060"/>
                      <w:sz w:val="20"/>
                      <w:szCs w:val="20"/>
                    </w:rPr>
                    <w:t>Η ιδεολογία του Διαφωτισμού στην Οθωμανική Αυτοκρατορία και το λογοτεχνικό υπόβαθρο των συγγραφέων – Παλαιότερα κείμενα Ελληνικά και Ευρωπαϊκά (αναφορά)</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Διάλεξη 3 ωρών και  Μελέτη κατ' οίκον παλαιότερων κειμένων (Σπανός, Καταβλαττάς, Βίος Αισώπου) 3 ώρες</w:t>
                  </w: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i/>
                      <w:iCs/>
                      <w:color w:val="002060"/>
                    </w:rPr>
                  </w:pPr>
                  <w:r>
                    <w:rPr>
                      <w:rFonts w:eastAsia="Times New Roman"/>
                      <w:iCs/>
                      <w:color w:val="002060"/>
                    </w:rPr>
                    <w:t xml:space="preserve">Εβδομάδα 3-4:   </w:t>
                  </w:r>
                  <w:r>
                    <w:rPr>
                      <w:rFonts w:eastAsia="Times New Roman"/>
                      <w:i/>
                      <w:iCs/>
                      <w:color w:val="002060"/>
                    </w:rPr>
                    <w:t>Ανώνυμος του 1789</w:t>
                  </w:r>
                </w:p>
                <w:p w:rsidR="004502C1" w:rsidRDefault="004502C1" w:rsidP="00784398">
                  <w:pPr>
                    <w:snapToGrid w:val="0"/>
                    <w:spacing w:after="0" w:line="240" w:lineRule="auto"/>
                    <w:rPr>
                      <w:rFonts w:eastAsia="Times New Roman"/>
                      <w:color w:val="002060"/>
                    </w:rPr>
                  </w:pPr>
                  <w:r>
                    <w:rPr>
                      <w:rFonts w:eastAsia="Times New Roman"/>
                      <w:color w:val="002060"/>
                    </w:rPr>
                    <w:t>Απλή αναφορά στα</w:t>
                  </w:r>
                  <w:r>
                    <w:rPr>
                      <w:rFonts w:eastAsia="Times New Roman"/>
                      <w:i/>
                      <w:iCs/>
                      <w:color w:val="002060"/>
                    </w:rPr>
                    <w:t xml:space="preserve">  Έρωτος αποτελέσματα</w:t>
                  </w:r>
                  <w:r>
                    <w:rPr>
                      <w:rFonts w:eastAsia="Times New Roman"/>
                      <w:color w:val="002060"/>
                    </w:rPr>
                    <w:t>,</w:t>
                  </w:r>
                  <w:r>
                    <w:rPr>
                      <w:rFonts w:eastAsia="Times New Roman"/>
                      <w:i/>
                      <w:iCs/>
                      <w:color w:val="002060"/>
                    </w:rPr>
                    <w:t xml:space="preserve"> </w:t>
                  </w:r>
                  <w:r>
                    <w:rPr>
                      <w:rFonts w:eastAsia="Times New Roman"/>
                      <w:color w:val="002060"/>
                    </w:rPr>
                    <w:t>που δεν είναι καθαρή σάτιρα.</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Διαλέξεις συνολικά 6 ωρών και έναρξη Μελέτης κατ' οίκον κειμένων που θα εξεταστούν (κατάλογος πιο πάνω): Ο Ανώνυμος και η μελέτη του διδάσκοντος. 6 ώρες</w:t>
                  </w:r>
                </w:p>
                <w:p w:rsidR="004502C1" w:rsidRDefault="004502C1" w:rsidP="00784398">
                  <w:pPr>
                    <w:spacing w:after="0" w:line="240" w:lineRule="auto"/>
                    <w:jc w:val="center"/>
                    <w:rPr>
                      <w:rFonts w:eastAsia="Times New Roman" w:cs="Arial"/>
                      <w:color w:val="002060"/>
                      <w:sz w:val="20"/>
                      <w:szCs w:val="20"/>
                    </w:rPr>
                  </w:pP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i/>
                      <w:iCs/>
                      <w:color w:val="002060"/>
                    </w:rPr>
                  </w:pPr>
                  <w:r>
                    <w:rPr>
                      <w:rFonts w:eastAsia="Times New Roman"/>
                      <w:iCs/>
                      <w:color w:val="002060"/>
                    </w:rPr>
                    <w:t xml:space="preserve">Εβδομάδα 5-6:  </w:t>
                  </w:r>
                  <w:r>
                    <w:rPr>
                      <w:rFonts w:eastAsia="Times New Roman"/>
                      <w:i/>
                      <w:iCs/>
                      <w:color w:val="002060"/>
                    </w:rPr>
                    <w:t>Ευμενεία και Σαπφιάδης.</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Διαλέξεις συνολικά 6 ωρών και έναρξη Μελέτη κατ' οίκον του μυθιστορήματος και της μελέτης του διδάσκοντος. 6 ώρες</w:t>
                  </w: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i/>
                      <w:iCs/>
                      <w:color w:val="002060"/>
                    </w:rPr>
                  </w:pPr>
                  <w:r>
                    <w:rPr>
                      <w:rFonts w:eastAsia="Times New Roman"/>
                      <w:iCs/>
                      <w:color w:val="002060"/>
                    </w:rPr>
                    <w:t xml:space="preserve">Εβδομάδα 7-8: </w:t>
                  </w:r>
                  <w:r>
                    <w:rPr>
                      <w:rFonts w:eastAsia="Times New Roman"/>
                      <w:i/>
                      <w:iCs/>
                      <w:color w:val="002060"/>
                    </w:rPr>
                    <w:t>Το Σαγανάκι της τρέλας.</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color w:val="002060"/>
                      <w:sz w:val="20"/>
                      <w:szCs w:val="20"/>
                    </w:rPr>
                  </w:pPr>
                  <w:r>
                    <w:rPr>
                      <w:rFonts w:eastAsia="Times New Roman" w:cs="Arial"/>
                      <w:color w:val="002060"/>
                      <w:sz w:val="20"/>
                      <w:szCs w:val="20"/>
                    </w:rPr>
                    <w:t xml:space="preserve">Διαλέξεις συνολικά 6 ωρών και έναρξη Μελέτη κατ' </w:t>
                  </w:r>
                  <w:r>
                    <w:rPr>
                      <w:rFonts w:eastAsia="Times New Roman" w:cs="Arial"/>
                      <w:color w:val="002060"/>
                      <w:sz w:val="20"/>
                      <w:szCs w:val="20"/>
                    </w:rPr>
                    <w:lastRenderedPageBreak/>
                    <w:t>οίκον του έργου και της μελέτης του διδάσκοντος. 6 ώρες</w:t>
                  </w: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i/>
                      <w:iCs/>
                      <w:color w:val="002060"/>
                    </w:rPr>
                  </w:pPr>
                  <w:r>
                    <w:rPr>
                      <w:rFonts w:eastAsia="Times New Roman"/>
                      <w:iCs/>
                      <w:color w:val="002060"/>
                    </w:rPr>
                    <w:lastRenderedPageBreak/>
                    <w:t xml:space="preserve">Εβδομάδα 9-10:  </w:t>
                  </w:r>
                  <w:r>
                    <w:rPr>
                      <w:rFonts w:eastAsia="Times New Roman"/>
                      <w:i/>
                      <w:iCs/>
                      <w:color w:val="002060"/>
                    </w:rPr>
                    <w:t>Αλεξανδροβόδας ο ασυνείδητος</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i/>
                      <w:color w:val="002060"/>
                      <w:sz w:val="20"/>
                      <w:szCs w:val="20"/>
                    </w:rPr>
                  </w:pPr>
                  <w:r>
                    <w:rPr>
                      <w:rFonts w:eastAsia="Times New Roman" w:cs="Arial"/>
                      <w:i/>
                      <w:color w:val="002060"/>
                      <w:sz w:val="20"/>
                      <w:szCs w:val="20"/>
                    </w:rPr>
                    <w:t>Διαλέξεις συνολικά 6 ωρών και έναρξη Μελέτη κατ' οίκον του έργου και της μελέτης του διδάσκοντος. 6 ώρες</w:t>
                  </w: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color w:val="002060"/>
                    </w:rPr>
                  </w:pPr>
                  <w:r>
                    <w:rPr>
                      <w:rFonts w:eastAsia="Times New Roman"/>
                      <w:iCs/>
                      <w:color w:val="002060"/>
                    </w:rPr>
                    <w:t xml:space="preserve">Εβδομάδα 11-12: </w:t>
                  </w:r>
                  <w:r>
                    <w:rPr>
                      <w:rFonts w:eastAsia="Times New Roman"/>
                      <w:color w:val="002060"/>
                    </w:rPr>
                    <w:t>Άλλα θεατρικά στις παραδουνάβιες ηγεμονίες (απλή αναφορά). Ο λίβελος του Παμπλέκη για τον Διονύσιο Πλαταμώνος</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i/>
                      <w:color w:val="002060"/>
                      <w:sz w:val="20"/>
                      <w:szCs w:val="20"/>
                    </w:rPr>
                  </w:pPr>
                  <w:r>
                    <w:rPr>
                      <w:rFonts w:eastAsia="Times New Roman" w:cs="Arial"/>
                      <w:i/>
                      <w:color w:val="002060"/>
                      <w:sz w:val="20"/>
                      <w:szCs w:val="20"/>
                    </w:rPr>
                    <w:t>Διαλέξεις συνολικά 6 ωρών και έναρξη Μελέτη κατ' οίκον του έργου και της μελέτης του διδάσκοντος. 6 ώρες</w:t>
                  </w:r>
                </w:p>
              </w:tc>
            </w:tr>
            <w:tr w:rsidR="004502C1" w:rsidTr="00784398">
              <w:tc>
                <w:tcPr>
                  <w:tcW w:w="2467"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rPr>
                      <w:rFonts w:eastAsia="Times New Roman"/>
                      <w:iCs/>
                      <w:color w:val="002060"/>
                    </w:rPr>
                  </w:pPr>
                  <w:r>
                    <w:rPr>
                      <w:rFonts w:eastAsia="Times New Roman"/>
                      <w:iCs/>
                      <w:color w:val="002060"/>
                    </w:rPr>
                    <w:t>Εβδομάδα 13: Επανάληψη ύλης και απορίες των φοιτητών</w:t>
                  </w:r>
                </w:p>
              </w:tc>
              <w:tc>
                <w:tcPr>
                  <w:tcW w:w="2488"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rPr>
                      <w:rFonts w:eastAsia="Times New Roman" w:cs="Arial"/>
                      <w:i/>
                      <w:color w:val="002060"/>
                      <w:sz w:val="16"/>
                      <w:szCs w:val="16"/>
                    </w:rPr>
                  </w:pPr>
                  <w:r>
                    <w:rPr>
                      <w:rFonts w:eastAsia="Times New Roman" w:cs="Arial"/>
                      <w:i/>
                      <w:color w:val="002060"/>
                      <w:sz w:val="16"/>
                      <w:szCs w:val="16"/>
                    </w:rPr>
                    <w:t xml:space="preserve">Διάλεξη 1,5 ώρας και συζήτηση των αποριών. </w:t>
                  </w:r>
                </w:p>
              </w:tc>
            </w:tr>
          </w:tbl>
          <w:p w:rsidR="004502C1" w:rsidRDefault="004502C1" w:rsidP="00784398">
            <w:pPr>
              <w:rPr>
                <w:rFonts w:eastAsia="Times New Roman" w:cs="Arial"/>
                <w:b/>
                <w:sz w:val="20"/>
                <w:szCs w:val="20"/>
              </w:rPr>
            </w:pPr>
          </w:p>
        </w:tc>
      </w:tr>
      <w:tr w:rsidR="004502C1" w:rsidTr="00784398">
        <w:tc>
          <w:tcPr>
            <w:tcW w:w="3306" w:type="dxa"/>
            <w:tcBorders>
              <w:top w:val="single" w:sz="4" w:space="0" w:color="000000"/>
              <w:left w:val="single" w:sz="4" w:space="0" w:color="000000"/>
              <w:bottom w:val="single" w:sz="4" w:space="0" w:color="000000"/>
            </w:tcBorders>
          </w:tcPr>
          <w:p w:rsidR="004502C1" w:rsidRDefault="004502C1" w:rsidP="00784398">
            <w:pPr>
              <w:snapToGrid w:val="0"/>
              <w:spacing w:after="0" w:line="240" w:lineRule="auto"/>
              <w:jc w:val="right"/>
              <w:rPr>
                <w:rFonts w:eastAsia="Times New Roman" w:cs="Arial"/>
                <w:b/>
                <w:sz w:val="20"/>
                <w:szCs w:val="20"/>
              </w:rPr>
            </w:pPr>
            <w:r>
              <w:rPr>
                <w:rFonts w:eastAsia="Times New Roman" w:cs="Arial"/>
                <w:b/>
                <w:sz w:val="20"/>
                <w:szCs w:val="20"/>
              </w:rPr>
              <w:lastRenderedPageBreak/>
              <w:t xml:space="preserve">ΑΞΙΟΛΟΓΗΣΗ ΦΟΙΤΗΤΩΝ </w:t>
            </w:r>
          </w:p>
          <w:p w:rsidR="004502C1" w:rsidRDefault="004502C1" w:rsidP="00784398">
            <w:pPr>
              <w:spacing w:after="0" w:line="240" w:lineRule="auto"/>
              <w:jc w:val="both"/>
              <w:rPr>
                <w:rFonts w:eastAsia="Times New Roman" w:cs="Arial"/>
                <w:i/>
                <w:sz w:val="16"/>
                <w:szCs w:val="16"/>
              </w:rPr>
            </w:pPr>
            <w:r>
              <w:rPr>
                <w:rFonts w:eastAsia="Times New Roman" w:cs="Arial"/>
                <w:i/>
                <w:sz w:val="16"/>
                <w:szCs w:val="16"/>
              </w:rPr>
              <w:t>Περιγραφή της διαδικασίας αξιολόγησης</w:t>
            </w:r>
          </w:p>
          <w:p w:rsidR="004502C1" w:rsidRDefault="004502C1" w:rsidP="00784398">
            <w:pPr>
              <w:spacing w:after="0" w:line="240" w:lineRule="auto"/>
              <w:jc w:val="both"/>
              <w:rPr>
                <w:rFonts w:eastAsia="Times New Roman" w:cs="Arial"/>
                <w:i/>
                <w:sz w:val="16"/>
                <w:szCs w:val="16"/>
              </w:rPr>
            </w:pPr>
          </w:p>
          <w:p w:rsidR="004502C1" w:rsidRDefault="004502C1" w:rsidP="00784398">
            <w:pPr>
              <w:spacing w:after="0" w:line="240" w:lineRule="auto"/>
              <w:jc w:val="both"/>
              <w:rPr>
                <w:rFonts w:eastAsia="Times New Roman" w:cs="Arial"/>
                <w:i/>
                <w:sz w:val="16"/>
                <w:szCs w:val="16"/>
              </w:rPr>
            </w:pPr>
            <w:r>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502C1" w:rsidRDefault="004502C1" w:rsidP="00784398">
            <w:pPr>
              <w:spacing w:after="0" w:line="240" w:lineRule="auto"/>
              <w:jc w:val="both"/>
              <w:rPr>
                <w:rFonts w:eastAsia="Times New Roman" w:cs="Arial"/>
                <w:i/>
                <w:sz w:val="16"/>
                <w:szCs w:val="16"/>
              </w:rPr>
            </w:pPr>
          </w:p>
          <w:p w:rsidR="004502C1" w:rsidRDefault="004502C1" w:rsidP="00784398">
            <w:pPr>
              <w:spacing w:after="0" w:line="240" w:lineRule="auto"/>
              <w:jc w:val="both"/>
              <w:rPr>
                <w:rFonts w:eastAsia="Times New Roman" w:cs="Arial"/>
                <w:i/>
                <w:sz w:val="16"/>
                <w:szCs w:val="16"/>
              </w:rPr>
            </w:pPr>
            <w:r>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86"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before="60" w:after="0" w:line="240" w:lineRule="auto"/>
              <w:rPr>
                <w:rFonts w:eastAsia="Times New Roman" w:cs="Arial"/>
                <w:color w:val="002060"/>
                <w:sz w:val="20"/>
                <w:szCs w:val="20"/>
              </w:rPr>
            </w:pPr>
          </w:p>
          <w:p w:rsidR="004502C1" w:rsidRDefault="004502C1" w:rsidP="00784398">
            <w:pPr>
              <w:spacing w:before="60" w:after="0" w:line="240" w:lineRule="auto"/>
              <w:rPr>
                <w:rFonts w:eastAsia="Times New Roman" w:cs="Arial"/>
                <w:i/>
                <w:color w:val="002060"/>
                <w:sz w:val="16"/>
                <w:szCs w:val="16"/>
              </w:rPr>
            </w:pPr>
            <w:r>
              <w:rPr>
                <w:rFonts w:eastAsia="Times New Roman" w:cs="Arial"/>
                <w:i/>
                <w:color w:val="002060"/>
                <w:sz w:val="16"/>
                <w:szCs w:val="16"/>
              </w:rPr>
              <w:t>Εξέταση με ερωτήσεις σύντομης απάντησης αλλά κυρίως ανάπτυξης.</w:t>
            </w:r>
          </w:p>
          <w:p w:rsidR="004502C1" w:rsidRDefault="004502C1" w:rsidP="00784398">
            <w:pPr>
              <w:spacing w:before="60" w:after="0" w:line="240" w:lineRule="auto"/>
              <w:rPr>
                <w:rFonts w:eastAsia="Times New Roman" w:cs="Arial"/>
                <w:i/>
                <w:color w:val="002060"/>
                <w:sz w:val="16"/>
                <w:szCs w:val="16"/>
              </w:rPr>
            </w:pPr>
            <w:r>
              <w:rPr>
                <w:rFonts w:eastAsia="Times New Roman" w:cs="Arial"/>
                <w:i/>
                <w:color w:val="002060"/>
                <w:sz w:val="16"/>
                <w:szCs w:val="16"/>
              </w:rPr>
              <w:t>Καθορισμός μονάδων για κάθε ερώτηση της εξέτασης.</w:t>
            </w:r>
          </w:p>
        </w:tc>
      </w:tr>
    </w:tbl>
    <w:p w:rsidR="004502C1" w:rsidRDefault="004502C1" w:rsidP="004502C1">
      <w:pPr>
        <w:widowControl w:val="0"/>
        <w:numPr>
          <w:ilvl w:val="0"/>
          <w:numId w:val="22"/>
        </w:numPr>
        <w:tabs>
          <w:tab w:val="num" w:pos="0"/>
        </w:tabs>
        <w:suppressAutoHyphens/>
        <w:autoSpaceDE w:val="0"/>
        <w:spacing w:before="240" w:after="0" w:line="240" w:lineRule="auto"/>
        <w:ind w:left="357" w:hanging="357"/>
        <w:rPr>
          <w:rFonts w:eastAsia="Times New Roman" w:cs="Arial"/>
          <w:b/>
          <w:color w:val="000000"/>
          <w:lang w:val="en-US"/>
        </w:rPr>
      </w:pPr>
      <w:r>
        <w:rPr>
          <w:rFonts w:eastAsia="Times New Roman" w:cs="Arial"/>
          <w:b/>
          <w:color w:val="000000"/>
        </w:rPr>
        <w:t>ΣΥΝΙΣΤΩΜΕΝΗ</w:t>
      </w:r>
      <w:r>
        <w:rPr>
          <w:rFonts w:eastAsia="Times New Roman" w:cs="Arial"/>
          <w:b/>
          <w:color w:val="000000"/>
          <w:lang w:val="en-US"/>
        </w:rPr>
        <w:t>-ΒΙΒΛΙΟΓΡΑΦΙΑ</w:t>
      </w:r>
    </w:p>
    <w:tbl>
      <w:tblPr>
        <w:tblW w:w="0" w:type="auto"/>
        <w:tblInd w:w="-10" w:type="dxa"/>
        <w:tblLayout w:type="fixed"/>
        <w:tblLook w:val="0000" w:firstRow="0" w:lastRow="0" w:firstColumn="0" w:lastColumn="0" w:noHBand="0" w:noVBand="0"/>
      </w:tblPr>
      <w:tblGrid>
        <w:gridCol w:w="8492"/>
      </w:tblGrid>
      <w:tr w:rsidR="004502C1" w:rsidTr="00784398">
        <w:tc>
          <w:tcPr>
            <w:tcW w:w="8492" w:type="dxa"/>
            <w:tcBorders>
              <w:top w:val="single" w:sz="4" w:space="0" w:color="000000"/>
              <w:left w:val="single" w:sz="4" w:space="0" w:color="000000"/>
              <w:bottom w:val="single" w:sz="4" w:space="0" w:color="000000"/>
              <w:right w:val="single" w:sz="4" w:space="0" w:color="000000"/>
            </w:tcBorders>
          </w:tcPr>
          <w:p w:rsidR="004502C1" w:rsidRDefault="004502C1" w:rsidP="00784398">
            <w:pPr>
              <w:snapToGrid w:val="0"/>
              <w:spacing w:after="0" w:line="240" w:lineRule="auto"/>
              <w:jc w:val="both"/>
              <w:rPr>
                <w:rFonts w:eastAsia="Times New Roman" w:cs="Arial"/>
                <w:i/>
                <w:sz w:val="16"/>
                <w:szCs w:val="16"/>
              </w:rPr>
            </w:pPr>
            <w:r>
              <w:rPr>
                <w:rFonts w:eastAsia="Times New Roman" w:cs="Arial"/>
                <w:i/>
                <w:sz w:val="16"/>
                <w:szCs w:val="16"/>
              </w:rPr>
              <w:t>-Προτεινόμενη Βιβλιογραφία :</w:t>
            </w:r>
          </w:p>
          <w:p w:rsidR="004502C1" w:rsidRDefault="004502C1" w:rsidP="004502C1">
            <w:pPr>
              <w:numPr>
                <w:ilvl w:val="0"/>
                <w:numId w:val="21"/>
              </w:numPr>
              <w:tabs>
                <w:tab w:val="num" w:pos="0"/>
              </w:tabs>
              <w:suppressAutoHyphens/>
              <w:snapToGrid w:val="0"/>
              <w:spacing w:after="0" w:line="240" w:lineRule="auto"/>
              <w:ind w:left="1174"/>
              <w:jc w:val="both"/>
              <w:rPr>
                <w:rFonts w:eastAsia="Times New Roman" w:cs="Arial"/>
                <w:i/>
                <w:sz w:val="16"/>
                <w:szCs w:val="16"/>
              </w:rPr>
            </w:pPr>
            <w:r>
              <w:rPr>
                <w:rFonts w:eastAsia="Times New Roman" w:cs="Arial"/>
                <w:i/>
                <w:sz w:val="16"/>
                <w:szCs w:val="16"/>
              </w:rPr>
              <w:t xml:space="preserve">Ν. Μαυρέλος, </w:t>
            </w:r>
            <w:r>
              <w:rPr>
                <w:rFonts w:eastAsia="Times New Roman" w:cs="Arial"/>
                <w:i/>
                <w:iCs/>
                <w:sz w:val="16"/>
                <w:szCs w:val="16"/>
              </w:rPr>
              <w:t xml:space="preserve">Η “επαρχία της ανυπάρκτου”: Είδη, διακείμενα, γλώσσα και νεοτερική ιδεολογία στην </w:t>
            </w:r>
            <w:r>
              <w:rPr>
                <w:rFonts w:eastAsia="Times New Roman" w:cs="Arial"/>
                <w:i/>
                <w:sz w:val="16"/>
                <w:szCs w:val="16"/>
              </w:rPr>
              <w:t>Αληθή Ιστορία</w:t>
            </w:r>
            <w:r>
              <w:rPr>
                <w:rFonts w:eastAsia="Times New Roman" w:cs="Arial"/>
                <w:i/>
                <w:iCs/>
                <w:sz w:val="16"/>
                <w:szCs w:val="16"/>
              </w:rPr>
              <w:t xml:space="preserve"> (“Ανώνυμος του 1789”)</w:t>
            </w:r>
            <w:r>
              <w:rPr>
                <w:rFonts w:eastAsia="Times New Roman" w:cs="Arial"/>
                <w:i/>
                <w:sz w:val="16"/>
                <w:szCs w:val="16"/>
              </w:rPr>
              <w:t>,  εκδ. Σοκόλη-Κουλεδάκη, Αθήνα 2016.</w:t>
            </w:r>
          </w:p>
          <w:p w:rsidR="004502C1" w:rsidRDefault="004502C1" w:rsidP="004502C1">
            <w:pPr>
              <w:numPr>
                <w:ilvl w:val="0"/>
                <w:numId w:val="21"/>
              </w:numPr>
              <w:tabs>
                <w:tab w:val="num" w:pos="0"/>
              </w:tabs>
              <w:suppressAutoHyphens/>
              <w:snapToGrid w:val="0"/>
              <w:spacing w:after="0" w:line="240" w:lineRule="auto"/>
              <w:ind w:left="1174"/>
              <w:jc w:val="both"/>
              <w:rPr>
                <w:rFonts w:eastAsia="Times New Roman" w:cs="Arial"/>
                <w:i/>
                <w:sz w:val="16"/>
                <w:szCs w:val="16"/>
              </w:rPr>
            </w:pPr>
            <w:r>
              <w:rPr>
                <w:rFonts w:eastAsia="Times New Roman" w:cs="Arial"/>
                <w:i/>
                <w:sz w:val="16"/>
                <w:szCs w:val="16"/>
              </w:rPr>
              <w:t xml:space="preserve">Ν. Μαυρέλος, «“Πάρεργον”, “Παίγνιον” και “Διηγηματική εγκυκλοπαίδεια”: Ο “ναρκισσισμός” της νεοελληνικής δημιουργικής πεζογραφίας ως όχημα της πρώιμης νεοτερικότητας (1716–1866)», στα </w:t>
            </w:r>
            <w:r>
              <w:rPr>
                <w:rFonts w:eastAsia="Times New Roman" w:cs="Arial"/>
                <w:i/>
                <w:iCs/>
                <w:sz w:val="16"/>
                <w:szCs w:val="16"/>
              </w:rPr>
              <w:t xml:space="preserve">Πρακτικά του Ε΄ Συνεδρίου της Ευρωπαϊκής Εταιρείας Νεοελληνικών Σπουδών με θέμα: «Συνέχειες, ασυνέχειες, ρήξεις στον ελληνικό κόσμο (1204-2014)» (Θεσσαλονίκη 2-5 Οκτωβρίου 2014), </w:t>
            </w:r>
            <w:r>
              <w:rPr>
                <w:rFonts w:eastAsia="Times New Roman" w:cs="Arial"/>
                <w:i/>
                <w:sz w:val="16"/>
                <w:szCs w:val="16"/>
              </w:rPr>
              <w:t>τόμ. 2, Ευρωπαϊκής Εταιρείας Νεοελληνικών Σπουδών Αθήνα 2014, 581-597.</w:t>
            </w:r>
          </w:p>
          <w:p w:rsidR="004502C1" w:rsidRDefault="004502C1" w:rsidP="004502C1">
            <w:pPr>
              <w:numPr>
                <w:ilvl w:val="0"/>
                <w:numId w:val="21"/>
              </w:numPr>
              <w:tabs>
                <w:tab w:val="num" w:pos="0"/>
              </w:tabs>
              <w:suppressAutoHyphens/>
              <w:snapToGrid w:val="0"/>
              <w:spacing w:after="0" w:line="240" w:lineRule="auto"/>
              <w:ind w:left="1174"/>
              <w:jc w:val="both"/>
              <w:rPr>
                <w:rFonts w:eastAsia="Times New Roman" w:cs="Arial"/>
                <w:i/>
                <w:sz w:val="16"/>
                <w:szCs w:val="16"/>
              </w:rPr>
            </w:pPr>
            <w:r>
              <w:rPr>
                <w:rFonts w:eastAsia="Times New Roman" w:cs="Arial"/>
                <w:i/>
                <w:sz w:val="16"/>
                <w:szCs w:val="16"/>
              </w:rPr>
              <w:t xml:space="preserve">Ν. Μαυρέλος, «Μιχαήλ Σκένδος – Νικόλαος Μαυροκορδάτος: οι αντίπαλοι και η διακίνηση κειμένων, λογίων και ιδεών στις αρχές του 18ου αιώνα μέσα από έναν λίβελο. Πρόδρομη παρουσίαση», </w:t>
            </w:r>
            <w:r>
              <w:rPr>
                <w:rFonts w:eastAsia="Times New Roman" w:cs="Arial"/>
                <w:i/>
                <w:iCs/>
                <w:sz w:val="16"/>
                <w:szCs w:val="16"/>
              </w:rPr>
              <w:t>Μικροφιλολογικά</w:t>
            </w:r>
            <w:r>
              <w:rPr>
                <w:rFonts w:eastAsia="Times New Roman" w:cs="Arial"/>
                <w:i/>
                <w:sz w:val="16"/>
                <w:szCs w:val="16"/>
              </w:rPr>
              <w:t xml:space="preserve"> 41 (Άνοιξη 2017), 3-6.</w:t>
            </w:r>
          </w:p>
          <w:p w:rsidR="004502C1" w:rsidRDefault="004502C1" w:rsidP="004502C1">
            <w:pPr>
              <w:numPr>
                <w:ilvl w:val="0"/>
                <w:numId w:val="21"/>
              </w:numPr>
              <w:tabs>
                <w:tab w:val="num" w:pos="0"/>
              </w:tabs>
              <w:suppressAutoHyphens/>
              <w:snapToGrid w:val="0"/>
              <w:spacing w:after="0" w:line="240" w:lineRule="auto"/>
              <w:ind w:left="1174"/>
              <w:jc w:val="both"/>
              <w:rPr>
                <w:rFonts w:eastAsia="Times New Roman" w:cs="Arial"/>
                <w:i/>
                <w:sz w:val="16"/>
                <w:szCs w:val="16"/>
              </w:rPr>
            </w:pPr>
            <w:r>
              <w:rPr>
                <w:rFonts w:eastAsia="Times New Roman" w:cs="Arial"/>
                <w:i/>
                <w:sz w:val="16"/>
                <w:szCs w:val="16"/>
              </w:rPr>
              <w:t>Ν. Μαυρέλος,</w:t>
            </w:r>
            <w:r>
              <w:rPr>
                <w:rFonts w:eastAsia="Times New Roman" w:cs="Arial"/>
                <w:i/>
                <w:sz w:val="16"/>
              </w:rPr>
              <w:t>«</w:t>
            </w:r>
            <w:r>
              <w:rPr>
                <w:rFonts w:eastAsia="Times New Roman" w:cs="Arial"/>
                <w:i/>
                <w:sz w:val="16"/>
                <w:szCs w:val="16"/>
              </w:rPr>
              <w:t xml:space="preserve">Ο </w:t>
            </w:r>
            <w:r>
              <w:rPr>
                <w:rFonts w:eastAsia="Times New Roman" w:cs="Arial"/>
                <w:i/>
                <w:iCs/>
                <w:sz w:val="16"/>
                <w:szCs w:val="16"/>
              </w:rPr>
              <w:t>Αρχιδιάβολος</w:t>
            </w:r>
            <w:r>
              <w:rPr>
                <w:rFonts w:eastAsia="Times New Roman" w:cs="Arial"/>
                <w:i/>
                <w:sz w:val="16"/>
                <w:szCs w:val="16"/>
              </w:rPr>
              <w:t xml:space="preserve"> στο μπουντουάρ: από τον Μακιαβέλι στον Ρωσσέτη</w:t>
            </w:r>
            <w:r>
              <w:rPr>
                <w:rFonts w:eastAsia="Times New Roman" w:cs="Arial"/>
                <w:i/>
                <w:sz w:val="16"/>
              </w:rPr>
              <w:t>»,</w:t>
            </w:r>
            <w:r>
              <w:rPr>
                <w:rFonts w:eastAsia="Times New Roman" w:cs="Arial"/>
                <w:i/>
                <w:sz w:val="16"/>
                <w:szCs w:val="16"/>
              </w:rPr>
              <w:t xml:space="preserve"> </w:t>
            </w:r>
            <w:r>
              <w:rPr>
                <w:rFonts w:eastAsia="Times New Roman" w:cs="Arial"/>
                <w:i/>
                <w:iCs/>
                <w:sz w:val="16"/>
                <w:szCs w:val="16"/>
              </w:rPr>
              <w:t>Πρακτικά του 3</w:t>
            </w:r>
            <w:r>
              <w:rPr>
                <w:rFonts w:eastAsia="Times New Roman" w:cs="Arial"/>
                <w:i/>
                <w:iCs/>
                <w:sz w:val="16"/>
                <w:szCs w:val="16"/>
                <w:vertAlign w:val="superscript"/>
              </w:rPr>
              <w:t>ου</w:t>
            </w:r>
            <w:r>
              <w:rPr>
                <w:rFonts w:eastAsia="Times New Roman" w:cs="Arial"/>
                <w:i/>
                <w:iCs/>
                <w:sz w:val="16"/>
                <w:szCs w:val="16"/>
              </w:rPr>
              <w:t xml:space="preserve"> Διεθνούς Συνεδρίου των Νεοελληνιστών των Βαλκανικών Χωρών. Ο Ελληνισμός ως πολιτισμικός και οικονομικός παράγοντας στα Βαλκάνια (1453-2015): Γλώσσα, λογοτεχνία, τέχνη, κοινωνία” (Βουκουρέστι 16-17 Οκτωβρίου 2015)</w:t>
            </w:r>
            <w:r>
              <w:rPr>
                <w:rFonts w:eastAsia="Times New Roman" w:cs="Arial"/>
                <w:i/>
                <w:sz w:val="16"/>
                <w:szCs w:val="16"/>
              </w:rPr>
              <w:t xml:space="preserve">, </w:t>
            </w:r>
            <w:r>
              <w:rPr>
                <w:rFonts w:eastAsia="Times New Roman" w:cs="Arial"/>
                <w:i/>
                <w:sz w:val="16"/>
                <w:szCs w:val="16"/>
                <w:lang w:val="en-US"/>
              </w:rPr>
              <w:t>UER</w:t>
            </w:r>
            <w:r>
              <w:rPr>
                <w:rFonts w:eastAsia="Times New Roman" w:cs="Arial"/>
                <w:i/>
                <w:sz w:val="16"/>
                <w:szCs w:val="16"/>
              </w:rPr>
              <w:t xml:space="preserve"> </w:t>
            </w:r>
            <w:r>
              <w:rPr>
                <w:rFonts w:eastAsia="Times New Roman" w:cs="Arial"/>
                <w:i/>
                <w:sz w:val="16"/>
                <w:szCs w:val="16"/>
                <w:lang w:val="en-US"/>
              </w:rPr>
              <w:t>Press</w:t>
            </w:r>
            <w:r>
              <w:rPr>
                <w:rFonts w:eastAsia="Times New Roman" w:cs="Arial"/>
                <w:i/>
                <w:sz w:val="16"/>
                <w:szCs w:val="16"/>
              </w:rPr>
              <w:t>. Βουκουρέστι 2017, 248-260.</w:t>
            </w:r>
          </w:p>
          <w:p w:rsidR="004502C1" w:rsidRDefault="004502C1" w:rsidP="004502C1">
            <w:pPr>
              <w:numPr>
                <w:ilvl w:val="0"/>
                <w:numId w:val="21"/>
              </w:numPr>
              <w:tabs>
                <w:tab w:val="num" w:pos="0"/>
              </w:tabs>
              <w:suppressAutoHyphens/>
              <w:snapToGrid w:val="0"/>
              <w:spacing w:after="0" w:line="240" w:lineRule="auto"/>
              <w:ind w:left="1174"/>
              <w:jc w:val="both"/>
              <w:rPr>
                <w:rFonts w:eastAsia="Times New Roman" w:cs="Arial"/>
                <w:i/>
                <w:sz w:val="16"/>
                <w:szCs w:val="16"/>
              </w:rPr>
            </w:pPr>
            <w:r>
              <w:rPr>
                <w:rFonts w:eastAsia="Times New Roman" w:cs="Arial"/>
                <w:i/>
                <w:sz w:val="16"/>
                <w:szCs w:val="16"/>
              </w:rPr>
              <w:t>Ν. Μαυρέλος,«Η “ναρκισσιστική αφήγηση” της πρώιμης νεοτερικότητας και η περιοδολόγηση της ελληνικής δημιουργικής πεζογραφίας», Πρακτικά του 8ου Συνεδρίου Μεταπτυχιακών Φοιτητών και Υποψηφίων Διδακτόρων του Τμήματος Φιλολογίας του Ε.Κ.Π.Α., Τόμος Α΄: Βυζαντινή Φιλολογία, Νεοελληνική Φιλολογία, εκδ. Ε.Κ.Π.Α., Αθήνα 2017, 123-140.</w:t>
            </w:r>
          </w:p>
          <w:p w:rsidR="004502C1" w:rsidRDefault="004502C1" w:rsidP="004502C1">
            <w:pPr>
              <w:numPr>
                <w:ilvl w:val="0"/>
                <w:numId w:val="21"/>
              </w:numPr>
              <w:tabs>
                <w:tab w:val="num" w:pos="0"/>
              </w:tabs>
              <w:suppressAutoHyphens/>
              <w:snapToGrid w:val="0"/>
              <w:spacing w:after="0" w:line="240" w:lineRule="auto"/>
              <w:ind w:left="1174"/>
              <w:jc w:val="both"/>
              <w:rPr>
                <w:rFonts w:ascii="TimesNewRomanPSMT" w:eastAsia="TimesNewRomanPSMT" w:hAnsi="TimesNewRomanPSMT" w:cs="TimesNewRomanPSMT"/>
                <w:i/>
                <w:sz w:val="16"/>
              </w:rPr>
            </w:pPr>
            <w:r>
              <w:rPr>
                <w:rFonts w:eastAsia="Times New Roman" w:cs="Arial"/>
                <w:i/>
                <w:sz w:val="16"/>
                <w:szCs w:val="16"/>
              </w:rPr>
              <w:t>Ν. Μαυρέλος,</w:t>
            </w:r>
            <w:r w:rsidRPr="00720763">
              <w:rPr>
                <w:rFonts w:ascii="TimesNewRomanPSMT" w:eastAsia="TimesNewRomanPSMT" w:hAnsi="TimesNewRomanPSMT" w:cs="TimesNewRomanPSMT"/>
                <w:i/>
                <w:sz w:val="16"/>
              </w:rPr>
              <w:t>«</w:t>
            </w:r>
            <w:r>
              <w:rPr>
                <w:rFonts w:ascii="TimesNewRomanPSMT" w:eastAsia="TimesNewRomanPSMT" w:hAnsi="TimesNewRomanPSMT" w:cs="TimesNewRomanPSMT"/>
                <w:i/>
                <w:sz w:val="16"/>
                <w:lang w:val="en-US"/>
              </w:rPr>
              <w:t>Urban</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life</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and</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landscape</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depictions</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as</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an</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aspect</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of</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Early</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Modern</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identity</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the</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turn</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to</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reality</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in</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Enlightenment</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lang w:val="en-US"/>
              </w:rPr>
              <w:t>fiction</w:t>
            </w:r>
            <w:r w:rsidRPr="00720763">
              <w:rPr>
                <w:rFonts w:ascii="TimesNewRomanPSMT" w:eastAsia="TimesNewRomanPSMT" w:hAnsi="TimesNewRomanPSMT" w:cs="TimesNewRomanPSMT"/>
                <w:i/>
                <w:sz w:val="16"/>
              </w:rPr>
              <w:t xml:space="preserve">», </w:t>
            </w:r>
            <w:r>
              <w:rPr>
                <w:rFonts w:ascii="TimesNewRomanPSMT" w:eastAsia="TimesNewRomanPSMT" w:hAnsi="TimesNewRomanPSMT" w:cs="TimesNewRomanPSMT"/>
                <w:i/>
                <w:sz w:val="16"/>
              </w:rPr>
              <w:t xml:space="preserve">στον τόμο: Μαυρέλος Ν. - Συμεωνίδου Π. (επιμ.), </w:t>
            </w:r>
            <w:r>
              <w:rPr>
                <w:rFonts w:ascii="TimesNewRomanPSMT" w:eastAsia="TimesNewRomanPSMT" w:hAnsi="TimesNewRomanPSMT" w:cs="TimesNewRomanPSMT"/>
                <w:i/>
                <w:iCs/>
                <w:sz w:val="16"/>
              </w:rPr>
              <w:t>Ταυτότητες, Γλώσσα &amp; Λογοτεχνία: Πρακτικά του Διεθνούς Συνεδρίου για τα 20 χρόνια λειτουργίας του Τμήματος Ελληνικής Φιλολογίας του Δ.Π.Θ.</w:t>
            </w:r>
            <w:r>
              <w:rPr>
                <w:rFonts w:ascii="TimesNewRomanPSMT" w:eastAsia="TimesNewRomanPSMT" w:hAnsi="TimesNewRomanPSMT" w:cs="TimesNewRomanPSMT"/>
                <w:i/>
                <w:sz w:val="16"/>
              </w:rPr>
              <w:t>, Τόμος Β΄, Δημοκρίτειο Πανεπιστήμιο Θράκης – Εκδόσεις Σαΐτα, Κομοτηνή 2017, 398-412.</w:t>
            </w:r>
          </w:p>
          <w:p w:rsidR="004502C1" w:rsidRDefault="004502C1" w:rsidP="00784398">
            <w:pPr>
              <w:spacing w:after="0" w:line="240" w:lineRule="auto"/>
              <w:jc w:val="both"/>
              <w:rPr>
                <w:rFonts w:eastAsia="Times New Roman" w:cs="Arial"/>
                <w:i/>
                <w:sz w:val="16"/>
                <w:szCs w:val="16"/>
              </w:rPr>
            </w:pPr>
            <w:r>
              <w:rPr>
                <w:rFonts w:eastAsia="Times New Roman" w:cs="Arial"/>
                <w:i/>
                <w:sz w:val="16"/>
                <w:szCs w:val="16"/>
              </w:rPr>
              <w:t>-Συναφή επιστημονικά περιοδικά:</w:t>
            </w:r>
          </w:p>
        </w:tc>
      </w:tr>
    </w:tbl>
    <w:p w:rsidR="002D3192" w:rsidRDefault="002D3192" w:rsidP="00B84D70">
      <w:pPr>
        <w:spacing w:after="0"/>
        <w:ind w:right="1701"/>
        <w:jc w:val="center"/>
        <w:rPr>
          <w:rFonts w:ascii="Times New Roman" w:hAnsi="Times New Roman" w:cs="Times New Roman"/>
          <w:b/>
          <w:color w:val="000000" w:themeColor="text1"/>
          <w:sz w:val="48"/>
          <w:szCs w:val="48"/>
        </w:rPr>
      </w:pPr>
    </w:p>
    <w:p w:rsidR="004502C1" w:rsidRPr="004502C1" w:rsidRDefault="004502C1" w:rsidP="004502C1">
      <w:pPr>
        <w:spacing w:before="120" w:after="0"/>
        <w:ind w:left="-1134"/>
        <w:jc w:val="center"/>
        <w:outlineLvl w:val="0"/>
        <w:rPr>
          <w:rFonts w:ascii="Calibri" w:eastAsia="Times New Roman" w:hAnsi="Calibri" w:cs="Arial"/>
          <w:b/>
          <w:sz w:val="24"/>
          <w:szCs w:val="24"/>
        </w:rPr>
      </w:pPr>
      <w:r w:rsidRPr="004502C1">
        <w:rPr>
          <w:rFonts w:ascii="Calibri" w:eastAsia="Times New Roman" w:hAnsi="Calibri" w:cs="Arial"/>
          <w:b/>
          <w:sz w:val="24"/>
          <w:szCs w:val="24"/>
        </w:rPr>
        <w:lastRenderedPageBreak/>
        <w:t>ΕΕΝΕΦ259</w:t>
      </w:r>
    </w:p>
    <w:p w:rsidR="004502C1" w:rsidRPr="004502C1" w:rsidRDefault="004502C1" w:rsidP="004502C1">
      <w:pPr>
        <w:spacing w:before="120" w:after="0"/>
        <w:ind w:left="-1134"/>
        <w:jc w:val="center"/>
        <w:outlineLvl w:val="0"/>
        <w:rPr>
          <w:rFonts w:ascii="Calibri" w:eastAsia="Times New Roman" w:hAnsi="Calibri" w:cs="Arial"/>
          <w:b/>
          <w:sz w:val="24"/>
          <w:szCs w:val="24"/>
        </w:rPr>
      </w:pPr>
      <w:r w:rsidRPr="004502C1">
        <w:rPr>
          <w:rFonts w:ascii="Calibri" w:eastAsia="Times New Roman" w:hAnsi="Calibri" w:cs="Arial"/>
          <w:b/>
          <w:sz w:val="24"/>
          <w:szCs w:val="24"/>
        </w:rPr>
        <w:t>ΕΦΑΡΜΟΓΕΣ ΣΥΓΚΡΙΤΙΚΗΣ ΓΡΑΜΜΑΤΟΛΟΓΙΑΣ Ι</w:t>
      </w:r>
    </w:p>
    <w:p w:rsidR="004502C1" w:rsidRDefault="004502C1" w:rsidP="004502C1">
      <w:pPr>
        <w:spacing w:before="120" w:after="0"/>
        <w:ind w:left="-1134"/>
        <w:jc w:val="center"/>
        <w:outlineLvl w:val="0"/>
        <w:rPr>
          <w:rFonts w:ascii="Calibri" w:eastAsia="Times New Roman" w:hAnsi="Calibri" w:cs="Arial"/>
          <w:b/>
        </w:rPr>
      </w:pPr>
    </w:p>
    <w:p w:rsidR="004502C1" w:rsidRDefault="004502C1" w:rsidP="004502C1">
      <w:pPr>
        <w:spacing w:before="120" w:after="0"/>
        <w:ind w:left="-1134"/>
        <w:jc w:val="center"/>
        <w:outlineLvl w:val="0"/>
        <w:rPr>
          <w:rFonts w:ascii="Calibri" w:eastAsia="Times New Roman" w:hAnsi="Calibri" w:cs="Arial"/>
          <w:b/>
          <w:sz w:val="24"/>
          <w:szCs w:val="24"/>
        </w:rPr>
      </w:pPr>
      <w:r w:rsidRPr="004502C1">
        <w:rPr>
          <w:rFonts w:ascii="Calibri" w:eastAsia="Times New Roman" w:hAnsi="Calibri" w:cs="Arial"/>
          <w:b/>
          <w:sz w:val="24"/>
          <w:szCs w:val="24"/>
        </w:rPr>
        <w:t xml:space="preserve">ΣΠΥΡΟΣ </w:t>
      </w:r>
      <w:r>
        <w:rPr>
          <w:rFonts w:ascii="Calibri" w:eastAsia="Times New Roman" w:hAnsi="Calibri" w:cs="Arial"/>
          <w:b/>
          <w:sz w:val="24"/>
          <w:szCs w:val="24"/>
        </w:rPr>
        <w:t>ΚΙΟΣΣΕΣ</w:t>
      </w:r>
    </w:p>
    <w:p w:rsidR="004502C1" w:rsidRDefault="004502C1" w:rsidP="004502C1">
      <w:pPr>
        <w:spacing w:before="120" w:after="0"/>
        <w:ind w:left="-1134"/>
        <w:jc w:val="center"/>
        <w:outlineLvl w:val="0"/>
        <w:rPr>
          <w:rFonts w:ascii="Calibri" w:eastAsia="Times New Roman" w:hAnsi="Calibri" w:cs="Arial"/>
          <w:b/>
          <w:sz w:val="24"/>
          <w:szCs w:val="24"/>
        </w:rPr>
      </w:pPr>
      <w:r>
        <w:rPr>
          <w:rFonts w:ascii="Calibri" w:eastAsia="Times New Roman" w:hAnsi="Calibri" w:cs="Arial"/>
          <w:b/>
          <w:sz w:val="24"/>
          <w:szCs w:val="24"/>
        </w:rPr>
        <w:t>Ε.ΔΙ.Π.</w:t>
      </w:r>
    </w:p>
    <w:p w:rsidR="004502C1" w:rsidRPr="004502C1" w:rsidRDefault="004502C1" w:rsidP="004502C1">
      <w:pPr>
        <w:spacing w:before="120" w:after="0"/>
        <w:ind w:left="-1134"/>
        <w:jc w:val="center"/>
        <w:outlineLvl w:val="0"/>
        <w:rPr>
          <w:rFonts w:ascii="Calibri" w:eastAsia="Times New Roman" w:hAnsi="Calibri" w:cs="Arial"/>
          <w:b/>
          <w:sz w:val="24"/>
          <w:szCs w:val="24"/>
        </w:rPr>
      </w:pPr>
    </w:p>
    <w:p w:rsidR="004502C1" w:rsidRPr="00C7022B" w:rsidRDefault="004502C1" w:rsidP="004502C1">
      <w:pPr>
        <w:spacing w:before="120" w:after="0"/>
        <w:ind w:left="-1134"/>
        <w:jc w:val="center"/>
        <w:outlineLvl w:val="0"/>
        <w:rPr>
          <w:rFonts w:ascii="Calibri" w:eastAsia="Times New Roman" w:hAnsi="Calibri" w:cs="Arial"/>
        </w:rPr>
      </w:pPr>
      <w:r w:rsidRPr="004502C1">
        <w:rPr>
          <w:rFonts w:ascii="Calibri" w:eastAsia="Times New Roman" w:hAnsi="Calibri" w:cs="Arial"/>
          <w:b/>
          <w:sz w:val="24"/>
          <w:szCs w:val="24"/>
        </w:rPr>
        <w:t>ΠΕΡΙΓΡΑΜΜΑ ΜΑΘΗΜΑΤΟΣ</w:t>
      </w:r>
    </w:p>
    <w:p w:rsidR="004502C1" w:rsidRPr="00C7022B" w:rsidRDefault="004502C1" w:rsidP="004502C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C7022B">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344"/>
        <w:gridCol w:w="351"/>
        <w:gridCol w:w="1274"/>
      </w:tblGrid>
      <w:tr w:rsidR="004502C1" w:rsidRPr="00C7022B" w:rsidTr="00784398">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ΣΧΟΛΗ</w:t>
            </w:r>
          </w:p>
        </w:tc>
        <w:tc>
          <w:tcPr>
            <w:tcW w:w="5231" w:type="dxa"/>
            <w:gridSpan w:val="5"/>
          </w:tcPr>
          <w:p w:rsidR="004502C1" w:rsidRPr="00C7022B"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color w:val="002060"/>
              </w:rPr>
              <w:t>ΚΛΑΣΙΚΩΝ ΚΑΙ ΑΝΘΡΩΠΙΣΤΙΚΩΝ ΣΠΟΥΔΩΝ</w:t>
            </w:r>
          </w:p>
        </w:tc>
      </w:tr>
      <w:tr w:rsidR="004502C1" w:rsidRPr="00C7022B" w:rsidTr="00784398">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ΤΜΗΜΑ</w:t>
            </w:r>
          </w:p>
        </w:tc>
        <w:tc>
          <w:tcPr>
            <w:tcW w:w="5231" w:type="dxa"/>
            <w:gridSpan w:val="5"/>
          </w:tcPr>
          <w:p w:rsidR="004502C1" w:rsidRPr="00C7022B"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color w:val="002060"/>
              </w:rPr>
              <w:t>ΕΛΛΗΝΙΚΗΣ ΦΙΛΟΛΟΓΙΑΣ</w:t>
            </w:r>
          </w:p>
        </w:tc>
      </w:tr>
      <w:tr w:rsidR="004502C1" w:rsidRPr="00C7022B" w:rsidTr="00784398">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 xml:space="preserve">ΕΠΙΠΕΔΟ ΣΠΟΥΔΩΝ </w:t>
            </w:r>
          </w:p>
        </w:tc>
        <w:tc>
          <w:tcPr>
            <w:tcW w:w="5231" w:type="dxa"/>
            <w:gridSpan w:val="5"/>
          </w:tcPr>
          <w:p w:rsidR="004502C1" w:rsidRPr="00C7022B"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color w:val="002060"/>
              </w:rPr>
              <w:t>ΠΡΟΠΤΥΧΙΑΚΟ</w:t>
            </w:r>
          </w:p>
        </w:tc>
      </w:tr>
      <w:tr w:rsidR="004502C1" w:rsidRPr="00C7022B" w:rsidTr="00784398">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lang w:val="en-US"/>
              </w:rPr>
            </w:pPr>
            <w:r w:rsidRPr="00C7022B">
              <w:rPr>
                <w:rFonts w:ascii="Calibri" w:eastAsia="Times New Roman" w:hAnsi="Calibri" w:cs="Arial"/>
                <w:b/>
              </w:rPr>
              <w:t>ΚΩΔΙΚΟΣ ΜΑΘΗΜΑΤΟΣ</w:t>
            </w:r>
          </w:p>
        </w:tc>
        <w:tc>
          <w:tcPr>
            <w:tcW w:w="1135" w:type="dxa"/>
            <w:shd w:val="clear" w:color="auto" w:fill="FFC000"/>
          </w:tcPr>
          <w:p w:rsidR="004502C1" w:rsidRPr="00C7022B" w:rsidRDefault="004502C1" w:rsidP="00784398">
            <w:pPr>
              <w:spacing w:after="0" w:line="240" w:lineRule="auto"/>
              <w:rPr>
                <w:rFonts w:ascii="Calibri" w:eastAsia="Times New Roman" w:hAnsi="Calibri" w:cs="Arial"/>
                <w:b/>
              </w:rPr>
            </w:pPr>
            <w:r>
              <w:rPr>
                <w:rFonts w:ascii="Calibri" w:eastAsia="Times New Roman" w:hAnsi="Calibri" w:cs="Arial"/>
                <w:b/>
              </w:rPr>
              <w:t>ΕΕΝΕΦ</w:t>
            </w:r>
            <w:r w:rsidRPr="00C7022B">
              <w:rPr>
                <w:rFonts w:ascii="Calibri" w:eastAsia="Times New Roman" w:hAnsi="Calibri" w:cs="Arial"/>
                <w:b/>
              </w:rPr>
              <w:t xml:space="preserve"> 259</w:t>
            </w:r>
          </w:p>
        </w:tc>
        <w:tc>
          <w:tcPr>
            <w:tcW w:w="2505" w:type="dxa"/>
            <w:gridSpan w:val="2"/>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lang w:val="en-US"/>
              </w:rPr>
            </w:pPr>
            <w:r w:rsidRPr="00C7022B">
              <w:rPr>
                <w:rFonts w:ascii="Calibri" w:eastAsia="Times New Roman" w:hAnsi="Calibri" w:cs="Arial"/>
                <w:b/>
              </w:rPr>
              <w:t>ΕΞΑΜΗΝΟ ΣΠΟΥΔΩΝ</w:t>
            </w:r>
          </w:p>
        </w:tc>
        <w:tc>
          <w:tcPr>
            <w:tcW w:w="1591" w:type="dxa"/>
            <w:gridSpan w:val="2"/>
          </w:tcPr>
          <w:p w:rsidR="004502C1" w:rsidRPr="00C7022B" w:rsidRDefault="004502C1" w:rsidP="00784398">
            <w:pPr>
              <w:spacing w:after="0" w:line="240" w:lineRule="auto"/>
              <w:rPr>
                <w:rFonts w:ascii="Calibri" w:eastAsia="Times New Roman" w:hAnsi="Calibri" w:cs="Arial"/>
                <w:b/>
              </w:rPr>
            </w:pPr>
            <w:r w:rsidRPr="00C7022B">
              <w:rPr>
                <w:rFonts w:ascii="Calibri" w:eastAsia="Times New Roman" w:hAnsi="Calibri" w:cs="Arial"/>
                <w:b/>
              </w:rPr>
              <w:t>Β ΖΩΝΗ</w:t>
            </w:r>
          </w:p>
        </w:tc>
      </w:tr>
      <w:tr w:rsidR="004502C1" w:rsidRPr="00C7022B" w:rsidTr="00784398">
        <w:trPr>
          <w:trHeight w:val="375"/>
        </w:trPr>
        <w:tc>
          <w:tcPr>
            <w:tcW w:w="3205" w:type="dxa"/>
            <w:shd w:val="clear" w:color="auto" w:fill="E1B929" w:themeFill="background2" w:themeFillShade="E6"/>
            <w:vAlign w:val="center"/>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ΤΙΤΛΟΣ ΜΑΘΗΜΑΤΟΣ</w:t>
            </w:r>
          </w:p>
        </w:tc>
        <w:tc>
          <w:tcPr>
            <w:tcW w:w="5231" w:type="dxa"/>
            <w:gridSpan w:val="5"/>
            <w:vAlign w:val="center"/>
          </w:tcPr>
          <w:p w:rsidR="004502C1" w:rsidRPr="00C7022B" w:rsidRDefault="004502C1" w:rsidP="00784398">
            <w:pPr>
              <w:spacing w:after="0" w:line="240" w:lineRule="auto"/>
              <w:rPr>
                <w:rFonts w:ascii="Calibri" w:eastAsia="Times New Roman" w:hAnsi="Calibri" w:cs="Arial"/>
              </w:rPr>
            </w:pPr>
            <w:r w:rsidRPr="00C7022B">
              <w:rPr>
                <w:rFonts w:ascii="Calibri" w:eastAsia="Times New Roman" w:hAnsi="Calibri" w:cs="Arial"/>
              </w:rPr>
              <w:t>ΕΦΑΡΜΟΓΕΣ ΣΥΓΚΡΙΤΙΚΗΣ ΓΡΑΜΜΑΤΟΛΟΓΙΑΣ Ι</w:t>
            </w:r>
          </w:p>
        </w:tc>
      </w:tr>
      <w:tr w:rsidR="004502C1" w:rsidRPr="00C7022B" w:rsidTr="00784398">
        <w:trPr>
          <w:trHeight w:val="375"/>
        </w:trPr>
        <w:tc>
          <w:tcPr>
            <w:tcW w:w="3205" w:type="dxa"/>
            <w:shd w:val="clear" w:color="auto" w:fill="E1B929" w:themeFill="background2" w:themeFillShade="E6"/>
            <w:vAlign w:val="center"/>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ΥΠΕΥΘΥΝΟΣ ΜΑΘΗΜΑΤΟΣ</w:t>
            </w:r>
          </w:p>
        </w:tc>
        <w:tc>
          <w:tcPr>
            <w:tcW w:w="5231" w:type="dxa"/>
            <w:gridSpan w:val="5"/>
            <w:vAlign w:val="center"/>
          </w:tcPr>
          <w:p w:rsidR="004502C1" w:rsidRPr="00C7022B" w:rsidRDefault="004502C1" w:rsidP="00784398">
            <w:pPr>
              <w:spacing w:after="0" w:line="240" w:lineRule="auto"/>
              <w:rPr>
                <w:rFonts w:ascii="Calibri" w:eastAsia="Times New Roman" w:hAnsi="Calibri" w:cs="Arial"/>
              </w:rPr>
            </w:pPr>
            <w:r w:rsidRPr="00C7022B">
              <w:rPr>
                <w:rFonts w:ascii="Calibri" w:eastAsia="Times New Roman" w:hAnsi="Calibri" w:cs="Arial"/>
              </w:rPr>
              <w:t>ΚΙΟΣΣΕΣ ΣΠΥΡΙΔΩΝ</w:t>
            </w:r>
          </w:p>
        </w:tc>
      </w:tr>
      <w:tr w:rsidR="004502C1" w:rsidRPr="00C7022B" w:rsidTr="00784398">
        <w:trPr>
          <w:trHeight w:val="375"/>
        </w:trPr>
        <w:tc>
          <w:tcPr>
            <w:tcW w:w="3205" w:type="dxa"/>
            <w:shd w:val="clear" w:color="auto" w:fill="E1B929" w:themeFill="background2" w:themeFillShade="E6"/>
            <w:vAlign w:val="center"/>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ΔΙΔΑΣΚΟΝΤΕΣ</w:t>
            </w:r>
          </w:p>
        </w:tc>
        <w:tc>
          <w:tcPr>
            <w:tcW w:w="5231" w:type="dxa"/>
            <w:gridSpan w:val="5"/>
            <w:vAlign w:val="center"/>
          </w:tcPr>
          <w:p w:rsidR="004502C1" w:rsidRPr="00C7022B" w:rsidRDefault="004502C1" w:rsidP="00784398">
            <w:pPr>
              <w:spacing w:after="0" w:line="240" w:lineRule="auto"/>
              <w:rPr>
                <w:rFonts w:ascii="Calibri" w:eastAsia="Times New Roman" w:hAnsi="Calibri" w:cs="Arial"/>
              </w:rPr>
            </w:pPr>
            <w:r w:rsidRPr="00C7022B">
              <w:rPr>
                <w:rFonts w:ascii="Calibri" w:eastAsia="Times New Roman" w:hAnsi="Calibri" w:cs="Arial"/>
              </w:rPr>
              <w:t>ΚΙΟΣΣΕΣ ΣΠΥΡΙΔΩΝ</w:t>
            </w:r>
          </w:p>
        </w:tc>
      </w:tr>
      <w:tr w:rsidR="004502C1" w:rsidRPr="00C7022B" w:rsidTr="00784398">
        <w:trPr>
          <w:trHeight w:val="196"/>
        </w:trPr>
        <w:tc>
          <w:tcPr>
            <w:tcW w:w="5637" w:type="dxa"/>
            <w:gridSpan w:val="3"/>
            <w:shd w:val="clear" w:color="auto" w:fill="E1B929" w:themeFill="background2" w:themeFillShade="E6"/>
            <w:vAlign w:val="center"/>
          </w:tcPr>
          <w:p w:rsidR="004502C1" w:rsidRPr="00C7022B" w:rsidRDefault="004502C1" w:rsidP="00784398">
            <w:pPr>
              <w:spacing w:after="0" w:line="240" w:lineRule="auto"/>
              <w:jc w:val="center"/>
              <w:rPr>
                <w:rFonts w:ascii="Calibri" w:eastAsia="Times New Roman" w:hAnsi="Calibri" w:cs="Arial"/>
                <w:b/>
              </w:rPr>
            </w:pPr>
            <w:r w:rsidRPr="00C7022B">
              <w:rPr>
                <w:rFonts w:ascii="Calibri" w:eastAsia="Times New Roman" w:hAnsi="Calibri" w:cs="Arial"/>
                <w:b/>
              </w:rPr>
              <w:t xml:space="preserve">ΑΥΤΟΤΕΛΕΙΣ ΔΙΔΑΚΤΙΚΕΣ ΔΡΑΣΤΗΡΙΟΤΗΤΕΣ </w:t>
            </w:r>
            <w:r w:rsidRPr="00C7022B">
              <w:rPr>
                <w:rFonts w:ascii="Calibri" w:eastAsia="Times New Roman" w:hAnsi="Calibri" w:cs="Arial"/>
                <w:b/>
              </w:rPr>
              <w:br/>
            </w:r>
            <w:r w:rsidRPr="00C7022B">
              <w:rPr>
                <w:rFonts w:ascii="Calibri" w:eastAsia="Times New Roman" w:hAnsi="Calibri" w:cs="Arial"/>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E1B929" w:themeFill="background2" w:themeFillShade="E6"/>
            <w:vAlign w:val="center"/>
          </w:tcPr>
          <w:p w:rsidR="004502C1" w:rsidRPr="00C7022B" w:rsidRDefault="004502C1" w:rsidP="00784398">
            <w:pPr>
              <w:spacing w:after="0" w:line="240" w:lineRule="auto"/>
              <w:jc w:val="center"/>
              <w:rPr>
                <w:rFonts w:ascii="Calibri" w:eastAsia="Times New Roman" w:hAnsi="Calibri" w:cs="Arial"/>
                <w:b/>
              </w:rPr>
            </w:pPr>
            <w:r w:rsidRPr="00C7022B">
              <w:rPr>
                <w:rFonts w:ascii="Calibri" w:eastAsia="Times New Roman" w:hAnsi="Calibri" w:cs="Arial"/>
                <w:b/>
              </w:rPr>
              <w:t>ΕΒΔΟΜΑΔΙΑΙΕΣ</w:t>
            </w:r>
            <w:r w:rsidRPr="00C7022B">
              <w:rPr>
                <w:rFonts w:ascii="Calibri" w:eastAsia="Times New Roman" w:hAnsi="Calibri" w:cs="Arial"/>
                <w:b/>
              </w:rPr>
              <w:br/>
              <w:t>ΩΡΕΣ Δ</w:t>
            </w:r>
            <w:r w:rsidRPr="00C7022B">
              <w:rPr>
                <w:rFonts w:ascii="Calibri" w:eastAsia="Times New Roman" w:hAnsi="Calibri" w:cs="Arial"/>
                <w:b/>
                <w:shd w:val="clear" w:color="auto" w:fill="E1B929" w:themeFill="background2" w:themeFillShade="E6"/>
              </w:rPr>
              <w:t>ΙΔ</w:t>
            </w:r>
            <w:r w:rsidRPr="00C7022B">
              <w:rPr>
                <w:rFonts w:ascii="Calibri" w:eastAsia="Times New Roman" w:hAnsi="Calibri" w:cs="Arial"/>
                <w:b/>
              </w:rPr>
              <w:t>ΑΣΚΑΛΙΑΣ</w:t>
            </w:r>
          </w:p>
        </w:tc>
        <w:tc>
          <w:tcPr>
            <w:tcW w:w="1240" w:type="dxa"/>
            <w:shd w:val="clear" w:color="auto" w:fill="E1B929" w:themeFill="background2" w:themeFillShade="E6"/>
            <w:vAlign w:val="center"/>
          </w:tcPr>
          <w:p w:rsidR="004502C1" w:rsidRPr="00C7022B" w:rsidRDefault="004502C1" w:rsidP="00784398">
            <w:pPr>
              <w:spacing w:after="0" w:line="240" w:lineRule="auto"/>
              <w:jc w:val="center"/>
              <w:rPr>
                <w:rFonts w:ascii="Calibri" w:eastAsia="Times New Roman" w:hAnsi="Calibri" w:cs="Arial"/>
                <w:b/>
              </w:rPr>
            </w:pPr>
            <w:r w:rsidRPr="00C7022B">
              <w:rPr>
                <w:rFonts w:ascii="Calibri" w:eastAsia="Times New Roman" w:hAnsi="Calibri" w:cs="Arial"/>
                <w:b/>
              </w:rPr>
              <w:t>ΠΙΣΤΩΤΙΚΕΣ ΜΟΝΑΔΕΣ</w:t>
            </w:r>
          </w:p>
          <w:p w:rsidR="004502C1" w:rsidRPr="00C7022B" w:rsidRDefault="004502C1" w:rsidP="00784398">
            <w:pPr>
              <w:spacing w:after="0" w:line="240" w:lineRule="auto"/>
              <w:jc w:val="center"/>
              <w:rPr>
                <w:rFonts w:ascii="Calibri" w:eastAsia="Times New Roman" w:hAnsi="Calibri" w:cs="Arial"/>
                <w:b/>
                <w:lang w:val="en-US"/>
              </w:rPr>
            </w:pPr>
            <w:r w:rsidRPr="00C7022B">
              <w:rPr>
                <w:rFonts w:ascii="Calibri" w:eastAsia="Times New Roman" w:hAnsi="Calibri" w:cs="Arial"/>
                <w:b/>
                <w:lang w:val="en-US"/>
              </w:rPr>
              <w:t>ECTS</w:t>
            </w:r>
          </w:p>
        </w:tc>
      </w:tr>
      <w:tr w:rsidR="004502C1" w:rsidRPr="00C7022B" w:rsidTr="00784398">
        <w:trPr>
          <w:trHeight w:val="194"/>
        </w:trPr>
        <w:tc>
          <w:tcPr>
            <w:tcW w:w="5637" w:type="dxa"/>
            <w:gridSpan w:val="3"/>
            <w:shd w:val="clear" w:color="auto" w:fill="FFC000"/>
          </w:tcPr>
          <w:p w:rsidR="004502C1" w:rsidRPr="00C7022B" w:rsidRDefault="004502C1" w:rsidP="00784398">
            <w:pPr>
              <w:spacing w:after="0" w:line="240" w:lineRule="auto"/>
              <w:jc w:val="right"/>
              <w:rPr>
                <w:rFonts w:ascii="Calibri" w:eastAsia="Times New Roman" w:hAnsi="Calibri" w:cs="Arial"/>
                <w:color w:val="002060"/>
              </w:rPr>
            </w:pPr>
            <w:r w:rsidRPr="00C7022B">
              <w:rPr>
                <w:rFonts w:ascii="Calibri" w:eastAsia="Times New Roman" w:hAnsi="Calibri" w:cs="Arial"/>
                <w:color w:val="002060"/>
              </w:rPr>
              <w:t>Σεμινάριο/Διαλέξεις και Ασκήσεις εφαρμογής</w:t>
            </w:r>
          </w:p>
        </w:tc>
        <w:tc>
          <w:tcPr>
            <w:tcW w:w="1559" w:type="dxa"/>
            <w:gridSpan w:val="2"/>
            <w:shd w:val="clear" w:color="auto" w:fill="FFC000"/>
          </w:tcPr>
          <w:p w:rsidR="004502C1" w:rsidRPr="00C7022B" w:rsidRDefault="004502C1" w:rsidP="00784398">
            <w:pPr>
              <w:spacing w:after="0" w:line="240" w:lineRule="auto"/>
              <w:jc w:val="center"/>
              <w:rPr>
                <w:rFonts w:ascii="Calibri" w:eastAsia="Times New Roman" w:hAnsi="Calibri" w:cs="Arial"/>
                <w:color w:val="002060"/>
              </w:rPr>
            </w:pPr>
            <w:r w:rsidRPr="00C7022B">
              <w:rPr>
                <w:rFonts w:ascii="Calibri" w:eastAsia="Times New Roman" w:hAnsi="Calibri" w:cs="Arial"/>
                <w:color w:val="002060"/>
              </w:rPr>
              <w:t>3</w:t>
            </w:r>
          </w:p>
        </w:tc>
        <w:tc>
          <w:tcPr>
            <w:tcW w:w="1240" w:type="dxa"/>
            <w:shd w:val="clear" w:color="auto" w:fill="FFC000"/>
          </w:tcPr>
          <w:p w:rsidR="004502C1" w:rsidRPr="00C7022B" w:rsidRDefault="004502C1" w:rsidP="00784398">
            <w:pPr>
              <w:spacing w:after="0" w:line="240" w:lineRule="auto"/>
              <w:jc w:val="center"/>
              <w:rPr>
                <w:rFonts w:ascii="Calibri" w:eastAsia="Times New Roman" w:hAnsi="Calibri" w:cs="Arial"/>
                <w:color w:val="002060"/>
              </w:rPr>
            </w:pPr>
            <w:r w:rsidRPr="00C7022B">
              <w:rPr>
                <w:rFonts w:ascii="Calibri" w:eastAsia="Times New Roman" w:hAnsi="Calibri" w:cs="Arial"/>
                <w:color w:val="002060"/>
              </w:rPr>
              <w:t>6</w:t>
            </w:r>
          </w:p>
        </w:tc>
      </w:tr>
      <w:tr w:rsidR="004502C1" w:rsidRPr="00C7022B" w:rsidTr="00784398">
        <w:trPr>
          <w:trHeight w:val="599"/>
        </w:trPr>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i/>
              </w:rPr>
            </w:pPr>
            <w:r w:rsidRPr="00C7022B">
              <w:rPr>
                <w:rFonts w:ascii="Calibri" w:eastAsia="Times New Roman" w:hAnsi="Calibri" w:cs="Arial"/>
                <w:b/>
              </w:rPr>
              <w:t>ΤΥΠΟΣ ΜΑΘΗΜΑΤΟΣ</w:t>
            </w:r>
          </w:p>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i/>
              </w:rPr>
              <w:t>Υποβάθρου , Γενικών Γνώσεων, Επιστημονικής Περιοχής, Ανάπτυξης Δεξιοτήτων</w:t>
            </w:r>
          </w:p>
        </w:tc>
        <w:tc>
          <w:tcPr>
            <w:tcW w:w="5231" w:type="dxa"/>
            <w:gridSpan w:val="5"/>
          </w:tcPr>
          <w:p w:rsidR="004502C1" w:rsidRPr="00C7022B"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i/>
              </w:rPr>
              <w:t>ΕΠΙΣΤΗΜΟΝΙΚΗΣ ΠΕΡΙΟΧΗΣ</w:t>
            </w:r>
          </w:p>
          <w:p w:rsidR="004502C1" w:rsidRPr="00C7022B" w:rsidRDefault="004502C1" w:rsidP="00784398">
            <w:pPr>
              <w:spacing w:after="0" w:line="240" w:lineRule="auto"/>
              <w:rPr>
                <w:rFonts w:ascii="Calibri" w:eastAsia="Times New Roman" w:hAnsi="Calibri" w:cs="Arial"/>
                <w:color w:val="002060"/>
              </w:rPr>
            </w:pPr>
          </w:p>
        </w:tc>
      </w:tr>
      <w:tr w:rsidR="004502C1" w:rsidRPr="00C7022B" w:rsidTr="00784398">
        <w:trPr>
          <w:trHeight w:val="331"/>
        </w:trPr>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ΠΡΟΑΠΑΙΤΟΥΜΕΝΑ ΜΑΘΗΜΑΤΑ:</w:t>
            </w:r>
          </w:p>
          <w:p w:rsidR="004502C1" w:rsidRPr="00C7022B" w:rsidRDefault="004502C1" w:rsidP="00784398">
            <w:pPr>
              <w:spacing w:after="0" w:line="240" w:lineRule="auto"/>
              <w:jc w:val="right"/>
              <w:rPr>
                <w:rFonts w:ascii="Calibri" w:eastAsia="Times New Roman" w:hAnsi="Calibri" w:cs="Arial"/>
                <w:b/>
              </w:rPr>
            </w:pPr>
          </w:p>
        </w:tc>
        <w:tc>
          <w:tcPr>
            <w:tcW w:w="5231" w:type="dxa"/>
            <w:gridSpan w:val="5"/>
          </w:tcPr>
          <w:p w:rsidR="004502C1" w:rsidRPr="00C7022B"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color w:val="002060"/>
              </w:rPr>
              <w:t>-</w:t>
            </w:r>
          </w:p>
        </w:tc>
      </w:tr>
      <w:tr w:rsidR="004502C1" w:rsidRPr="00C7022B" w:rsidTr="00784398">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lang w:val="en-US"/>
              </w:rPr>
            </w:pPr>
            <w:r w:rsidRPr="00C7022B">
              <w:rPr>
                <w:rFonts w:ascii="Calibri" w:eastAsia="Times New Roman" w:hAnsi="Calibri" w:cs="Arial"/>
                <w:b/>
              </w:rPr>
              <w:t>Γ</w:t>
            </w:r>
            <w:r w:rsidRPr="00C7022B">
              <w:rPr>
                <w:rFonts w:ascii="Calibri" w:eastAsia="Times New Roman" w:hAnsi="Calibri" w:cs="Arial"/>
                <w:b/>
                <w:lang w:val="en-US"/>
              </w:rPr>
              <w:t>ΛΩΣΣΑ ΔΙΔΑΣΚΑΛΙΑΣ</w:t>
            </w:r>
            <w:r w:rsidRPr="00C7022B">
              <w:rPr>
                <w:rFonts w:ascii="Calibri" w:eastAsia="Times New Roman" w:hAnsi="Calibri" w:cs="Arial"/>
                <w:b/>
              </w:rPr>
              <w:t xml:space="preserve"> και ΕΞΕΤΑΣΕΩΝ</w:t>
            </w:r>
            <w:r w:rsidRPr="00C7022B">
              <w:rPr>
                <w:rFonts w:ascii="Calibri" w:eastAsia="Times New Roman" w:hAnsi="Calibri" w:cs="Arial"/>
                <w:b/>
                <w:lang w:val="en-US"/>
              </w:rPr>
              <w:t>:</w:t>
            </w:r>
          </w:p>
        </w:tc>
        <w:tc>
          <w:tcPr>
            <w:tcW w:w="5231" w:type="dxa"/>
            <w:gridSpan w:val="5"/>
          </w:tcPr>
          <w:p w:rsidR="004502C1" w:rsidRPr="00C7022B"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color w:val="002060"/>
              </w:rPr>
              <w:t>Ελληνική</w:t>
            </w:r>
          </w:p>
        </w:tc>
      </w:tr>
      <w:tr w:rsidR="004502C1" w:rsidRPr="00C7022B" w:rsidTr="00784398">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 xml:space="preserve">ΤΟ ΜΑΘΗΜΑ ΠΡΟΣΦΕΡΕΤΑΙ ΣΕ ΦΟΙΤΗΤΕΣ </w:t>
            </w:r>
            <w:r w:rsidRPr="00C7022B">
              <w:rPr>
                <w:rFonts w:ascii="Calibri" w:eastAsia="Times New Roman" w:hAnsi="Calibri" w:cs="Arial"/>
                <w:b/>
                <w:lang w:val="en-GB"/>
              </w:rPr>
              <w:t>ERASMUS</w:t>
            </w:r>
          </w:p>
        </w:tc>
        <w:tc>
          <w:tcPr>
            <w:tcW w:w="5231" w:type="dxa"/>
            <w:gridSpan w:val="5"/>
            <w:shd w:val="clear" w:color="auto" w:fill="FFC000"/>
          </w:tcPr>
          <w:p w:rsidR="004502C1" w:rsidRPr="00C7022B" w:rsidRDefault="004502C1" w:rsidP="00784398">
            <w:pPr>
              <w:spacing w:after="0" w:line="240" w:lineRule="auto"/>
              <w:rPr>
                <w:rFonts w:ascii="Calibri" w:eastAsia="Times New Roman" w:hAnsi="Calibri" w:cs="Arial"/>
                <w:color w:val="002060"/>
                <w:highlight w:val="yellow"/>
                <w:lang w:val="en-US"/>
              </w:rPr>
            </w:pPr>
            <w:r w:rsidRPr="00C7022B">
              <w:rPr>
                <w:rFonts w:ascii="Calibri" w:eastAsia="Times New Roman" w:hAnsi="Calibri" w:cs="Arial"/>
                <w:color w:val="002060"/>
              </w:rPr>
              <w:t>ΝΑΙ</w:t>
            </w:r>
          </w:p>
        </w:tc>
      </w:tr>
      <w:tr w:rsidR="004502C1" w:rsidRPr="00005F4B" w:rsidTr="00784398">
        <w:tc>
          <w:tcPr>
            <w:tcW w:w="3205"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lang w:val="en-GB"/>
              </w:rPr>
            </w:pPr>
            <w:r w:rsidRPr="00C7022B">
              <w:rPr>
                <w:rFonts w:ascii="Calibri" w:eastAsia="Times New Roman" w:hAnsi="Calibri" w:cs="Arial"/>
                <w:b/>
              </w:rPr>
              <w:t>ΗΛΕΚΤΡΟΝΙΚΗ ΣΕΛΙΔΑ ΜΑΘΗΜΑΤΟΣ (</w:t>
            </w:r>
            <w:r w:rsidRPr="00C7022B">
              <w:rPr>
                <w:rFonts w:ascii="Calibri" w:eastAsia="Times New Roman" w:hAnsi="Calibri" w:cs="Arial"/>
                <w:b/>
                <w:lang w:val="en-GB"/>
              </w:rPr>
              <w:t>URL)</w:t>
            </w:r>
          </w:p>
        </w:tc>
        <w:tc>
          <w:tcPr>
            <w:tcW w:w="5231" w:type="dxa"/>
            <w:gridSpan w:val="5"/>
            <w:shd w:val="clear" w:color="auto" w:fill="FFC000"/>
          </w:tcPr>
          <w:p w:rsidR="004502C1" w:rsidRPr="00C7022B" w:rsidRDefault="004502C1" w:rsidP="00784398">
            <w:pPr>
              <w:rPr>
                <w:rFonts w:ascii="Calibri" w:hAnsi="Calibri" w:cs="Arial"/>
                <w:color w:val="002060"/>
                <w:lang w:val="en-GB"/>
              </w:rPr>
            </w:pPr>
            <w:r w:rsidRPr="00C7022B">
              <w:rPr>
                <w:lang w:val="en-GB"/>
              </w:rPr>
              <w:t>https://eclass.duth.gr/courses/KOM04237/</w:t>
            </w:r>
          </w:p>
        </w:tc>
      </w:tr>
    </w:tbl>
    <w:p w:rsidR="004502C1" w:rsidRPr="00C7022B" w:rsidRDefault="004502C1" w:rsidP="004502C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C7022B">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502C1" w:rsidRPr="00C7022B" w:rsidTr="004502C1">
        <w:tc>
          <w:tcPr>
            <w:tcW w:w="8472" w:type="dxa"/>
            <w:gridSpan w:val="2"/>
            <w:tcBorders>
              <w:bottom w:val="nil"/>
            </w:tcBorders>
            <w:shd w:val="clear" w:color="auto" w:fill="E1B929" w:themeFill="background2" w:themeFillShade="E6"/>
          </w:tcPr>
          <w:p w:rsidR="004502C1" w:rsidRPr="00C7022B" w:rsidRDefault="004502C1" w:rsidP="00784398">
            <w:pPr>
              <w:spacing w:after="0" w:line="240" w:lineRule="auto"/>
              <w:rPr>
                <w:rFonts w:ascii="Calibri" w:eastAsia="Times New Roman" w:hAnsi="Calibri" w:cs="Arial"/>
                <w:i/>
              </w:rPr>
            </w:pPr>
            <w:r w:rsidRPr="00C7022B">
              <w:rPr>
                <w:rFonts w:ascii="Calibri" w:eastAsia="Times New Roman" w:hAnsi="Calibri" w:cs="Arial"/>
                <w:b/>
              </w:rPr>
              <w:t>Μαθησιακά Αποτελέσματα</w:t>
            </w:r>
          </w:p>
        </w:tc>
      </w:tr>
      <w:tr w:rsidR="004502C1" w:rsidRPr="00C7022B" w:rsidTr="004502C1">
        <w:trPr>
          <w:trHeight w:val="1513"/>
        </w:trPr>
        <w:tc>
          <w:tcPr>
            <w:tcW w:w="8472" w:type="dxa"/>
            <w:gridSpan w:val="2"/>
            <w:tcBorders>
              <w:top w:val="nil"/>
            </w:tcBorders>
            <w:shd w:val="clear" w:color="auto" w:fill="E1B929" w:themeFill="background2" w:themeFillShade="E6"/>
          </w:tcPr>
          <w:p w:rsidR="004502C1" w:rsidRPr="00C7022B" w:rsidRDefault="004502C1" w:rsidP="00784398">
            <w:pPr>
              <w:widowControl w:val="0"/>
              <w:autoSpaceDE w:val="0"/>
              <w:autoSpaceDN w:val="0"/>
              <w:adjustRightInd w:val="0"/>
              <w:spacing w:after="60" w:line="240" w:lineRule="auto"/>
              <w:rPr>
                <w:rFonts w:ascii="Calibri" w:eastAsia="Times New Roman" w:hAnsi="Calibri" w:cs="Arial"/>
                <w:i/>
              </w:rPr>
            </w:pPr>
            <w:r w:rsidRPr="00C7022B">
              <w:rPr>
                <w:rFonts w:ascii="Calibri" w:eastAsia="Times New Roman" w:hAnsi="Calibri" w:cs="Arial"/>
                <w:i/>
              </w:rPr>
              <w:t>Μετά  την επιτυχή ολοκλήρωση του μαθήματος οι φοιτητές θα είναι σε θέση να:</w:t>
            </w:r>
          </w:p>
          <w:p w:rsidR="004502C1" w:rsidRPr="00C7022B" w:rsidRDefault="004502C1" w:rsidP="004502C1">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rPr>
            </w:pPr>
            <w:r w:rsidRPr="00C7022B">
              <w:rPr>
                <w:rFonts w:ascii="Calibri" w:eastAsia="Times New Roman" w:hAnsi="Calibri" w:cs="Arial"/>
                <w:i/>
              </w:rPr>
              <w:t>κατανοούν τις αρχές, τους στόχους και τις μεθόδους της συγκριτικής γραμματολογίας</w:t>
            </w:r>
          </w:p>
          <w:p w:rsidR="004502C1" w:rsidRPr="00C7022B" w:rsidRDefault="004502C1" w:rsidP="004502C1">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rPr>
            </w:pPr>
            <w:r w:rsidRPr="00C7022B">
              <w:rPr>
                <w:rFonts w:ascii="Calibri" w:eastAsia="Times New Roman" w:hAnsi="Calibri" w:cs="Arial"/>
                <w:i/>
              </w:rPr>
              <w:t>αντιλαμβάνονται τη συνάφεια των αισθητικών και καλλιτεχνικών κινημάτων και ρευμάτων, στις διάφορες εθνικές και πολιτισμικές τους εκφάνσεις, αλλά και την ιδιαιτερότητα κάθε περίπτωσης ανάλογα με το εκάστοτε ιστορικοκοινωνικό και πολιτισμικό πλαίσιο</w:t>
            </w:r>
          </w:p>
          <w:p w:rsidR="004502C1" w:rsidRPr="00C7022B" w:rsidRDefault="004502C1" w:rsidP="004502C1">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rPr>
            </w:pPr>
            <w:r w:rsidRPr="00C7022B">
              <w:rPr>
                <w:rFonts w:ascii="Calibri" w:eastAsia="Times New Roman" w:hAnsi="Calibri" w:cs="Arial"/>
                <w:i/>
              </w:rPr>
              <w:lastRenderedPageBreak/>
              <w:t xml:space="preserve">μελετούν έργα της ελληνικής λογοτεχνίας που εμπίπτουν στο είδος του </w:t>
            </w:r>
            <w:r w:rsidRPr="00C7022B">
              <w:rPr>
                <w:rFonts w:ascii="Calibri" w:eastAsia="Times New Roman" w:hAnsi="Calibri" w:cs="Arial"/>
                <w:i/>
                <w:lang w:val="en-US"/>
              </w:rPr>
              <w:t>Bildungsroman</w:t>
            </w:r>
            <w:r w:rsidRPr="00C7022B">
              <w:rPr>
                <w:rFonts w:ascii="Calibri" w:eastAsia="Times New Roman" w:hAnsi="Calibri" w:cs="Arial"/>
                <w:i/>
              </w:rPr>
              <w:t>, να εκτιμούν την ιδιαιτερότητά τους και τη σχέση τους με έργα του συγκεκριμένου είδους στην ευρωπαϊκή λογοτεχνία</w:t>
            </w:r>
          </w:p>
          <w:p w:rsidR="004502C1" w:rsidRPr="00C7022B" w:rsidRDefault="004502C1" w:rsidP="004502C1">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rPr>
            </w:pPr>
            <w:r w:rsidRPr="00C7022B">
              <w:rPr>
                <w:rFonts w:ascii="Calibri" w:eastAsia="Times New Roman" w:hAnsi="Calibri" w:cs="Arial"/>
                <w:i/>
              </w:rPr>
              <w:t xml:space="preserve">αξιοποιούν τη συγκριτική οπτική και την εκ του σύνεγγυς ανάγνωση στην προσέγγιση έργων της ελληνικής και της ευρωπαϊκής παραγωγής που εντάσσονται στο </w:t>
            </w:r>
            <w:r>
              <w:rPr>
                <w:rFonts w:ascii="Calibri" w:eastAsia="Times New Roman" w:hAnsi="Calibri" w:cs="Arial"/>
                <w:i/>
              </w:rPr>
              <w:t xml:space="preserve">συγκεκριμένο </w:t>
            </w:r>
            <w:r w:rsidRPr="00C7022B">
              <w:rPr>
                <w:rFonts w:ascii="Calibri" w:eastAsia="Times New Roman" w:hAnsi="Calibri" w:cs="Arial"/>
                <w:i/>
              </w:rPr>
              <w:t>κειμενικό είδος</w:t>
            </w:r>
          </w:p>
          <w:p w:rsidR="004502C1" w:rsidRPr="00C7022B" w:rsidRDefault="004502C1" w:rsidP="00784398">
            <w:pPr>
              <w:widowControl w:val="0"/>
              <w:autoSpaceDE w:val="0"/>
              <w:autoSpaceDN w:val="0"/>
              <w:adjustRightInd w:val="0"/>
              <w:spacing w:after="0" w:line="240" w:lineRule="auto"/>
              <w:contextualSpacing/>
              <w:rPr>
                <w:rFonts w:ascii="Calibri" w:eastAsia="Times New Roman" w:hAnsi="Calibri" w:cs="Arial"/>
                <w:i/>
              </w:rPr>
            </w:pPr>
          </w:p>
        </w:tc>
      </w:tr>
      <w:tr w:rsidR="004502C1" w:rsidRPr="00C7022B" w:rsidTr="004502C1">
        <w:trPr>
          <w:trHeight w:val="342"/>
        </w:trPr>
        <w:tc>
          <w:tcPr>
            <w:tcW w:w="8472" w:type="dxa"/>
            <w:gridSpan w:val="2"/>
            <w:shd w:val="clear" w:color="auto" w:fill="FFC000"/>
          </w:tcPr>
          <w:p w:rsidR="004502C1" w:rsidRPr="00C7022B" w:rsidRDefault="004502C1" w:rsidP="00784398">
            <w:pPr>
              <w:widowControl w:val="0"/>
              <w:autoSpaceDE w:val="0"/>
              <w:autoSpaceDN w:val="0"/>
              <w:adjustRightInd w:val="0"/>
              <w:spacing w:after="60" w:line="240" w:lineRule="auto"/>
              <w:rPr>
                <w:rFonts w:ascii="Calibri" w:eastAsia="Times New Roman" w:hAnsi="Calibri" w:cs="Arial"/>
                <w:iCs/>
              </w:rPr>
            </w:pPr>
          </w:p>
        </w:tc>
      </w:tr>
      <w:tr w:rsidR="004502C1" w:rsidRPr="00C7022B" w:rsidTr="004502C1">
        <w:tblPrEx>
          <w:tblLook w:val="0000" w:firstRow="0" w:lastRow="0" w:firstColumn="0" w:lastColumn="0" w:noHBand="0" w:noVBand="0"/>
        </w:tblPrEx>
        <w:tc>
          <w:tcPr>
            <w:tcW w:w="8472" w:type="dxa"/>
            <w:gridSpan w:val="2"/>
            <w:tcBorders>
              <w:bottom w:val="nil"/>
            </w:tcBorders>
            <w:shd w:val="clear" w:color="auto" w:fill="E1B929" w:themeFill="background2" w:themeFillShade="E6"/>
          </w:tcPr>
          <w:p w:rsidR="004502C1" w:rsidRPr="00C7022B" w:rsidRDefault="004502C1" w:rsidP="00784398">
            <w:pPr>
              <w:spacing w:after="0" w:line="240" w:lineRule="auto"/>
              <w:rPr>
                <w:rFonts w:ascii="Calibri" w:eastAsia="Times New Roman" w:hAnsi="Calibri" w:cs="Arial"/>
                <w:b/>
              </w:rPr>
            </w:pPr>
            <w:r w:rsidRPr="00C7022B">
              <w:rPr>
                <w:rFonts w:ascii="Calibri" w:eastAsia="Times New Roman" w:hAnsi="Calibri" w:cs="Arial"/>
                <w:b/>
              </w:rPr>
              <w:t>Γενικές Ικανότητες</w:t>
            </w:r>
          </w:p>
        </w:tc>
      </w:tr>
      <w:tr w:rsidR="004502C1" w:rsidRPr="00C7022B" w:rsidTr="004502C1">
        <w:tc>
          <w:tcPr>
            <w:tcW w:w="8472" w:type="dxa"/>
            <w:gridSpan w:val="2"/>
            <w:tcBorders>
              <w:top w:val="nil"/>
              <w:bottom w:val="nil"/>
            </w:tcBorders>
            <w:shd w:val="clear" w:color="auto" w:fill="E1B929" w:themeFill="background2" w:themeFillShade="E6"/>
          </w:tcPr>
          <w:p w:rsidR="004502C1" w:rsidRPr="00C7022B" w:rsidRDefault="004502C1" w:rsidP="00784398">
            <w:pPr>
              <w:widowControl w:val="0"/>
              <w:autoSpaceDE w:val="0"/>
              <w:autoSpaceDN w:val="0"/>
              <w:adjustRightInd w:val="0"/>
              <w:spacing w:after="60" w:line="240" w:lineRule="auto"/>
              <w:rPr>
                <w:rFonts w:ascii="Calibri" w:eastAsia="Times New Roman" w:hAnsi="Calibri" w:cs="Arial"/>
                <w:i/>
              </w:rPr>
            </w:pPr>
            <w:r w:rsidRPr="00C7022B">
              <w:rPr>
                <w:rFonts w:ascii="Calibri" w:eastAsia="Times New Roman" w:hAnsi="Calibri" w:cs="Arial"/>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502C1" w:rsidRPr="00C7022B" w:rsidTr="004502C1">
        <w:tblPrEx>
          <w:tblLook w:val="0000" w:firstRow="0" w:lastRow="0" w:firstColumn="0" w:lastColumn="0" w:noHBand="0" w:noVBand="0"/>
        </w:tblPrEx>
        <w:tc>
          <w:tcPr>
            <w:tcW w:w="3964" w:type="dxa"/>
            <w:tcBorders>
              <w:top w:val="nil"/>
              <w:bottom w:val="single" w:sz="4" w:space="0" w:color="auto"/>
              <w:right w:val="nil"/>
            </w:tcBorders>
            <w:shd w:val="clear" w:color="auto" w:fill="E1B929" w:themeFill="background2" w:themeFillShade="E6"/>
          </w:tcPr>
          <w:p w:rsidR="004502C1" w:rsidRPr="00C7022B" w:rsidRDefault="004502C1" w:rsidP="00784398">
            <w:pPr>
              <w:widowControl w:val="0"/>
              <w:autoSpaceDE w:val="0"/>
              <w:autoSpaceDN w:val="0"/>
              <w:adjustRightInd w:val="0"/>
              <w:spacing w:after="0" w:line="240" w:lineRule="auto"/>
              <w:rPr>
                <w:rFonts w:ascii="Calibri" w:eastAsia="Times New Roman" w:hAnsi="Calibri" w:cs="Arial"/>
                <w:i/>
              </w:rPr>
            </w:pPr>
            <w:r w:rsidRPr="00C7022B">
              <w:rPr>
                <w:rFonts w:ascii="Calibri" w:eastAsia="Times New Roman" w:hAnsi="Calibri" w:cs="Arial"/>
                <w:i/>
              </w:rPr>
              <w:t xml:space="preserve">Αναζήτηση, ανάλυση και σύνθεση δεδομένων και πληροφοριών, με τη χρήση και των απαραίτητων τεχνολογιών </w:t>
            </w:r>
          </w:p>
          <w:p w:rsidR="004502C1" w:rsidRPr="00C7022B" w:rsidRDefault="004502C1" w:rsidP="00784398">
            <w:pPr>
              <w:widowControl w:val="0"/>
              <w:autoSpaceDE w:val="0"/>
              <w:autoSpaceDN w:val="0"/>
              <w:adjustRightInd w:val="0"/>
              <w:spacing w:after="0" w:line="240" w:lineRule="auto"/>
              <w:rPr>
                <w:rFonts w:ascii="Calibri" w:eastAsia="Times New Roman" w:hAnsi="Calibri" w:cs="Arial"/>
                <w:i/>
              </w:rPr>
            </w:pPr>
            <w:r w:rsidRPr="00C7022B">
              <w:rPr>
                <w:rFonts w:ascii="Calibri" w:eastAsia="Times New Roman" w:hAnsi="Calibri" w:cs="Arial"/>
                <w:i/>
              </w:rPr>
              <w:t xml:space="preserve">Αυτόνομη εργασία </w:t>
            </w:r>
          </w:p>
          <w:p w:rsidR="004502C1" w:rsidRPr="00C7022B" w:rsidRDefault="004502C1" w:rsidP="00784398">
            <w:pPr>
              <w:widowControl w:val="0"/>
              <w:autoSpaceDE w:val="0"/>
              <w:autoSpaceDN w:val="0"/>
              <w:adjustRightInd w:val="0"/>
              <w:spacing w:after="0" w:line="240" w:lineRule="auto"/>
              <w:rPr>
                <w:rFonts w:ascii="Calibri" w:eastAsia="Times New Roman" w:hAnsi="Calibri" w:cs="Arial"/>
                <w:i/>
              </w:rPr>
            </w:pPr>
            <w:r w:rsidRPr="00C7022B">
              <w:rPr>
                <w:rFonts w:ascii="Calibri" w:eastAsia="Times New Roman" w:hAnsi="Calibri" w:cs="Arial"/>
                <w:i/>
              </w:rPr>
              <w:t xml:space="preserve">Εργασία σε διεθνές περιβάλλον </w:t>
            </w:r>
          </w:p>
          <w:p w:rsidR="004502C1" w:rsidRPr="00C7022B" w:rsidRDefault="004502C1" w:rsidP="00784398">
            <w:pPr>
              <w:widowControl w:val="0"/>
              <w:autoSpaceDE w:val="0"/>
              <w:autoSpaceDN w:val="0"/>
              <w:adjustRightInd w:val="0"/>
              <w:spacing w:after="0" w:line="240" w:lineRule="auto"/>
              <w:rPr>
                <w:rFonts w:ascii="Calibri" w:eastAsia="Times New Roman" w:hAnsi="Calibri" w:cs="Arial"/>
                <w:i/>
              </w:rPr>
            </w:pPr>
            <w:r w:rsidRPr="00C7022B">
              <w:rPr>
                <w:rFonts w:ascii="Calibri" w:eastAsia="Times New Roman" w:hAnsi="Calibri" w:cs="Arial"/>
                <w:i/>
              </w:rPr>
              <w:t xml:space="preserve">Εργασία σε διεπιστημονικό περιβάλλον </w:t>
            </w:r>
          </w:p>
          <w:p w:rsidR="004502C1" w:rsidRPr="00C7022B" w:rsidRDefault="004502C1" w:rsidP="00784398">
            <w:pPr>
              <w:widowControl w:val="0"/>
              <w:autoSpaceDE w:val="0"/>
              <w:autoSpaceDN w:val="0"/>
              <w:adjustRightInd w:val="0"/>
              <w:spacing w:after="0" w:line="240" w:lineRule="auto"/>
              <w:rPr>
                <w:rFonts w:ascii="Calibri" w:eastAsia="Times New Roman" w:hAnsi="Calibri" w:cs="Arial"/>
                <w:i/>
              </w:rPr>
            </w:pPr>
          </w:p>
        </w:tc>
        <w:tc>
          <w:tcPr>
            <w:tcW w:w="4508" w:type="dxa"/>
            <w:tcBorders>
              <w:top w:val="nil"/>
              <w:left w:val="nil"/>
              <w:bottom w:val="single" w:sz="4" w:space="0" w:color="auto"/>
            </w:tcBorders>
            <w:shd w:val="clear" w:color="auto" w:fill="E1B929" w:themeFill="background2" w:themeFillShade="E6"/>
          </w:tcPr>
          <w:p w:rsidR="004502C1" w:rsidRPr="00C7022B" w:rsidRDefault="004502C1" w:rsidP="00784398">
            <w:pPr>
              <w:widowControl w:val="0"/>
              <w:autoSpaceDE w:val="0"/>
              <w:autoSpaceDN w:val="0"/>
              <w:adjustRightInd w:val="0"/>
              <w:spacing w:after="0" w:line="240" w:lineRule="auto"/>
              <w:rPr>
                <w:rFonts w:ascii="Calibri" w:eastAsia="Times New Roman" w:hAnsi="Calibri" w:cs="Arial"/>
                <w:i/>
              </w:rPr>
            </w:pPr>
            <w:r w:rsidRPr="00C7022B">
              <w:rPr>
                <w:rFonts w:ascii="Calibri" w:eastAsia="Times New Roman" w:hAnsi="Calibri" w:cs="Arial"/>
                <w:i/>
              </w:rPr>
              <w:t>Σεβασμός στη διαφορετικότητα και στην πολυπολιτισμικότητα</w:t>
            </w:r>
          </w:p>
          <w:p w:rsidR="004502C1" w:rsidRPr="00C7022B" w:rsidRDefault="004502C1" w:rsidP="00784398">
            <w:pPr>
              <w:widowControl w:val="0"/>
              <w:autoSpaceDE w:val="0"/>
              <w:autoSpaceDN w:val="0"/>
              <w:adjustRightInd w:val="0"/>
              <w:spacing w:after="0" w:line="240" w:lineRule="auto"/>
              <w:rPr>
                <w:rFonts w:ascii="Calibri" w:eastAsia="Times New Roman" w:hAnsi="Calibri" w:cs="Arial"/>
                <w:i/>
                <w:u w:val="single"/>
              </w:rPr>
            </w:pPr>
            <w:r w:rsidRPr="00C7022B">
              <w:rPr>
                <w:rFonts w:ascii="Calibri" w:eastAsia="Times New Roman" w:hAnsi="Calibri" w:cs="Arial"/>
                <w:i/>
              </w:rPr>
              <w:t>Άσκηση κριτικής και αυτοκριτικής</w:t>
            </w:r>
          </w:p>
          <w:p w:rsidR="004502C1" w:rsidRPr="00C7022B" w:rsidRDefault="004502C1" w:rsidP="00784398">
            <w:pPr>
              <w:spacing w:after="0" w:line="240" w:lineRule="auto"/>
              <w:rPr>
                <w:rFonts w:ascii="Calibri" w:eastAsia="Times New Roman" w:hAnsi="Calibri" w:cs="Arial"/>
                <w:b/>
              </w:rPr>
            </w:pPr>
          </w:p>
        </w:tc>
      </w:tr>
      <w:tr w:rsidR="004502C1" w:rsidRPr="00C7022B" w:rsidTr="004502C1">
        <w:tc>
          <w:tcPr>
            <w:tcW w:w="8472" w:type="dxa"/>
            <w:gridSpan w:val="2"/>
            <w:tcBorders>
              <w:bottom w:val="single" w:sz="4" w:space="0" w:color="auto"/>
            </w:tcBorders>
            <w:shd w:val="clear" w:color="auto" w:fill="FFC000"/>
          </w:tcPr>
          <w:p w:rsidR="004502C1" w:rsidRPr="00C7022B" w:rsidRDefault="004502C1" w:rsidP="00784398">
            <w:pPr>
              <w:widowControl w:val="0"/>
              <w:autoSpaceDE w:val="0"/>
              <w:autoSpaceDN w:val="0"/>
              <w:adjustRightInd w:val="0"/>
              <w:spacing w:after="0" w:line="240" w:lineRule="auto"/>
              <w:rPr>
                <w:rFonts w:ascii="Calibri" w:eastAsia="Times New Roman" w:hAnsi="Calibri" w:cs="Arial"/>
              </w:rPr>
            </w:pPr>
          </w:p>
          <w:p w:rsidR="004502C1" w:rsidRPr="00C7022B" w:rsidRDefault="004502C1" w:rsidP="00784398">
            <w:pPr>
              <w:widowControl w:val="0"/>
              <w:autoSpaceDE w:val="0"/>
              <w:autoSpaceDN w:val="0"/>
              <w:adjustRightInd w:val="0"/>
              <w:spacing w:after="0" w:line="240" w:lineRule="auto"/>
              <w:rPr>
                <w:rFonts w:ascii="Calibri" w:eastAsia="Times New Roman" w:hAnsi="Calibri" w:cs="Arial"/>
              </w:rPr>
            </w:pPr>
          </w:p>
        </w:tc>
      </w:tr>
    </w:tbl>
    <w:p w:rsidR="004502C1" w:rsidRPr="00C7022B" w:rsidRDefault="004502C1" w:rsidP="004502C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C7022B">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502C1" w:rsidRPr="00C7022B" w:rsidTr="00784398">
        <w:trPr>
          <w:trHeight w:val="1077"/>
        </w:trPr>
        <w:tc>
          <w:tcPr>
            <w:tcW w:w="8472" w:type="dxa"/>
          </w:tcPr>
          <w:p w:rsidR="004502C1" w:rsidRPr="00C7022B" w:rsidRDefault="004502C1" w:rsidP="00784398">
            <w:pPr>
              <w:spacing w:after="0" w:line="240" w:lineRule="auto"/>
              <w:rPr>
                <w:iCs/>
                <w:color w:val="002060"/>
              </w:rPr>
            </w:pPr>
          </w:p>
          <w:p w:rsidR="004502C1" w:rsidRPr="00C7022B"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color w:val="002060"/>
              </w:rPr>
              <w:t>1. Εισαγωγή: Συγκριτική γραμματολογία: έννοια, αρχές, μέθοδοι, στόχοι</w:t>
            </w:r>
          </w:p>
          <w:p w:rsidR="004502C1" w:rsidRPr="0067179F" w:rsidRDefault="004502C1" w:rsidP="00784398">
            <w:pPr>
              <w:spacing w:after="0" w:line="240" w:lineRule="auto"/>
              <w:rPr>
                <w:rFonts w:ascii="Calibri" w:eastAsia="Times New Roman" w:hAnsi="Calibri" w:cs="Arial"/>
                <w:color w:val="002060"/>
              </w:rPr>
            </w:pPr>
            <w:r w:rsidRPr="00C7022B">
              <w:rPr>
                <w:rFonts w:ascii="Calibri" w:eastAsia="Times New Roman" w:hAnsi="Calibri" w:cs="Arial"/>
                <w:color w:val="002060"/>
              </w:rPr>
              <w:t xml:space="preserve">2. </w:t>
            </w:r>
            <w:r>
              <w:rPr>
                <w:rFonts w:ascii="Calibri" w:eastAsia="Times New Roman" w:hAnsi="Calibri" w:cs="Arial"/>
                <w:color w:val="002060"/>
                <w:lang w:val="en-US"/>
              </w:rPr>
              <w:t>Bildungsroman</w:t>
            </w:r>
            <w:r>
              <w:rPr>
                <w:rFonts w:ascii="Calibri" w:eastAsia="Times New Roman" w:hAnsi="Calibri" w:cs="Arial"/>
                <w:color w:val="002060"/>
              </w:rPr>
              <w:t>: έννοια, ορισμοί</w:t>
            </w:r>
          </w:p>
          <w:p w:rsidR="004502C1" w:rsidRPr="0067179F" w:rsidRDefault="004502C1" w:rsidP="00784398">
            <w:pPr>
              <w:spacing w:after="0" w:line="240" w:lineRule="auto"/>
              <w:rPr>
                <w:rFonts w:ascii="Calibri" w:eastAsia="Times New Roman" w:hAnsi="Calibri" w:cs="Arial"/>
                <w:color w:val="002060"/>
              </w:rPr>
            </w:pPr>
            <w:r w:rsidRPr="0067179F">
              <w:rPr>
                <w:rFonts w:ascii="Calibri" w:eastAsia="Times New Roman" w:hAnsi="Calibri" w:cs="Arial"/>
                <w:color w:val="002060"/>
              </w:rPr>
              <w:t>3.</w:t>
            </w:r>
            <w:r>
              <w:rPr>
                <w:rFonts w:ascii="Calibri" w:eastAsia="Times New Roman" w:hAnsi="Calibri" w:cs="Arial"/>
                <w:color w:val="002060"/>
              </w:rPr>
              <w:t xml:space="preserve"> Ιστορία του είδους στην Ευρώπη και στην Ελλάδα</w:t>
            </w:r>
          </w:p>
          <w:p w:rsidR="004502C1" w:rsidRPr="0067179F" w:rsidRDefault="004502C1" w:rsidP="00784398">
            <w:pPr>
              <w:spacing w:after="0" w:line="240" w:lineRule="auto"/>
              <w:rPr>
                <w:rFonts w:ascii="Calibri" w:eastAsia="Times New Roman" w:hAnsi="Calibri" w:cs="Arial"/>
                <w:color w:val="002060"/>
              </w:rPr>
            </w:pPr>
            <w:r w:rsidRPr="0067179F">
              <w:rPr>
                <w:rFonts w:ascii="Calibri" w:eastAsia="Times New Roman" w:hAnsi="Calibri" w:cs="Arial"/>
                <w:color w:val="002060"/>
              </w:rPr>
              <w:t>4.</w:t>
            </w:r>
            <w:r>
              <w:rPr>
                <w:rFonts w:ascii="Calibri" w:eastAsia="Times New Roman" w:hAnsi="Calibri" w:cs="Arial"/>
                <w:color w:val="002060"/>
              </w:rPr>
              <w:t xml:space="preserve"> Ανδρικό – γυναικείο </w:t>
            </w:r>
            <w:r>
              <w:rPr>
                <w:rFonts w:ascii="Calibri" w:eastAsia="Times New Roman" w:hAnsi="Calibri" w:cs="Arial"/>
                <w:color w:val="002060"/>
                <w:lang w:val="en-US"/>
              </w:rPr>
              <w:t>Bildungsroman</w:t>
            </w:r>
          </w:p>
          <w:p w:rsidR="004502C1" w:rsidRPr="000F7A92" w:rsidRDefault="004502C1" w:rsidP="00784398">
            <w:pPr>
              <w:spacing w:after="0" w:line="240" w:lineRule="auto"/>
              <w:rPr>
                <w:rFonts w:ascii="Calibri" w:eastAsia="Times New Roman" w:hAnsi="Calibri" w:cs="Arial"/>
                <w:color w:val="002060"/>
              </w:rPr>
            </w:pPr>
            <w:r w:rsidRPr="0067179F">
              <w:rPr>
                <w:rFonts w:ascii="Calibri" w:eastAsia="Times New Roman" w:hAnsi="Calibri" w:cs="Arial"/>
                <w:color w:val="002060"/>
              </w:rPr>
              <w:t>5.</w:t>
            </w:r>
            <w:r>
              <w:rPr>
                <w:rFonts w:ascii="Calibri" w:eastAsia="Times New Roman" w:hAnsi="Calibri" w:cs="Arial"/>
                <w:color w:val="002060"/>
              </w:rPr>
              <w:t xml:space="preserve"> Διάκριση των ειδών </w:t>
            </w:r>
            <w:r>
              <w:rPr>
                <w:rFonts w:ascii="Calibri" w:eastAsia="Times New Roman" w:hAnsi="Calibri" w:cs="Arial"/>
                <w:color w:val="002060"/>
                <w:lang w:val="en-US"/>
              </w:rPr>
              <w:t>Bildungsroman</w:t>
            </w:r>
            <w:r w:rsidRPr="00AA5365">
              <w:rPr>
                <w:rFonts w:ascii="Calibri" w:eastAsia="Times New Roman" w:hAnsi="Calibri" w:cs="Arial"/>
                <w:color w:val="002060"/>
              </w:rPr>
              <w:t xml:space="preserve">, </w:t>
            </w:r>
            <w:r>
              <w:rPr>
                <w:rFonts w:ascii="Calibri" w:eastAsia="Times New Roman" w:hAnsi="Calibri" w:cs="Arial"/>
                <w:color w:val="002060"/>
                <w:lang w:val="en-US"/>
              </w:rPr>
              <w:t>Entwicklungsroman</w:t>
            </w:r>
            <w:r w:rsidRPr="00AA5365">
              <w:rPr>
                <w:rFonts w:ascii="Calibri" w:eastAsia="Times New Roman" w:hAnsi="Calibri" w:cs="Arial"/>
                <w:color w:val="002060"/>
              </w:rPr>
              <w:t xml:space="preserve">, </w:t>
            </w:r>
            <w:r>
              <w:rPr>
                <w:rFonts w:ascii="Calibri" w:eastAsia="Times New Roman" w:hAnsi="Calibri" w:cs="Arial"/>
                <w:color w:val="002060"/>
                <w:lang w:val="en-US"/>
              </w:rPr>
              <w:t>Erziehungsroman</w:t>
            </w:r>
          </w:p>
          <w:p w:rsidR="004502C1" w:rsidRPr="00AA5365" w:rsidRDefault="004502C1" w:rsidP="00784398">
            <w:pPr>
              <w:spacing w:after="0" w:line="240" w:lineRule="auto"/>
              <w:rPr>
                <w:rFonts w:ascii="Calibri" w:eastAsia="Times New Roman" w:hAnsi="Calibri" w:cs="Arial"/>
                <w:color w:val="002060"/>
              </w:rPr>
            </w:pPr>
            <w:r w:rsidRPr="0067179F">
              <w:rPr>
                <w:rFonts w:ascii="Calibri" w:eastAsia="Times New Roman" w:hAnsi="Calibri" w:cs="Arial"/>
                <w:color w:val="002060"/>
              </w:rPr>
              <w:t>6.</w:t>
            </w:r>
            <w:r w:rsidRPr="009B3657">
              <w:rPr>
                <w:rFonts w:ascii="Calibri" w:eastAsia="Times New Roman" w:hAnsi="Calibri" w:cs="Arial"/>
                <w:color w:val="002060"/>
              </w:rPr>
              <w:t xml:space="preserve"> </w:t>
            </w:r>
            <w:r>
              <w:rPr>
                <w:rFonts w:ascii="Calibri" w:eastAsia="Times New Roman" w:hAnsi="Calibri" w:cs="Arial"/>
                <w:color w:val="002060"/>
              </w:rPr>
              <w:t>Μυθιστόρημα εφηβείας και νεοελληνική κριτική</w:t>
            </w:r>
          </w:p>
          <w:p w:rsidR="004502C1" w:rsidRPr="00AA5365" w:rsidRDefault="004502C1" w:rsidP="00784398">
            <w:pPr>
              <w:spacing w:after="0" w:line="240" w:lineRule="auto"/>
              <w:rPr>
                <w:rFonts w:ascii="Calibri" w:eastAsia="Times New Roman" w:hAnsi="Calibri" w:cs="Arial"/>
                <w:color w:val="002060"/>
              </w:rPr>
            </w:pPr>
            <w:r w:rsidRPr="003D399F">
              <w:rPr>
                <w:rFonts w:ascii="Calibri" w:eastAsia="Times New Roman" w:hAnsi="Calibri" w:cs="Arial"/>
                <w:color w:val="002060"/>
              </w:rPr>
              <w:t xml:space="preserve">7. </w:t>
            </w:r>
            <w:r>
              <w:rPr>
                <w:rFonts w:ascii="Calibri" w:eastAsia="Times New Roman" w:hAnsi="Calibri" w:cs="Arial"/>
                <w:color w:val="002060"/>
                <w:lang w:val="en-US"/>
              </w:rPr>
              <w:t>Bildungsroman</w:t>
            </w:r>
            <w:r w:rsidRPr="00AA5365">
              <w:rPr>
                <w:rFonts w:ascii="Calibri" w:eastAsia="Times New Roman" w:hAnsi="Calibri" w:cs="Arial"/>
                <w:color w:val="002060"/>
              </w:rPr>
              <w:t xml:space="preserve"> </w:t>
            </w:r>
            <w:r>
              <w:rPr>
                <w:rFonts w:ascii="Calibri" w:eastAsia="Times New Roman" w:hAnsi="Calibri" w:cs="Arial"/>
                <w:color w:val="002060"/>
              </w:rPr>
              <w:t>και σύγχρονη ελληνική και διεθνής λογοτεχνική παραγωγή</w:t>
            </w:r>
          </w:p>
          <w:p w:rsidR="004502C1" w:rsidRPr="00AA5365" w:rsidRDefault="004502C1" w:rsidP="00784398">
            <w:pPr>
              <w:spacing w:after="0" w:line="240" w:lineRule="auto"/>
              <w:rPr>
                <w:rFonts w:ascii="Calibri" w:eastAsia="Times New Roman" w:hAnsi="Calibri" w:cs="Arial"/>
                <w:color w:val="002060"/>
              </w:rPr>
            </w:pPr>
            <w:r w:rsidRPr="003D399F">
              <w:rPr>
                <w:rFonts w:ascii="Calibri" w:eastAsia="Times New Roman" w:hAnsi="Calibri" w:cs="Arial"/>
                <w:color w:val="002060"/>
              </w:rPr>
              <w:t>8.</w:t>
            </w:r>
            <w:r>
              <w:rPr>
                <w:rFonts w:ascii="Calibri" w:eastAsia="Times New Roman" w:hAnsi="Calibri" w:cs="Arial"/>
                <w:color w:val="002060"/>
              </w:rPr>
              <w:t xml:space="preserve"> </w:t>
            </w:r>
            <w:r>
              <w:rPr>
                <w:rFonts w:ascii="Calibri" w:eastAsia="Times New Roman" w:hAnsi="Calibri" w:cs="Arial"/>
                <w:color w:val="002060"/>
                <w:lang w:val="en-US"/>
              </w:rPr>
              <w:t>Bildungsroman</w:t>
            </w:r>
            <w:r w:rsidRPr="00AA5365">
              <w:rPr>
                <w:rFonts w:ascii="Calibri" w:eastAsia="Times New Roman" w:hAnsi="Calibri" w:cs="Arial"/>
                <w:color w:val="002060"/>
              </w:rPr>
              <w:t xml:space="preserve"> </w:t>
            </w:r>
            <w:r>
              <w:rPr>
                <w:rFonts w:ascii="Calibri" w:eastAsia="Times New Roman" w:hAnsi="Calibri" w:cs="Arial"/>
                <w:color w:val="002060"/>
              </w:rPr>
              <w:t>και ελληνική λογοτεχνία για παιδιά και νέους</w:t>
            </w:r>
          </w:p>
          <w:p w:rsidR="004502C1" w:rsidRPr="00AA5365" w:rsidRDefault="004502C1" w:rsidP="00784398">
            <w:pPr>
              <w:spacing w:after="0" w:line="240" w:lineRule="auto"/>
              <w:rPr>
                <w:rFonts w:ascii="Calibri" w:eastAsia="Times New Roman" w:hAnsi="Calibri" w:cs="Arial"/>
                <w:color w:val="002060"/>
              </w:rPr>
            </w:pPr>
            <w:r w:rsidRPr="003D399F">
              <w:rPr>
                <w:rFonts w:ascii="Calibri" w:eastAsia="Times New Roman" w:hAnsi="Calibri" w:cs="Arial"/>
                <w:color w:val="002060"/>
              </w:rPr>
              <w:t>9.</w:t>
            </w:r>
            <w:r>
              <w:rPr>
                <w:rFonts w:ascii="Calibri" w:eastAsia="Times New Roman" w:hAnsi="Calibri" w:cs="Arial"/>
                <w:color w:val="002060"/>
              </w:rPr>
              <w:t xml:space="preserve">  Μελέτη και συγκριτική θεώρηση κειμένων</w:t>
            </w:r>
          </w:p>
          <w:p w:rsidR="004502C1" w:rsidRPr="003D399F" w:rsidRDefault="004502C1" w:rsidP="00784398">
            <w:pPr>
              <w:spacing w:after="0" w:line="240" w:lineRule="auto"/>
              <w:rPr>
                <w:rFonts w:ascii="Calibri" w:eastAsia="Times New Roman" w:hAnsi="Calibri" w:cs="Arial"/>
                <w:color w:val="002060"/>
              </w:rPr>
            </w:pPr>
            <w:r w:rsidRPr="003D399F">
              <w:rPr>
                <w:rFonts w:ascii="Calibri" w:eastAsia="Times New Roman" w:hAnsi="Calibri" w:cs="Arial"/>
                <w:color w:val="002060"/>
              </w:rPr>
              <w:t>11.</w:t>
            </w:r>
            <w:r>
              <w:rPr>
                <w:rFonts w:ascii="Calibri" w:eastAsia="Times New Roman" w:hAnsi="Calibri" w:cs="Arial"/>
                <w:color w:val="002060"/>
              </w:rPr>
              <w:t xml:space="preserve"> Μελέτη και συγκριτική θεώρηση κειμένων (συνέχεια)</w:t>
            </w:r>
          </w:p>
          <w:p w:rsidR="004502C1" w:rsidRDefault="004502C1" w:rsidP="00784398">
            <w:pPr>
              <w:spacing w:after="0" w:line="240" w:lineRule="auto"/>
              <w:rPr>
                <w:rFonts w:ascii="Calibri" w:eastAsia="Times New Roman" w:hAnsi="Calibri" w:cs="Arial"/>
                <w:color w:val="002060"/>
              </w:rPr>
            </w:pPr>
            <w:r w:rsidRPr="003D399F">
              <w:rPr>
                <w:rFonts w:ascii="Calibri" w:eastAsia="Times New Roman" w:hAnsi="Calibri" w:cs="Arial"/>
                <w:color w:val="002060"/>
              </w:rPr>
              <w:t>12.</w:t>
            </w:r>
            <w:r>
              <w:rPr>
                <w:rFonts w:ascii="Calibri" w:eastAsia="Times New Roman" w:hAnsi="Calibri" w:cs="Arial"/>
                <w:color w:val="002060"/>
              </w:rPr>
              <w:t xml:space="preserve"> Παρουσίαση εργασιών</w:t>
            </w:r>
          </w:p>
          <w:p w:rsidR="004502C1" w:rsidRPr="003D399F" w:rsidRDefault="004502C1" w:rsidP="00784398">
            <w:pPr>
              <w:spacing w:after="0" w:line="240" w:lineRule="auto"/>
              <w:rPr>
                <w:rFonts w:ascii="Calibri" w:eastAsia="Times New Roman" w:hAnsi="Calibri" w:cs="Arial"/>
                <w:color w:val="002060"/>
              </w:rPr>
            </w:pPr>
            <w:r w:rsidRPr="003D399F">
              <w:rPr>
                <w:rFonts w:ascii="Calibri" w:eastAsia="Times New Roman" w:hAnsi="Calibri" w:cs="Arial"/>
                <w:color w:val="002060"/>
              </w:rPr>
              <w:t>13.</w:t>
            </w:r>
            <w:r>
              <w:rPr>
                <w:rFonts w:ascii="Calibri" w:eastAsia="Times New Roman" w:hAnsi="Calibri" w:cs="Arial"/>
                <w:color w:val="002060"/>
              </w:rPr>
              <w:t xml:space="preserve"> Παρουσίαση εργασιών – Ανακεφαλαίωση, Συμπεράσματα</w:t>
            </w:r>
          </w:p>
          <w:p w:rsidR="004502C1" w:rsidRPr="00C7022B" w:rsidRDefault="004502C1" w:rsidP="00784398">
            <w:pPr>
              <w:spacing w:after="0" w:line="240" w:lineRule="auto"/>
              <w:rPr>
                <w:rFonts w:ascii="Calibri" w:eastAsia="Times New Roman" w:hAnsi="Calibri" w:cs="Arial"/>
                <w:color w:val="002060"/>
              </w:rPr>
            </w:pPr>
          </w:p>
        </w:tc>
      </w:tr>
    </w:tbl>
    <w:p w:rsidR="004502C1" w:rsidRPr="00C7022B" w:rsidRDefault="004502C1" w:rsidP="004502C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C7022B">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502C1" w:rsidRPr="00C7022B" w:rsidTr="00784398">
        <w:tc>
          <w:tcPr>
            <w:tcW w:w="3306"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ΤΡΟΠΟΣ ΠΑΡΑΔΟΣΗΣ</w:t>
            </w:r>
            <w:r w:rsidRPr="00C7022B">
              <w:rPr>
                <w:rFonts w:ascii="Calibri" w:eastAsia="Times New Roman" w:hAnsi="Calibri" w:cs="Arial"/>
                <w:b/>
              </w:rPr>
              <w:br/>
            </w:r>
            <w:r w:rsidRPr="00C7022B">
              <w:rPr>
                <w:rFonts w:ascii="Calibri" w:eastAsia="Times New Roman" w:hAnsi="Calibri" w:cs="Arial"/>
                <w:i/>
              </w:rPr>
              <w:t>Πρόσωπο με πρόσωπο, Εξ αποστάσεως εκπαίδευση κ.λπ.</w:t>
            </w:r>
          </w:p>
        </w:tc>
        <w:tc>
          <w:tcPr>
            <w:tcW w:w="5166" w:type="dxa"/>
          </w:tcPr>
          <w:p w:rsidR="004502C1" w:rsidRPr="00C7022B" w:rsidRDefault="004502C1" w:rsidP="00784398">
            <w:pPr>
              <w:rPr>
                <w:iCs/>
                <w:color w:val="002060"/>
              </w:rPr>
            </w:pPr>
            <w:r w:rsidRPr="00C7022B">
              <w:rPr>
                <w:rFonts w:ascii="Calibri" w:eastAsia="Times New Roman" w:hAnsi="Calibri" w:cs="Arial"/>
                <w:i/>
              </w:rPr>
              <w:t>Μεικτός: Πρόσωπο με πρόσωπο, Εξ αποστάσεως εκπαίδευση</w:t>
            </w:r>
          </w:p>
        </w:tc>
      </w:tr>
      <w:tr w:rsidR="004502C1" w:rsidRPr="00C7022B" w:rsidTr="00784398">
        <w:tc>
          <w:tcPr>
            <w:tcW w:w="3306"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i/>
              </w:rPr>
            </w:pPr>
            <w:r w:rsidRPr="00C7022B">
              <w:rPr>
                <w:rFonts w:ascii="Calibri" w:eastAsia="Times New Roman" w:hAnsi="Calibri" w:cs="Arial"/>
                <w:b/>
              </w:rPr>
              <w:t>ΧΡΗΣΗ ΤΕΧΝΟΛΟΓΙΩΝ ΠΛΗΡΟΦΟΡΙΑΣ ΚΑΙ ΕΠΙΚΟΙΝΩΝΙΩΝ</w:t>
            </w:r>
            <w:r w:rsidRPr="00C7022B">
              <w:rPr>
                <w:rFonts w:ascii="Calibri" w:eastAsia="Times New Roman" w:hAnsi="Calibri" w:cs="Arial"/>
                <w:b/>
              </w:rPr>
              <w:br/>
            </w:r>
            <w:r w:rsidRPr="00C7022B">
              <w:rPr>
                <w:rFonts w:ascii="Calibri" w:eastAsia="Times New Roman" w:hAnsi="Calibri" w:cs="Arial"/>
                <w:i/>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4502C1" w:rsidRPr="00AA5365" w:rsidRDefault="004502C1" w:rsidP="00784398">
            <w:pPr>
              <w:spacing w:after="0" w:line="240" w:lineRule="auto"/>
              <w:rPr>
                <w:rFonts w:ascii="Calibri" w:eastAsia="Times New Roman" w:hAnsi="Calibri" w:cs="Arial"/>
                <w:b/>
                <w:color w:val="002060"/>
              </w:rPr>
            </w:pPr>
            <w:r>
              <w:rPr>
                <w:rFonts w:ascii="Calibri" w:eastAsia="Times New Roman" w:hAnsi="Calibri" w:cs="Arial"/>
                <w:b/>
                <w:color w:val="002060"/>
                <w:lang w:val="en-US"/>
              </w:rPr>
              <w:t>Eclass</w:t>
            </w:r>
            <w:r>
              <w:rPr>
                <w:rFonts w:ascii="Calibri" w:eastAsia="Times New Roman" w:hAnsi="Calibri" w:cs="Arial"/>
                <w:b/>
                <w:color w:val="002060"/>
              </w:rPr>
              <w:t xml:space="preserve">, </w:t>
            </w:r>
            <w:r w:rsidRPr="00C7022B">
              <w:rPr>
                <w:rFonts w:ascii="Calibri" w:eastAsia="Times New Roman" w:hAnsi="Calibri" w:cs="Arial"/>
                <w:b/>
                <w:color w:val="002060"/>
                <w:lang w:val="en-US"/>
              </w:rPr>
              <w:t>Ppt</w:t>
            </w:r>
            <w:r>
              <w:rPr>
                <w:rFonts w:ascii="Calibri" w:eastAsia="Times New Roman" w:hAnsi="Calibri" w:cs="Arial"/>
                <w:b/>
                <w:color w:val="002060"/>
              </w:rPr>
              <w:t xml:space="preserve">, </w:t>
            </w:r>
            <w:r w:rsidRPr="00C7022B">
              <w:rPr>
                <w:rFonts w:ascii="Calibri" w:eastAsia="Times New Roman" w:hAnsi="Calibri" w:cs="Arial"/>
                <w:b/>
                <w:color w:val="002060"/>
                <w:lang w:val="en-US"/>
              </w:rPr>
              <w:t>email</w:t>
            </w:r>
            <w:r>
              <w:rPr>
                <w:rFonts w:ascii="Calibri" w:eastAsia="Times New Roman" w:hAnsi="Calibri" w:cs="Arial"/>
                <w:b/>
                <w:color w:val="002060"/>
              </w:rPr>
              <w:t>, διαδίκτυο</w:t>
            </w:r>
          </w:p>
        </w:tc>
      </w:tr>
      <w:tr w:rsidR="004502C1" w:rsidRPr="00C7022B" w:rsidTr="00784398">
        <w:tc>
          <w:tcPr>
            <w:tcW w:w="3306" w:type="dxa"/>
            <w:shd w:val="clear" w:color="auto" w:fill="E1B929" w:themeFill="background2" w:themeFillShade="E6"/>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t>ΟΡΓΑΝΩΣΗ ΔΙΔΑΣΚΑΛΙΑΣ</w:t>
            </w:r>
          </w:p>
          <w:p w:rsidR="004502C1" w:rsidRPr="00C7022B" w:rsidRDefault="004502C1" w:rsidP="00784398">
            <w:pPr>
              <w:spacing w:after="0" w:line="240" w:lineRule="auto"/>
              <w:jc w:val="both"/>
              <w:rPr>
                <w:rFonts w:ascii="Calibri" w:eastAsia="Times New Roman" w:hAnsi="Calibri" w:cs="Arial"/>
                <w:i/>
              </w:rPr>
            </w:pPr>
            <w:r w:rsidRPr="00C7022B">
              <w:rPr>
                <w:rFonts w:ascii="Calibri" w:eastAsia="Times New Roman" w:hAnsi="Calibri" w:cs="Arial"/>
                <w:i/>
              </w:rPr>
              <w:t>Περιγράφονται αναλυτικά ο τρόπος και μέθοδοι διδασκαλίας.</w:t>
            </w:r>
          </w:p>
          <w:p w:rsidR="004502C1" w:rsidRPr="00C7022B" w:rsidRDefault="004502C1" w:rsidP="00784398">
            <w:pPr>
              <w:spacing w:after="0" w:line="240" w:lineRule="auto"/>
              <w:jc w:val="both"/>
              <w:rPr>
                <w:rFonts w:ascii="Calibri" w:eastAsia="Times New Roman" w:hAnsi="Calibri" w:cs="Arial"/>
                <w:i/>
              </w:rPr>
            </w:pPr>
            <w:r w:rsidRPr="00C7022B">
              <w:rPr>
                <w:rFonts w:ascii="Calibri" w:eastAsia="Times New Roman" w:hAnsi="Calibri" w:cs="Arial"/>
                <w:i/>
              </w:rPr>
              <w:lastRenderedPageBreak/>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4502C1" w:rsidRPr="00C7022B" w:rsidRDefault="004502C1" w:rsidP="00784398">
            <w:pPr>
              <w:spacing w:after="0" w:line="240" w:lineRule="auto"/>
              <w:jc w:val="both"/>
              <w:rPr>
                <w:rFonts w:ascii="Calibri" w:eastAsia="Times New Roman" w:hAnsi="Calibri" w:cs="Arial"/>
                <w:i/>
              </w:rPr>
            </w:pPr>
          </w:p>
          <w:p w:rsidR="004502C1" w:rsidRPr="00C7022B" w:rsidRDefault="004502C1" w:rsidP="00784398">
            <w:pPr>
              <w:spacing w:after="0" w:line="240" w:lineRule="auto"/>
              <w:jc w:val="both"/>
              <w:rPr>
                <w:rFonts w:ascii="Calibri" w:eastAsia="Times New Roman" w:hAnsi="Calibri" w:cs="Arial"/>
                <w:i/>
              </w:rPr>
            </w:pPr>
            <w:r w:rsidRPr="00C7022B">
              <w:rPr>
                <w:rFonts w:ascii="Calibri" w:eastAsia="Times New Roman" w:hAnsi="Calibri" w:cs="Arial"/>
                <w:i/>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C7022B">
              <w:rPr>
                <w:rFonts w:ascii="Calibri" w:eastAsia="Times New Roman" w:hAnsi="Calibri" w:cs="Arial"/>
                <w:i/>
                <w:lang w:val="en-US"/>
              </w:rPr>
              <w:t>standards</w:t>
            </w:r>
            <w:r w:rsidRPr="00C7022B">
              <w:rPr>
                <w:rFonts w:ascii="Calibri" w:eastAsia="Times New Roman" w:hAnsi="Calibri" w:cs="Arial"/>
                <w:i/>
              </w:rPr>
              <w:t xml:space="preserve"> του </w:t>
            </w:r>
            <w:r w:rsidRPr="00C7022B">
              <w:rPr>
                <w:rFonts w:ascii="Calibri" w:eastAsia="Times New Roman" w:hAnsi="Calibri" w:cs="Arial"/>
                <w:i/>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4502C1" w:rsidRPr="00C7022B" w:rsidTr="00784398">
              <w:tc>
                <w:tcPr>
                  <w:tcW w:w="2467" w:type="dxa"/>
                  <w:shd w:val="clear" w:color="auto" w:fill="E1B929" w:themeFill="background2" w:themeFillShade="E6"/>
                  <w:vAlign w:val="center"/>
                </w:tcPr>
                <w:p w:rsidR="004502C1" w:rsidRPr="00C7022B" w:rsidRDefault="004502C1" w:rsidP="00784398">
                  <w:pPr>
                    <w:jc w:val="center"/>
                    <w:rPr>
                      <w:rFonts w:ascii="Calibri" w:hAnsi="Calibri" w:cs="Arial"/>
                      <w:b/>
                      <w:i/>
                      <w:sz w:val="22"/>
                      <w:szCs w:val="22"/>
                    </w:rPr>
                  </w:pPr>
                  <w:r w:rsidRPr="00C7022B">
                    <w:rPr>
                      <w:rFonts w:ascii="Calibri" w:hAnsi="Calibri" w:cs="Arial"/>
                      <w:b/>
                      <w:i/>
                      <w:sz w:val="22"/>
                      <w:szCs w:val="22"/>
                    </w:rPr>
                    <w:lastRenderedPageBreak/>
                    <w:t>Δραστηριότητα</w:t>
                  </w:r>
                </w:p>
              </w:tc>
              <w:tc>
                <w:tcPr>
                  <w:tcW w:w="2468" w:type="dxa"/>
                  <w:shd w:val="clear" w:color="auto" w:fill="E1B929" w:themeFill="background2" w:themeFillShade="E6"/>
                  <w:vAlign w:val="center"/>
                </w:tcPr>
                <w:p w:rsidR="004502C1" w:rsidRPr="00C7022B" w:rsidRDefault="004502C1" w:rsidP="00784398">
                  <w:pPr>
                    <w:jc w:val="center"/>
                    <w:rPr>
                      <w:rFonts w:ascii="Calibri" w:hAnsi="Calibri" w:cs="Arial"/>
                      <w:b/>
                      <w:i/>
                      <w:sz w:val="22"/>
                      <w:szCs w:val="22"/>
                    </w:rPr>
                  </w:pPr>
                  <w:r w:rsidRPr="00C7022B">
                    <w:rPr>
                      <w:rFonts w:ascii="Calibri" w:hAnsi="Calibri" w:cs="Arial"/>
                      <w:b/>
                      <w:i/>
                      <w:sz w:val="22"/>
                      <w:szCs w:val="22"/>
                    </w:rPr>
                    <w:t>ΦόρτοςΕργασίας Εξαμήνου</w:t>
                  </w:r>
                </w:p>
              </w:tc>
            </w:tr>
            <w:tr w:rsidR="004502C1" w:rsidRPr="00C7022B" w:rsidTr="00784398">
              <w:tc>
                <w:tcPr>
                  <w:tcW w:w="2467" w:type="dxa"/>
                  <w:shd w:val="clear" w:color="auto" w:fill="FFC000"/>
                </w:tcPr>
                <w:p w:rsidR="004502C1" w:rsidRPr="00C7022B" w:rsidRDefault="004502C1" w:rsidP="00784398">
                  <w:pPr>
                    <w:rPr>
                      <w:rFonts w:asciiTheme="minorHAnsi" w:hAnsiTheme="minorHAnsi" w:cstheme="minorBidi"/>
                      <w:iCs/>
                      <w:color w:val="002060"/>
                      <w:sz w:val="22"/>
                      <w:szCs w:val="22"/>
                      <w:lang w:val="el-GR"/>
                    </w:rPr>
                  </w:pPr>
                  <w:r w:rsidRPr="00C7022B">
                    <w:rPr>
                      <w:rFonts w:asciiTheme="minorHAnsi" w:hAnsiTheme="minorHAnsi" w:cstheme="minorBidi"/>
                      <w:iCs/>
                      <w:color w:val="002060"/>
                      <w:sz w:val="22"/>
                      <w:szCs w:val="22"/>
                      <w:lang w:val="el-GR"/>
                    </w:rPr>
                    <w:t>Σεμινάρια/Διαλέξεις</w:t>
                  </w:r>
                </w:p>
              </w:tc>
              <w:tc>
                <w:tcPr>
                  <w:tcW w:w="2468" w:type="dxa"/>
                  <w:shd w:val="clear" w:color="auto" w:fill="FFC000"/>
                </w:tcPr>
                <w:p w:rsidR="004502C1" w:rsidRPr="00C7022B" w:rsidRDefault="004502C1" w:rsidP="00784398">
                  <w:pPr>
                    <w:jc w:val="center"/>
                    <w:rPr>
                      <w:rFonts w:ascii="Calibri" w:hAnsi="Calibri" w:cs="Arial"/>
                      <w:color w:val="002060"/>
                      <w:sz w:val="22"/>
                      <w:szCs w:val="22"/>
                      <w:lang w:val="el-GR"/>
                    </w:rPr>
                  </w:pPr>
                  <w:r w:rsidRPr="00C7022B">
                    <w:rPr>
                      <w:rFonts w:ascii="Calibri" w:hAnsi="Calibri" w:cs="Arial"/>
                      <w:color w:val="002060"/>
                      <w:sz w:val="22"/>
                      <w:szCs w:val="22"/>
                      <w:lang w:val="el-GR"/>
                    </w:rPr>
                    <w:t>39</w:t>
                  </w:r>
                </w:p>
              </w:tc>
            </w:tr>
            <w:tr w:rsidR="004502C1" w:rsidRPr="00C7022B" w:rsidTr="00784398">
              <w:tc>
                <w:tcPr>
                  <w:tcW w:w="2467" w:type="dxa"/>
                  <w:shd w:val="clear" w:color="auto" w:fill="auto"/>
                </w:tcPr>
                <w:p w:rsidR="004502C1" w:rsidRPr="00C7022B" w:rsidRDefault="004502C1" w:rsidP="00784398">
                  <w:pPr>
                    <w:rPr>
                      <w:rFonts w:asciiTheme="minorHAnsi" w:hAnsiTheme="minorHAnsi" w:cstheme="minorBidi"/>
                      <w:iCs/>
                      <w:color w:val="002060"/>
                      <w:sz w:val="22"/>
                      <w:szCs w:val="22"/>
                      <w:lang w:val="el-GR"/>
                    </w:rPr>
                  </w:pPr>
                  <w:r w:rsidRPr="00C7022B">
                    <w:rPr>
                      <w:rFonts w:asciiTheme="minorHAnsi" w:hAnsiTheme="minorHAnsi" w:cstheme="minorBidi"/>
                      <w:iCs/>
                      <w:color w:val="002060"/>
                      <w:sz w:val="22"/>
                      <w:szCs w:val="22"/>
                      <w:lang w:val="el-GR"/>
                    </w:rPr>
                    <w:lastRenderedPageBreak/>
                    <w:t>Μελέτη &amp; ανάλυση βιβλιογραφίας</w:t>
                  </w:r>
                </w:p>
              </w:tc>
              <w:tc>
                <w:tcPr>
                  <w:tcW w:w="2468" w:type="dxa"/>
                  <w:shd w:val="clear" w:color="auto" w:fill="FFC000"/>
                </w:tcPr>
                <w:p w:rsidR="004502C1" w:rsidRPr="00B5088A" w:rsidRDefault="004502C1" w:rsidP="00784398">
                  <w:pPr>
                    <w:jc w:val="center"/>
                    <w:rPr>
                      <w:rFonts w:ascii="Calibri" w:hAnsi="Calibri" w:cs="Arial"/>
                      <w:color w:val="002060"/>
                      <w:sz w:val="22"/>
                      <w:szCs w:val="22"/>
                    </w:rPr>
                  </w:pPr>
                  <w:r w:rsidRPr="00C7022B">
                    <w:rPr>
                      <w:rFonts w:ascii="Calibri" w:hAnsi="Calibri" w:cs="Arial"/>
                      <w:color w:val="002060"/>
                      <w:sz w:val="22"/>
                      <w:szCs w:val="22"/>
                      <w:lang w:val="el-GR"/>
                    </w:rPr>
                    <w:t>5</w:t>
                  </w:r>
                  <w:r>
                    <w:rPr>
                      <w:rFonts w:ascii="Calibri" w:hAnsi="Calibri" w:cs="Arial"/>
                      <w:color w:val="002060"/>
                      <w:sz w:val="22"/>
                      <w:szCs w:val="22"/>
                    </w:rPr>
                    <w:t>1</w:t>
                  </w:r>
                </w:p>
              </w:tc>
            </w:tr>
            <w:tr w:rsidR="004502C1" w:rsidRPr="00C7022B" w:rsidTr="00784398">
              <w:tc>
                <w:tcPr>
                  <w:tcW w:w="2467" w:type="dxa"/>
                  <w:shd w:val="clear" w:color="auto" w:fill="auto"/>
                </w:tcPr>
                <w:p w:rsidR="004502C1" w:rsidRPr="00C7022B" w:rsidRDefault="004502C1" w:rsidP="00784398">
                  <w:pPr>
                    <w:rPr>
                      <w:rFonts w:asciiTheme="minorHAnsi" w:hAnsiTheme="minorHAnsi" w:cstheme="minorBidi"/>
                      <w:iCs/>
                      <w:color w:val="002060"/>
                      <w:sz w:val="22"/>
                      <w:szCs w:val="22"/>
                      <w:lang w:val="el-GR"/>
                    </w:rPr>
                  </w:pPr>
                  <w:r w:rsidRPr="00C7022B">
                    <w:rPr>
                      <w:rFonts w:asciiTheme="minorHAnsi" w:hAnsiTheme="minorHAnsi" w:cstheme="minorBidi"/>
                      <w:iCs/>
                      <w:color w:val="002060"/>
                      <w:sz w:val="22"/>
                      <w:szCs w:val="22"/>
                      <w:lang w:val="el-GR"/>
                    </w:rPr>
                    <w:t>Συγγραφή εργασιών</w:t>
                  </w:r>
                </w:p>
              </w:tc>
              <w:tc>
                <w:tcPr>
                  <w:tcW w:w="2468" w:type="dxa"/>
                  <w:shd w:val="clear" w:color="auto" w:fill="FFC000"/>
                </w:tcPr>
                <w:p w:rsidR="004502C1" w:rsidRPr="00C7022B" w:rsidRDefault="004502C1" w:rsidP="00784398">
                  <w:pPr>
                    <w:jc w:val="center"/>
                    <w:rPr>
                      <w:rFonts w:ascii="Calibri" w:hAnsi="Calibri" w:cs="Arial"/>
                      <w:color w:val="002060"/>
                      <w:sz w:val="22"/>
                      <w:szCs w:val="22"/>
                      <w:lang w:val="el-GR"/>
                    </w:rPr>
                  </w:pPr>
                  <w:r>
                    <w:rPr>
                      <w:rFonts w:ascii="Calibri" w:hAnsi="Calibri" w:cs="Arial"/>
                      <w:color w:val="002060"/>
                      <w:sz w:val="22"/>
                      <w:szCs w:val="22"/>
                    </w:rPr>
                    <w:t>6</w:t>
                  </w:r>
                  <w:r w:rsidRPr="00C7022B">
                    <w:rPr>
                      <w:rFonts w:ascii="Calibri" w:hAnsi="Calibri" w:cs="Arial"/>
                      <w:color w:val="002060"/>
                      <w:sz w:val="22"/>
                      <w:szCs w:val="22"/>
                      <w:lang w:val="el-GR"/>
                    </w:rPr>
                    <w:t>0</w:t>
                  </w:r>
                </w:p>
              </w:tc>
            </w:tr>
            <w:tr w:rsidR="004502C1" w:rsidRPr="00C7022B" w:rsidTr="00784398">
              <w:trPr>
                <w:trHeight w:val="1237"/>
              </w:trPr>
              <w:tc>
                <w:tcPr>
                  <w:tcW w:w="2467" w:type="dxa"/>
                  <w:shd w:val="clear" w:color="auto" w:fill="auto"/>
                </w:tcPr>
                <w:p w:rsidR="004502C1" w:rsidRPr="00C7022B" w:rsidRDefault="004502C1" w:rsidP="00784398">
                  <w:pPr>
                    <w:spacing w:line="100" w:lineRule="atLeast"/>
                    <w:rPr>
                      <w:b/>
                      <w:i/>
                      <w:sz w:val="22"/>
                      <w:szCs w:val="22"/>
                      <w:lang w:val="el-GR"/>
                    </w:rPr>
                  </w:pPr>
                  <w:r w:rsidRPr="00C7022B">
                    <w:rPr>
                      <w:b/>
                      <w:i/>
                      <w:sz w:val="22"/>
                      <w:szCs w:val="22"/>
                      <w:lang w:val="el-GR"/>
                    </w:rPr>
                    <w:t xml:space="preserve"> Σύνολο Μαθήματος (25 ώρες φόρτου εργασίας ανά πιστωτική μονάδα)</w:t>
                  </w:r>
                </w:p>
              </w:tc>
              <w:tc>
                <w:tcPr>
                  <w:tcW w:w="2468" w:type="dxa"/>
                  <w:shd w:val="clear" w:color="auto" w:fill="FFC000"/>
                </w:tcPr>
                <w:p w:rsidR="004502C1" w:rsidRPr="00C7022B" w:rsidRDefault="004502C1" w:rsidP="00784398">
                  <w:pPr>
                    <w:jc w:val="center"/>
                    <w:rPr>
                      <w:rFonts w:ascii="Calibri" w:hAnsi="Calibri" w:cs="Arial"/>
                      <w:b/>
                      <w:color w:val="002060"/>
                      <w:sz w:val="22"/>
                      <w:szCs w:val="22"/>
                      <w:lang w:val="el-GR"/>
                    </w:rPr>
                  </w:pPr>
                  <w:r w:rsidRPr="00C7022B">
                    <w:rPr>
                      <w:rFonts w:ascii="Calibri" w:hAnsi="Calibri" w:cs="Arial"/>
                      <w:b/>
                      <w:color w:val="002060"/>
                      <w:sz w:val="22"/>
                      <w:szCs w:val="22"/>
                      <w:lang w:val="el-GR"/>
                    </w:rPr>
                    <w:t>150</w:t>
                  </w:r>
                </w:p>
              </w:tc>
            </w:tr>
          </w:tbl>
          <w:p w:rsidR="004502C1" w:rsidRPr="00C7022B" w:rsidRDefault="004502C1" w:rsidP="00784398">
            <w:pPr>
              <w:spacing w:after="0" w:line="240" w:lineRule="auto"/>
              <w:rPr>
                <w:rFonts w:ascii="Tahoma" w:eastAsia="Times New Roman" w:hAnsi="Tahoma" w:cs="Tahoma"/>
              </w:rPr>
            </w:pPr>
          </w:p>
        </w:tc>
      </w:tr>
      <w:tr w:rsidR="004502C1" w:rsidRPr="00C7022B" w:rsidTr="00784398">
        <w:trPr>
          <w:trHeight w:val="6239"/>
        </w:trPr>
        <w:tc>
          <w:tcPr>
            <w:tcW w:w="3306" w:type="dxa"/>
          </w:tcPr>
          <w:p w:rsidR="004502C1" w:rsidRPr="00C7022B" w:rsidRDefault="004502C1" w:rsidP="00784398">
            <w:pPr>
              <w:spacing w:after="0" w:line="240" w:lineRule="auto"/>
              <w:jc w:val="right"/>
              <w:rPr>
                <w:rFonts w:ascii="Calibri" w:eastAsia="Times New Roman" w:hAnsi="Calibri" w:cs="Arial"/>
                <w:b/>
              </w:rPr>
            </w:pPr>
            <w:r w:rsidRPr="00C7022B">
              <w:rPr>
                <w:rFonts w:ascii="Calibri" w:eastAsia="Times New Roman" w:hAnsi="Calibri" w:cs="Arial"/>
                <w:b/>
              </w:rPr>
              <w:lastRenderedPageBreak/>
              <w:t xml:space="preserve">ΑΞΙΟΛΟΓΗΣΗ ΦΟΙΤΗΤΩΝ </w:t>
            </w:r>
          </w:p>
          <w:p w:rsidR="004502C1" w:rsidRPr="00C7022B" w:rsidRDefault="004502C1" w:rsidP="00784398">
            <w:pPr>
              <w:spacing w:after="0" w:line="240" w:lineRule="auto"/>
              <w:jc w:val="both"/>
              <w:rPr>
                <w:rFonts w:ascii="Calibri" w:eastAsia="Times New Roman" w:hAnsi="Calibri" w:cs="Arial"/>
                <w:i/>
              </w:rPr>
            </w:pPr>
            <w:r w:rsidRPr="00C7022B">
              <w:rPr>
                <w:rFonts w:ascii="Calibri" w:eastAsia="Times New Roman" w:hAnsi="Calibri" w:cs="Arial"/>
                <w:i/>
              </w:rPr>
              <w:t>Περιγραφή της διαδικασίας αξιολόγησης</w:t>
            </w:r>
          </w:p>
          <w:p w:rsidR="004502C1" w:rsidRPr="00C7022B" w:rsidRDefault="004502C1" w:rsidP="00784398">
            <w:pPr>
              <w:spacing w:after="0" w:line="240" w:lineRule="auto"/>
              <w:jc w:val="both"/>
              <w:rPr>
                <w:rFonts w:ascii="Calibri" w:eastAsia="Times New Roman" w:hAnsi="Calibri" w:cs="Arial"/>
                <w:i/>
              </w:rPr>
            </w:pPr>
          </w:p>
          <w:p w:rsidR="004502C1" w:rsidRPr="00C7022B" w:rsidRDefault="004502C1" w:rsidP="00784398">
            <w:pPr>
              <w:spacing w:after="0" w:line="240" w:lineRule="auto"/>
              <w:jc w:val="both"/>
              <w:rPr>
                <w:rFonts w:ascii="Calibri" w:eastAsia="Times New Roman" w:hAnsi="Calibri" w:cs="Arial"/>
                <w:i/>
              </w:rPr>
            </w:pPr>
            <w:r w:rsidRPr="00C7022B">
              <w:rPr>
                <w:rFonts w:ascii="Calibri" w:eastAsia="Times New Roman" w:hAnsi="Calibri" w:cs="Arial"/>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4502C1" w:rsidRPr="00C7022B" w:rsidRDefault="004502C1" w:rsidP="00784398">
            <w:pPr>
              <w:spacing w:after="0" w:line="240" w:lineRule="auto"/>
              <w:jc w:val="both"/>
              <w:rPr>
                <w:rFonts w:ascii="Calibri" w:eastAsia="Times New Roman" w:hAnsi="Calibri" w:cs="Arial"/>
                <w:i/>
              </w:rPr>
            </w:pPr>
          </w:p>
          <w:p w:rsidR="004502C1" w:rsidRPr="00C7022B" w:rsidRDefault="004502C1" w:rsidP="00784398">
            <w:pPr>
              <w:spacing w:after="0" w:line="240" w:lineRule="auto"/>
              <w:jc w:val="both"/>
              <w:rPr>
                <w:rFonts w:ascii="Calibri" w:eastAsia="Times New Roman" w:hAnsi="Calibri" w:cs="Arial"/>
                <w:i/>
              </w:rPr>
            </w:pPr>
            <w:r w:rsidRPr="00C7022B">
              <w:rPr>
                <w:rFonts w:ascii="Calibri" w:eastAsia="Times New Roman" w:hAnsi="Calibri" w:cs="Arial"/>
                <w:i/>
              </w:rPr>
              <w:t>Αναφέρονται  ρητά προσδιορισμένα κριτ</w:t>
            </w:r>
            <w:r>
              <w:rPr>
                <w:rFonts w:ascii="Calibri" w:eastAsia="Times New Roman" w:hAnsi="Calibri" w:cs="Arial"/>
                <w:i/>
              </w:rPr>
              <w:t>ήρια αξιολόγησης και εάν και πού</w:t>
            </w:r>
            <w:r w:rsidRPr="00C7022B">
              <w:rPr>
                <w:rFonts w:ascii="Calibri" w:eastAsia="Times New Roman" w:hAnsi="Calibri" w:cs="Arial"/>
                <w:i/>
              </w:rPr>
              <w:t xml:space="preserve"> είναι προσβάσιμα από τους φοιτητές.</w:t>
            </w:r>
          </w:p>
        </w:tc>
        <w:tc>
          <w:tcPr>
            <w:tcW w:w="5166" w:type="dxa"/>
            <w:tcBorders>
              <w:bottom w:val="single" w:sz="4" w:space="0" w:color="auto"/>
            </w:tcBorders>
          </w:tcPr>
          <w:p w:rsidR="004502C1" w:rsidRDefault="004502C1" w:rsidP="00784398">
            <w:pPr>
              <w:spacing w:before="60" w:after="0" w:line="240" w:lineRule="auto"/>
              <w:rPr>
                <w:rFonts w:ascii="Calibri" w:eastAsia="Times New Roman" w:hAnsi="Calibri" w:cs="Arial"/>
                <w:i/>
                <w:color w:val="002060"/>
              </w:rPr>
            </w:pPr>
            <w:r w:rsidRPr="00C7022B">
              <w:rPr>
                <w:rFonts w:ascii="Calibri" w:eastAsia="Times New Roman" w:hAnsi="Calibri" w:cs="Arial"/>
                <w:i/>
                <w:color w:val="002060"/>
              </w:rPr>
              <w:t>Ενδιάμεση εξέταση (Πρόοδος)</w:t>
            </w:r>
          </w:p>
          <w:p w:rsidR="004502C1" w:rsidRPr="00C7022B" w:rsidRDefault="004502C1" w:rsidP="00784398">
            <w:pPr>
              <w:spacing w:before="60" w:after="0" w:line="240" w:lineRule="auto"/>
              <w:rPr>
                <w:rFonts w:ascii="Calibri" w:eastAsia="Times New Roman" w:hAnsi="Calibri" w:cs="Arial"/>
                <w:i/>
                <w:color w:val="002060"/>
              </w:rPr>
            </w:pPr>
            <w:r w:rsidRPr="00C7022B">
              <w:rPr>
                <w:rFonts w:ascii="Calibri" w:eastAsia="Times New Roman" w:hAnsi="Calibri" w:cs="Arial"/>
                <w:i/>
                <w:color w:val="002060"/>
              </w:rPr>
              <w:t>Α</w:t>
            </w:r>
            <w:r>
              <w:rPr>
                <w:rFonts w:ascii="Calibri" w:eastAsia="Times New Roman" w:hAnsi="Calibri" w:cs="Arial"/>
                <w:i/>
                <w:color w:val="002060"/>
              </w:rPr>
              <w:t xml:space="preserve">τομικές </w:t>
            </w:r>
            <w:r w:rsidRPr="00C7022B">
              <w:rPr>
                <w:rFonts w:ascii="Calibri" w:eastAsia="Times New Roman" w:hAnsi="Calibri" w:cs="Arial"/>
                <w:i/>
                <w:color w:val="002060"/>
              </w:rPr>
              <w:t xml:space="preserve"> γραπτ</w:t>
            </w:r>
            <w:r>
              <w:rPr>
                <w:rFonts w:ascii="Calibri" w:eastAsia="Times New Roman" w:hAnsi="Calibri" w:cs="Arial"/>
                <w:i/>
                <w:color w:val="002060"/>
              </w:rPr>
              <w:t>ές</w:t>
            </w:r>
            <w:r w:rsidRPr="00C7022B">
              <w:rPr>
                <w:rFonts w:ascii="Calibri" w:eastAsia="Times New Roman" w:hAnsi="Calibri" w:cs="Arial"/>
                <w:i/>
                <w:color w:val="002060"/>
              </w:rPr>
              <w:t xml:space="preserve"> εργασί</w:t>
            </w:r>
            <w:r>
              <w:rPr>
                <w:rFonts w:ascii="Calibri" w:eastAsia="Times New Roman" w:hAnsi="Calibri" w:cs="Arial"/>
                <w:i/>
                <w:color w:val="002060"/>
              </w:rPr>
              <w:t>ες</w:t>
            </w:r>
            <w:r w:rsidRPr="00C7022B">
              <w:rPr>
                <w:rFonts w:ascii="Calibri" w:eastAsia="Times New Roman" w:hAnsi="Calibri" w:cs="Arial"/>
                <w:i/>
                <w:color w:val="002060"/>
              </w:rPr>
              <w:t xml:space="preserve"> </w:t>
            </w:r>
          </w:p>
        </w:tc>
      </w:tr>
      <w:tr w:rsidR="004502C1" w:rsidRPr="00C7022B" w:rsidTr="00784398">
        <w:tblPrEx>
          <w:tblLook w:val="00A0" w:firstRow="1" w:lastRow="0" w:firstColumn="1" w:lastColumn="0" w:noHBand="0" w:noVBand="0"/>
        </w:tblPrEx>
        <w:trPr>
          <w:trHeight w:val="2142"/>
        </w:trPr>
        <w:tc>
          <w:tcPr>
            <w:tcW w:w="8472" w:type="dxa"/>
            <w:gridSpan w:val="2"/>
          </w:tcPr>
          <w:p w:rsidR="004502C1" w:rsidRPr="000F7A92" w:rsidRDefault="004502C1" w:rsidP="00784398">
            <w:pPr>
              <w:spacing w:after="0" w:line="240" w:lineRule="auto"/>
              <w:jc w:val="both"/>
              <w:rPr>
                <w:rFonts w:ascii="Calibri" w:eastAsia="Times New Roman" w:hAnsi="Calibri" w:cs="Arial"/>
              </w:rPr>
            </w:pPr>
            <w:r w:rsidRPr="00C7022B">
              <w:rPr>
                <w:rFonts w:ascii="Calibri" w:eastAsia="Times New Roman" w:hAnsi="Calibri" w:cs="Arial"/>
                <w:b/>
                <w:color w:val="000000"/>
              </w:rPr>
              <w:t>ΣΥΝΙΣΤΩΜΕΝΗ</w:t>
            </w:r>
            <w:r>
              <w:rPr>
                <w:rFonts w:ascii="Calibri" w:eastAsia="Times New Roman" w:hAnsi="Calibri" w:cs="Arial"/>
                <w:b/>
                <w:color w:val="000000"/>
              </w:rPr>
              <w:t xml:space="preserve"> </w:t>
            </w:r>
            <w:r w:rsidRPr="000F7A92">
              <w:rPr>
                <w:rFonts w:ascii="Calibri" w:eastAsia="Times New Roman" w:hAnsi="Calibri" w:cs="Arial"/>
                <w:b/>
                <w:color w:val="000000"/>
              </w:rPr>
              <w:t>ΒΙΒΛΙΟΓΡΑΦΙΑ</w:t>
            </w:r>
          </w:p>
          <w:p w:rsidR="004502C1" w:rsidRPr="00C7022B" w:rsidRDefault="004502C1" w:rsidP="00784398">
            <w:pPr>
              <w:spacing w:before="60" w:after="0" w:line="240" w:lineRule="auto"/>
              <w:rPr>
                <w:rFonts w:ascii="Calibri" w:hAnsi="Calibri" w:cs="Arial"/>
                <w:color w:val="002060"/>
              </w:rPr>
            </w:pPr>
            <w:r w:rsidRPr="00C7022B">
              <w:rPr>
                <w:rFonts w:ascii="Calibri" w:hAnsi="Calibri" w:cs="Arial"/>
                <w:color w:val="002060"/>
              </w:rPr>
              <w:t>Καστρινάκη</w:t>
            </w:r>
            <w:r>
              <w:rPr>
                <w:rFonts w:ascii="Calibri" w:hAnsi="Calibri" w:cs="Arial"/>
                <w:color w:val="002060"/>
              </w:rPr>
              <w:t xml:space="preserve">, </w:t>
            </w:r>
            <w:r w:rsidRPr="00C7022B">
              <w:rPr>
                <w:rFonts w:ascii="Calibri" w:hAnsi="Calibri" w:cs="Arial"/>
                <w:color w:val="002060"/>
              </w:rPr>
              <w:t xml:space="preserve"> Αγγέλα </w:t>
            </w:r>
            <w:r>
              <w:rPr>
                <w:rFonts w:ascii="Calibri" w:hAnsi="Calibri" w:cs="Arial"/>
                <w:color w:val="002060"/>
              </w:rPr>
              <w:t xml:space="preserve"> (1995). </w:t>
            </w:r>
            <w:r w:rsidRPr="00DB3A45">
              <w:rPr>
                <w:rFonts w:ascii="Calibri" w:hAnsi="Calibri" w:cs="Arial"/>
                <w:i/>
                <w:color w:val="002060"/>
              </w:rPr>
              <w:t>Οι περιπέτειες της νεότητας. Η αντίθεση των γενεών στην ελληνική πεζογραφία (1890-1945)</w:t>
            </w:r>
            <w:r>
              <w:rPr>
                <w:rFonts w:ascii="Calibri" w:hAnsi="Calibri" w:cs="Arial"/>
                <w:color w:val="002060"/>
              </w:rPr>
              <w:t>. Αθήνα: Καστανιώτης.</w:t>
            </w:r>
          </w:p>
          <w:p w:rsidR="004502C1" w:rsidRPr="00C7022B" w:rsidRDefault="004502C1" w:rsidP="00784398">
            <w:pPr>
              <w:spacing w:before="60" w:after="0" w:line="240" w:lineRule="auto"/>
              <w:rPr>
                <w:rFonts w:ascii="Calibri" w:eastAsia="Times New Roman" w:hAnsi="Calibri" w:cs="Arial"/>
                <w:color w:val="002060"/>
              </w:rPr>
            </w:pPr>
            <w:r w:rsidRPr="00C7022B">
              <w:rPr>
                <w:rFonts w:ascii="Calibri" w:eastAsia="Times New Roman" w:hAnsi="Calibri" w:cs="Arial"/>
                <w:color w:val="002060"/>
              </w:rPr>
              <w:t>Κουτριάνου, Ελένα (επιμ.) (2005). </w:t>
            </w:r>
            <w:r w:rsidRPr="00C7022B">
              <w:rPr>
                <w:rFonts w:ascii="Calibri" w:eastAsia="Times New Roman" w:hAnsi="Calibri" w:cs="Arial"/>
                <w:i/>
                <w:color w:val="002060"/>
              </w:rPr>
              <w:t>Η συγκριτική γραμματολογία στην Ελλάδα. Σύγχρονες τάσεις</w:t>
            </w:r>
            <w:r w:rsidRPr="00C7022B">
              <w:rPr>
                <w:rFonts w:ascii="Calibri" w:eastAsia="Times New Roman" w:hAnsi="Calibri" w:cs="Arial"/>
                <w:color w:val="002060"/>
              </w:rPr>
              <w:t>. Αθήνα: Μεσόγειος.</w:t>
            </w:r>
          </w:p>
          <w:p w:rsidR="004502C1" w:rsidRPr="00C7022B" w:rsidRDefault="004502C1" w:rsidP="00784398">
            <w:pPr>
              <w:spacing w:before="60" w:after="0" w:line="240" w:lineRule="auto"/>
              <w:rPr>
                <w:rFonts w:ascii="Calibri" w:hAnsi="Calibri" w:cs="Arial"/>
                <w:color w:val="002060"/>
              </w:rPr>
            </w:pPr>
            <w:r w:rsidRPr="00C7022B">
              <w:rPr>
                <w:rFonts w:ascii="Calibri" w:eastAsia="Times New Roman" w:hAnsi="Calibri" w:cs="Arial"/>
                <w:color w:val="002060"/>
              </w:rPr>
              <w:t xml:space="preserve">Τσιαμπάση, Φανή (2017).  </w:t>
            </w:r>
            <w:r w:rsidRPr="00C7022B">
              <w:rPr>
                <w:rFonts w:ascii="Calibri" w:eastAsia="Times New Roman" w:hAnsi="Calibri" w:cs="Arial"/>
                <w:i/>
                <w:color w:val="002060"/>
              </w:rPr>
              <w:t>Bildungsroman και εξελικτικό μυθιστόρημα</w:t>
            </w:r>
            <w:r w:rsidRPr="00C7022B">
              <w:rPr>
                <w:rFonts w:ascii="Calibri" w:eastAsia="Times New Roman" w:hAnsi="Calibri" w:cs="Arial"/>
                <w:color w:val="002060"/>
              </w:rPr>
              <w:t>. Αθήνα: Αιώρα</w:t>
            </w:r>
            <w:r w:rsidRPr="00C7022B">
              <w:rPr>
                <w:rFonts w:ascii="Calibri" w:hAnsi="Calibri" w:cs="Arial"/>
                <w:color w:val="002060"/>
              </w:rPr>
              <w:t>.</w:t>
            </w:r>
          </w:p>
        </w:tc>
      </w:tr>
    </w:tbl>
    <w:p w:rsidR="000B7CA3" w:rsidRDefault="000B7CA3" w:rsidP="000B7CA3">
      <w:pPr>
        <w:spacing w:after="0"/>
        <w:jc w:val="center"/>
        <w:rPr>
          <w:rFonts w:eastAsia="Times New Roman" w:cs="Arial"/>
          <w:b/>
          <w:sz w:val="24"/>
          <w:szCs w:val="24"/>
        </w:rPr>
      </w:pPr>
    </w:p>
    <w:p w:rsidR="000B7CA3" w:rsidRDefault="000B7CA3" w:rsidP="000B7CA3">
      <w:pPr>
        <w:spacing w:after="0"/>
        <w:ind w:left="-1276"/>
        <w:jc w:val="center"/>
        <w:rPr>
          <w:rFonts w:eastAsia="Times New Roman" w:cs="Arial"/>
          <w:b/>
          <w:sz w:val="24"/>
          <w:szCs w:val="24"/>
        </w:rPr>
      </w:pPr>
      <w:r>
        <w:rPr>
          <w:rFonts w:eastAsia="Times New Roman" w:cs="Arial"/>
          <w:b/>
          <w:sz w:val="24"/>
          <w:szCs w:val="24"/>
        </w:rPr>
        <w:lastRenderedPageBreak/>
        <w:t>ΕΕΝΕΦ262</w:t>
      </w:r>
    </w:p>
    <w:p w:rsidR="000B7CA3" w:rsidRDefault="000B7CA3" w:rsidP="000B7CA3">
      <w:pPr>
        <w:spacing w:before="120" w:after="0"/>
        <w:ind w:left="-1418"/>
        <w:jc w:val="center"/>
        <w:rPr>
          <w:rFonts w:eastAsia="Times New Roman" w:cs="Arial"/>
          <w:b/>
          <w:sz w:val="24"/>
          <w:szCs w:val="24"/>
        </w:rPr>
      </w:pPr>
      <w:r>
        <w:rPr>
          <w:rFonts w:eastAsia="Times New Roman" w:cs="Arial"/>
          <w:b/>
          <w:sz w:val="24"/>
          <w:szCs w:val="24"/>
        </w:rPr>
        <w:t>ΕΡΕΥΝΗΤΙΚΑ ΠΡΟΒΛΗΜΑΤΑ ΚΑΙ ΖΗΤΗΜΑΤΑ ΝΕΟΕΛΛΗΝΙΚΗΣ ΦΙΛΟΛΟΓΙΑΣ</w:t>
      </w:r>
    </w:p>
    <w:p w:rsidR="000B7CA3" w:rsidRDefault="000B7CA3" w:rsidP="000B7CA3">
      <w:pPr>
        <w:spacing w:before="120" w:after="0"/>
        <w:jc w:val="center"/>
        <w:rPr>
          <w:rFonts w:eastAsia="Times New Roman" w:cs="Arial"/>
          <w:b/>
          <w:sz w:val="24"/>
          <w:szCs w:val="24"/>
        </w:rPr>
      </w:pPr>
    </w:p>
    <w:p w:rsidR="000B7CA3" w:rsidRDefault="009937C2" w:rsidP="000B7CA3">
      <w:pPr>
        <w:spacing w:after="0"/>
        <w:ind w:left="-1134"/>
        <w:jc w:val="center"/>
        <w:rPr>
          <w:rFonts w:eastAsia="Times New Roman" w:cs="Arial"/>
          <w:b/>
          <w:sz w:val="24"/>
          <w:szCs w:val="24"/>
        </w:rPr>
      </w:pPr>
      <w:r>
        <w:rPr>
          <w:rFonts w:eastAsia="Times New Roman" w:cs="Arial"/>
          <w:b/>
          <w:sz w:val="24"/>
          <w:szCs w:val="24"/>
        </w:rPr>
        <w:t xml:space="preserve">Δρ </w:t>
      </w:r>
      <w:r w:rsidR="000B7CA3">
        <w:rPr>
          <w:rFonts w:eastAsia="Times New Roman" w:cs="Arial"/>
          <w:b/>
          <w:sz w:val="24"/>
          <w:szCs w:val="24"/>
        </w:rPr>
        <w:t>ΒΑΣΙΛΗΣ ΜΑΚΡΥΔΗΜΑΣ</w:t>
      </w:r>
    </w:p>
    <w:p w:rsidR="000B7CA3" w:rsidRDefault="009937C2" w:rsidP="000B7CA3">
      <w:pPr>
        <w:spacing w:after="0"/>
        <w:ind w:left="-1134"/>
        <w:jc w:val="center"/>
        <w:rPr>
          <w:rFonts w:eastAsia="Times New Roman" w:cs="Arial"/>
          <w:b/>
          <w:sz w:val="24"/>
          <w:szCs w:val="24"/>
        </w:rPr>
      </w:pPr>
      <w:r>
        <w:rPr>
          <w:rFonts w:eastAsia="Times New Roman" w:cs="Arial"/>
          <w:b/>
          <w:sz w:val="24"/>
          <w:szCs w:val="24"/>
        </w:rPr>
        <w:t>(</w:t>
      </w:r>
      <w:bookmarkStart w:id="6" w:name="_GoBack"/>
      <w:bookmarkEnd w:id="6"/>
      <w:r w:rsidR="000B7CA3">
        <w:rPr>
          <w:rFonts w:eastAsia="Times New Roman" w:cs="Arial"/>
          <w:b/>
          <w:sz w:val="24"/>
          <w:szCs w:val="24"/>
        </w:rPr>
        <w:t>ΑΚΑΔΗΜΑΪΚΗ ΔΙΔΑΚΤΙΚΗ ΕΜΠΕΙΡΙΑ-ΕΣΠΑ</w:t>
      </w:r>
      <w:r>
        <w:rPr>
          <w:rFonts w:eastAsia="Times New Roman" w:cs="Arial"/>
          <w:b/>
          <w:sz w:val="24"/>
          <w:szCs w:val="24"/>
        </w:rPr>
        <w:t>)</w:t>
      </w:r>
    </w:p>
    <w:p w:rsidR="000B7CA3" w:rsidRDefault="000B7CA3" w:rsidP="000B7CA3">
      <w:pPr>
        <w:spacing w:after="0"/>
        <w:ind w:left="-1134"/>
        <w:jc w:val="center"/>
        <w:rPr>
          <w:rFonts w:eastAsia="Times New Roman" w:cs="Arial"/>
          <w:b/>
          <w:sz w:val="24"/>
          <w:szCs w:val="24"/>
        </w:rPr>
      </w:pPr>
    </w:p>
    <w:p w:rsidR="000B7CA3" w:rsidRPr="00050B81" w:rsidRDefault="000B7CA3" w:rsidP="000B7CA3">
      <w:pPr>
        <w:spacing w:before="120" w:after="0"/>
        <w:ind w:left="-993"/>
        <w:jc w:val="center"/>
        <w:rPr>
          <w:rFonts w:eastAsia="Times New Roman" w:cs="Arial"/>
          <w:sz w:val="24"/>
          <w:szCs w:val="24"/>
        </w:rPr>
      </w:pPr>
      <w:r w:rsidRPr="00050B81">
        <w:rPr>
          <w:rFonts w:eastAsia="Times New Roman" w:cs="Arial"/>
          <w:b/>
          <w:sz w:val="24"/>
          <w:szCs w:val="24"/>
        </w:rPr>
        <w:t>ΠΕΡΙΓΡΑΜΜΑ ΜΑΘΗΜΑΤΟΣ</w:t>
      </w:r>
    </w:p>
    <w:p w:rsidR="000B7CA3" w:rsidRPr="00050B81" w:rsidRDefault="000B7CA3" w:rsidP="000B7CA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B7CA3" w:rsidRPr="003A3AF2" w:rsidTr="00DF4C51">
        <w:tc>
          <w:tcPr>
            <w:tcW w:w="3205" w:type="dxa"/>
            <w:shd w:val="clear" w:color="auto" w:fill="DDD9C3"/>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0B7CA3" w:rsidRPr="00462D81"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0B7CA3" w:rsidRPr="003A3AF2" w:rsidTr="00DF4C51">
        <w:tc>
          <w:tcPr>
            <w:tcW w:w="3205" w:type="dxa"/>
            <w:shd w:val="clear" w:color="auto" w:fill="DDD9C3"/>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0B7CA3" w:rsidRPr="00462D81"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0B7CA3" w:rsidRPr="003A3AF2" w:rsidTr="00DF4C51">
        <w:tc>
          <w:tcPr>
            <w:tcW w:w="3205" w:type="dxa"/>
            <w:shd w:val="clear" w:color="auto" w:fill="DDD9C3"/>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0B7CA3" w:rsidRPr="00050B81"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Προπτυχιακό</w:t>
            </w:r>
          </w:p>
        </w:tc>
      </w:tr>
      <w:tr w:rsidR="000B7CA3" w:rsidRPr="003A3AF2" w:rsidTr="00DF4C51">
        <w:tc>
          <w:tcPr>
            <w:tcW w:w="3205" w:type="dxa"/>
            <w:shd w:val="clear" w:color="auto" w:fill="DDD9C3"/>
          </w:tcPr>
          <w:p w:rsidR="000B7CA3" w:rsidRPr="001A3F9B" w:rsidRDefault="000B7CA3" w:rsidP="00DF4C51">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0B7CA3" w:rsidRPr="00050B81" w:rsidRDefault="000B7CA3" w:rsidP="00DF4C51">
            <w:pPr>
              <w:spacing w:after="0" w:line="240" w:lineRule="auto"/>
              <w:rPr>
                <w:rFonts w:eastAsia="Times New Roman" w:cs="Arial"/>
                <w:b/>
                <w:sz w:val="20"/>
                <w:szCs w:val="20"/>
              </w:rPr>
            </w:pPr>
            <w:r>
              <w:rPr>
                <w:rFonts w:eastAsia="Times New Roman" w:cs="Arial"/>
                <w:b/>
                <w:sz w:val="20"/>
                <w:szCs w:val="20"/>
              </w:rPr>
              <w:t>ΕΕΝΕΦ262</w:t>
            </w:r>
          </w:p>
        </w:tc>
        <w:tc>
          <w:tcPr>
            <w:tcW w:w="2505" w:type="dxa"/>
            <w:gridSpan w:val="2"/>
            <w:shd w:val="clear" w:color="auto" w:fill="DDD9C3"/>
          </w:tcPr>
          <w:p w:rsidR="000B7CA3" w:rsidRPr="001A3F9B" w:rsidRDefault="000B7CA3" w:rsidP="00DF4C51">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0B7CA3" w:rsidRPr="00050B81" w:rsidRDefault="000B7CA3" w:rsidP="00DF4C51">
            <w:pPr>
              <w:spacing w:after="0" w:line="240" w:lineRule="auto"/>
              <w:rPr>
                <w:rFonts w:eastAsia="Times New Roman" w:cs="Arial"/>
                <w:b/>
                <w:sz w:val="20"/>
                <w:szCs w:val="20"/>
              </w:rPr>
            </w:pPr>
            <w:r w:rsidRPr="003A3AF2">
              <w:rPr>
                <w:rFonts w:cs="Arial"/>
                <w:color w:val="002060"/>
                <w:sz w:val="20"/>
                <w:szCs w:val="20"/>
              </w:rPr>
              <w:t>Χειμερινό</w:t>
            </w:r>
          </w:p>
        </w:tc>
      </w:tr>
      <w:tr w:rsidR="000B7CA3" w:rsidRPr="003A3AF2" w:rsidTr="00DF4C51">
        <w:trPr>
          <w:trHeight w:val="375"/>
        </w:trPr>
        <w:tc>
          <w:tcPr>
            <w:tcW w:w="3205" w:type="dxa"/>
            <w:shd w:val="clear" w:color="auto" w:fill="DDD9C3"/>
            <w:vAlign w:val="center"/>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0B7CA3" w:rsidRPr="00462D81" w:rsidRDefault="000B7CA3" w:rsidP="00DF4C51">
            <w:pPr>
              <w:spacing w:after="0" w:line="240" w:lineRule="auto"/>
              <w:rPr>
                <w:rFonts w:eastAsia="Times New Roman" w:cs="Arial"/>
                <w:b/>
                <w:bCs/>
                <w:iCs/>
                <w:sz w:val="20"/>
                <w:szCs w:val="20"/>
              </w:rPr>
            </w:pPr>
            <w:r w:rsidRPr="00462D81">
              <w:rPr>
                <w:rFonts w:eastAsia="Times New Roman" w:cs="Arial"/>
                <w:b/>
                <w:bCs/>
                <w:iCs/>
                <w:sz w:val="20"/>
                <w:szCs w:val="20"/>
              </w:rPr>
              <w:t>Ερευνητικά Προβλήματα και Ζητήματα της Νεοελληνικής Φιλολογίας Ι. Από την έρευνα ώς τη συγγραφή και την επιμέλεια ακαδημαϊκού δοκιμίου</w:t>
            </w:r>
          </w:p>
          <w:p w:rsidR="000B7CA3" w:rsidRPr="00462D81" w:rsidRDefault="000B7CA3" w:rsidP="00DF4C51">
            <w:pPr>
              <w:spacing w:after="0" w:line="240" w:lineRule="auto"/>
              <w:jc w:val="both"/>
              <w:rPr>
                <w:rFonts w:eastAsia="Times New Roman" w:cs="Arial"/>
                <w:sz w:val="20"/>
                <w:szCs w:val="20"/>
              </w:rPr>
            </w:pPr>
          </w:p>
        </w:tc>
      </w:tr>
      <w:tr w:rsidR="000B7CA3" w:rsidRPr="003A3AF2" w:rsidTr="00DF4C51">
        <w:trPr>
          <w:trHeight w:val="196"/>
        </w:trPr>
        <w:tc>
          <w:tcPr>
            <w:tcW w:w="5637" w:type="dxa"/>
            <w:gridSpan w:val="3"/>
            <w:shd w:val="clear" w:color="auto" w:fill="DDD9C3"/>
            <w:vAlign w:val="center"/>
          </w:tcPr>
          <w:p w:rsidR="000B7CA3" w:rsidRPr="00050B81" w:rsidRDefault="000B7CA3" w:rsidP="00DF4C51">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0B7CA3" w:rsidRPr="00050B81" w:rsidRDefault="000B7CA3" w:rsidP="00DF4C51">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0B7CA3" w:rsidRPr="00050B81" w:rsidRDefault="000B7CA3" w:rsidP="00DF4C51">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0B7CA3" w:rsidRPr="003A3AF2" w:rsidTr="00DF4C51">
        <w:trPr>
          <w:trHeight w:val="194"/>
        </w:trPr>
        <w:tc>
          <w:tcPr>
            <w:tcW w:w="5637" w:type="dxa"/>
            <w:gridSpan w:val="3"/>
          </w:tcPr>
          <w:p w:rsidR="000B7CA3" w:rsidRPr="00726337" w:rsidRDefault="000B7CA3" w:rsidP="00DF4C51">
            <w:pPr>
              <w:spacing w:after="0" w:line="240" w:lineRule="auto"/>
              <w:jc w:val="right"/>
              <w:rPr>
                <w:rFonts w:eastAsia="Times New Roman" w:cs="Arial"/>
                <w:color w:val="002060"/>
                <w:sz w:val="20"/>
                <w:szCs w:val="20"/>
              </w:rPr>
            </w:pPr>
          </w:p>
        </w:tc>
        <w:tc>
          <w:tcPr>
            <w:tcW w:w="1559" w:type="dxa"/>
            <w:gridSpan w:val="2"/>
          </w:tcPr>
          <w:p w:rsidR="000B7CA3" w:rsidRPr="00726337" w:rsidRDefault="000B7CA3" w:rsidP="00DF4C51">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0B7CA3" w:rsidRPr="00726337" w:rsidRDefault="000B7CA3" w:rsidP="00DF4C51">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0B7CA3" w:rsidRPr="003A3AF2" w:rsidTr="00DF4C51">
        <w:trPr>
          <w:trHeight w:val="194"/>
        </w:trPr>
        <w:tc>
          <w:tcPr>
            <w:tcW w:w="5637" w:type="dxa"/>
            <w:gridSpan w:val="3"/>
          </w:tcPr>
          <w:p w:rsidR="000B7CA3" w:rsidRPr="00726337" w:rsidRDefault="000B7CA3" w:rsidP="00DF4C51">
            <w:pPr>
              <w:spacing w:after="0" w:line="240" w:lineRule="auto"/>
              <w:jc w:val="right"/>
              <w:rPr>
                <w:rFonts w:eastAsia="Times New Roman" w:cs="Arial"/>
                <w:b/>
                <w:color w:val="002060"/>
                <w:sz w:val="20"/>
                <w:szCs w:val="20"/>
              </w:rPr>
            </w:pPr>
          </w:p>
        </w:tc>
        <w:tc>
          <w:tcPr>
            <w:tcW w:w="1559" w:type="dxa"/>
            <w:gridSpan w:val="2"/>
          </w:tcPr>
          <w:p w:rsidR="000B7CA3" w:rsidRPr="00726337" w:rsidRDefault="000B7CA3" w:rsidP="00DF4C51">
            <w:pPr>
              <w:spacing w:after="0" w:line="240" w:lineRule="auto"/>
              <w:jc w:val="right"/>
              <w:rPr>
                <w:rFonts w:eastAsia="Times New Roman" w:cs="Arial"/>
                <w:color w:val="002060"/>
                <w:sz w:val="20"/>
                <w:szCs w:val="20"/>
              </w:rPr>
            </w:pPr>
          </w:p>
        </w:tc>
        <w:tc>
          <w:tcPr>
            <w:tcW w:w="1240" w:type="dxa"/>
          </w:tcPr>
          <w:p w:rsidR="000B7CA3" w:rsidRPr="00726337" w:rsidRDefault="000B7CA3" w:rsidP="00DF4C51">
            <w:pPr>
              <w:spacing w:after="0" w:line="240" w:lineRule="auto"/>
              <w:rPr>
                <w:rFonts w:eastAsia="Times New Roman" w:cs="Arial"/>
                <w:color w:val="002060"/>
                <w:sz w:val="20"/>
                <w:szCs w:val="20"/>
              </w:rPr>
            </w:pPr>
          </w:p>
        </w:tc>
      </w:tr>
      <w:tr w:rsidR="000B7CA3" w:rsidRPr="003A3AF2" w:rsidTr="00DF4C51">
        <w:trPr>
          <w:trHeight w:val="194"/>
        </w:trPr>
        <w:tc>
          <w:tcPr>
            <w:tcW w:w="5637" w:type="dxa"/>
            <w:gridSpan w:val="3"/>
          </w:tcPr>
          <w:p w:rsidR="000B7CA3" w:rsidRPr="00726337" w:rsidRDefault="000B7CA3" w:rsidP="00DF4C51">
            <w:pPr>
              <w:spacing w:after="0" w:line="240" w:lineRule="auto"/>
              <w:rPr>
                <w:rFonts w:eastAsia="Times New Roman" w:cs="Arial"/>
                <w:b/>
                <w:color w:val="002060"/>
                <w:sz w:val="20"/>
                <w:szCs w:val="20"/>
              </w:rPr>
            </w:pPr>
          </w:p>
        </w:tc>
        <w:tc>
          <w:tcPr>
            <w:tcW w:w="1559" w:type="dxa"/>
            <w:gridSpan w:val="2"/>
          </w:tcPr>
          <w:p w:rsidR="000B7CA3" w:rsidRPr="00726337" w:rsidRDefault="000B7CA3" w:rsidP="00DF4C51">
            <w:pPr>
              <w:spacing w:after="0" w:line="240" w:lineRule="auto"/>
              <w:jc w:val="right"/>
              <w:rPr>
                <w:rFonts w:eastAsia="Times New Roman" w:cs="Arial"/>
                <w:color w:val="002060"/>
                <w:sz w:val="20"/>
                <w:szCs w:val="20"/>
              </w:rPr>
            </w:pPr>
          </w:p>
        </w:tc>
        <w:tc>
          <w:tcPr>
            <w:tcW w:w="1240" w:type="dxa"/>
          </w:tcPr>
          <w:p w:rsidR="000B7CA3" w:rsidRPr="00726337" w:rsidRDefault="000B7CA3" w:rsidP="00DF4C51">
            <w:pPr>
              <w:spacing w:after="0" w:line="240" w:lineRule="auto"/>
              <w:rPr>
                <w:rFonts w:eastAsia="Times New Roman" w:cs="Arial"/>
                <w:color w:val="002060"/>
                <w:sz w:val="20"/>
                <w:szCs w:val="20"/>
              </w:rPr>
            </w:pPr>
          </w:p>
        </w:tc>
      </w:tr>
      <w:tr w:rsidR="000B7CA3" w:rsidRPr="003A3AF2" w:rsidTr="00DF4C51">
        <w:trPr>
          <w:trHeight w:val="194"/>
        </w:trPr>
        <w:tc>
          <w:tcPr>
            <w:tcW w:w="5637" w:type="dxa"/>
            <w:gridSpan w:val="3"/>
            <w:shd w:val="clear" w:color="auto" w:fill="DDD9C3"/>
          </w:tcPr>
          <w:p w:rsidR="000B7CA3" w:rsidRPr="00050B81" w:rsidRDefault="000B7CA3" w:rsidP="00DF4C51">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B7CA3" w:rsidRPr="00050B81" w:rsidRDefault="000B7CA3" w:rsidP="00DF4C51">
            <w:pPr>
              <w:spacing w:after="0" w:line="240" w:lineRule="auto"/>
              <w:jc w:val="right"/>
              <w:rPr>
                <w:rFonts w:eastAsia="Times New Roman" w:cs="Arial"/>
                <w:color w:val="002060"/>
                <w:sz w:val="20"/>
                <w:szCs w:val="20"/>
              </w:rPr>
            </w:pPr>
          </w:p>
        </w:tc>
        <w:tc>
          <w:tcPr>
            <w:tcW w:w="1240" w:type="dxa"/>
          </w:tcPr>
          <w:p w:rsidR="000B7CA3" w:rsidRPr="00050B81" w:rsidRDefault="000B7CA3" w:rsidP="00DF4C51">
            <w:pPr>
              <w:spacing w:after="0" w:line="240" w:lineRule="auto"/>
              <w:rPr>
                <w:rFonts w:eastAsia="Times New Roman" w:cs="Arial"/>
                <w:color w:val="002060"/>
                <w:sz w:val="20"/>
                <w:szCs w:val="20"/>
              </w:rPr>
            </w:pPr>
          </w:p>
        </w:tc>
      </w:tr>
      <w:tr w:rsidR="000B7CA3" w:rsidRPr="003A3AF2" w:rsidTr="00DF4C51">
        <w:trPr>
          <w:trHeight w:val="599"/>
        </w:trPr>
        <w:tc>
          <w:tcPr>
            <w:tcW w:w="3205" w:type="dxa"/>
            <w:shd w:val="clear" w:color="auto" w:fill="DDD9C3"/>
          </w:tcPr>
          <w:p w:rsidR="000B7CA3" w:rsidRPr="00050B81" w:rsidRDefault="000B7CA3" w:rsidP="00DF4C51">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Επιστημονικής περιοχής Νεοελληνικής Φιλολογίας</w:t>
            </w:r>
          </w:p>
          <w:p w:rsidR="000B7CA3" w:rsidRPr="00050B81"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Ανάπτυξης δεξιοτήτων γύρω από τη σύνταξη και επιμέλεια ακαδημαϊκών κειμένων</w:t>
            </w:r>
          </w:p>
        </w:tc>
      </w:tr>
      <w:tr w:rsidR="000B7CA3" w:rsidRPr="003A3AF2" w:rsidTr="00DF4C51">
        <w:tc>
          <w:tcPr>
            <w:tcW w:w="3205" w:type="dxa"/>
            <w:shd w:val="clear" w:color="auto" w:fill="DDD9C3"/>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0B7CA3" w:rsidRPr="00050B81" w:rsidRDefault="000B7CA3" w:rsidP="00DF4C51">
            <w:pPr>
              <w:spacing w:after="0" w:line="240" w:lineRule="auto"/>
              <w:jc w:val="right"/>
              <w:rPr>
                <w:rFonts w:eastAsia="Times New Roman" w:cs="Arial"/>
                <w:b/>
                <w:sz w:val="20"/>
                <w:szCs w:val="20"/>
              </w:rPr>
            </w:pPr>
          </w:p>
        </w:tc>
        <w:tc>
          <w:tcPr>
            <w:tcW w:w="5231" w:type="dxa"/>
            <w:gridSpan w:val="5"/>
          </w:tcPr>
          <w:p w:rsidR="000B7CA3" w:rsidRPr="00050B81"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ΟΧΙ</w:t>
            </w:r>
          </w:p>
        </w:tc>
      </w:tr>
      <w:tr w:rsidR="000B7CA3" w:rsidRPr="003A3AF2" w:rsidTr="00DF4C51">
        <w:tc>
          <w:tcPr>
            <w:tcW w:w="3205" w:type="dxa"/>
            <w:shd w:val="clear" w:color="auto" w:fill="DDD9C3"/>
          </w:tcPr>
          <w:p w:rsidR="000B7CA3" w:rsidRPr="00050B81" w:rsidRDefault="000B7CA3" w:rsidP="00DF4C51">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0B7CA3" w:rsidRPr="00462D81" w:rsidRDefault="000B7CA3" w:rsidP="00DF4C51">
            <w:pPr>
              <w:spacing w:after="0" w:line="240" w:lineRule="auto"/>
              <w:rPr>
                <w:rFonts w:eastAsia="Times New Roman" w:cs="Arial"/>
                <w:color w:val="002060"/>
                <w:sz w:val="20"/>
                <w:szCs w:val="20"/>
                <w:lang w:val="en-US"/>
              </w:rPr>
            </w:pPr>
            <w:r>
              <w:rPr>
                <w:rFonts w:eastAsia="Times New Roman" w:cs="Arial"/>
                <w:color w:val="002060"/>
                <w:sz w:val="20"/>
                <w:szCs w:val="20"/>
              </w:rPr>
              <w:t>ΕΛΛΗΝΙΚΗ</w:t>
            </w:r>
          </w:p>
        </w:tc>
      </w:tr>
      <w:tr w:rsidR="000B7CA3" w:rsidRPr="003A3AF2" w:rsidTr="00DF4C51">
        <w:tc>
          <w:tcPr>
            <w:tcW w:w="3205" w:type="dxa"/>
            <w:shd w:val="clear" w:color="auto" w:fill="DDD9C3"/>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0B7CA3" w:rsidRPr="00050B81" w:rsidRDefault="000B7CA3" w:rsidP="00DF4C51">
            <w:pPr>
              <w:spacing w:after="0" w:line="240" w:lineRule="auto"/>
              <w:rPr>
                <w:rFonts w:eastAsia="Times New Roman" w:cs="Arial"/>
                <w:color w:val="002060"/>
                <w:sz w:val="20"/>
                <w:szCs w:val="20"/>
              </w:rPr>
            </w:pPr>
          </w:p>
        </w:tc>
      </w:tr>
      <w:tr w:rsidR="000B7CA3" w:rsidRPr="00005F4B" w:rsidTr="00DF4C51">
        <w:tc>
          <w:tcPr>
            <w:tcW w:w="3205" w:type="dxa"/>
            <w:shd w:val="clear" w:color="auto" w:fill="DDD9C3"/>
          </w:tcPr>
          <w:p w:rsidR="000B7CA3" w:rsidRPr="00050B81" w:rsidRDefault="000B7CA3" w:rsidP="00DF4C51">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0B7CA3" w:rsidRPr="003A3AF2" w:rsidRDefault="000B7CA3" w:rsidP="00DF4C51">
            <w:pPr>
              <w:rPr>
                <w:rFonts w:cs="Arial"/>
                <w:color w:val="002060"/>
                <w:sz w:val="20"/>
                <w:szCs w:val="20"/>
                <w:lang w:val="en-GB"/>
              </w:rPr>
            </w:pPr>
            <w:r w:rsidRPr="00462D81">
              <w:rPr>
                <w:rFonts w:cs="Arial"/>
                <w:color w:val="002060"/>
                <w:sz w:val="20"/>
                <w:szCs w:val="20"/>
                <w:lang w:val="en-GB"/>
              </w:rPr>
              <w:t>https://eclass.duth.gr/courses/KOM04482</w:t>
            </w:r>
          </w:p>
        </w:tc>
      </w:tr>
    </w:tbl>
    <w:p w:rsidR="000B7CA3" w:rsidRPr="00050B81" w:rsidRDefault="000B7CA3" w:rsidP="000B7CA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B7CA3" w:rsidRPr="003A3AF2" w:rsidTr="00DF4C51">
        <w:tc>
          <w:tcPr>
            <w:tcW w:w="8472" w:type="dxa"/>
            <w:gridSpan w:val="2"/>
            <w:tcBorders>
              <w:bottom w:val="nil"/>
            </w:tcBorders>
            <w:shd w:val="clear" w:color="auto" w:fill="DDD9C3"/>
          </w:tcPr>
          <w:p w:rsidR="000B7CA3" w:rsidRPr="00050B81" w:rsidRDefault="000B7CA3" w:rsidP="00DF4C51">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0B7CA3" w:rsidRPr="003A3AF2" w:rsidTr="00DF4C51">
        <w:tc>
          <w:tcPr>
            <w:tcW w:w="8472" w:type="dxa"/>
            <w:gridSpan w:val="2"/>
            <w:tcBorders>
              <w:top w:val="nil"/>
            </w:tcBorders>
            <w:shd w:val="clear" w:color="auto" w:fill="DDD9C3"/>
          </w:tcPr>
          <w:p w:rsidR="000B7CA3" w:rsidRPr="00050B81" w:rsidRDefault="000B7CA3" w:rsidP="00DF4C5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B7CA3" w:rsidRPr="00050B81" w:rsidRDefault="000B7CA3" w:rsidP="00DF4C51">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0B7CA3" w:rsidRPr="00050B81" w:rsidRDefault="000B7CA3" w:rsidP="000B7CA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B7CA3" w:rsidRPr="00050B81" w:rsidRDefault="000B7CA3" w:rsidP="000B7CA3">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0B7CA3" w:rsidRPr="00050B81" w:rsidRDefault="000B7CA3" w:rsidP="00DF4C5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0B7CA3" w:rsidRPr="001A3F9B" w:rsidRDefault="000B7CA3" w:rsidP="000B7CA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0B7CA3" w:rsidRPr="003A3AF2" w:rsidTr="00DF4C51">
        <w:tc>
          <w:tcPr>
            <w:tcW w:w="8472" w:type="dxa"/>
            <w:gridSpan w:val="2"/>
          </w:tcPr>
          <w:p w:rsidR="000B7CA3" w:rsidRDefault="000B7CA3" w:rsidP="00DF4C51">
            <w:pPr>
              <w:widowControl w:val="0"/>
              <w:autoSpaceDE w:val="0"/>
              <w:autoSpaceDN w:val="0"/>
              <w:adjustRightInd w:val="0"/>
              <w:spacing w:after="60" w:line="240" w:lineRule="auto"/>
              <w:rPr>
                <w:color w:val="002060"/>
              </w:rPr>
            </w:pPr>
            <w:r>
              <w:rPr>
                <w:color w:val="002060"/>
              </w:rPr>
              <w:t>Στόχος του μαθήματος είναι οι φοιτητές να γνωρίσουν στην πράξη τις απαιτήσεις της ακαδημαϊκής έρευνας, όσον αφορά το πεδίο της νεοελληνικής φιλολογίας. Με την ολοκλήρωση του μαθήματος, οι φοιτητές θα πρέπει να:</w:t>
            </w:r>
          </w:p>
          <w:p w:rsidR="000B7CA3" w:rsidRDefault="000B7CA3" w:rsidP="00DF4C51">
            <w:pPr>
              <w:widowControl w:val="0"/>
              <w:autoSpaceDE w:val="0"/>
              <w:autoSpaceDN w:val="0"/>
              <w:adjustRightInd w:val="0"/>
              <w:spacing w:after="60" w:line="240" w:lineRule="auto"/>
              <w:rPr>
                <w:color w:val="002060"/>
              </w:rPr>
            </w:pPr>
            <w:r>
              <w:rPr>
                <w:color w:val="002060"/>
              </w:rPr>
              <w:lastRenderedPageBreak/>
              <w:t>-γνωρίζουν επαρκώς τα στάδια, τις μεθόδους και τα εργαλεία της ερευνητικής διαδικασίας, έντυπα και ηλεκτρονικά,</w:t>
            </w:r>
          </w:p>
          <w:p w:rsidR="000B7CA3" w:rsidRDefault="000B7CA3" w:rsidP="00DF4C51">
            <w:pPr>
              <w:widowControl w:val="0"/>
              <w:autoSpaceDE w:val="0"/>
              <w:autoSpaceDN w:val="0"/>
              <w:adjustRightInd w:val="0"/>
              <w:spacing w:after="60" w:line="240" w:lineRule="auto"/>
              <w:rPr>
                <w:color w:val="002060"/>
              </w:rPr>
            </w:pPr>
            <w:r>
              <w:rPr>
                <w:color w:val="002060"/>
              </w:rPr>
              <w:t>-έχουν εξοικειωθεί σε ικανοποιητικό βαθμό με τα ηλεκτρονικά μέσα και εφαρμογές,</w:t>
            </w:r>
          </w:p>
          <w:p w:rsidR="000B7CA3" w:rsidRDefault="000B7CA3" w:rsidP="00DF4C51">
            <w:pPr>
              <w:widowControl w:val="0"/>
              <w:autoSpaceDE w:val="0"/>
              <w:autoSpaceDN w:val="0"/>
              <w:adjustRightInd w:val="0"/>
              <w:spacing w:after="60" w:line="240" w:lineRule="auto"/>
              <w:rPr>
                <w:color w:val="002060"/>
              </w:rPr>
            </w:pPr>
            <w:r>
              <w:rPr>
                <w:color w:val="002060"/>
              </w:rPr>
              <w:t>-είναι σε θέση να διαχειριστούν τους διαφορετικούς τρόπους προσέγγισης και ερμηνείας των φιλολογικών κειμένων,</w:t>
            </w:r>
          </w:p>
          <w:p w:rsidR="000B7CA3" w:rsidRPr="00462D81" w:rsidRDefault="000B7CA3" w:rsidP="00DF4C51">
            <w:pPr>
              <w:widowControl w:val="0"/>
              <w:autoSpaceDE w:val="0"/>
              <w:autoSpaceDN w:val="0"/>
              <w:adjustRightInd w:val="0"/>
              <w:spacing w:after="60" w:line="240" w:lineRule="auto"/>
              <w:rPr>
                <w:color w:val="002060"/>
              </w:rPr>
            </w:pPr>
            <w:r>
              <w:rPr>
                <w:color w:val="002060"/>
              </w:rPr>
              <w:t>-μπορούν να επιμεληθούν ένα ακαδημαϊκό δοκίμιο.</w:t>
            </w:r>
          </w:p>
          <w:p w:rsidR="000B7CA3" w:rsidRPr="00462D81" w:rsidRDefault="000B7CA3" w:rsidP="00DF4C51">
            <w:pPr>
              <w:widowControl w:val="0"/>
              <w:autoSpaceDE w:val="0"/>
              <w:autoSpaceDN w:val="0"/>
              <w:adjustRightInd w:val="0"/>
              <w:spacing w:after="60" w:line="240" w:lineRule="auto"/>
              <w:rPr>
                <w:rFonts w:eastAsia="Times New Roman" w:cs="Arial"/>
                <w:i/>
                <w:sz w:val="16"/>
                <w:szCs w:val="16"/>
              </w:rPr>
            </w:pPr>
          </w:p>
        </w:tc>
      </w:tr>
      <w:tr w:rsidR="000B7CA3" w:rsidRPr="003A3AF2" w:rsidTr="00DF4C51">
        <w:tblPrEx>
          <w:tblLook w:val="0000" w:firstRow="0" w:lastRow="0" w:firstColumn="0" w:lastColumn="0" w:noHBand="0" w:noVBand="0"/>
        </w:tblPrEx>
        <w:tc>
          <w:tcPr>
            <w:tcW w:w="8472" w:type="dxa"/>
            <w:gridSpan w:val="2"/>
            <w:tcBorders>
              <w:bottom w:val="nil"/>
            </w:tcBorders>
            <w:shd w:val="clear" w:color="auto" w:fill="DDD9C3"/>
          </w:tcPr>
          <w:p w:rsidR="000B7CA3" w:rsidRPr="00050B81" w:rsidRDefault="000B7CA3" w:rsidP="00DF4C51">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0B7CA3" w:rsidRPr="003A3AF2" w:rsidTr="00DF4C51">
        <w:tc>
          <w:tcPr>
            <w:tcW w:w="8472" w:type="dxa"/>
            <w:gridSpan w:val="2"/>
            <w:tcBorders>
              <w:top w:val="nil"/>
              <w:bottom w:val="nil"/>
            </w:tcBorders>
            <w:shd w:val="clear" w:color="auto" w:fill="DDD9C3"/>
          </w:tcPr>
          <w:p w:rsidR="000B7CA3" w:rsidRPr="00050B81" w:rsidRDefault="000B7CA3" w:rsidP="00DF4C51">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B7CA3" w:rsidRPr="003A3AF2" w:rsidTr="00DF4C51">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0B7CA3" w:rsidRPr="00050B81" w:rsidRDefault="000B7CA3" w:rsidP="00DF4C51">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0B7CA3" w:rsidRPr="003A3AF2" w:rsidTr="00DF4C51">
        <w:tc>
          <w:tcPr>
            <w:tcW w:w="8472" w:type="dxa"/>
            <w:gridSpan w:val="2"/>
            <w:tcBorders>
              <w:bottom w:val="single" w:sz="4" w:space="0" w:color="auto"/>
            </w:tcBorders>
          </w:tcPr>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Αναζήτηση, ανάλυση και σύνθεση δεδομένων και πληροφοριών, με τη χρήση των απαραίτητων τεχνολογιών</w:t>
            </w:r>
          </w:p>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Προσαρμογή σε νέες καταστάσεις</w:t>
            </w:r>
          </w:p>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Λήψη αποφάσεων</w:t>
            </w:r>
          </w:p>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Αυτόνομη εργασία</w:t>
            </w:r>
          </w:p>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Ομαδική εργασία</w:t>
            </w:r>
          </w:p>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Σχεδιασμός και διαχείριση έργων</w:t>
            </w:r>
          </w:p>
          <w:p w:rsidR="000B7CA3" w:rsidRDefault="000B7CA3" w:rsidP="00DF4C51">
            <w:pPr>
              <w:spacing w:after="0" w:line="240" w:lineRule="auto"/>
              <w:rPr>
                <w:rFonts w:eastAsia="Times New Roman" w:cs="Arial"/>
                <w:color w:val="002060"/>
                <w:sz w:val="20"/>
                <w:szCs w:val="20"/>
              </w:rPr>
            </w:pPr>
            <w:r>
              <w:rPr>
                <w:rFonts w:eastAsia="Times New Roman" w:cs="Arial"/>
                <w:color w:val="002060"/>
                <w:sz w:val="20"/>
                <w:szCs w:val="20"/>
              </w:rPr>
              <w:t>Άσκηση κριτικής και αυτοκριτικής</w:t>
            </w:r>
          </w:p>
          <w:p w:rsidR="000B7CA3" w:rsidRDefault="000B7CA3" w:rsidP="00DF4C51">
            <w:pPr>
              <w:spacing w:after="0" w:line="240" w:lineRule="auto"/>
              <w:rPr>
                <w:color w:val="002060"/>
              </w:rPr>
            </w:pPr>
            <w:r>
              <w:rPr>
                <w:rFonts w:eastAsia="Times New Roman" w:cs="Arial"/>
                <w:color w:val="002060"/>
                <w:sz w:val="20"/>
                <w:szCs w:val="20"/>
              </w:rPr>
              <w:t>Προαγωγή της ελεύθερης, δημιουργικής και επαγωγικής σκέψης</w:t>
            </w:r>
          </w:p>
          <w:p w:rsidR="000B7CA3" w:rsidRPr="00050B81" w:rsidRDefault="000B7CA3" w:rsidP="00DF4C51">
            <w:pPr>
              <w:widowControl w:val="0"/>
              <w:autoSpaceDE w:val="0"/>
              <w:autoSpaceDN w:val="0"/>
              <w:adjustRightInd w:val="0"/>
              <w:spacing w:after="0" w:line="240" w:lineRule="auto"/>
              <w:rPr>
                <w:rFonts w:eastAsia="Times New Roman" w:cs="Arial"/>
                <w:i/>
                <w:sz w:val="16"/>
                <w:szCs w:val="16"/>
              </w:rPr>
            </w:pPr>
          </w:p>
        </w:tc>
      </w:tr>
    </w:tbl>
    <w:p w:rsidR="000B7CA3" w:rsidRPr="00050B81" w:rsidRDefault="000B7CA3" w:rsidP="000B7CA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B7CA3" w:rsidRPr="003A3AF2" w:rsidTr="00DF4C51">
        <w:tc>
          <w:tcPr>
            <w:tcW w:w="8472" w:type="dxa"/>
          </w:tcPr>
          <w:p w:rsidR="000B7CA3" w:rsidRPr="001C1C74" w:rsidRDefault="000B7CA3" w:rsidP="00DF4C51">
            <w:pPr>
              <w:spacing w:after="0" w:line="240" w:lineRule="auto"/>
              <w:rPr>
                <w:bCs/>
                <w:iCs/>
                <w:color w:val="002060"/>
                <w:lang w:val="en-US"/>
              </w:rPr>
            </w:pPr>
            <w:r w:rsidRPr="001C1C74">
              <w:rPr>
                <w:bCs/>
                <w:iCs/>
                <w:color w:val="002060"/>
              </w:rPr>
              <w:t>ΜΕΡΟΣ ΠΡΩΤΟ: ΕΡΕΥΝΑ</w:t>
            </w:r>
          </w:p>
          <w:p w:rsidR="000B7CA3" w:rsidRPr="001C1C74" w:rsidRDefault="000B7CA3" w:rsidP="000B7CA3">
            <w:pPr>
              <w:numPr>
                <w:ilvl w:val="0"/>
                <w:numId w:val="71"/>
              </w:numPr>
              <w:spacing w:after="0" w:line="240" w:lineRule="auto"/>
              <w:rPr>
                <w:iCs/>
                <w:color w:val="002060"/>
              </w:rPr>
            </w:pPr>
            <w:r w:rsidRPr="001C1C74">
              <w:rPr>
                <w:iCs/>
                <w:color w:val="002060"/>
              </w:rPr>
              <w:t>Μέθοδοι και εργαλεία: βιβλιογραφία, εκδοτική, ανθολογίες, εγκυκλοπαίδειες,  έρευνα των εφημερίδων και των περιοδικών.</w:t>
            </w:r>
          </w:p>
          <w:p w:rsidR="000B7CA3" w:rsidRPr="001C1C74" w:rsidRDefault="000B7CA3" w:rsidP="000B7CA3">
            <w:pPr>
              <w:numPr>
                <w:ilvl w:val="0"/>
                <w:numId w:val="71"/>
              </w:numPr>
              <w:spacing w:after="0" w:line="240" w:lineRule="auto"/>
              <w:rPr>
                <w:iCs/>
                <w:color w:val="002060"/>
              </w:rPr>
            </w:pPr>
            <w:r w:rsidRPr="001C1C74">
              <w:rPr>
                <w:iCs/>
                <w:color w:val="002060"/>
              </w:rPr>
              <w:t>Νεοελληνική φιλολογία και ψηφιακές τεχνολογίες: περιήγηση και εξοικείωση με ψηφιοποιημένες βάσεις δεδομένων, ηλεκτρονικές βιβλιοθήκες, ψηφιοποιημένα αρχεία συγγραφέων κ.λπ. (Εθνική Βιβλιοθήκη, Βιβλιοθήκη της Βουλής, Κέντρο Ελληνικής Γλώσσας, Ε.Κ.Ε.Β.Ι., Ε.Λ.Ι.Α., Ψηφιακές Βάσεις Παντείου Πανεπιστημίου, Πανεπιστημίων Θεσσαλονίκης, Πατρών και Κρήτης, Α.Σ.Κ.Ι., Ι.Α.Ε.Ν., κ.ά.).</w:t>
            </w:r>
          </w:p>
          <w:p w:rsidR="000B7CA3" w:rsidRPr="001C1C74" w:rsidRDefault="000B7CA3" w:rsidP="000B7CA3">
            <w:pPr>
              <w:numPr>
                <w:ilvl w:val="0"/>
                <w:numId w:val="71"/>
              </w:numPr>
              <w:spacing w:after="0" w:line="240" w:lineRule="auto"/>
              <w:rPr>
                <w:iCs/>
                <w:color w:val="002060"/>
              </w:rPr>
            </w:pPr>
            <w:r w:rsidRPr="001C1C74">
              <w:rPr>
                <w:iCs/>
                <w:color w:val="002060"/>
              </w:rPr>
              <w:t>Επεξεργασία υλικού έρευνας, κατανομή χρόνου, καταλογογράφηση, ψηφιοποίηση υλικού.</w:t>
            </w:r>
          </w:p>
          <w:p w:rsidR="000B7CA3" w:rsidRPr="001C1C74" w:rsidRDefault="000B7CA3" w:rsidP="00DF4C51">
            <w:pPr>
              <w:spacing w:after="0" w:line="240" w:lineRule="auto"/>
              <w:rPr>
                <w:iCs/>
                <w:color w:val="002060"/>
              </w:rPr>
            </w:pPr>
          </w:p>
          <w:p w:rsidR="000B7CA3" w:rsidRPr="001C1C74" w:rsidRDefault="000B7CA3" w:rsidP="00DF4C51">
            <w:pPr>
              <w:spacing w:after="0" w:line="240" w:lineRule="auto"/>
              <w:rPr>
                <w:iCs/>
                <w:color w:val="002060"/>
              </w:rPr>
            </w:pPr>
            <w:r w:rsidRPr="001C1C74">
              <w:rPr>
                <w:iCs/>
                <w:color w:val="002060"/>
              </w:rPr>
              <w:t>ΜΕΡΟΣ ΔΕΥΤΕΡΟ: ΕΞΟΙΚΕΙΩΣΗ ΜΕ ΗΛΕΚΤΡΟΝΙΚΑ ΜΕΣΑ</w:t>
            </w:r>
          </w:p>
          <w:p w:rsidR="000B7CA3" w:rsidRPr="001C1C74" w:rsidRDefault="000B7CA3" w:rsidP="000B7CA3">
            <w:pPr>
              <w:numPr>
                <w:ilvl w:val="0"/>
                <w:numId w:val="71"/>
              </w:numPr>
              <w:spacing w:after="0" w:line="240" w:lineRule="auto"/>
              <w:rPr>
                <w:iCs/>
                <w:color w:val="002060"/>
              </w:rPr>
            </w:pPr>
            <w:r w:rsidRPr="001C1C74">
              <w:rPr>
                <w:iCs/>
                <w:color w:val="002060"/>
              </w:rPr>
              <w:t>– 5. Χρήση ηλεκτρονικού υπολογιστή και εφαρμογών (</w:t>
            </w:r>
            <w:r w:rsidRPr="001C1C74">
              <w:rPr>
                <w:iCs/>
                <w:color w:val="002060"/>
                <w:lang w:val="en-US"/>
              </w:rPr>
              <w:t>word</w:t>
            </w:r>
            <w:r w:rsidRPr="001C1C74">
              <w:rPr>
                <w:iCs/>
                <w:color w:val="002060"/>
              </w:rPr>
              <w:t xml:space="preserve">, </w:t>
            </w:r>
            <w:r w:rsidRPr="001C1C74">
              <w:rPr>
                <w:iCs/>
                <w:color w:val="002060"/>
                <w:lang w:val="en-US"/>
              </w:rPr>
              <w:t>excel</w:t>
            </w:r>
            <w:r w:rsidRPr="001C1C74">
              <w:rPr>
                <w:iCs/>
                <w:color w:val="002060"/>
              </w:rPr>
              <w:t xml:space="preserve">, </w:t>
            </w:r>
            <w:r w:rsidRPr="001C1C74">
              <w:rPr>
                <w:iCs/>
                <w:color w:val="002060"/>
                <w:lang w:val="en-US"/>
              </w:rPr>
              <w:t>ppt</w:t>
            </w:r>
            <w:r w:rsidRPr="001C1C74">
              <w:rPr>
                <w:iCs/>
                <w:color w:val="002060"/>
              </w:rPr>
              <w:t xml:space="preserve">, </w:t>
            </w:r>
            <w:r w:rsidRPr="001C1C74">
              <w:rPr>
                <w:iCs/>
                <w:color w:val="002060"/>
                <w:lang w:val="en-US"/>
              </w:rPr>
              <w:t>pdf</w:t>
            </w:r>
            <w:r w:rsidRPr="001C1C74">
              <w:rPr>
                <w:iCs/>
                <w:color w:val="002060"/>
              </w:rPr>
              <w:t>): Χρήση παραπομπών-σημειώσεων, βιβλιογραφίας, ευρετηρίων, σελιδαρίθμησης κ.λπ.</w:t>
            </w:r>
          </w:p>
          <w:p w:rsidR="000B7CA3" w:rsidRPr="001C1C74" w:rsidRDefault="000B7CA3" w:rsidP="00DF4C51">
            <w:pPr>
              <w:spacing w:after="0" w:line="240" w:lineRule="auto"/>
              <w:rPr>
                <w:iCs/>
                <w:color w:val="002060"/>
              </w:rPr>
            </w:pPr>
          </w:p>
          <w:p w:rsidR="000B7CA3" w:rsidRPr="001C1C74" w:rsidRDefault="000B7CA3" w:rsidP="00DF4C51">
            <w:pPr>
              <w:spacing w:after="0" w:line="240" w:lineRule="auto"/>
              <w:rPr>
                <w:iCs/>
                <w:color w:val="002060"/>
              </w:rPr>
            </w:pPr>
            <w:r w:rsidRPr="001C1C74">
              <w:rPr>
                <w:iCs/>
                <w:color w:val="002060"/>
              </w:rPr>
              <w:t>ΜΕΡΟΣ ΤΡΙΤΟ: ΘΕΩΡΙΑ ΚΑΙ ΚΡΙΤΙΚΗ - ΠΡΟΣΕΓΓΙΣΕΙΣ ΤΩΝ ΚΕΙΜΕΝΩΝ</w:t>
            </w:r>
          </w:p>
          <w:p w:rsidR="000B7CA3" w:rsidRPr="001C1C74" w:rsidRDefault="000B7CA3" w:rsidP="000B7CA3">
            <w:pPr>
              <w:numPr>
                <w:ilvl w:val="0"/>
                <w:numId w:val="72"/>
              </w:numPr>
              <w:spacing w:after="0" w:line="240" w:lineRule="auto"/>
              <w:rPr>
                <w:bCs/>
                <w:iCs/>
                <w:color w:val="002060"/>
              </w:rPr>
            </w:pPr>
            <w:r w:rsidRPr="001C1C74">
              <w:rPr>
                <w:bCs/>
                <w:iCs/>
                <w:color w:val="002060"/>
              </w:rPr>
              <w:t>Λογοτεχνική θεωρία και κριτική</w:t>
            </w:r>
          </w:p>
          <w:p w:rsidR="000B7CA3" w:rsidRPr="001C1C74" w:rsidRDefault="000B7CA3" w:rsidP="000B7CA3">
            <w:pPr>
              <w:numPr>
                <w:ilvl w:val="0"/>
                <w:numId w:val="72"/>
              </w:numPr>
              <w:spacing w:after="0" w:line="240" w:lineRule="auto"/>
              <w:rPr>
                <w:bCs/>
                <w:iCs/>
                <w:color w:val="002060"/>
              </w:rPr>
            </w:pPr>
            <w:r w:rsidRPr="001C1C74">
              <w:rPr>
                <w:bCs/>
                <w:iCs/>
                <w:color w:val="002060"/>
              </w:rPr>
              <w:t>Ανάγνωση, αξιολόγηση, ερμηνεία</w:t>
            </w:r>
          </w:p>
          <w:p w:rsidR="000B7CA3" w:rsidRPr="001C1C74" w:rsidRDefault="000B7CA3" w:rsidP="000B7CA3">
            <w:pPr>
              <w:numPr>
                <w:ilvl w:val="0"/>
                <w:numId w:val="72"/>
              </w:numPr>
              <w:spacing w:after="0" w:line="240" w:lineRule="auto"/>
              <w:rPr>
                <w:bCs/>
                <w:iCs/>
                <w:color w:val="002060"/>
              </w:rPr>
            </w:pPr>
            <w:r w:rsidRPr="001C1C74">
              <w:rPr>
                <w:bCs/>
                <w:iCs/>
                <w:color w:val="002060"/>
              </w:rPr>
              <w:t>Πώς διαβάζουμε. Παραδείγματα</w:t>
            </w:r>
          </w:p>
          <w:p w:rsidR="000B7CA3" w:rsidRPr="001C1C74" w:rsidRDefault="000B7CA3" w:rsidP="00DF4C51">
            <w:pPr>
              <w:spacing w:after="0" w:line="240" w:lineRule="auto"/>
              <w:rPr>
                <w:iCs/>
                <w:color w:val="002060"/>
              </w:rPr>
            </w:pPr>
          </w:p>
          <w:p w:rsidR="000B7CA3" w:rsidRPr="001C1C74" w:rsidRDefault="000B7CA3" w:rsidP="00DF4C51">
            <w:pPr>
              <w:spacing w:after="0" w:line="240" w:lineRule="auto"/>
              <w:rPr>
                <w:iCs/>
                <w:color w:val="002060"/>
              </w:rPr>
            </w:pPr>
            <w:r w:rsidRPr="001C1C74">
              <w:rPr>
                <w:iCs/>
                <w:color w:val="002060"/>
              </w:rPr>
              <w:t>ΜΕΡΟΣ ΤΕΤΑΡΤΟ: ΣΥΓΓΡΑΦΗ ΚΑΙ ΕΠΙΜΕΛΕΙΑ ΑΚΑΔΗΜΑΪΚΟΥ ΔΟΚΙΜΙΟΥ</w:t>
            </w:r>
          </w:p>
          <w:p w:rsidR="000B7CA3" w:rsidRPr="001C1C74" w:rsidRDefault="000B7CA3" w:rsidP="000B7CA3">
            <w:pPr>
              <w:numPr>
                <w:ilvl w:val="0"/>
                <w:numId w:val="73"/>
              </w:numPr>
              <w:spacing w:after="0" w:line="240" w:lineRule="auto"/>
              <w:rPr>
                <w:iCs/>
                <w:color w:val="002060"/>
              </w:rPr>
            </w:pPr>
            <w:r w:rsidRPr="001C1C74">
              <w:rPr>
                <w:iCs/>
                <w:color w:val="002060"/>
              </w:rPr>
              <w:t>Θέματα γραφικού συστήματος της ελληνικής: Ορθογραφία-σύνταξη-συχνά λάθη στην ελληνική-στίξη-τονισμός κ.λπ.</w:t>
            </w:r>
          </w:p>
          <w:p w:rsidR="000B7CA3" w:rsidRPr="001C1C74" w:rsidRDefault="000B7CA3" w:rsidP="000B7CA3">
            <w:pPr>
              <w:numPr>
                <w:ilvl w:val="0"/>
                <w:numId w:val="73"/>
              </w:numPr>
              <w:spacing w:after="0" w:line="240" w:lineRule="auto"/>
              <w:rPr>
                <w:iCs/>
                <w:color w:val="002060"/>
              </w:rPr>
            </w:pPr>
            <w:r w:rsidRPr="001C1C74">
              <w:rPr>
                <w:iCs/>
                <w:color w:val="002060"/>
              </w:rPr>
              <w:lastRenderedPageBreak/>
              <w:t>Τυπογραφικές ενδείξεις και αναθεώρηση κειμένων.</w:t>
            </w:r>
          </w:p>
          <w:p w:rsidR="000B7CA3" w:rsidRPr="001C1C74" w:rsidRDefault="000B7CA3" w:rsidP="000B7CA3">
            <w:pPr>
              <w:numPr>
                <w:ilvl w:val="0"/>
                <w:numId w:val="73"/>
              </w:numPr>
              <w:spacing w:after="0" w:line="240" w:lineRule="auto"/>
              <w:rPr>
                <w:iCs/>
                <w:color w:val="002060"/>
              </w:rPr>
            </w:pPr>
            <w:r w:rsidRPr="001C1C74">
              <w:rPr>
                <w:iCs/>
                <w:color w:val="002060"/>
              </w:rPr>
              <w:t>Σύνταξη και προσδιορισμός εγγράφων, είδη κειμένου, επίπεδα ύφους, διάρθρωση μιας έκδοσης.</w:t>
            </w:r>
          </w:p>
          <w:p w:rsidR="000B7CA3" w:rsidRPr="001C1C74" w:rsidRDefault="000B7CA3" w:rsidP="000B7CA3">
            <w:pPr>
              <w:numPr>
                <w:ilvl w:val="0"/>
                <w:numId w:val="73"/>
              </w:numPr>
              <w:spacing w:after="0" w:line="240" w:lineRule="auto"/>
              <w:rPr>
                <w:iCs/>
                <w:color w:val="002060"/>
              </w:rPr>
            </w:pPr>
            <w:r w:rsidRPr="001C1C74">
              <w:rPr>
                <w:iCs/>
                <w:color w:val="002060"/>
              </w:rPr>
              <w:t>– 13. Πρακτική εξάσκηση όλων των παραπάνω.</w:t>
            </w:r>
          </w:p>
          <w:p w:rsidR="000B7CA3" w:rsidRDefault="000B7CA3" w:rsidP="00DF4C51">
            <w:pPr>
              <w:spacing w:after="0" w:line="240" w:lineRule="auto"/>
              <w:rPr>
                <w:rFonts w:eastAsia="Times New Roman" w:cs="Arial"/>
                <w:color w:val="002060"/>
                <w:sz w:val="20"/>
                <w:szCs w:val="20"/>
              </w:rPr>
            </w:pPr>
          </w:p>
          <w:p w:rsidR="000B7CA3" w:rsidRDefault="000B7CA3" w:rsidP="00DF4C51">
            <w:pPr>
              <w:spacing w:after="0" w:line="240" w:lineRule="auto"/>
              <w:rPr>
                <w:rFonts w:eastAsia="Times New Roman" w:cs="Arial"/>
                <w:color w:val="002060"/>
                <w:sz w:val="20"/>
                <w:szCs w:val="20"/>
              </w:rPr>
            </w:pPr>
          </w:p>
          <w:p w:rsidR="000B7CA3" w:rsidRDefault="000B7CA3" w:rsidP="00DF4C51">
            <w:pPr>
              <w:spacing w:after="0" w:line="240" w:lineRule="auto"/>
              <w:rPr>
                <w:rFonts w:eastAsia="Times New Roman" w:cs="Arial"/>
                <w:color w:val="002060"/>
                <w:sz w:val="20"/>
                <w:szCs w:val="20"/>
              </w:rPr>
            </w:pPr>
          </w:p>
          <w:p w:rsidR="000B7CA3" w:rsidRPr="001C1C74" w:rsidRDefault="000B7CA3" w:rsidP="00DF4C51">
            <w:pPr>
              <w:spacing w:after="0" w:line="240" w:lineRule="auto"/>
              <w:rPr>
                <w:rFonts w:eastAsia="Times New Roman" w:cs="Arial"/>
                <w:color w:val="002060"/>
                <w:sz w:val="20"/>
                <w:szCs w:val="20"/>
              </w:rPr>
            </w:pPr>
          </w:p>
        </w:tc>
      </w:tr>
    </w:tbl>
    <w:p w:rsidR="000B7CA3" w:rsidRPr="00050B81" w:rsidRDefault="000B7CA3" w:rsidP="000B7CA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B7CA3" w:rsidRPr="003A3AF2" w:rsidTr="00DF4C51">
        <w:tc>
          <w:tcPr>
            <w:tcW w:w="3306" w:type="dxa"/>
            <w:shd w:val="clear" w:color="auto" w:fill="DDD9C3"/>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0B7CA3" w:rsidRPr="003A3AF2" w:rsidRDefault="000B7CA3" w:rsidP="00DF4C51">
            <w:pPr>
              <w:rPr>
                <w:iCs/>
                <w:color w:val="002060"/>
              </w:rPr>
            </w:pPr>
            <w:r>
              <w:rPr>
                <w:iCs/>
                <w:color w:val="002060"/>
              </w:rPr>
              <w:t>Πρόσωπο με πρόσωπο (σεμινάρια με τη συμμετοχή των διδασκόμενων και την ταυτόχρονη εφαρμογή στην πράξη του θεωρητικού υλικού)</w:t>
            </w:r>
          </w:p>
        </w:tc>
      </w:tr>
      <w:tr w:rsidR="000B7CA3" w:rsidRPr="003A3AF2" w:rsidTr="00DF4C51">
        <w:tc>
          <w:tcPr>
            <w:tcW w:w="3306" w:type="dxa"/>
            <w:shd w:val="clear" w:color="auto" w:fill="DDD9C3"/>
          </w:tcPr>
          <w:p w:rsidR="000B7CA3" w:rsidRPr="00B25922" w:rsidRDefault="000B7CA3" w:rsidP="00DF4C51">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B7CA3" w:rsidRPr="001C1C74" w:rsidRDefault="000B7CA3" w:rsidP="00DF4C51">
            <w:pPr>
              <w:spacing w:after="0" w:line="240" w:lineRule="auto"/>
              <w:rPr>
                <w:rFonts w:eastAsia="Times New Roman" w:cs="Arial"/>
                <w:b/>
                <w:color w:val="002060"/>
                <w:sz w:val="20"/>
                <w:szCs w:val="20"/>
              </w:rPr>
            </w:pPr>
            <w:r>
              <w:rPr>
                <w:rFonts w:eastAsia="Times New Roman" w:cs="Arial"/>
                <w:b/>
                <w:color w:val="002060"/>
                <w:sz w:val="20"/>
                <w:szCs w:val="20"/>
              </w:rPr>
              <w:t>Χρήση ηλεκτρονικών υπολογιστών και εφαρμογών (</w:t>
            </w:r>
            <w:r>
              <w:rPr>
                <w:rFonts w:eastAsia="Times New Roman" w:cs="Arial"/>
                <w:b/>
                <w:color w:val="002060"/>
                <w:sz w:val="20"/>
                <w:szCs w:val="20"/>
                <w:lang w:val="en-US"/>
              </w:rPr>
              <w:t>word</w:t>
            </w:r>
            <w:r w:rsidRPr="001C1C74">
              <w:rPr>
                <w:rFonts w:eastAsia="Times New Roman" w:cs="Arial"/>
                <w:b/>
                <w:color w:val="002060"/>
                <w:sz w:val="20"/>
                <w:szCs w:val="20"/>
              </w:rPr>
              <w:t xml:space="preserve">, </w:t>
            </w:r>
            <w:r>
              <w:rPr>
                <w:rFonts w:eastAsia="Times New Roman" w:cs="Arial"/>
                <w:b/>
                <w:color w:val="002060"/>
                <w:sz w:val="20"/>
                <w:szCs w:val="20"/>
                <w:lang w:val="en-US"/>
              </w:rPr>
              <w:t>powerpoint</w:t>
            </w:r>
            <w:r w:rsidRPr="001C1C74">
              <w:rPr>
                <w:rFonts w:eastAsia="Times New Roman" w:cs="Arial"/>
                <w:b/>
                <w:color w:val="002060"/>
                <w:sz w:val="20"/>
                <w:szCs w:val="20"/>
              </w:rPr>
              <w:t xml:space="preserve">, </w:t>
            </w:r>
            <w:r>
              <w:rPr>
                <w:rFonts w:eastAsia="Times New Roman" w:cs="Arial"/>
                <w:b/>
                <w:color w:val="002060"/>
                <w:sz w:val="20"/>
                <w:szCs w:val="20"/>
                <w:lang w:val="en-US"/>
              </w:rPr>
              <w:t>pdf</w:t>
            </w:r>
            <w:r w:rsidRPr="001C1C74">
              <w:rPr>
                <w:rFonts w:eastAsia="Times New Roman" w:cs="Arial"/>
                <w:b/>
                <w:color w:val="002060"/>
                <w:sz w:val="20"/>
                <w:szCs w:val="20"/>
              </w:rPr>
              <w:t xml:space="preserve">, </w:t>
            </w:r>
            <w:r>
              <w:rPr>
                <w:rFonts w:eastAsia="Times New Roman" w:cs="Arial"/>
                <w:b/>
                <w:color w:val="002060"/>
                <w:sz w:val="20"/>
                <w:szCs w:val="20"/>
              </w:rPr>
              <w:t xml:space="preserve">περιηγητές </w:t>
            </w:r>
            <w:r>
              <w:rPr>
                <w:rFonts w:eastAsia="Times New Roman" w:cs="Arial"/>
                <w:b/>
                <w:color w:val="002060"/>
                <w:sz w:val="20"/>
                <w:szCs w:val="20"/>
                <w:lang w:val="en-US"/>
              </w:rPr>
              <w:t>internet</w:t>
            </w:r>
            <w:r>
              <w:rPr>
                <w:rFonts w:eastAsia="Times New Roman" w:cs="Arial"/>
                <w:b/>
                <w:color w:val="002060"/>
                <w:sz w:val="20"/>
                <w:szCs w:val="20"/>
              </w:rPr>
              <w:t xml:space="preserve">) / χρήση </w:t>
            </w:r>
            <w:r>
              <w:rPr>
                <w:rFonts w:eastAsia="Times New Roman" w:cs="Arial"/>
                <w:b/>
                <w:color w:val="002060"/>
                <w:sz w:val="20"/>
                <w:szCs w:val="20"/>
                <w:lang w:val="en-US"/>
              </w:rPr>
              <w:t>e</w:t>
            </w:r>
            <w:r w:rsidRPr="001C1C74">
              <w:rPr>
                <w:rFonts w:eastAsia="Times New Roman" w:cs="Arial"/>
                <w:b/>
                <w:color w:val="002060"/>
                <w:sz w:val="20"/>
                <w:szCs w:val="20"/>
              </w:rPr>
              <w:t>-</w:t>
            </w:r>
            <w:r>
              <w:rPr>
                <w:rFonts w:eastAsia="Times New Roman" w:cs="Arial"/>
                <w:b/>
                <w:color w:val="002060"/>
                <w:sz w:val="20"/>
                <w:szCs w:val="20"/>
                <w:lang w:val="en-US"/>
              </w:rPr>
              <w:t>mail</w:t>
            </w:r>
            <w:r>
              <w:rPr>
                <w:rFonts w:eastAsia="Times New Roman" w:cs="Arial"/>
                <w:b/>
                <w:color w:val="002060"/>
                <w:sz w:val="20"/>
                <w:szCs w:val="20"/>
              </w:rPr>
              <w:t xml:space="preserve"> και </w:t>
            </w:r>
            <w:r>
              <w:rPr>
                <w:rFonts w:eastAsia="Times New Roman" w:cs="Arial"/>
                <w:b/>
                <w:color w:val="002060"/>
                <w:sz w:val="20"/>
                <w:szCs w:val="20"/>
                <w:lang w:val="en-US"/>
              </w:rPr>
              <w:t>e</w:t>
            </w:r>
            <w:r w:rsidRPr="001C1C74">
              <w:rPr>
                <w:rFonts w:eastAsia="Times New Roman" w:cs="Arial"/>
                <w:b/>
                <w:color w:val="002060"/>
                <w:sz w:val="20"/>
                <w:szCs w:val="20"/>
              </w:rPr>
              <w:t>-</w:t>
            </w:r>
            <w:r>
              <w:rPr>
                <w:rFonts w:eastAsia="Times New Roman" w:cs="Arial"/>
                <w:b/>
                <w:color w:val="002060"/>
                <w:sz w:val="20"/>
                <w:szCs w:val="20"/>
                <w:lang w:val="en-US"/>
              </w:rPr>
              <w:t>class</w:t>
            </w:r>
            <w:r>
              <w:rPr>
                <w:rFonts w:eastAsia="Times New Roman" w:cs="Arial"/>
                <w:b/>
                <w:color w:val="002060"/>
                <w:sz w:val="20"/>
                <w:szCs w:val="20"/>
              </w:rPr>
              <w:t xml:space="preserve"> για ενημέρωση και προώθηση βιβλιογραφικών πληροφοριών, βάσεων δεδομένων κ.λπ.</w:t>
            </w:r>
          </w:p>
        </w:tc>
      </w:tr>
      <w:tr w:rsidR="000B7CA3" w:rsidRPr="003A3AF2" w:rsidTr="00DF4C51">
        <w:tc>
          <w:tcPr>
            <w:tcW w:w="3306" w:type="dxa"/>
            <w:shd w:val="clear" w:color="auto" w:fill="DDD9C3"/>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0B7CA3"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0B7CA3"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B7CA3" w:rsidRPr="00050B81" w:rsidRDefault="000B7CA3" w:rsidP="00DF4C51">
            <w:pPr>
              <w:spacing w:after="0" w:line="240" w:lineRule="auto"/>
              <w:jc w:val="both"/>
              <w:rPr>
                <w:rFonts w:eastAsia="Times New Roman" w:cs="Arial"/>
                <w:i/>
                <w:sz w:val="16"/>
                <w:szCs w:val="16"/>
              </w:rPr>
            </w:pPr>
          </w:p>
          <w:p w:rsidR="000B7CA3" w:rsidRPr="00050B81"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0B7CA3" w:rsidRPr="003A3AF2" w:rsidTr="00DF4C51">
              <w:tc>
                <w:tcPr>
                  <w:tcW w:w="2467" w:type="dxa"/>
                  <w:shd w:val="clear" w:color="auto" w:fill="DDD9C3"/>
                  <w:vAlign w:val="center"/>
                </w:tcPr>
                <w:p w:rsidR="000B7CA3" w:rsidRPr="003A3AF2" w:rsidRDefault="000B7CA3" w:rsidP="00DF4C51">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0B7CA3" w:rsidRPr="003A3AF2" w:rsidRDefault="000B7CA3" w:rsidP="00DF4C51">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0B7CA3" w:rsidRPr="003A3AF2" w:rsidTr="00DF4C51">
              <w:tc>
                <w:tcPr>
                  <w:tcW w:w="2467" w:type="dxa"/>
                  <w:shd w:val="clear" w:color="auto" w:fill="auto"/>
                </w:tcPr>
                <w:p w:rsidR="000B7CA3" w:rsidRPr="003A3AF2" w:rsidRDefault="000B7CA3" w:rsidP="00DF4C51">
                  <w:pPr>
                    <w:spacing w:after="0" w:line="240" w:lineRule="auto"/>
                    <w:rPr>
                      <w:rFonts w:eastAsia="Times New Roman"/>
                      <w:iCs/>
                      <w:color w:val="002060"/>
                    </w:rPr>
                  </w:pPr>
                  <w:r>
                    <w:rPr>
                      <w:rFonts w:eastAsia="Times New Roman"/>
                      <w:iCs/>
                      <w:color w:val="002060"/>
                    </w:rPr>
                    <w:t>Διαλέξεις/σεμινάρια</w:t>
                  </w:r>
                </w:p>
              </w:tc>
              <w:tc>
                <w:tcPr>
                  <w:tcW w:w="2468" w:type="dxa"/>
                  <w:shd w:val="clear" w:color="auto" w:fill="auto"/>
                </w:tcPr>
                <w:p w:rsidR="000B7CA3" w:rsidRPr="003A3AF2" w:rsidRDefault="000B7CA3" w:rsidP="00DF4C51">
                  <w:pPr>
                    <w:spacing w:after="0" w:line="240" w:lineRule="auto"/>
                    <w:jc w:val="center"/>
                    <w:rPr>
                      <w:rFonts w:eastAsia="Times New Roman" w:cs="Arial"/>
                      <w:color w:val="002060"/>
                      <w:sz w:val="20"/>
                      <w:szCs w:val="20"/>
                    </w:rPr>
                  </w:pPr>
                  <w:r>
                    <w:rPr>
                      <w:rFonts w:eastAsia="Times New Roman" w:cs="Arial"/>
                      <w:color w:val="002060"/>
                      <w:sz w:val="20"/>
                      <w:szCs w:val="20"/>
                    </w:rPr>
                    <w:t>39</w:t>
                  </w:r>
                </w:p>
              </w:tc>
            </w:tr>
            <w:tr w:rsidR="000B7CA3" w:rsidRPr="003A3AF2" w:rsidTr="00DF4C51">
              <w:tc>
                <w:tcPr>
                  <w:tcW w:w="2467" w:type="dxa"/>
                  <w:shd w:val="clear" w:color="auto" w:fill="auto"/>
                </w:tcPr>
                <w:p w:rsidR="000B7CA3" w:rsidRPr="003A3AF2" w:rsidRDefault="000B7CA3" w:rsidP="00DF4C51">
                  <w:pPr>
                    <w:spacing w:after="0" w:line="240" w:lineRule="auto"/>
                    <w:rPr>
                      <w:rFonts w:eastAsia="Times New Roman"/>
                      <w:iCs/>
                      <w:color w:val="002060"/>
                    </w:rPr>
                  </w:pPr>
                  <w:r>
                    <w:rPr>
                      <w:rFonts w:eastAsia="Times New Roman"/>
                      <w:iCs/>
                      <w:color w:val="002060"/>
                    </w:rPr>
                    <w:t>Εργαστηριακή Άσκηση</w:t>
                  </w:r>
                </w:p>
              </w:tc>
              <w:tc>
                <w:tcPr>
                  <w:tcW w:w="2468" w:type="dxa"/>
                  <w:shd w:val="clear" w:color="auto" w:fill="auto"/>
                </w:tcPr>
                <w:p w:rsidR="000B7CA3" w:rsidRPr="003A3AF2" w:rsidRDefault="000B7CA3" w:rsidP="00DF4C51">
                  <w:pPr>
                    <w:spacing w:after="0" w:line="240" w:lineRule="auto"/>
                    <w:jc w:val="center"/>
                    <w:rPr>
                      <w:rFonts w:eastAsia="Times New Roman" w:cs="Arial"/>
                      <w:color w:val="002060"/>
                      <w:sz w:val="20"/>
                      <w:szCs w:val="20"/>
                    </w:rPr>
                  </w:pPr>
                  <w:r>
                    <w:rPr>
                      <w:rFonts w:eastAsia="Times New Roman" w:cs="Arial"/>
                      <w:color w:val="002060"/>
                      <w:sz w:val="20"/>
                      <w:szCs w:val="20"/>
                    </w:rPr>
                    <w:t>83</w:t>
                  </w:r>
                </w:p>
              </w:tc>
            </w:tr>
            <w:tr w:rsidR="000B7CA3" w:rsidRPr="003A3AF2" w:rsidTr="00DF4C51">
              <w:tc>
                <w:tcPr>
                  <w:tcW w:w="2467" w:type="dxa"/>
                  <w:shd w:val="clear" w:color="auto" w:fill="auto"/>
                </w:tcPr>
                <w:p w:rsidR="000B7CA3" w:rsidRPr="003A3AF2" w:rsidRDefault="000B7CA3" w:rsidP="00DF4C51">
                  <w:pPr>
                    <w:spacing w:after="0" w:line="240" w:lineRule="auto"/>
                    <w:rPr>
                      <w:rFonts w:eastAsia="Times New Roman"/>
                      <w:iCs/>
                      <w:color w:val="002060"/>
                    </w:rPr>
                  </w:pPr>
                  <w:r>
                    <w:rPr>
                      <w:rFonts w:eastAsia="Times New Roman"/>
                      <w:iCs/>
                      <w:color w:val="002060"/>
                    </w:rPr>
                    <w:t>Διαδραστική διδασκαλία</w:t>
                  </w:r>
                </w:p>
              </w:tc>
              <w:tc>
                <w:tcPr>
                  <w:tcW w:w="2468" w:type="dxa"/>
                  <w:shd w:val="clear" w:color="auto" w:fill="auto"/>
                </w:tcPr>
                <w:p w:rsidR="000B7CA3" w:rsidRPr="003A3AF2" w:rsidRDefault="000B7CA3" w:rsidP="00DF4C51">
                  <w:pPr>
                    <w:spacing w:after="0" w:line="240" w:lineRule="auto"/>
                    <w:jc w:val="center"/>
                    <w:rPr>
                      <w:rFonts w:eastAsia="Times New Roman" w:cs="Arial"/>
                      <w:color w:val="002060"/>
                      <w:sz w:val="20"/>
                      <w:szCs w:val="20"/>
                    </w:rPr>
                  </w:pPr>
                  <w:r>
                    <w:rPr>
                      <w:rFonts w:eastAsia="Times New Roman" w:cs="Arial"/>
                      <w:color w:val="002060"/>
                      <w:sz w:val="20"/>
                      <w:szCs w:val="20"/>
                    </w:rPr>
                    <w:t>15</w:t>
                  </w:r>
                </w:p>
                <w:p w:rsidR="000B7CA3" w:rsidRPr="003A3AF2" w:rsidRDefault="000B7CA3" w:rsidP="00DF4C51">
                  <w:pPr>
                    <w:spacing w:after="0" w:line="240" w:lineRule="auto"/>
                    <w:jc w:val="center"/>
                    <w:rPr>
                      <w:rFonts w:eastAsia="Times New Roman" w:cs="Arial"/>
                      <w:color w:val="002060"/>
                      <w:sz w:val="20"/>
                      <w:szCs w:val="20"/>
                    </w:rPr>
                  </w:pPr>
                </w:p>
              </w:tc>
            </w:tr>
            <w:tr w:rsidR="000B7CA3" w:rsidRPr="003A3AF2" w:rsidTr="00DF4C51">
              <w:tc>
                <w:tcPr>
                  <w:tcW w:w="2467" w:type="dxa"/>
                  <w:shd w:val="clear" w:color="auto" w:fill="auto"/>
                </w:tcPr>
                <w:p w:rsidR="000B7CA3" w:rsidRPr="009038C8" w:rsidRDefault="000B7CA3" w:rsidP="00DF4C51">
                  <w:pPr>
                    <w:spacing w:after="0" w:line="240" w:lineRule="auto"/>
                    <w:rPr>
                      <w:rFonts w:eastAsia="Times New Roman"/>
                      <w:iCs/>
                      <w:color w:val="002060"/>
                    </w:rPr>
                  </w:pPr>
                  <w:r>
                    <w:rPr>
                      <w:rFonts w:eastAsia="Times New Roman"/>
                      <w:iCs/>
                      <w:color w:val="002060"/>
                    </w:rPr>
                    <w:t>Πρόοδοι (σύντομη εξέταση για κάθε ενότητα του μαθήματος)</w:t>
                  </w:r>
                </w:p>
              </w:tc>
              <w:tc>
                <w:tcPr>
                  <w:tcW w:w="2468" w:type="dxa"/>
                  <w:shd w:val="clear" w:color="auto" w:fill="auto"/>
                </w:tcPr>
                <w:p w:rsidR="000B7CA3" w:rsidRPr="003A3AF2" w:rsidRDefault="000B7CA3" w:rsidP="00DF4C51">
                  <w:pPr>
                    <w:spacing w:after="0" w:line="240" w:lineRule="auto"/>
                    <w:jc w:val="center"/>
                    <w:rPr>
                      <w:rFonts w:eastAsia="Times New Roman" w:cs="Arial"/>
                      <w:color w:val="002060"/>
                      <w:sz w:val="20"/>
                      <w:szCs w:val="20"/>
                    </w:rPr>
                  </w:pPr>
                  <w:r>
                    <w:rPr>
                      <w:rFonts w:eastAsia="Times New Roman" w:cs="Arial"/>
                      <w:color w:val="002060"/>
                      <w:sz w:val="20"/>
                      <w:szCs w:val="20"/>
                    </w:rPr>
                    <w:t>13</w:t>
                  </w:r>
                </w:p>
              </w:tc>
            </w:tr>
            <w:tr w:rsidR="000B7CA3" w:rsidRPr="003A3AF2" w:rsidTr="00DF4C51">
              <w:tc>
                <w:tcPr>
                  <w:tcW w:w="2467" w:type="dxa"/>
                  <w:shd w:val="clear" w:color="auto" w:fill="auto"/>
                </w:tcPr>
                <w:p w:rsidR="000B7CA3" w:rsidRPr="003A3AF2" w:rsidRDefault="000B7CA3" w:rsidP="00DF4C51">
                  <w:pPr>
                    <w:spacing w:after="0" w:line="240" w:lineRule="auto"/>
                    <w:rPr>
                      <w:rFonts w:eastAsia="Times New Roman"/>
                      <w:iCs/>
                      <w:color w:val="002060"/>
                    </w:rPr>
                  </w:pPr>
                  <w:r>
                    <w:rPr>
                      <w:rFonts w:eastAsia="Times New Roman"/>
                      <w:iCs/>
                      <w:color w:val="002060"/>
                    </w:rPr>
                    <w:t>Σύνολο</w:t>
                  </w:r>
                </w:p>
              </w:tc>
              <w:tc>
                <w:tcPr>
                  <w:tcW w:w="2468" w:type="dxa"/>
                  <w:shd w:val="clear" w:color="auto" w:fill="auto"/>
                </w:tcPr>
                <w:p w:rsidR="000B7CA3" w:rsidRPr="003A3AF2" w:rsidRDefault="000B7CA3" w:rsidP="00DF4C51">
                  <w:pPr>
                    <w:spacing w:after="0" w:line="240" w:lineRule="auto"/>
                    <w:jc w:val="center"/>
                    <w:rPr>
                      <w:rFonts w:eastAsia="Times New Roman" w:cs="Arial"/>
                      <w:color w:val="002060"/>
                      <w:sz w:val="20"/>
                      <w:szCs w:val="20"/>
                    </w:rPr>
                  </w:pPr>
                  <w:r>
                    <w:rPr>
                      <w:rFonts w:eastAsia="Times New Roman" w:cs="Arial"/>
                      <w:color w:val="002060"/>
                      <w:sz w:val="20"/>
                      <w:szCs w:val="20"/>
                    </w:rPr>
                    <w:t>150</w:t>
                  </w:r>
                </w:p>
              </w:tc>
            </w:tr>
            <w:tr w:rsidR="000B7CA3" w:rsidRPr="003A3AF2" w:rsidTr="00DF4C51">
              <w:tc>
                <w:tcPr>
                  <w:tcW w:w="2467" w:type="dxa"/>
                  <w:shd w:val="clear" w:color="auto" w:fill="auto"/>
                </w:tcPr>
                <w:p w:rsidR="000B7CA3" w:rsidRPr="009038C8" w:rsidRDefault="000B7CA3" w:rsidP="00DF4C51">
                  <w:pPr>
                    <w:spacing w:after="0" w:line="240" w:lineRule="auto"/>
                    <w:rPr>
                      <w:rFonts w:eastAsia="Times New Roman"/>
                      <w:iCs/>
                      <w:color w:val="002060"/>
                    </w:rPr>
                  </w:pPr>
                </w:p>
              </w:tc>
              <w:tc>
                <w:tcPr>
                  <w:tcW w:w="2468" w:type="dxa"/>
                  <w:shd w:val="clear" w:color="auto" w:fill="auto"/>
                </w:tcPr>
                <w:p w:rsidR="000B7CA3" w:rsidRPr="003A3AF2" w:rsidRDefault="000B7CA3" w:rsidP="00DF4C51">
                  <w:pPr>
                    <w:spacing w:after="0" w:line="240" w:lineRule="auto"/>
                    <w:rPr>
                      <w:rFonts w:eastAsia="Times New Roman" w:cs="Arial"/>
                      <w:i/>
                      <w:color w:val="002060"/>
                      <w:sz w:val="16"/>
                      <w:szCs w:val="16"/>
                    </w:rPr>
                  </w:pPr>
                </w:p>
              </w:tc>
            </w:tr>
            <w:tr w:rsidR="000B7CA3" w:rsidRPr="003A3AF2" w:rsidTr="00DF4C51">
              <w:tc>
                <w:tcPr>
                  <w:tcW w:w="2467" w:type="dxa"/>
                  <w:shd w:val="clear" w:color="auto" w:fill="auto"/>
                </w:tcPr>
                <w:p w:rsidR="000B7CA3" w:rsidRPr="009038C8" w:rsidRDefault="000B7CA3" w:rsidP="00DF4C51">
                  <w:pPr>
                    <w:spacing w:after="0" w:line="240" w:lineRule="auto"/>
                    <w:rPr>
                      <w:rFonts w:eastAsia="Times New Roman"/>
                      <w:iCs/>
                      <w:color w:val="002060"/>
                    </w:rPr>
                  </w:pPr>
                </w:p>
              </w:tc>
              <w:tc>
                <w:tcPr>
                  <w:tcW w:w="2468" w:type="dxa"/>
                  <w:shd w:val="clear" w:color="auto" w:fill="auto"/>
                </w:tcPr>
                <w:p w:rsidR="000B7CA3" w:rsidRPr="003A3AF2" w:rsidRDefault="000B7CA3" w:rsidP="00DF4C51">
                  <w:pPr>
                    <w:spacing w:after="0" w:line="240" w:lineRule="auto"/>
                    <w:rPr>
                      <w:rFonts w:eastAsia="Times New Roman" w:cs="Arial"/>
                      <w:i/>
                      <w:color w:val="002060"/>
                      <w:sz w:val="16"/>
                      <w:szCs w:val="16"/>
                    </w:rPr>
                  </w:pPr>
                </w:p>
              </w:tc>
            </w:tr>
            <w:tr w:rsidR="000B7CA3" w:rsidRPr="003A3AF2" w:rsidTr="00DF4C51">
              <w:tc>
                <w:tcPr>
                  <w:tcW w:w="2467" w:type="dxa"/>
                  <w:shd w:val="clear" w:color="auto" w:fill="auto"/>
                </w:tcPr>
                <w:p w:rsidR="000B7CA3" w:rsidRPr="009038C8" w:rsidRDefault="000B7CA3" w:rsidP="00DF4C51">
                  <w:pPr>
                    <w:spacing w:after="0" w:line="240" w:lineRule="auto"/>
                    <w:rPr>
                      <w:rFonts w:eastAsia="Times New Roman"/>
                      <w:iCs/>
                      <w:color w:val="002060"/>
                    </w:rPr>
                  </w:pPr>
                </w:p>
              </w:tc>
              <w:tc>
                <w:tcPr>
                  <w:tcW w:w="2468" w:type="dxa"/>
                  <w:shd w:val="clear" w:color="auto" w:fill="auto"/>
                </w:tcPr>
                <w:p w:rsidR="000B7CA3" w:rsidRPr="003A3AF2" w:rsidRDefault="000B7CA3" w:rsidP="00DF4C51">
                  <w:pPr>
                    <w:spacing w:after="0" w:line="240" w:lineRule="auto"/>
                    <w:rPr>
                      <w:rFonts w:eastAsia="Times New Roman" w:cs="Arial"/>
                      <w:i/>
                      <w:color w:val="002060"/>
                      <w:sz w:val="16"/>
                      <w:szCs w:val="16"/>
                    </w:rPr>
                  </w:pPr>
                </w:p>
              </w:tc>
            </w:tr>
            <w:tr w:rsidR="000B7CA3" w:rsidRPr="003A3AF2" w:rsidTr="00DF4C51">
              <w:tc>
                <w:tcPr>
                  <w:tcW w:w="2467" w:type="dxa"/>
                  <w:shd w:val="clear" w:color="auto" w:fill="auto"/>
                </w:tcPr>
                <w:p w:rsidR="000B7CA3" w:rsidRPr="003A3AF2" w:rsidRDefault="000B7CA3" w:rsidP="00DF4C51">
                  <w:pPr>
                    <w:spacing w:after="0" w:line="240" w:lineRule="auto"/>
                    <w:rPr>
                      <w:rFonts w:eastAsia="Times New Roman"/>
                      <w:iCs/>
                      <w:color w:val="002060"/>
                    </w:rPr>
                  </w:pPr>
                </w:p>
              </w:tc>
              <w:tc>
                <w:tcPr>
                  <w:tcW w:w="2468" w:type="dxa"/>
                  <w:shd w:val="clear" w:color="auto" w:fill="auto"/>
                </w:tcPr>
                <w:p w:rsidR="000B7CA3" w:rsidRPr="003A3AF2" w:rsidRDefault="000B7CA3" w:rsidP="00DF4C51">
                  <w:pPr>
                    <w:spacing w:after="0" w:line="240" w:lineRule="auto"/>
                    <w:jc w:val="center"/>
                    <w:rPr>
                      <w:rFonts w:eastAsia="Times New Roman" w:cs="Arial"/>
                      <w:color w:val="002060"/>
                      <w:sz w:val="20"/>
                      <w:szCs w:val="20"/>
                    </w:rPr>
                  </w:pPr>
                </w:p>
              </w:tc>
            </w:tr>
            <w:tr w:rsidR="000B7CA3" w:rsidRPr="003A3AF2" w:rsidTr="00DF4C51">
              <w:tc>
                <w:tcPr>
                  <w:tcW w:w="2467" w:type="dxa"/>
                  <w:shd w:val="clear" w:color="auto" w:fill="auto"/>
                </w:tcPr>
                <w:p w:rsidR="000B7CA3" w:rsidRPr="009038C8" w:rsidRDefault="000B7CA3" w:rsidP="00DF4C51">
                  <w:pPr>
                    <w:spacing w:after="0" w:line="240" w:lineRule="auto"/>
                    <w:rPr>
                      <w:rFonts w:eastAsia="Times New Roman"/>
                      <w:iCs/>
                      <w:color w:val="002060"/>
                    </w:rPr>
                  </w:pPr>
                </w:p>
              </w:tc>
              <w:tc>
                <w:tcPr>
                  <w:tcW w:w="2468" w:type="dxa"/>
                  <w:shd w:val="clear" w:color="auto" w:fill="auto"/>
                  <w:vAlign w:val="center"/>
                </w:tcPr>
                <w:p w:rsidR="000B7CA3" w:rsidRPr="003A3AF2" w:rsidRDefault="000B7CA3" w:rsidP="00DF4C51">
                  <w:pPr>
                    <w:spacing w:after="0" w:line="240" w:lineRule="auto"/>
                    <w:rPr>
                      <w:rFonts w:eastAsia="Times New Roman" w:cs="Arial"/>
                      <w:b/>
                      <w:i/>
                      <w:color w:val="002060"/>
                      <w:sz w:val="20"/>
                      <w:szCs w:val="20"/>
                    </w:rPr>
                  </w:pPr>
                </w:p>
              </w:tc>
            </w:tr>
          </w:tbl>
          <w:p w:rsidR="000B7CA3" w:rsidRPr="009038C8" w:rsidRDefault="000B7CA3" w:rsidP="00DF4C51">
            <w:pPr>
              <w:spacing w:after="0" w:line="240" w:lineRule="auto"/>
              <w:rPr>
                <w:rFonts w:ascii="Tahoma" w:eastAsia="Times New Roman" w:hAnsi="Tahoma" w:cs="Tahoma"/>
              </w:rPr>
            </w:pPr>
          </w:p>
        </w:tc>
      </w:tr>
      <w:tr w:rsidR="000B7CA3" w:rsidRPr="003A3AF2" w:rsidTr="00DF4C51">
        <w:tc>
          <w:tcPr>
            <w:tcW w:w="3306" w:type="dxa"/>
          </w:tcPr>
          <w:p w:rsidR="000B7CA3" w:rsidRPr="00050B81" w:rsidRDefault="000B7CA3" w:rsidP="00DF4C51">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0B7CA3" w:rsidRPr="00050B81"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0B7CA3" w:rsidRDefault="000B7CA3" w:rsidP="00DF4C51">
            <w:pPr>
              <w:spacing w:after="0" w:line="240" w:lineRule="auto"/>
              <w:jc w:val="both"/>
              <w:rPr>
                <w:rFonts w:eastAsia="Times New Roman" w:cs="Arial"/>
                <w:i/>
                <w:sz w:val="16"/>
                <w:szCs w:val="16"/>
              </w:rPr>
            </w:pPr>
          </w:p>
          <w:p w:rsidR="000B7CA3" w:rsidRPr="00050B81"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B7CA3" w:rsidRPr="00050B81" w:rsidRDefault="000B7CA3" w:rsidP="00DF4C51">
            <w:pPr>
              <w:spacing w:after="0" w:line="240" w:lineRule="auto"/>
              <w:jc w:val="both"/>
              <w:rPr>
                <w:rFonts w:eastAsia="Times New Roman" w:cs="Arial"/>
                <w:i/>
                <w:sz w:val="16"/>
                <w:szCs w:val="16"/>
              </w:rPr>
            </w:pPr>
          </w:p>
          <w:p w:rsidR="000B7CA3" w:rsidRPr="00050B81"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B7CA3" w:rsidRDefault="000B7CA3" w:rsidP="00DF4C51">
            <w:pPr>
              <w:spacing w:before="60" w:after="0" w:line="240" w:lineRule="auto"/>
              <w:rPr>
                <w:rFonts w:eastAsia="Times New Roman" w:cs="Arial"/>
                <w:color w:val="002060"/>
                <w:sz w:val="20"/>
                <w:szCs w:val="20"/>
              </w:rPr>
            </w:pPr>
            <w:r>
              <w:rPr>
                <w:rFonts w:eastAsia="Times New Roman" w:cs="Arial"/>
                <w:color w:val="002060"/>
                <w:sz w:val="20"/>
                <w:szCs w:val="20"/>
              </w:rPr>
              <w:t>Γλώσσα: ελληνικά</w:t>
            </w:r>
          </w:p>
          <w:p w:rsidR="000B7CA3" w:rsidRDefault="000B7CA3" w:rsidP="00DF4C51">
            <w:pPr>
              <w:spacing w:before="60" w:after="0" w:line="240" w:lineRule="auto"/>
              <w:jc w:val="both"/>
              <w:rPr>
                <w:rFonts w:eastAsia="Times New Roman" w:cs="Arial"/>
                <w:color w:val="002060"/>
                <w:sz w:val="20"/>
                <w:szCs w:val="20"/>
              </w:rPr>
            </w:pPr>
            <w:r>
              <w:rPr>
                <w:rFonts w:eastAsia="Times New Roman" w:cs="Arial"/>
                <w:color w:val="002060"/>
                <w:sz w:val="20"/>
                <w:szCs w:val="20"/>
              </w:rPr>
              <w:t>Μέθοδοι: Ασκήσεις εξέτασης στον χώρο της αίθουσας των υπολογιστών / τακτικές προόδους.</w:t>
            </w:r>
          </w:p>
          <w:p w:rsidR="000B7CA3" w:rsidRPr="00B25922" w:rsidRDefault="000B7CA3" w:rsidP="00DF4C51">
            <w:pPr>
              <w:spacing w:before="60" w:after="0" w:line="240" w:lineRule="auto"/>
              <w:jc w:val="both"/>
              <w:rPr>
                <w:rFonts w:eastAsia="Times New Roman" w:cs="Arial"/>
                <w:color w:val="002060"/>
                <w:sz w:val="20"/>
                <w:szCs w:val="20"/>
              </w:rPr>
            </w:pPr>
            <w:r>
              <w:rPr>
                <w:rFonts w:eastAsia="Times New Roman" w:cs="Arial"/>
                <w:color w:val="002060"/>
                <w:sz w:val="20"/>
                <w:szCs w:val="20"/>
              </w:rPr>
              <w:t>Καθώς το μάθημα είναι σεμιναριακού τύπου, δεν υπάρχει τελική γραπτή ή προφορική εξέταση. Οι φοιτητές αξιολογούνται καθ’ όλη τη διάρκεια του εξαμήνου, και γι’ αυτό η παρακολούθηση και συμμετοχή στα μαθήματα είναι υποχρεωτική.</w:t>
            </w:r>
          </w:p>
          <w:p w:rsidR="000B7CA3" w:rsidRPr="00462D81" w:rsidRDefault="000B7CA3" w:rsidP="00DF4C51">
            <w:pPr>
              <w:spacing w:before="60" w:after="0" w:line="240" w:lineRule="auto"/>
              <w:rPr>
                <w:rFonts w:eastAsia="Times New Roman" w:cs="Arial"/>
                <w:i/>
                <w:color w:val="002060"/>
                <w:sz w:val="16"/>
                <w:szCs w:val="16"/>
              </w:rPr>
            </w:pPr>
          </w:p>
        </w:tc>
      </w:tr>
    </w:tbl>
    <w:p w:rsidR="000B7CA3" w:rsidRPr="00050B81" w:rsidRDefault="000B7CA3" w:rsidP="000B7CA3">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0"/>
      </w:tblGrid>
      <w:tr w:rsidR="000B7CA3" w:rsidRPr="003A3AF2" w:rsidTr="000B7CA3">
        <w:tc>
          <w:tcPr>
            <w:tcW w:w="8500" w:type="dxa"/>
          </w:tcPr>
          <w:p w:rsidR="000B7CA3"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sz w:val="20"/>
                <w:szCs w:val="20"/>
                <w:lang w:val="en-US"/>
              </w:rPr>
              <w:t>Barry</w:t>
            </w:r>
            <w:r w:rsidRPr="00460A3C">
              <w:rPr>
                <w:rFonts w:eastAsia="Times New Roman" w:cs="Arial"/>
                <w:bCs/>
                <w:sz w:val="20"/>
                <w:szCs w:val="20"/>
              </w:rPr>
              <w:t xml:space="preserve"> </w:t>
            </w:r>
            <w:r w:rsidRPr="00460A3C">
              <w:rPr>
                <w:rFonts w:eastAsia="Times New Roman" w:cs="Arial"/>
                <w:bCs/>
                <w:sz w:val="20"/>
                <w:szCs w:val="20"/>
                <w:lang w:val="en-US"/>
              </w:rPr>
              <w:t>Peter</w:t>
            </w:r>
            <w:r w:rsidRPr="00460A3C">
              <w:rPr>
                <w:rFonts w:eastAsia="Times New Roman" w:cs="Arial"/>
                <w:bCs/>
                <w:sz w:val="20"/>
                <w:szCs w:val="20"/>
              </w:rPr>
              <w:t xml:space="preserve">, </w:t>
            </w:r>
            <w:r w:rsidRPr="00460A3C">
              <w:rPr>
                <w:rFonts w:eastAsia="Times New Roman" w:cs="Arial"/>
                <w:bCs/>
                <w:i/>
                <w:sz w:val="20"/>
                <w:szCs w:val="20"/>
              </w:rPr>
              <w:t>Γνωριμία με τη θεωρία. Μια εισαγωγή στη λογοτεχνική και πολιτισμική θεωρία</w:t>
            </w:r>
            <w:r w:rsidRPr="00460A3C">
              <w:rPr>
                <w:rFonts w:eastAsia="Times New Roman" w:cs="Arial"/>
                <w:bCs/>
                <w:sz w:val="20"/>
                <w:szCs w:val="20"/>
              </w:rPr>
              <w:t xml:space="preserve">, μτφρ. Αναστασία Νάτσινα, Βιβλιόραμα, Αθήνα </w:t>
            </w:r>
            <w:r w:rsidRPr="00460A3C">
              <w:rPr>
                <w:rFonts w:eastAsia="Times New Roman" w:cs="Arial"/>
                <w:bCs/>
                <w:sz w:val="20"/>
                <w:szCs w:val="20"/>
                <w:vertAlign w:val="superscript"/>
              </w:rPr>
              <w:t>2</w:t>
            </w:r>
            <w:r w:rsidRPr="00460A3C">
              <w:rPr>
                <w:rFonts w:eastAsia="Times New Roman" w:cs="Arial"/>
                <w:bCs/>
                <w:sz w:val="20"/>
                <w:szCs w:val="20"/>
              </w:rPr>
              <w:t>2013.</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sz w:val="20"/>
                <w:szCs w:val="20"/>
                <w:lang w:val="en-US"/>
              </w:rPr>
              <w:t>Eco</w:t>
            </w:r>
            <w:r w:rsidRPr="00460A3C">
              <w:rPr>
                <w:rFonts w:eastAsia="Times New Roman" w:cs="Arial"/>
                <w:bCs/>
                <w:sz w:val="20"/>
                <w:szCs w:val="20"/>
              </w:rPr>
              <w:t xml:space="preserve"> </w:t>
            </w:r>
            <w:r w:rsidRPr="00460A3C">
              <w:rPr>
                <w:rFonts w:eastAsia="Times New Roman" w:cs="Arial"/>
                <w:bCs/>
                <w:sz w:val="20"/>
                <w:szCs w:val="20"/>
                <w:lang w:val="en-US"/>
              </w:rPr>
              <w:t>Umberto</w:t>
            </w:r>
            <w:r w:rsidRPr="00460A3C">
              <w:rPr>
                <w:rFonts w:eastAsia="Times New Roman" w:cs="Arial"/>
                <w:bCs/>
                <w:sz w:val="20"/>
                <w:szCs w:val="20"/>
              </w:rPr>
              <w:t xml:space="preserve">, </w:t>
            </w:r>
            <w:r w:rsidRPr="00460A3C">
              <w:rPr>
                <w:rFonts w:eastAsia="Times New Roman" w:cs="Arial"/>
                <w:bCs/>
                <w:i/>
                <w:sz w:val="20"/>
                <w:szCs w:val="20"/>
              </w:rPr>
              <w:t>Πώς γίνεται μια διπλωματική εργασία</w:t>
            </w:r>
            <w:r w:rsidRPr="00460A3C">
              <w:rPr>
                <w:rFonts w:eastAsia="Times New Roman" w:cs="Arial"/>
                <w:bCs/>
                <w:sz w:val="20"/>
                <w:szCs w:val="20"/>
              </w:rPr>
              <w:t>, μτφρ.-επιμ. Μαριάννα Κονδύλη, Νήσος, 2001.</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sz w:val="20"/>
                <w:szCs w:val="20"/>
                <w:lang w:val="en-US"/>
              </w:rPr>
              <w:t>Holton</w:t>
            </w:r>
            <w:r w:rsidRPr="00460A3C">
              <w:rPr>
                <w:rFonts w:eastAsia="Times New Roman" w:cs="Arial"/>
                <w:bCs/>
                <w:sz w:val="20"/>
                <w:szCs w:val="20"/>
              </w:rPr>
              <w:t xml:space="preserve"> </w:t>
            </w:r>
            <w:r w:rsidRPr="00460A3C">
              <w:rPr>
                <w:rFonts w:eastAsia="Times New Roman" w:cs="Arial"/>
                <w:bCs/>
                <w:sz w:val="20"/>
                <w:szCs w:val="20"/>
                <w:lang w:val="en-US"/>
              </w:rPr>
              <w:t>David</w:t>
            </w:r>
            <w:r w:rsidRPr="00460A3C">
              <w:rPr>
                <w:rFonts w:eastAsia="Times New Roman" w:cs="Arial"/>
                <w:bCs/>
                <w:sz w:val="20"/>
                <w:szCs w:val="20"/>
              </w:rPr>
              <w:t xml:space="preserve"> – </w:t>
            </w:r>
            <w:r w:rsidRPr="00460A3C">
              <w:rPr>
                <w:rFonts w:eastAsia="Times New Roman" w:cs="Arial"/>
                <w:bCs/>
                <w:sz w:val="20"/>
                <w:szCs w:val="20"/>
                <w:lang w:val="en-US"/>
              </w:rPr>
              <w:t>Peter</w:t>
            </w:r>
            <w:r w:rsidRPr="00460A3C">
              <w:rPr>
                <w:rFonts w:eastAsia="Times New Roman" w:cs="Arial"/>
                <w:bCs/>
                <w:sz w:val="20"/>
                <w:szCs w:val="20"/>
              </w:rPr>
              <w:t xml:space="preserve"> </w:t>
            </w:r>
            <w:r w:rsidRPr="00460A3C">
              <w:rPr>
                <w:rFonts w:eastAsia="Times New Roman" w:cs="Arial"/>
                <w:bCs/>
                <w:sz w:val="20"/>
                <w:szCs w:val="20"/>
                <w:lang w:val="en-US"/>
              </w:rPr>
              <w:t>Mackridge</w:t>
            </w:r>
            <w:r w:rsidRPr="00460A3C">
              <w:rPr>
                <w:rFonts w:eastAsia="Times New Roman" w:cs="Arial"/>
                <w:bCs/>
                <w:sz w:val="20"/>
                <w:szCs w:val="20"/>
              </w:rPr>
              <w:t xml:space="preserve"> – Ειρήνη Φιλιππάκη-</w:t>
            </w:r>
            <w:r w:rsidRPr="00460A3C">
              <w:rPr>
                <w:rFonts w:eastAsia="Times New Roman" w:cs="Arial"/>
                <w:bCs/>
                <w:sz w:val="20"/>
                <w:szCs w:val="20"/>
                <w:lang w:val="en-US"/>
              </w:rPr>
              <w:t>Warburton</w:t>
            </w:r>
            <w:r w:rsidRPr="00460A3C">
              <w:rPr>
                <w:rFonts w:eastAsia="Times New Roman" w:cs="Arial"/>
                <w:bCs/>
                <w:sz w:val="20"/>
                <w:szCs w:val="20"/>
              </w:rPr>
              <w:t xml:space="preserve">, </w:t>
            </w:r>
            <w:r w:rsidRPr="00460A3C">
              <w:rPr>
                <w:rFonts w:eastAsia="Times New Roman" w:cs="Arial"/>
                <w:bCs/>
                <w:i/>
                <w:sz w:val="20"/>
                <w:szCs w:val="20"/>
              </w:rPr>
              <w:t>Βασική Γραμματική της Σύγχρονης Ελληνικής Γλώσσας</w:t>
            </w:r>
            <w:r w:rsidRPr="00460A3C">
              <w:rPr>
                <w:rFonts w:eastAsia="Times New Roman" w:cs="Arial"/>
                <w:bCs/>
                <w:sz w:val="20"/>
                <w:szCs w:val="20"/>
              </w:rPr>
              <w:t>, Πατάκης, 2008.</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bCs/>
                <w:sz w:val="20"/>
                <w:szCs w:val="20"/>
                <w:lang w:val="en-US"/>
              </w:rPr>
              <w:lastRenderedPageBreak/>
              <w:t>Howard</w:t>
            </w:r>
            <w:r w:rsidRPr="00460A3C">
              <w:rPr>
                <w:rFonts w:eastAsia="Times New Roman" w:cs="Arial"/>
                <w:bCs/>
                <w:sz w:val="20"/>
                <w:szCs w:val="20"/>
              </w:rPr>
              <w:t xml:space="preserve"> </w:t>
            </w:r>
            <w:r w:rsidRPr="00460A3C">
              <w:rPr>
                <w:rFonts w:eastAsia="Times New Roman" w:cs="Arial"/>
                <w:bCs/>
                <w:sz w:val="20"/>
                <w:szCs w:val="20"/>
                <w:lang w:val="en-US"/>
              </w:rPr>
              <w:t>Keith</w:t>
            </w:r>
            <w:r w:rsidRPr="00460A3C">
              <w:rPr>
                <w:rFonts w:eastAsia="Times New Roman" w:cs="Arial"/>
                <w:bCs/>
                <w:sz w:val="20"/>
                <w:szCs w:val="20"/>
              </w:rPr>
              <w:t xml:space="preserve"> – </w:t>
            </w:r>
            <w:r w:rsidRPr="00460A3C">
              <w:rPr>
                <w:rFonts w:eastAsia="Times New Roman" w:cs="Arial"/>
                <w:bCs/>
                <w:sz w:val="20"/>
                <w:szCs w:val="20"/>
                <w:lang w:val="en-US"/>
              </w:rPr>
              <w:t>John</w:t>
            </w:r>
            <w:r w:rsidRPr="00460A3C">
              <w:rPr>
                <w:rFonts w:eastAsia="Times New Roman" w:cs="Arial"/>
                <w:bCs/>
                <w:sz w:val="20"/>
                <w:szCs w:val="20"/>
              </w:rPr>
              <w:t xml:space="preserve"> </w:t>
            </w:r>
            <w:r w:rsidRPr="00460A3C">
              <w:rPr>
                <w:rFonts w:eastAsia="Times New Roman" w:cs="Arial"/>
                <w:bCs/>
                <w:sz w:val="20"/>
                <w:szCs w:val="20"/>
                <w:lang w:val="en-US"/>
              </w:rPr>
              <w:t>A</w:t>
            </w:r>
            <w:r w:rsidRPr="00460A3C">
              <w:rPr>
                <w:rFonts w:eastAsia="Times New Roman" w:cs="Arial"/>
                <w:bCs/>
                <w:sz w:val="20"/>
                <w:szCs w:val="20"/>
              </w:rPr>
              <w:t xml:space="preserve">. </w:t>
            </w:r>
            <w:r w:rsidRPr="00460A3C">
              <w:rPr>
                <w:rFonts w:eastAsia="Times New Roman" w:cs="Arial"/>
                <w:bCs/>
                <w:sz w:val="20"/>
                <w:szCs w:val="20"/>
                <w:lang w:val="en-US"/>
              </w:rPr>
              <w:t>Sharp</w:t>
            </w:r>
            <w:r w:rsidRPr="00460A3C">
              <w:rPr>
                <w:rFonts w:eastAsia="Times New Roman" w:cs="Arial"/>
                <w:bCs/>
                <w:sz w:val="20"/>
                <w:szCs w:val="20"/>
              </w:rPr>
              <w:t xml:space="preserve">, </w:t>
            </w:r>
            <w:r w:rsidRPr="00460A3C">
              <w:rPr>
                <w:rFonts w:eastAsia="Times New Roman" w:cs="Arial"/>
                <w:bCs/>
                <w:i/>
                <w:sz w:val="20"/>
                <w:szCs w:val="20"/>
              </w:rPr>
              <w:t>Οδηγός σχεδιασμού και διαχείρισης πανεπιστημιακών ερευνητικών εργασιών</w:t>
            </w:r>
            <w:r w:rsidRPr="00460A3C">
              <w:rPr>
                <w:rFonts w:eastAsia="Times New Roman" w:cs="Arial"/>
                <w:bCs/>
                <w:sz w:val="20"/>
                <w:szCs w:val="20"/>
              </w:rPr>
              <w:t xml:space="preserve">, μτφρ. Βασιλική Νταλάκου, επιμ. Κώστας Σοφούλης, </w:t>
            </w:r>
            <w:r w:rsidRPr="00460A3C">
              <w:rPr>
                <w:rFonts w:eastAsia="Times New Roman" w:cs="Arial"/>
                <w:bCs/>
                <w:sz w:val="20"/>
                <w:szCs w:val="20"/>
                <w:lang w:val="en-US"/>
              </w:rPr>
              <w:t>Gutenberg</w:t>
            </w:r>
            <w:r w:rsidRPr="00460A3C">
              <w:rPr>
                <w:rFonts w:eastAsia="Times New Roman" w:cs="Arial"/>
                <w:bCs/>
                <w:sz w:val="20"/>
                <w:szCs w:val="20"/>
              </w:rPr>
              <w:t>, 1998.</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sz w:val="20"/>
                <w:szCs w:val="20"/>
              </w:rPr>
              <w:t>Αγγελάτος Δημήτρης,</w:t>
            </w:r>
            <w:r w:rsidRPr="00460A3C">
              <w:rPr>
                <w:rFonts w:eastAsia="Times New Roman" w:cs="Arial"/>
                <w:bCs/>
                <w:i/>
                <w:sz w:val="20"/>
                <w:szCs w:val="20"/>
              </w:rPr>
              <w:t xml:space="preserve"> Η Άλφα Βήτα του Νεοελληνιστή</w:t>
            </w:r>
            <w:r w:rsidRPr="00460A3C">
              <w:rPr>
                <w:rFonts w:eastAsia="Times New Roman" w:cs="Arial"/>
                <w:bCs/>
                <w:sz w:val="20"/>
                <w:szCs w:val="20"/>
              </w:rPr>
              <w:t xml:space="preserve">, </w:t>
            </w:r>
            <w:r w:rsidRPr="00460A3C">
              <w:rPr>
                <w:rFonts w:eastAsia="Times New Roman" w:cs="Arial"/>
                <w:bCs/>
                <w:sz w:val="20"/>
                <w:szCs w:val="20"/>
                <w:lang w:val="en-US"/>
              </w:rPr>
              <w:t>Gutenberg</w:t>
            </w:r>
            <w:r w:rsidRPr="00460A3C">
              <w:rPr>
                <w:rFonts w:eastAsia="Times New Roman" w:cs="Arial"/>
                <w:bCs/>
                <w:sz w:val="20"/>
                <w:szCs w:val="20"/>
              </w:rPr>
              <w:t>, Αθήνα 2011.</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sz w:val="20"/>
                <w:szCs w:val="20"/>
              </w:rPr>
              <w:t xml:space="preserve">Αναγνωστοπούλου Ίνα – Λία Μπουσούνη-Γκέσουρα, </w:t>
            </w:r>
            <w:r w:rsidRPr="00460A3C">
              <w:rPr>
                <w:rFonts w:eastAsia="Times New Roman" w:cs="Arial"/>
                <w:i/>
                <w:sz w:val="20"/>
                <w:szCs w:val="20"/>
              </w:rPr>
              <w:t>Το λέμε σωστά; Το γράφουμε σωστά; Λάθη που γίνονται συχνά στο γραπτό και στον προφορικό λόγο</w:t>
            </w:r>
            <w:r w:rsidRPr="00460A3C">
              <w:rPr>
                <w:rFonts w:eastAsia="Times New Roman" w:cs="Arial"/>
                <w:sz w:val="20"/>
                <w:szCs w:val="20"/>
              </w:rPr>
              <w:t>, Μεταίχμιο, 2006.</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sz w:val="20"/>
                <w:szCs w:val="20"/>
              </w:rPr>
              <w:t xml:space="preserve">Αναστασιάδη-Συμεωνίδη Άννα, </w:t>
            </w:r>
            <w:r w:rsidRPr="00460A3C">
              <w:rPr>
                <w:rFonts w:eastAsia="Times New Roman" w:cs="Arial"/>
                <w:i/>
                <w:sz w:val="20"/>
                <w:szCs w:val="20"/>
              </w:rPr>
              <w:t>Αντίστροφο λεξικό της νέας ελληνικής</w:t>
            </w:r>
            <w:r w:rsidRPr="00460A3C">
              <w:rPr>
                <w:rFonts w:eastAsia="Times New Roman" w:cs="Arial"/>
                <w:sz w:val="20"/>
                <w:szCs w:val="20"/>
              </w:rPr>
              <w:t>,</w:t>
            </w:r>
            <w:r w:rsidRPr="00460A3C">
              <w:rPr>
                <w:rFonts w:eastAsia="Times New Roman" w:cs="Arial"/>
                <w:bCs/>
                <w:sz w:val="20"/>
                <w:szCs w:val="20"/>
              </w:rPr>
              <w:t xml:space="preserve"> Ινστιτούτο Νεοελληνικών Σπουδών. Ίδρυμα Μανόλη Τριανταφυλλίδη, 2003 (διαθέσιμο </w:t>
            </w:r>
            <w:r w:rsidRPr="00460A3C">
              <w:rPr>
                <w:rFonts w:eastAsia="Times New Roman" w:cs="Arial"/>
                <w:bCs/>
                <w:sz w:val="20"/>
                <w:szCs w:val="20"/>
                <w:lang w:val="en-US"/>
              </w:rPr>
              <w:t>online</w:t>
            </w:r>
            <w:r w:rsidRPr="00460A3C">
              <w:rPr>
                <w:rFonts w:eastAsia="Times New Roman" w:cs="Arial"/>
                <w:bCs/>
                <w:sz w:val="20"/>
                <w:szCs w:val="20"/>
              </w:rPr>
              <w:t xml:space="preserve">: </w:t>
            </w:r>
            <w:hyperlink r:id="rId29" w:history="1">
              <w:r w:rsidRPr="00F417CF">
                <w:rPr>
                  <w:rStyle w:val="-"/>
                  <w:rFonts w:eastAsia="Times New Roman" w:cs="Arial"/>
                  <w:sz w:val="20"/>
                  <w:szCs w:val="20"/>
                </w:rPr>
                <w:t>http://www.greek-language.gr/greekLang/modern_greek/tools/lexica/reverse/index.html</w:t>
              </w:r>
            </w:hyperlink>
            <w:r w:rsidRPr="00460A3C">
              <w:rPr>
                <w:rFonts w:eastAsia="Times New Roman" w:cs="Arial"/>
                <w:sz w:val="20"/>
                <w:szCs w:val="20"/>
              </w:rPr>
              <w:t>, τελευταία ανάκτηση 24/07/2018).</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sz w:val="20"/>
                <w:szCs w:val="20"/>
              </w:rPr>
              <w:t xml:space="preserve">Γιαβρής Άρης, </w:t>
            </w:r>
            <w:r w:rsidRPr="00460A3C">
              <w:rPr>
                <w:rFonts w:eastAsia="Times New Roman" w:cs="Arial"/>
                <w:i/>
                <w:sz w:val="20"/>
                <w:szCs w:val="20"/>
              </w:rPr>
              <w:t>Η στίξη στον γραπτό λόγο. Πώς επηρεάζουν τα σημεία στίξης το νόημα και την επικοινωνία</w:t>
            </w:r>
            <w:r w:rsidRPr="00460A3C">
              <w:rPr>
                <w:rFonts w:eastAsia="Times New Roman" w:cs="Arial"/>
                <w:sz w:val="20"/>
                <w:szCs w:val="20"/>
              </w:rPr>
              <w:t>, Το Βήμα / Μικρή χρηστική βιβλιοθήκη για τη γλώσσα, 2013.</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i/>
                <w:sz w:val="20"/>
                <w:szCs w:val="20"/>
              </w:rPr>
              <w:t>Διοργανικό εγχειρίδιο σύνταξης κειμένων</w:t>
            </w:r>
            <w:r w:rsidRPr="00460A3C">
              <w:rPr>
                <w:rFonts w:eastAsia="Times New Roman" w:cs="Arial"/>
                <w:sz w:val="20"/>
                <w:szCs w:val="20"/>
              </w:rPr>
              <w:t xml:space="preserve">, Ευρωπαϊκή Ένωση, Βρυξέλλες, Λουξεμβούργο 2011, </w:t>
            </w:r>
            <w:hyperlink r:id="rId30" w:history="1">
              <w:r w:rsidRPr="00F417CF">
                <w:rPr>
                  <w:rStyle w:val="-"/>
                  <w:rFonts w:eastAsia="Times New Roman" w:cs="Arial"/>
                  <w:sz w:val="20"/>
                  <w:szCs w:val="20"/>
                </w:rPr>
                <w:t>http://www.openbook.gr/diorganiko-egxeiridio-syntaxis-keimenwn</w:t>
              </w:r>
            </w:hyperlink>
            <w:r w:rsidRPr="00460A3C">
              <w:rPr>
                <w:rFonts w:eastAsia="Times New Roman" w:cs="Arial"/>
                <w:sz w:val="20"/>
                <w:szCs w:val="20"/>
              </w:rPr>
              <w:t>, τελευταία ανάκτηση 20/07/2018.</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i/>
                <w:sz w:val="20"/>
                <w:szCs w:val="20"/>
              </w:rPr>
              <w:t>Εκδοτικά Προβλήματα και Απορίες</w:t>
            </w:r>
            <w:r w:rsidRPr="00460A3C">
              <w:rPr>
                <w:rFonts w:eastAsia="Times New Roman" w:cs="Arial"/>
                <w:bCs/>
                <w:sz w:val="20"/>
                <w:szCs w:val="20"/>
              </w:rPr>
              <w:t>, Πρακτικά Συνεδρίου στη μνήμη του Γ. Π. Σαββίδη, Αθήνα, 16-17 Ιουνίου 2000, Σπουδαστήριο Νέου Ελληνισμού, 2002.</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sz w:val="20"/>
                <w:szCs w:val="20"/>
              </w:rPr>
              <w:t xml:space="preserve">Εμμανουηλίδου Έφη, «Βιβλιογραφικές αναφορές», Α.Π.Θ. / Ανοιχτά Ακαδημαϊκά Μαθήματα, </w:t>
            </w:r>
            <w:hyperlink r:id="rId31" w:history="1">
              <w:r w:rsidRPr="00F417CF">
                <w:rPr>
                  <w:rStyle w:val="-"/>
                  <w:rFonts w:eastAsia="Times New Roman" w:cs="Arial"/>
                  <w:bCs/>
                  <w:sz w:val="20"/>
                  <w:szCs w:val="20"/>
                </w:rPr>
                <w:t>https://opencourses-project.auth.gr/sites/default/files/downloads/08.%20%CE%92%CE%B9%CE%B2%CE%BB%CE%B9%CE%BF%CE%B3%CF%81%CE%B1%CF%86%CE%B9%CE%BA%CE%AD%CF%82%20%CE%91%CE%BD%CE%B1%CF%86%CE%BF%CF%81%CE%AD%CF%82%20-%20%CE%95%CE%BC%CE%BC%CE%B1%CE%BD%CE%BF%CF%85%CE%B7%CE%BB%CE%AF%CE%B4%CE%BF%CF%85.pdf</w:t>
              </w:r>
            </w:hyperlink>
            <w:r w:rsidRPr="00460A3C">
              <w:rPr>
                <w:rFonts w:eastAsia="Times New Roman" w:cs="Arial"/>
                <w:bCs/>
                <w:sz w:val="20"/>
                <w:szCs w:val="20"/>
              </w:rPr>
              <w:t>, τελευταία ανάκτηση 24/04/2018.</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sz w:val="20"/>
                <w:szCs w:val="20"/>
              </w:rPr>
              <w:t xml:space="preserve">Ιορδανίδου Άννα, </w:t>
            </w:r>
            <w:r w:rsidRPr="00460A3C">
              <w:rPr>
                <w:rFonts w:eastAsia="Times New Roman" w:cs="Arial"/>
                <w:i/>
                <w:sz w:val="20"/>
                <w:szCs w:val="20"/>
              </w:rPr>
              <w:t>Είναι λάθος ή δεν είναι; Ιδού η απορία</w:t>
            </w:r>
            <w:r w:rsidRPr="00460A3C">
              <w:rPr>
                <w:rFonts w:eastAsia="Times New Roman" w:cs="Arial"/>
                <w:sz w:val="20"/>
                <w:szCs w:val="20"/>
              </w:rPr>
              <w:t>, Μεταίχμιο, 2013.</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sz w:val="20"/>
                <w:szCs w:val="20"/>
              </w:rPr>
              <w:t>Καπλάνης Τάσος, «Θεωρία, τεχνολογία και σύγχρονες εκδόσεις νεοελληνικών κειμένων ή</w:t>
            </w:r>
            <w:r w:rsidRPr="00460A3C">
              <w:rPr>
                <w:rFonts w:eastAsia="Times New Roman" w:cs="Arial"/>
                <w:sz w:val="20"/>
                <w:szCs w:val="20"/>
              </w:rPr>
              <w:t xml:space="preserve"> </w:t>
            </w:r>
            <w:r w:rsidRPr="00460A3C">
              <w:rPr>
                <w:rFonts w:eastAsia="Times New Roman" w:cs="Arial"/>
                <w:bCs/>
                <w:sz w:val="20"/>
                <w:szCs w:val="20"/>
              </w:rPr>
              <w:t xml:space="preserve">ο </w:t>
            </w:r>
            <w:r w:rsidRPr="00460A3C">
              <w:rPr>
                <w:rFonts w:eastAsia="Times New Roman" w:cs="Arial"/>
                <w:bCs/>
                <w:sz w:val="20"/>
                <w:szCs w:val="20"/>
                <w:lang w:val="en-GB"/>
              </w:rPr>
              <w:t>Erasmus</w:t>
            </w:r>
            <w:r w:rsidRPr="00460A3C">
              <w:rPr>
                <w:rFonts w:eastAsia="Times New Roman" w:cs="Arial"/>
                <w:bCs/>
                <w:sz w:val="20"/>
                <w:szCs w:val="20"/>
              </w:rPr>
              <w:t xml:space="preserve">, ο </w:t>
            </w:r>
            <w:r w:rsidRPr="00460A3C">
              <w:rPr>
                <w:rFonts w:eastAsia="Times New Roman" w:cs="Arial"/>
                <w:bCs/>
                <w:sz w:val="20"/>
                <w:szCs w:val="20"/>
                <w:lang w:val="en-GB"/>
              </w:rPr>
              <w:t>Barthes</w:t>
            </w:r>
            <w:r w:rsidRPr="00460A3C">
              <w:rPr>
                <w:rFonts w:eastAsia="Times New Roman" w:cs="Arial"/>
                <w:bCs/>
                <w:sz w:val="20"/>
                <w:szCs w:val="20"/>
              </w:rPr>
              <w:t xml:space="preserve">, ο </w:t>
            </w:r>
            <w:r w:rsidRPr="00460A3C">
              <w:rPr>
                <w:rFonts w:eastAsia="Times New Roman" w:cs="Arial"/>
                <w:bCs/>
                <w:i/>
                <w:iCs/>
                <w:sz w:val="20"/>
                <w:szCs w:val="20"/>
                <w:lang w:val="en-GB"/>
              </w:rPr>
              <w:t>usus</w:t>
            </w:r>
            <w:r w:rsidRPr="00460A3C">
              <w:rPr>
                <w:rFonts w:eastAsia="Times New Roman" w:cs="Arial"/>
                <w:bCs/>
                <w:sz w:val="20"/>
                <w:szCs w:val="20"/>
              </w:rPr>
              <w:t xml:space="preserve"> </w:t>
            </w:r>
            <w:r w:rsidRPr="00460A3C">
              <w:rPr>
                <w:rFonts w:eastAsia="Times New Roman" w:cs="Arial"/>
                <w:bCs/>
                <w:i/>
                <w:iCs/>
                <w:sz w:val="20"/>
                <w:szCs w:val="20"/>
                <w:lang w:val="en-GB"/>
              </w:rPr>
              <w:t>auctoris</w:t>
            </w:r>
            <w:r w:rsidRPr="00460A3C">
              <w:rPr>
                <w:rFonts w:eastAsia="Times New Roman" w:cs="Arial"/>
                <w:bCs/>
                <w:sz w:val="20"/>
                <w:szCs w:val="20"/>
              </w:rPr>
              <w:t xml:space="preserve">, ο θάνατος του συγγραφέα και εμείς», στον συλλογικό τόμο </w:t>
            </w:r>
            <w:r w:rsidRPr="00460A3C">
              <w:rPr>
                <w:rFonts w:eastAsia="Times New Roman" w:cs="Arial"/>
                <w:bCs/>
                <w:i/>
                <w:sz w:val="20"/>
                <w:szCs w:val="20"/>
              </w:rPr>
              <w:t>Ο ελληνικός κόσμος ανάμεσα στο Διαφωτισμό και τον εικοστό αιώνα</w:t>
            </w:r>
            <w:r w:rsidRPr="00460A3C">
              <w:rPr>
                <w:rFonts w:eastAsia="Times New Roman" w:cs="Arial"/>
                <w:bCs/>
                <w:sz w:val="20"/>
                <w:szCs w:val="20"/>
              </w:rPr>
              <w:t xml:space="preserve">, Πρακτικά του Γ΄ Ευρωπαϊκού Συνεδρίου Νεοελληνικών Σπουδών (Βουκουρέστι, 2-4 Ιουνίου 2006), Ελληνικά Γράμματα, Αθήνα 2007, διαθέσιμο στην ιστοσελίδα </w:t>
            </w:r>
            <w:hyperlink r:id="rId32" w:history="1">
              <w:r w:rsidRPr="00F417CF">
                <w:rPr>
                  <w:rStyle w:val="-"/>
                  <w:rFonts w:eastAsia="Times New Roman" w:cs="Arial"/>
                  <w:bCs/>
                  <w:sz w:val="20"/>
                  <w:szCs w:val="20"/>
                </w:rPr>
                <w:t>http://www.eens-congress.eu/?main__page=1&amp;main__lang=de&amp;eensCongress_cmd=showPaper&amp;eensCongress_id=100</w:t>
              </w:r>
            </w:hyperlink>
            <w:r w:rsidRPr="00460A3C">
              <w:rPr>
                <w:rFonts w:eastAsia="Times New Roman" w:cs="Arial"/>
                <w:bCs/>
                <w:sz w:val="20"/>
                <w:szCs w:val="20"/>
              </w:rPr>
              <w:t>.</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i/>
                <w:sz w:val="20"/>
                <w:szCs w:val="20"/>
              </w:rPr>
              <w:t>Λεξικό της Κοινής Νεοελληνικής</w:t>
            </w:r>
            <w:r w:rsidRPr="00460A3C">
              <w:rPr>
                <w:rFonts w:eastAsia="Times New Roman" w:cs="Arial"/>
                <w:bCs/>
                <w:sz w:val="20"/>
                <w:szCs w:val="20"/>
              </w:rPr>
              <w:t xml:space="preserve">, Ινστιτούτο Νεοελληνικών Σπουδών. Ίδρυμα Μανόλη Τριανταφυλλίδη, 2013 (διαθέσιμο </w:t>
            </w:r>
            <w:r w:rsidRPr="00460A3C">
              <w:rPr>
                <w:rFonts w:eastAsia="Times New Roman" w:cs="Arial"/>
                <w:bCs/>
                <w:sz w:val="20"/>
                <w:szCs w:val="20"/>
                <w:lang w:val="en-US"/>
              </w:rPr>
              <w:t>online</w:t>
            </w:r>
            <w:r w:rsidRPr="00460A3C">
              <w:rPr>
                <w:rFonts w:eastAsia="Times New Roman" w:cs="Arial"/>
                <w:bCs/>
                <w:sz w:val="20"/>
                <w:szCs w:val="20"/>
              </w:rPr>
              <w:t xml:space="preserve">: </w:t>
            </w:r>
            <w:hyperlink r:id="rId33" w:history="1">
              <w:r w:rsidRPr="00F417CF">
                <w:rPr>
                  <w:rStyle w:val="-"/>
                  <w:rFonts w:eastAsia="Times New Roman" w:cs="Arial"/>
                  <w:bCs/>
                  <w:sz w:val="20"/>
                  <w:szCs w:val="20"/>
                </w:rPr>
                <w:t>http://www.greek-language.gr/greekLang/modern_greek/tools/lexica/triantafyllides/index.html</w:t>
              </w:r>
            </w:hyperlink>
            <w:r w:rsidRPr="00460A3C">
              <w:rPr>
                <w:rFonts w:eastAsia="Times New Roman" w:cs="Arial"/>
                <w:bCs/>
                <w:sz w:val="20"/>
                <w:szCs w:val="20"/>
              </w:rPr>
              <w:t>, τελευταία ανάκτηση 24/07/2018).</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i/>
                <w:sz w:val="20"/>
                <w:szCs w:val="20"/>
              </w:rPr>
              <w:t xml:space="preserve">Λεξικό της μεσαιωνικής ελληνικής δημώδους γραμματείας 1100-1669 </w:t>
            </w:r>
            <w:r w:rsidRPr="00460A3C">
              <w:rPr>
                <w:rFonts w:eastAsia="Times New Roman" w:cs="Arial"/>
                <w:bCs/>
                <w:sz w:val="20"/>
                <w:szCs w:val="20"/>
              </w:rPr>
              <w:t>του Εμμανουήλ Κριαρά, τ. 1-16 (-«πνεύμονας»).</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sz w:val="20"/>
                <w:szCs w:val="20"/>
              </w:rPr>
              <w:t xml:space="preserve">Μαρωνίτης Δ. Ν., </w:t>
            </w:r>
            <w:r w:rsidRPr="00460A3C">
              <w:rPr>
                <w:rFonts w:eastAsia="Times New Roman" w:cs="Arial"/>
                <w:i/>
                <w:sz w:val="20"/>
                <w:szCs w:val="20"/>
              </w:rPr>
              <w:t>Εγχειρίδιο της ορθής γραφής. Τα πιο συχνά ορθογραφικά, γραμματικά και συντακτικά λάθη</w:t>
            </w:r>
            <w:r w:rsidRPr="00460A3C">
              <w:rPr>
                <w:rFonts w:eastAsia="Times New Roman" w:cs="Arial"/>
                <w:sz w:val="20"/>
                <w:szCs w:val="20"/>
              </w:rPr>
              <w:t>, Το Βήμα / Μικρή χρηστική βιβλιοθήκη για τη γλώσσα, 2013.</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i/>
                <w:sz w:val="20"/>
                <w:szCs w:val="20"/>
              </w:rPr>
              <w:t>Οδηγός γλωσσικής επιμέλειας για συγγραφείς</w:t>
            </w:r>
            <w:r w:rsidRPr="00460A3C">
              <w:rPr>
                <w:rFonts w:eastAsia="Times New Roman" w:cs="Arial"/>
                <w:sz w:val="20"/>
                <w:szCs w:val="20"/>
              </w:rPr>
              <w:t xml:space="preserve">, ΣΕΑΒ, 2014, </w:t>
            </w:r>
            <w:hyperlink r:id="rId34" w:history="1">
              <w:r w:rsidRPr="00F417CF">
                <w:rPr>
                  <w:rStyle w:val="-"/>
                  <w:rFonts w:eastAsia="Times New Roman" w:cs="Arial"/>
                  <w:sz w:val="20"/>
                  <w:szCs w:val="20"/>
                </w:rPr>
                <w:t>http://www.openbook.gr/odigos-glwssikis-epimeleias-gia-syggrafeis/</w:t>
              </w:r>
            </w:hyperlink>
            <w:r w:rsidRPr="00460A3C">
              <w:rPr>
                <w:rFonts w:eastAsia="Times New Roman" w:cs="Arial"/>
                <w:sz w:val="20"/>
                <w:szCs w:val="20"/>
              </w:rPr>
              <w:t>, τελευταία ανάκτηση 20/07/2018.</w:t>
            </w:r>
          </w:p>
          <w:p w:rsidR="000B7CA3" w:rsidRPr="00460A3C" w:rsidRDefault="000B7CA3" w:rsidP="00DF4C51">
            <w:pPr>
              <w:spacing w:after="0" w:line="240" w:lineRule="auto"/>
              <w:jc w:val="both"/>
              <w:rPr>
                <w:rFonts w:eastAsia="Times New Roman" w:cs="Arial"/>
                <w:sz w:val="20"/>
                <w:szCs w:val="20"/>
              </w:rPr>
            </w:pPr>
            <w:r w:rsidRPr="00460A3C">
              <w:rPr>
                <w:rFonts w:eastAsia="Times New Roman" w:cs="Arial"/>
                <w:sz w:val="20"/>
                <w:szCs w:val="20"/>
              </w:rPr>
              <w:t xml:space="preserve">Παππάς Φίλιππος, Αλέξανδρος Κατσιγιάννης, Λίλια Διαμαντοπούλου, </w:t>
            </w:r>
            <w:r w:rsidRPr="00460A3C">
              <w:rPr>
                <w:rFonts w:eastAsia="Times New Roman" w:cs="Arial"/>
                <w:i/>
                <w:sz w:val="20"/>
                <w:szCs w:val="20"/>
              </w:rPr>
              <w:t>Εισαγωγή στη Νεοελληνική Φιλολογία</w:t>
            </w:r>
            <w:r w:rsidRPr="00460A3C">
              <w:rPr>
                <w:rFonts w:eastAsia="Times New Roman" w:cs="Arial"/>
                <w:sz w:val="20"/>
                <w:szCs w:val="20"/>
              </w:rPr>
              <w:t xml:space="preserve">, ΣΕΑΒ, 2015, </w:t>
            </w:r>
            <w:hyperlink r:id="rId35" w:history="1">
              <w:r w:rsidRPr="00F417CF">
                <w:rPr>
                  <w:rStyle w:val="-"/>
                  <w:rFonts w:eastAsia="Times New Roman" w:cs="Arial"/>
                  <w:sz w:val="20"/>
                  <w:szCs w:val="20"/>
                </w:rPr>
                <w:t>https://repository.kallipos.gr/handle/11419/6432</w:t>
              </w:r>
            </w:hyperlink>
            <w:r w:rsidRPr="00460A3C">
              <w:rPr>
                <w:rFonts w:eastAsia="Times New Roman" w:cs="Arial"/>
                <w:sz w:val="20"/>
                <w:szCs w:val="20"/>
              </w:rPr>
              <w:t>, τελευταία ανάκτηση 20/07/2018.</w:t>
            </w:r>
          </w:p>
          <w:p w:rsidR="000B7CA3" w:rsidRPr="00460A3C" w:rsidRDefault="000B7CA3" w:rsidP="00DF4C51">
            <w:pPr>
              <w:spacing w:after="0" w:line="240" w:lineRule="auto"/>
              <w:jc w:val="both"/>
              <w:rPr>
                <w:rFonts w:eastAsia="Times New Roman" w:cs="Arial"/>
                <w:bCs/>
                <w:sz w:val="20"/>
                <w:szCs w:val="20"/>
              </w:rPr>
            </w:pPr>
            <w:r w:rsidRPr="00460A3C">
              <w:rPr>
                <w:rFonts w:eastAsia="Times New Roman" w:cs="Arial"/>
                <w:bCs/>
                <w:sz w:val="20"/>
                <w:szCs w:val="20"/>
              </w:rPr>
              <w:t xml:space="preserve">Πολίτης Αλέξης, </w:t>
            </w:r>
            <w:r w:rsidRPr="00460A3C">
              <w:rPr>
                <w:rFonts w:eastAsia="Times New Roman" w:cs="Arial"/>
                <w:bCs/>
                <w:i/>
                <w:sz w:val="20"/>
                <w:szCs w:val="20"/>
              </w:rPr>
              <w:t>Εγχειρίδιο του Νεοελληνιστή</w:t>
            </w:r>
            <w:r w:rsidRPr="00460A3C">
              <w:rPr>
                <w:rFonts w:eastAsia="Times New Roman" w:cs="Arial"/>
                <w:bCs/>
                <w:sz w:val="20"/>
                <w:szCs w:val="20"/>
              </w:rPr>
              <w:t xml:space="preserve">. </w:t>
            </w:r>
            <w:r w:rsidRPr="00460A3C">
              <w:rPr>
                <w:rFonts w:eastAsia="Times New Roman" w:cs="Arial"/>
                <w:bCs/>
                <w:i/>
                <w:sz w:val="20"/>
                <w:szCs w:val="20"/>
              </w:rPr>
              <w:t>Βιβλιογραφίες, Λεξικά, Εγχειρίδια, Κατάλογοι, Ευρετήρια, Χρονολόγια κ.ά.</w:t>
            </w:r>
            <w:r w:rsidRPr="00460A3C">
              <w:rPr>
                <w:rFonts w:eastAsia="Times New Roman" w:cs="Arial"/>
                <w:bCs/>
                <w:sz w:val="20"/>
                <w:szCs w:val="20"/>
              </w:rPr>
              <w:t xml:space="preserve">, ΠΕΚ, Ηράκλειο </w:t>
            </w:r>
            <w:r w:rsidRPr="00460A3C">
              <w:rPr>
                <w:rFonts w:eastAsia="Times New Roman" w:cs="Arial"/>
                <w:bCs/>
                <w:sz w:val="20"/>
                <w:szCs w:val="20"/>
                <w:vertAlign w:val="superscript"/>
              </w:rPr>
              <w:t>2</w:t>
            </w:r>
            <w:r w:rsidRPr="00460A3C">
              <w:rPr>
                <w:rFonts w:eastAsia="Times New Roman" w:cs="Arial"/>
                <w:bCs/>
                <w:sz w:val="20"/>
                <w:szCs w:val="20"/>
              </w:rPr>
              <w:t>2010.</w:t>
            </w:r>
          </w:p>
          <w:p w:rsidR="000B7CA3" w:rsidRPr="00460A3C" w:rsidRDefault="000B7CA3" w:rsidP="00DF4C51">
            <w:pPr>
              <w:spacing w:after="0" w:line="240" w:lineRule="auto"/>
              <w:jc w:val="both"/>
              <w:rPr>
                <w:rFonts w:eastAsia="Times New Roman" w:cs="Arial"/>
                <w:sz w:val="16"/>
                <w:szCs w:val="16"/>
              </w:rPr>
            </w:pPr>
            <w:r w:rsidRPr="00460A3C">
              <w:rPr>
                <w:rFonts w:eastAsia="Times New Roman" w:cs="Arial"/>
                <w:sz w:val="20"/>
                <w:szCs w:val="20"/>
              </w:rPr>
              <w:t xml:space="preserve">Πολίτης Αλέξης, </w:t>
            </w:r>
            <w:r w:rsidRPr="00460A3C">
              <w:rPr>
                <w:rFonts w:eastAsia="Times New Roman" w:cs="Arial"/>
                <w:i/>
                <w:sz w:val="20"/>
                <w:szCs w:val="20"/>
              </w:rPr>
              <w:t>Υποσημειώσεις και Παραπομπές</w:t>
            </w:r>
            <w:r w:rsidRPr="00460A3C">
              <w:rPr>
                <w:rFonts w:eastAsia="Times New Roman" w:cs="Arial"/>
                <w:sz w:val="20"/>
                <w:szCs w:val="20"/>
              </w:rPr>
              <w:t>, ΠΕΚ, 2008.</w:t>
            </w:r>
            <w:r w:rsidRPr="00460A3C">
              <w:rPr>
                <w:rFonts w:eastAsia="Times New Roman" w:cs="Arial"/>
                <w:b/>
                <w:bCs/>
                <w:sz w:val="16"/>
                <w:szCs w:val="16"/>
                <w:lang w:val="en-GB"/>
              </w:rPr>
              <w:t> </w:t>
            </w:r>
          </w:p>
          <w:p w:rsidR="000B7CA3" w:rsidRDefault="000B7CA3" w:rsidP="00DF4C51">
            <w:pPr>
              <w:spacing w:after="0" w:line="240" w:lineRule="auto"/>
              <w:jc w:val="both"/>
              <w:rPr>
                <w:rFonts w:eastAsia="Times New Roman" w:cs="Arial"/>
                <w:i/>
                <w:sz w:val="16"/>
                <w:szCs w:val="16"/>
              </w:rPr>
            </w:pPr>
            <w:r w:rsidRPr="00050B81">
              <w:rPr>
                <w:rFonts w:eastAsia="Times New Roman" w:cs="Arial"/>
                <w:i/>
                <w:sz w:val="16"/>
                <w:szCs w:val="16"/>
              </w:rPr>
              <w:t>-Συναφή επιστημονικά περιοδικά:</w:t>
            </w:r>
          </w:p>
          <w:p w:rsidR="000B7CA3" w:rsidRPr="003A3AF2" w:rsidRDefault="000B7CA3" w:rsidP="00DF4C51">
            <w:pPr>
              <w:spacing w:after="0" w:line="240" w:lineRule="auto"/>
              <w:jc w:val="both"/>
              <w:rPr>
                <w:rFonts w:cs="Arial"/>
                <w:color w:val="002060"/>
                <w:sz w:val="20"/>
                <w:szCs w:val="20"/>
              </w:rPr>
            </w:pPr>
          </w:p>
          <w:p w:rsidR="000B7CA3" w:rsidRPr="00A45BD0" w:rsidRDefault="000B7CA3" w:rsidP="00DF4C51">
            <w:pPr>
              <w:spacing w:after="0" w:line="240" w:lineRule="auto"/>
              <w:jc w:val="both"/>
              <w:rPr>
                <w:rFonts w:eastAsia="Times New Roman" w:cs="Arial"/>
                <w:b/>
                <w:sz w:val="20"/>
                <w:szCs w:val="20"/>
                <w:lang w:val="en-US"/>
              </w:rPr>
            </w:pPr>
          </w:p>
        </w:tc>
      </w:tr>
    </w:tbl>
    <w:p w:rsidR="004502C1" w:rsidRDefault="004502C1"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0B7CA3" w:rsidRDefault="000B7CA3" w:rsidP="00B84D70">
      <w:pPr>
        <w:spacing w:after="0"/>
        <w:ind w:right="1701"/>
        <w:jc w:val="center"/>
        <w:rPr>
          <w:rFonts w:ascii="Times New Roman" w:hAnsi="Times New Roman" w:cs="Times New Roman"/>
          <w:b/>
          <w:color w:val="000000" w:themeColor="text1"/>
          <w:sz w:val="48"/>
          <w:szCs w:val="48"/>
        </w:rPr>
      </w:pPr>
    </w:p>
    <w:p w:rsidR="000B7CA3" w:rsidRDefault="000B7CA3" w:rsidP="00B84D70">
      <w:pPr>
        <w:spacing w:after="0"/>
        <w:ind w:right="1701"/>
        <w:jc w:val="center"/>
        <w:rPr>
          <w:rFonts w:ascii="Times New Roman" w:hAnsi="Times New Roman" w:cs="Times New Roman"/>
          <w:b/>
          <w:color w:val="000000" w:themeColor="text1"/>
          <w:sz w:val="48"/>
          <w:szCs w:val="48"/>
        </w:rPr>
      </w:pPr>
    </w:p>
    <w:p w:rsidR="000B7CA3" w:rsidRDefault="000B7CA3" w:rsidP="000B7CA3">
      <w:pPr>
        <w:spacing w:after="0"/>
        <w:ind w:right="1701"/>
        <w:jc w:val="center"/>
        <w:rPr>
          <w:rFonts w:ascii="Times New Roman" w:hAnsi="Times New Roman" w:cs="Times New Roman"/>
          <w:b/>
          <w:color w:val="000000" w:themeColor="text1"/>
          <w:sz w:val="48"/>
          <w:szCs w:val="48"/>
        </w:rPr>
      </w:pPr>
    </w:p>
    <w:p w:rsidR="000B7CA3" w:rsidRDefault="000B7CA3" w:rsidP="000B7CA3">
      <w:pPr>
        <w:spacing w:after="0"/>
        <w:ind w:right="1701"/>
        <w:jc w:val="center"/>
        <w:rPr>
          <w:rFonts w:ascii="Times New Roman" w:hAnsi="Times New Roman" w:cs="Times New Roman"/>
          <w:b/>
          <w:color w:val="000000" w:themeColor="text1"/>
          <w:sz w:val="48"/>
          <w:szCs w:val="48"/>
        </w:rPr>
      </w:pPr>
    </w:p>
    <w:p w:rsidR="00F6089F" w:rsidRDefault="00F6089F" w:rsidP="000B7CA3">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ΓΛΩΣΣΟΛΟΓΙΑ</w:t>
      </w: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B84D70">
      <w:pPr>
        <w:spacing w:after="0"/>
        <w:ind w:right="1701"/>
        <w:jc w:val="center"/>
        <w:rPr>
          <w:rFonts w:ascii="Times New Roman" w:hAnsi="Times New Roman" w:cs="Times New Roman"/>
          <w:b/>
          <w:color w:val="000000" w:themeColor="text1"/>
          <w:sz w:val="48"/>
          <w:szCs w:val="48"/>
        </w:rPr>
      </w:pPr>
    </w:p>
    <w:p w:rsidR="00F6089F" w:rsidRDefault="00F6089F" w:rsidP="00F6089F">
      <w:pPr>
        <w:spacing w:before="120" w:after="0"/>
        <w:ind w:left="-1134"/>
        <w:jc w:val="center"/>
        <w:rPr>
          <w:rFonts w:eastAsia="Times New Roman" w:cs="Arial"/>
          <w:b/>
          <w:sz w:val="24"/>
          <w:szCs w:val="24"/>
        </w:rPr>
      </w:pPr>
      <w:r>
        <w:rPr>
          <w:rFonts w:eastAsia="Times New Roman" w:cs="Arial"/>
          <w:b/>
          <w:sz w:val="24"/>
          <w:szCs w:val="24"/>
        </w:rPr>
        <w:lastRenderedPageBreak/>
        <w:t>ΥΓΛΩ322</w:t>
      </w:r>
    </w:p>
    <w:p w:rsidR="00F6089F" w:rsidRDefault="00F6089F" w:rsidP="00F6089F">
      <w:pPr>
        <w:spacing w:before="120" w:after="0"/>
        <w:ind w:left="-1134"/>
        <w:jc w:val="center"/>
        <w:rPr>
          <w:rFonts w:eastAsia="Times New Roman" w:cs="Arial"/>
          <w:b/>
          <w:sz w:val="24"/>
          <w:szCs w:val="24"/>
        </w:rPr>
      </w:pPr>
      <w:r>
        <w:rPr>
          <w:rFonts w:eastAsia="Times New Roman" w:cs="Arial"/>
          <w:b/>
          <w:sz w:val="24"/>
          <w:szCs w:val="24"/>
        </w:rPr>
        <w:t>ΚΕΙΜΕΝΟΓΛΩΣΣΟΛΟΓΙΑ</w:t>
      </w:r>
    </w:p>
    <w:p w:rsidR="00F6089F" w:rsidRDefault="00F6089F" w:rsidP="00F6089F">
      <w:pPr>
        <w:spacing w:before="120" w:after="0"/>
        <w:ind w:left="-1134"/>
        <w:jc w:val="center"/>
        <w:rPr>
          <w:rFonts w:eastAsia="Times New Roman" w:cs="Arial"/>
          <w:b/>
          <w:sz w:val="24"/>
          <w:szCs w:val="24"/>
        </w:rPr>
      </w:pPr>
    </w:p>
    <w:p w:rsidR="00F6089F" w:rsidRDefault="00F6089F" w:rsidP="00F6089F">
      <w:pPr>
        <w:spacing w:before="120" w:after="0"/>
        <w:ind w:left="-1134"/>
        <w:jc w:val="center"/>
        <w:rPr>
          <w:rFonts w:eastAsia="Times New Roman" w:cs="Arial"/>
          <w:b/>
          <w:sz w:val="24"/>
          <w:szCs w:val="24"/>
        </w:rPr>
      </w:pPr>
      <w:r>
        <w:rPr>
          <w:rFonts w:eastAsia="Times New Roman" w:cs="Arial"/>
          <w:b/>
          <w:sz w:val="24"/>
          <w:szCs w:val="24"/>
        </w:rPr>
        <w:t>ΣΠΥΡΟΣ ΚΙΟΣΣΕΣ</w:t>
      </w:r>
    </w:p>
    <w:p w:rsidR="00F6089F" w:rsidRDefault="00F6089F" w:rsidP="000B7CA3">
      <w:pPr>
        <w:spacing w:after="0"/>
        <w:ind w:left="-1134"/>
        <w:jc w:val="center"/>
        <w:rPr>
          <w:rFonts w:eastAsia="Times New Roman" w:cs="Arial"/>
          <w:b/>
          <w:sz w:val="24"/>
          <w:szCs w:val="24"/>
        </w:rPr>
      </w:pPr>
      <w:r>
        <w:rPr>
          <w:rFonts w:eastAsia="Times New Roman" w:cs="Arial"/>
          <w:b/>
          <w:sz w:val="24"/>
          <w:szCs w:val="24"/>
        </w:rPr>
        <w:t>Ε.ΔΙ.Π.</w:t>
      </w:r>
    </w:p>
    <w:p w:rsidR="00F6089F" w:rsidRDefault="00F6089F" w:rsidP="00F6089F">
      <w:pPr>
        <w:spacing w:before="120" w:after="0"/>
        <w:ind w:left="-1134"/>
        <w:jc w:val="center"/>
        <w:rPr>
          <w:rFonts w:eastAsia="Times New Roman" w:cs="Arial"/>
          <w:b/>
          <w:sz w:val="24"/>
          <w:szCs w:val="24"/>
        </w:rPr>
      </w:pPr>
    </w:p>
    <w:p w:rsidR="00F6089F" w:rsidRPr="00050B81" w:rsidRDefault="00F6089F" w:rsidP="000B7CA3">
      <w:pPr>
        <w:spacing w:after="0"/>
        <w:ind w:left="-1134"/>
        <w:jc w:val="center"/>
        <w:rPr>
          <w:rFonts w:eastAsia="Times New Roman" w:cs="Arial"/>
          <w:sz w:val="24"/>
          <w:szCs w:val="24"/>
        </w:rPr>
      </w:pPr>
      <w:r w:rsidRPr="00050B81">
        <w:rPr>
          <w:rFonts w:eastAsia="Times New Roman" w:cs="Arial"/>
          <w:b/>
          <w:sz w:val="24"/>
          <w:szCs w:val="24"/>
        </w:rPr>
        <w:t>ΠΕΡΙΓΡΑΜΜΑ ΜΑΘΗΜΑΤΟΣ</w:t>
      </w:r>
    </w:p>
    <w:p w:rsidR="00F6089F" w:rsidRPr="00050B81" w:rsidRDefault="00F6089F" w:rsidP="00F6089F">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6089F" w:rsidRPr="003A3AF2" w:rsidTr="00D95123">
        <w:tc>
          <w:tcPr>
            <w:tcW w:w="3205" w:type="dxa"/>
            <w:shd w:val="clear" w:color="auto" w:fill="DDD9C3"/>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F6089F" w:rsidRPr="00BC7ADF" w:rsidRDefault="00F6089F" w:rsidP="00D95123">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F6089F" w:rsidRPr="003A3AF2" w:rsidTr="00D95123">
        <w:tc>
          <w:tcPr>
            <w:tcW w:w="3205" w:type="dxa"/>
            <w:shd w:val="clear" w:color="auto" w:fill="DDD9C3"/>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F6089F" w:rsidRPr="00BC7ADF" w:rsidRDefault="00F6089F" w:rsidP="00D95123">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F6089F" w:rsidRPr="003A3AF2" w:rsidTr="00D95123">
        <w:tc>
          <w:tcPr>
            <w:tcW w:w="3205" w:type="dxa"/>
            <w:shd w:val="clear" w:color="auto" w:fill="DDD9C3"/>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F6089F" w:rsidRPr="00050B81" w:rsidRDefault="00F6089F" w:rsidP="00D95123">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F6089F" w:rsidRPr="003A3AF2" w:rsidTr="00D95123">
        <w:tc>
          <w:tcPr>
            <w:tcW w:w="3205" w:type="dxa"/>
            <w:shd w:val="clear" w:color="auto" w:fill="DDD9C3"/>
          </w:tcPr>
          <w:p w:rsidR="00F6089F" w:rsidRPr="001A3F9B" w:rsidRDefault="00F6089F" w:rsidP="00D9512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F6089F" w:rsidRPr="00050B81" w:rsidRDefault="00F6089F" w:rsidP="00D95123">
            <w:pPr>
              <w:spacing w:after="0" w:line="240" w:lineRule="auto"/>
              <w:rPr>
                <w:rFonts w:eastAsia="Times New Roman" w:cs="Arial"/>
                <w:b/>
                <w:sz w:val="20"/>
                <w:szCs w:val="20"/>
              </w:rPr>
            </w:pPr>
            <w:r>
              <w:rPr>
                <w:rFonts w:eastAsia="Times New Roman" w:cs="Arial"/>
                <w:b/>
                <w:sz w:val="20"/>
                <w:szCs w:val="20"/>
              </w:rPr>
              <w:t>ΥΓΛΩ 322</w:t>
            </w:r>
          </w:p>
        </w:tc>
        <w:tc>
          <w:tcPr>
            <w:tcW w:w="2505" w:type="dxa"/>
            <w:gridSpan w:val="2"/>
            <w:shd w:val="clear" w:color="auto" w:fill="DDD9C3"/>
          </w:tcPr>
          <w:p w:rsidR="00F6089F" w:rsidRPr="001A3F9B" w:rsidRDefault="00F6089F" w:rsidP="00D95123">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F6089F" w:rsidRPr="00050B81" w:rsidRDefault="00F6089F" w:rsidP="00D95123">
            <w:pPr>
              <w:spacing w:after="0" w:line="240" w:lineRule="auto"/>
              <w:rPr>
                <w:rFonts w:eastAsia="Times New Roman" w:cs="Arial"/>
                <w:b/>
                <w:sz w:val="20"/>
                <w:szCs w:val="20"/>
              </w:rPr>
            </w:pPr>
            <w:r>
              <w:rPr>
                <w:rFonts w:cs="Arial"/>
                <w:color w:val="002060"/>
                <w:sz w:val="20"/>
                <w:szCs w:val="20"/>
              </w:rPr>
              <w:t>Χειμερινό (υποχρεωτικό ειδίκευσης)</w:t>
            </w:r>
          </w:p>
        </w:tc>
      </w:tr>
      <w:tr w:rsidR="00F6089F" w:rsidRPr="003A3AF2" w:rsidTr="00D95123">
        <w:trPr>
          <w:trHeight w:val="375"/>
        </w:trPr>
        <w:tc>
          <w:tcPr>
            <w:tcW w:w="3205" w:type="dxa"/>
            <w:shd w:val="clear" w:color="auto" w:fill="DDD9C3"/>
            <w:vAlign w:val="center"/>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F6089F" w:rsidRPr="00BC7ADF" w:rsidRDefault="00F6089F" w:rsidP="00D95123">
            <w:pPr>
              <w:spacing w:after="0" w:line="240" w:lineRule="auto"/>
              <w:rPr>
                <w:rFonts w:eastAsia="Times New Roman" w:cs="Arial"/>
                <w:sz w:val="20"/>
                <w:szCs w:val="20"/>
              </w:rPr>
            </w:pPr>
            <w:r>
              <w:rPr>
                <w:rFonts w:eastAsia="Times New Roman" w:cs="Arial"/>
                <w:sz w:val="20"/>
                <w:szCs w:val="20"/>
              </w:rPr>
              <w:t>ΚΕΙΜΕΝΟΓΛΩΣΣΟΛΟΓΙΑ</w:t>
            </w:r>
          </w:p>
        </w:tc>
      </w:tr>
      <w:tr w:rsidR="00F6089F" w:rsidRPr="003A3AF2" w:rsidTr="00D95123">
        <w:trPr>
          <w:trHeight w:val="196"/>
        </w:trPr>
        <w:tc>
          <w:tcPr>
            <w:tcW w:w="5637" w:type="dxa"/>
            <w:gridSpan w:val="3"/>
            <w:shd w:val="clear" w:color="auto" w:fill="DDD9C3"/>
            <w:vAlign w:val="center"/>
          </w:tcPr>
          <w:p w:rsidR="00F6089F" w:rsidRPr="00050B81" w:rsidRDefault="00F6089F" w:rsidP="00D9512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6089F" w:rsidRPr="00050B81" w:rsidRDefault="00F6089F" w:rsidP="00D9512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F6089F" w:rsidRPr="00050B81" w:rsidRDefault="00F6089F" w:rsidP="00D9512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F6089F" w:rsidRPr="003A3AF2" w:rsidTr="00D95123">
        <w:trPr>
          <w:trHeight w:val="194"/>
        </w:trPr>
        <w:tc>
          <w:tcPr>
            <w:tcW w:w="5637" w:type="dxa"/>
            <w:gridSpan w:val="3"/>
          </w:tcPr>
          <w:p w:rsidR="00F6089F" w:rsidRPr="00BC7ADF" w:rsidRDefault="00F6089F" w:rsidP="00D95123">
            <w:pPr>
              <w:spacing w:after="0" w:line="240" w:lineRule="auto"/>
              <w:jc w:val="center"/>
              <w:rPr>
                <w:rFonts w:eastAsia="Times New Roman" w:cs="Arial"/>
                <w:b/>
                <w:color w:val="002060"/>
                <w:sz w:val="20"/>
                <w:szCs w:val="20"/>
              </w:rPr>
            </w:pPr>
            <w:r w:rsidRPr="00BC7ADF">
              <w:rPr>
                <w:rFonts w:eastAsia="Times New Roman" w:cs="Arial"/>
                <w:b/>
                <w:color w:val="002060"/>
                <w:sz w:val="20"/>
                <w:szCs w:val="20"/>
              </w:rPr>
              <w:t>Διαλέξεις</w:t>
            </w:r>
            <w:r>
              <w:rPr>
                <w:rFonts w:eastAsia="Times New Roman" w:cs="Arial"/>
                <w:b/>
                <w:color w:val="002060"/>
                <w:sz w:val="20"/>
                <w:szCs w:val="20"/>
              </w:rPr>
              <w:t>-</w:t>
            </w:r>
            <w:r w:rsidRPr="00BC7ADF">
              <w:rPr>
                <w:rFonts w:eastAsia="Times New Roman" w:cs="Arial"/>
                <w:b/>
                <w:color w:val="002060"/>
                <w:sz w:val="20"/>
                <w:szCs w:val="20"/>
              </w:rPr>
              <w:t>Βιωματικά εργαστήρια</w:t>
            </w:r>
          </w:p>
        </w:tc>
        <w:tc>
          <w:tcPr>
            <w:tcW w:w="1559" w:type="dxa"/>
            <w:gridSpan w:val="2"/>
          </w:tcPr>
          <w:p w:rsidR="00F6089F" w:rsidRPr="00726337"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F6089F" w:rsidRPr="00726337"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F6089F" w:rsidRPr="003A3AF2" w:rsidTr="00D95123">
        <w:trPr>
          <w:trHeight w:val="194"/>
        </w:trPr>
        <w:tc>
          <w:tcPr>
            <w:tcW w:w="5637" w:type="dxa"/>
            <w:gridSpan w:val="3"/>
          </w:tcPr>
          <w:p w:rsidR="00F6089F" w:rsidRPr="00BC7ADF" w:rsidRDefault="00F6089F" w:rsidP="00D95123">
            <w:pPr>
              <w:spacing w:after="0" w:line="240" w:lineRule="auto"/>
              <w:jc w:val="center"/>
              <w:rPr>
                <w:rFonts w:eastAsia="Times New Roman" w:cs="Arial"/>
                <w:b/>
                <w:color w:val="002060"/>
                <w:sz w:val="20"/>
                <w:szCs w:val="20"/>
              </w:rPr>
            </w:pPr>
          </w:p>
        </w:tc>
        <w:tc>
          <w:tcPr>
            <w:tcW w:w="1559" w:type="dxa"/>
            <w:gridSpan w:val="2"/>
          </w:tcPr>
          <w:p w:rsidR="00F6089F" w:rsidRPr="00726337" w:rsidRDefault="00F6089F" w:rsidP="00D95123">
            <w:pPr>
              <w:spacing w:after="0" w:line="240" w:lineRule="auto"/>
              <w:jc w:val="center"/>
              <w:rPr>
                <w:rFonts w:eastAsia="Times New Roman" w:cs="Arial"/>
                <w:color w:val="002060"/>
                <w:sz w:val="20"/>
                <w:szCs w:val="20"/>
              </w:rPr>
            </w:pPr>
          </w:p>
        </w:tc>
        <w:tc>
          <w:tcPr>
            <w:tcW w:w="1240" w:type="dxa"/>
          </w:tcPr>
          <w:p w:rsidR="00F6089F" w:rsidRPr="00726337" w:rsidRDefault="00F6089F" w:rsidP="00D95123">
            <w:pPr>
              <w:spacing w:after="0" w:line="240" w:lineRule="auto"/>
              <w:rPr>
                <w:rFonts w:eastAsia="Times New Roman" w:cs="Arial"/>
                <w:color w:val="002060"/>
                <w:sz w:val="20"/>
                <w:szCs w:val="20"/>
              </w:rPr>
            </w:pPr>
          </w:p>
        </w:tc>
      </w:tr>
      <w:tr w:rsidR="00F6089F" w:rsidRPr="003A3AF2" w:rsidTr="00D95123">
        <w:trPr>
          <w:trHeight w:val="194"/>
        </w:trPr>
        <w:tc>
          <w:tcPr>
            <w:tcW w:w="5637" w:type="dxa"/>
            <w:gridSpan w:val="3"/>
          </w:tcPr>
          <w:p w:rsidR="00F6089F" w:rsidRPr="00726337" w:rsidRDefault="00F6089F" w:rsidP="00D95123">
            <w:pPr>
              <w:spacing w:after="0" w:line="240" w:lineRule="auto"/>
              <w:rPr>
                <w:rFonts w:eastAsia="Times New Roman" w:cs="Arial"/>
                <w:b/>
                <w:color w:val="002060"/>
                <w:sz w:val="20"/>
                <w:szCs w:val="20"/>
              </w:rPr>
            </w:pPr>
          </w:p>
        </w:tc>
        <w:tc>
          <w:tcPr>
            <w:tcW w:w="1559" w:type="dxa"/>
            <w:gridSpan w:val="2"/>
          </w:tcPr>
          <w:p w:rsidR="00F6089F" w:rsidRPr="00726337" w:rsidRDefault="00F6089F" w:rsidP="00D95123">
            <w:pPr>
              <w:spacing w:after="0" w:line="240" w:lineRule="auto"/>
              <w:jc w:val="right"/>
              <w:rPr>
                <w:rFonts w:eastAsia="Times New Roman" w:cs="Arial"/>
                <w:color w:val="002060"/>
                <w:sz w:val="20"/>
                <w:szCs w:val="20"/>
              </w:rPr>
            </w:pPr>
          </w:p>
        </w:tc>
        <w:tc>
          <w:tcPr>
            <w:tcW w:w="1240" w:type="dxa"/>
          </w:tcPr>
          <w:p w:rsidR="00F6089F" w:rsidRPr="00726337" w:rsidRDefault="00F6089F" w:rsidP="00D95123">
            <w:pPr>
              <w:spacing w:after="0" w:line="240" w:lineRule="auto"/>
              <w:rPr>
                <w:rFonts w:eastAsia="Times New Roman" w:cs="Arial"/>
                <w:color w:val="002060"/>
                <w:sz w:val="20"/>
                <w:szCs w:val="20"/>
              </w:rPr>
            </w:pPr>
          </w:p>
        </w:tc>
      </w:tr>
      <w:tr w:rsidR="00F6089F" w:rsidRPr="003A3AF2" w:rsidTr="00D95123">
        <w:trPr>
          <w:trHeight w:val="194"/>
        </w:trPr>
        <w:tc>
          <w:tcPr>
            <w:tcW w:w="5637" w:type="dxa"/>
            <w:gridSpan w:val="3"/>
            <w:shd w:val="clear" w:color="auto" w:fill="DDD9C3"/>
          </w:tcPr>
          <w:p w:rsidR="00F6089F" w:rsidRPr="00050B81" w:rsidRDefault="00F6089F" w:rsidP="00D9512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6089F" w:rsidRPr="00050B81" w:rsidRDefault="00F6089F" w:rsidP="00D95123">
            <w:pPr>
              <w:spacing w:after="0" w:line="240" w:lineRule="auto"/>
              <w:jc w:val="right"/>
              <w:rPr>
                <w:rFonts w:eastAsia="Times New Roman" w:cs="Arial"/>
                <w:color w:val="002060"/>
                <w:sz w:val="20"/>
                <w:szCs w:val="20"/>
              </w:rPr>
            </w:pPr>
          </w:p>
        </w:tc>
        <w:tc>
          <w:tcPr>
            <w:tcW w:w="1240" w:type="dxa"/>
          </w:tcPr>
          <w:p w:rsidR="00F6089F" w:rsidRPr="00050B81" w:rsidRDefault="00F6089F" w:rsidP="00D95123">
            <w:pPr>
              <w:spacing w:after="0" w:line="240" w:lineRule="auto"/>
              <w:rPr>
                <w:rFonts w:eastAsia="Times New Roman" w:cs="Arial"/>
                <w:color w:val="002060"/>
                <w:sz w:val="20"/>
                <w:szCs w:val="20"/>
              </w:rPr>
            </w:pPr>
          </w:p>
        </w:tc>
      </w:tr>
      <w:tr w:rsidR="00F6089F" w:rsidRPr="003A3AF2" w:rsidTr="00D95123">
        <w:trPr>
          <w:trHeight w:val="599"/>
        </w:trPr>
        <w:tc>
          <w:tcPr>
            <w:tcW w:w="3205" w:type="dxa"/>
            <w:shd w:val="clear" w:color="auto" w:fill="DDD9C3"/>
          </w:tcPr>
          <w:p w:rsidR="00F6089F" w:rsidRPr="00050B81" w:rsidRDefault="00F6089F" w:rsidP="00D9512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F6089F" w:rsidRPr="00050B81"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ΕΠΙΣΤΗΜΟΝΙΚΗΣ ΠΕΡΙΟΧΗΣ-Ανάπτυξης δεξιοτήτων</w:t>
            </w:r>
          </w:p>
        </w:tc>
      </w:tr>
      <w:tr w:rsidR="00F6089F" w:rsidRPr="003A3AF2" w:rsidTr="00D95123">
        <w:tc>
          <w:tcPr>
            <w:tcW w:w="3205" w:type="dxa"/>
            <w:shd w:val="clear" w:color="auto" w:fill="DDD9C3"/>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F6089F" w:rsidRPr="00050B81" w:rsidRDefault="00F6089F" w:rsidP="00D95123">
            <w:pPr>
              <w:spacing w:after="0" w:line="240" w:lineRule="auto"/>
              <w:jc w:val="right"/>
              <w:rPr>
                <w:rFonts w:eastAsia="Times New Roman" w:cs="Arial"/>
                <w:b/>
                <w:sz w:val="20"/>
                <w:szCs w:val="20"/>
              </w:rPr>
            </w:pPr>
          </w:p>
        </w:tc>
        <w:tc>
          <w:tcPr>
            <w:tcW w:w="5231" w:type="dxa"/>
            <w:gridSpan w:val="5"/>
          </w:tcPr>
          <w:p w:rsidR="00F6089F" w:rsidRPr="00050B81"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ΟΧΙ</w:t>
            </w:r>
          </w:p>
        </w:tc>
      </w:tr>
      <w:tr w:rsidR="00F6089F" w:rsidRPr="003A3AF2" w:rsidTr="00D95123">
        <w:tc>
          <w:tcPr>
            <w:tcW w:w="3205" w:type="dxa"/>
            <w:shd w:val="clear" w:color="auto" w:fill="DDD9C3"/>
          </w:tcPr>
          <w:p w:rsidR="00F6089F" w:rsidRPr="00050B81" w:rsidRDefault="00F6089F" w:rsidP="00D95123">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F6089F"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ΕΛΛΗΝΙΚΑ</w:t>
            </w:r>
          </w:p>
          <w:p w:rsidR="00F6089F" w:rsidRPr="00BC7ADF"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 xml:space="preserve">ΑΓΓΛΙΚΑ ΓΙΑ ΦΟΙΤΗΤΕΣ </w:t>
            </w:r>
            <w:r>
              <w:rPr>
                <w:rFonts w:eastAsia="Times New Roman" w:cs="Arial"/>
                <w:color w:val="002060"/>
                <w:sz w:val="20"/>
                <w:szCs w:val="20"/>
                <w:lang w:val="en-US"/>
              </w:rPr>
              <w:t>ERASMUS</w:t>
            </w:r>
          </w:p>
        </w:tc>
      </w:tr>
      <w:tr w:rsidR="00F6089F" w:rsidRPr="003A3AF2" w:rsidTr="00D95123">
        <w:tc>
          <w:tcPr>
            <w:tcW w:w="3205" w:type="dxa"/>
            <w:shd w:val="clear" w:color="auto" w:fill="DDD9C3"/>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F6089F" w:rsidRPr="00050B81"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ΝΑΙ</w:t>
            </w:r>
          </w:p>
        </w:tc>
      </w:tr>
      <w:tr w:rsidR="00F6089F" w:rsidRPr="00BC7ADF" w:rsidTr="00D95123">
        <w:tc>
          <w:tcPr>
            <w:tcW w:w="3205" w:type="dxa"/>
            <w:shd w:val="clear" w:color="auto" w:fill="DDD9C3"/>
          </w:tcPr>
          <w:p w:rsidR="00F6089F" w:rsidRPr="00050B81" w:rsidRDefault="00F6089F" w:rsidP="00D9512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F6089F" w:rsidRPr="003A3AF2" w:rsidRDefault="00F6089F" w:rsidP="00D95123">
            <w:pPr>
              <w:rPr>
                <w:rFonts w:cs="Arial"/>
                <w:color w:val="002060"/>
                <w:sz w:val="20"/>
                <w:szCs w:val="20"/>
                <w:lang w:val="en-GB"/>
              </w:rPr>
            </w:pPr>
          </w:p>
        </w:tc>
      </w:tr>
    </w:tbl>
    <w:p w:rsidR="00F6089F" w:rsidRPr="00050B81" w:rsidRDefault="00F6089F" w:rsidP="00F6089F">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6089F" w:rsidRPr="003A3AF2" w:rsidTr="00F6089F">
        <w:tc>
          <w:tcPr>
            <w:tcW w:w="8472" w:type="dxa"/>
            <w:gridSpan w:val="2"/>
            <w:tcBorders>
              <w:bottom w:val="nil"/>
            </w:tcBorders>
            <w:shd w:val="clear" w:color="auto" w:fill="DDD9C3"/>
          </w:tcPr>
          <w:p w:rsidR="00F6089F" w:rsidRPr="00050B81" w:rsidRDefault="00F6089F" w:rsidP="00D9512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F6089F" w:rsidRPr="003A3AF2" w:rsidTr="00F6089F">
        <w:tc>
          <w:tcPr>
            <w:tcW w:w="8472" w:type="dxa"/>
            <w:gridSpan w:val="2"/>
            <w:tcBorders>
              <w:top w:val="nil"/>
            </w:tcBorders>
            <w:shd w:val="clear" w:color="auto" w:fill="DDD9C3"/>
          </w:tcPr>
          <w:p w:rsidR="00F6089F" w:rsidRPr="00050B81" w:rsidRDefault="00F6089F"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6089F" w:rsidRPr="00050B81" w:rsidRDefault="00F6089F" w:rsidP="00D9512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F6089F" w:rsidRPr="00050B81" w:rsidRDefault="00F6089F" w:rsidP="00F6089F">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6089F" w:rsidRPr="00050B81" w:rsidRDefault="00F6089F" w:rsidP="00F6089F">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F6089F" w:rsidRPr="00050B81" w:rsidRDefault="00F6089F" w:rsidP="00D9512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F6089F" w:rsidRPr="001A3F9B" w:rsidRDefault="00F6089F" w:rsidP="00F6089F">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F6089F" w:rsidRPr="00040268" w:rsidTr="00F6089F">
        <w:tc>
          <w:tcPr>
            <w:tcW w:w="8472" w:type="dxa"/>
            <w:gridSpan w:val="2"/>
          </w:tcPr>
          <w:p w:rsidR="00F6089F" w:rsidRDefault="00F6089F" w:rsidP="00D95123">
            <w:pPr>
              <w:widowControl w:val="0"/>
              <w:autoSpaceDE w:val="0"/>
              <w:autoSpaceDN w:val="0"/>
              <w:adjustRightInd w:val="0"/>
              <w:spacing w:after="60" w:line="240" w:lineRule="auto"/>
              <w:jc w:val="both"/>
              <w:rPr>
                <w:color w:val="002060"/>
              </w:rPr>
            </w:pPr>
            <w:r>
              <w:rPr>
                <w:color w:val="002060"/>
              </w:rPr>
              <w:t>Μετά την επιτυχή ολοκλήρωση του μαθήματος οι φοιτητές θα είναι σε θέση να:</w:t>
            </w:r>
          </w:p>
          <w:p w:rsidR="00F6089F" w:rsidRDefault="00F6089F" w:rsidP="00D95123">
            <w:pPr>
              <w:widowControl w:val="0"/>
              <w:autoSpaceDE w:val="0"/>
              <w:autoSpaceDN w:val="0"/>
              <w:adjustRightInd w:val="0"/>
              <w:spacing w:after="60" w:line="240" w:lineRule="auto"/>
              <w:jc w:val="both"/>
              <w:rPr>
                <w:color w:val="002060"/>
              </w:rPr>
            </w:pPr>
          </w:p>
          <w:p w:rsidR="00F6089F" w:rsidRDefault="00F6089F" w:rsidP="00D95123">
            <w:pPr>
              <w:widowControl w:val="0"/>
              <w:autoSpaceDE w:val="0"/>
              <w:autoSpaceDN w:val="0"/>
              <w:adjustRightInd w:val="0"/>
              <w:spacing w:after="60" w:line="240" w:lineRule="auto"/>
              <w:jc w:val="both"/>
              <w:rPr>
                <w:color w:val="002060"/>
              </w:rPr>
            </w:pPr>
            <w:r>
              <w:rPr>
                <w:color w:val="002060"/>
              </w:rPr>
              <w:t>1. Αναλύουν κριτικά διαφορετικούς τύπους κειμένων</w:t>
            </w:r>
          </w:p>
          <w:p w:rsidR="00F6089F" w:rsidRPr="00040268" w:rsidRDefault="00F6089F" w:rsidP="00D95123">
            <w:pPr>
              <w:widowControl w:val="0"/>
              <w:autoSpaceDE w:val="0"/>
              <w:autoSpaceDN w:val="0"/>
              <w:adjustRightInd w:val="0"/>
              <w:spacing w:after="60" w:line="240" w:lineRule="auto"/>
              <w:jc w:val="both"/>
              <w:rPr>
                <w:color w:val="002060"/>
              </w:rPr>
            </w:pPr>
            <w:r>
              <w:rPr>
                <w:color w:val="002060"/>
              </w:rPr>
              <w:lastRenderedPageBreak/>
              <w:t>2. Εφαρμόζουν τις αρχές της κειμενικής θεωρίας κατά τη γλωσσική διδασκαλία</w:t>
            </w:r>
          </w:p>
        </w:tc>
      </w:tr>
      <w:tr w:rsidR="00F6089F" w:rsidRPr="003A3AF2" w:rsidTr="00F6089F">
        <w:tblPrEx>
          <w:tblLook w:val="0000" w:firstRow="0" w:lastRow="0" w:firstColumn="0" w:lastColumn="0" w:noHBand="0" w:noVBand="0"/>
        </w:tblPrEx>
        <w:tc>
          <w:tcPr>
            <w:tcW w:w="8472" w:type="dxa"/>
            <w:gridSpan w:val="2"/>
            <w:tcBorders>
              <w:bottom w:val="nil"/>
            </w:tcBorders>
            <w:shd w:val="clear" w:color="auto" w:fill="DDD9C3"/>
          </w:tcPr>
          <w:p w:rsidR="00F6089F" w:rsidRPr="00050B81" w:rsidRDefault="00F6089F" w:rsidP="00D95123">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F6089F" w:rsidRPr="003A3AF2" w:rsidTr="00F6089F">
        <w:tc>
          <w:tcPr>
            <w:tcW w:w="8472" w:type="dxa"/>
            <w:gridSpan w:val="2"/>
            <w:tcBorders>
              <w:top w:val="nil"/>
              <w:bottom w:val="nil"/>
            </w:tcBorders>
            <w:shd w:val="clear" w:color="auto" w:fill="DDD9C3"/>
          </w:tcPr>
          <w:p w:rsidR="00F6089F" w:rsidRPr="00050B81" w:rsidRDefault="00F6089F"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6089F" w:rsidRPr="003A3AF2" w:rsidTr="00F6089F">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F6089F" w:rsidRPr="00050B81" w:rsidRDefault="00F6089F" w:rsidP="00D9512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F6089F" w:rsidRPr="003A3AF2" w:rsidTr="00F6089F">
        <w:tc>
          <w:tcPr>
            <w:tcW w:w="8472" w:type="dxa"/>
            <w:gridSpan w:val="2"/>
            <w:tcBorders>
              <w:bottom w:val="single" w:sz="4" w:space="0" w:color="auto"/>
            </w:tcBorders>
          </w:tcPr>
          <w:p w:rsidR="00F6089F"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F6089F"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Σεβασμός στη διαφορετικότητα και στην πολυπολιτισμικότητα</w:t>
            </w:r>
          </w:p>
          <w:p w:rsidR="00F6089F" w:rsidRPr="005B18AD" w:rsidRDefault="00F6089F" w:rsidP="00D95123">
            <w:pPr>
              <w:spacing w:after="0" w:line="240" w:lineRule="auto"/>
              <w:rPr>
                <w:rFonts w:eastAsia="Times New Roman" w:cs="Arial"/>
                <w:color w:val="002060"/>
                <w:sz w:val="20"/>
                <w:szCs w:val="20"/>
              </w:rPr>
            </w:pPr>
            <w:r w:rsidRPr="00050B81">
              <w:rPr>
                <w:rFonts w:eastAsia="Times New Roman" w:cs="Arial"/>
                <w:i/>
                <w:sz w:val="16"/>
                <w:szCs w:val="16"/>
              </w:rPr>
              <w:t>Προαγωγή της ελεύθερης, δημιουργικής και επαγωγικής σκέψης</w:t>
            </w:r>
          </w:p>
          <w:p w:rsidR="00F6089F" w:rsidRPr="00050B81" w:rsidRDefault="00F6089F" w:rsidP="00D95123">
            <w:pPr>
              <w:widowControl w:val="0"/>
              <w:autoSpaceDE w:val="0"/>
              <w:autoSpaceDN w:val="0"/>
              <w:adjustRightInd w:val="0"/>
              <w:spacing w:after="0" w:line="240" w:lineRule="auto"/>
              <w:rPr>
                <w:rFonts w:eastAsia="Times New Roman" w:cs="Arial"/>
                <w:i/>
                <w:sz w:val="16"/>
                <w:szCs w:val="16"/>
              </w:rPr>
            </w:pPr>
          </w:p>
        </w:tc>
      </w:tr>
    </w:tbl>
    <w:p w:rsidR="00F6089F" w:rsidRPr="00050B81" w:rsidRDefault="00F6089F" w:rsidP="00F6089F">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089F" w:rsidRPr="003A3AF2" w:rsidTr="00D95123">
        <w:tc>
          <w:tcPr>
            <w:tcW w:w="8472" w:type="dxa"/>
          </w:tcPr>
          <w:p w:rsidR="00F6089F" w:rsidRDefault="00F6089F" w:rsidP="00D95123">
            <w:pPr>
              <w:spacing w:after="0" w:line="240" w:lineRule="auto"/>
              <w:rPr>
                <w:iCs/>
                <w:color w:val="002060"/>
              </w:rPr>
            </w:pPr>
            <w:r>
              <w:rPr>
                <w:iCs/>
                <w:color w:val="002060"/>
              </w:rPr>
              <w:t>1. Εισαγωγή στην κειμενογλωσσολογία</w:t>
            </w:r>
          </w:p>
          <w:p w:rsidR="00F6089F" w:rsidRDefault="00F6089F" w:rsidP="00D95123">
            <w:pPr>
              <w:spacing w:after="0" w:line="240" w:lineRule="auto"/>
              <w:rPr>
                <w:iCs/>
                <w:color w:val="002060"/>
              </w:rPr>
            </w:pPr>
            <w:r>
              <w:rPr>
                <w:iCs/>
                <w:color w:val="002060"/>
              </w:rPr>
              <w:t>2. Κειμενική Θεωρία Ι</w:t>
            </w:r>
          </w:p>
          <w:p w:rsidR="00F6089F" w:rsidRDefault="00F6089F" w:rsidP="00D95123">
            <w:pPr>
              <w:spacing w:after="0" w:line="240" w:lineRule="auto"/>
              <w:rPr>
                <w:iCs/>
                <w:color w:val="002060"/>
              </w:rPr>
            </w:pPr>
            <w:r>
              <w:rPr>
                <w:iCs/>
                <w:color w:val="002060"/>
              </w:rPr>
              <w:t>3. Κειμενική Θεωρία ΙΙ</w:t>
            </w:r>
          </w:p>
          <w:p w:rsidR="00F6089F" w:rsidRDefault="00F6089F" w:rsidP="00D95123">
            <w:pPr>
              <w:spacing w:after="0" w:line="240" w:lineRule="auto"/>
              <w:rPr>
                <w:iCs/>
                <w:color w:val="002060"/>
              </w:rPr>
            </w:pPr>
            <w:r>
              <w:rPr>
                <w:iCs/>
                <w:color w:val="002060"/>
              </w:rPr>
              <w:t>4. Κειμενικά Είδη</w:t>
            </w:r>
          </w:p>
          <w:p w:rsidR="00F6089F" w:rsidRDefault="00F6089F" w:rsidP="00D95123">
            <w:pPr>
              <w:spacing w:after="0" w:line="240" w:lineRule="auto"/>
              <w:rPr>
                <w:iCs/>
                <w:color w:val="002060"/>
              </w:rPr>
            </w:pPr>
            <w:r>
              <w:rPr>
                <w:iCs/>
                <w:color w:val="002060"/>
              </w:rPr>
              <w:t>5. Ρητορικά σχήματα</w:t>
            </w:r>
          </w:p>
          <w:p w:rsidR="00F6089F" w:rsidRDefault="00F6089F" w:rsidP="00D95123">
            <w:pPr>
              <w:spacing w:after="0" w:line="240" w:lineRule="auto"/>
              <w:rPr>
                <w:iCs/>
                <w:color w:val="002060"/>
              </w:rPr>
            </w:pPr>
            <w:r>
              <w:rPr>
                <w:iCs/>
                <w:color w:val="002060"/>
              </w:rPr>
              <w:t>6. Αξιολόγηση</w:t>
            </w:r>
          </w:p>
          <w:p w:rsidR="00F6089F" w:rsidRDefault="00F6089F" w:rsidP="00D95123">
            <w:pPr>
              <w:spacing w:after="0" w:line="240" w:lineRule="auto"/>
              <w:rPr>
                <w:iCs/>
                <w:color w:val="002060"/>
              </w:rPr>
            </w:pPr>
            <w:r>
              <w:rPr>
                <w:iCs/>
                <w:color w:val="002060"/>
              </w:rPr>
              <w:t>7. Στάση</w:t>
            </w:r>
          </w:p>
          <w:p w:rsidR="00F6089F" w:rsidRDefault="00F6089F" w:rsidP="00D95123">
            <w:pPr>
              <w:spacing w:after="0" w:line="240" w:lineRule="auto"/>
              <w:rPr>
                <w:iCs/>
                <w:color w:val="002060"/>
              </w:rPr>
            </w:pPr>
            <w:r>
              <w:rPr>
                <w:iCs/>
                <w:color w:val="002060"/>
              </w:rPr>
              <w:t>8. Ανάλυση λόγου</w:t>
            </w:r>
          </w:p>
          <w:p w:rsidR="00F6089F" w:rsidRDefault="00F6089F" w:rsidP="00D95123">
            <w:pPr>
              <w:spacing w:after="0" w:line="240" w:lineRule="auto"/>
              <w:rPr>
                <w:iCs/>
                <w:color w:val="002060"/>
              </w:rPr>
            </w:pPr>
            <w:r>
              <w:rPr>
                <w:iCs/>
                <w:color w:val="002060"/>
              </w:rPr>
              <w:t>9. Κριτική Ανάλυση λόγου</w:t>
            </w:r>
          </w:p>
          <w:p w:rsidR="00F6089F" w:rsidRPr="00D46A21" w:rsidRDefault="00F6089F" w:rsidP="00D95123">
            <w:pPr>
              <w:spacing w:after="0" w:line="240" w:lineRule="auto"/>
              <w:rPr>
                <w:iCs/>
                <w:color w:val="002060"/>
              </w:rPr>
            </w:pPr>
            <w:r w:rsidRPr="00D46A21">
              <w:rPr>
                <w:iCs/>
                <w:color w:val="002060"/>
              </w:rPr>
              <w:t>10. Η αφήγηση</w:t>
            </w:r>
          </w:p>
          <w:p w:rsidR="00F6089F" w:rsidRPr="00D46A21" w:rsidRDefault="00F6089F" w:rsidP="00D95123">
            <w:pPr>
              <w:spacing w:after="0" w:line="240" w:lineRule="auto"/>
              <w:rPr>
                <w:iCs/>
                <w:color w:val="002060"/>
              </w:rPr>
            </w:pPr>
            <w:r w:rsidRPr="00D46A21">
              <w:rPr>
                <w:iCs/>
                <w:color w:val="002060"/>
              </w:rPr>
              <w:t>11. Η περιγραφή</w:t>
            </w:r>
          </w:p>
          <w:p w:rsidR="00F6089F" w:rsidRPr="00D46A21" w:rsidRDefault="00F6089F" w:rsidP="00D95123">
            <w:pPr>
              <w:spacing w:after="0" w:line="240" w:lineRule="auto"/>
              <w:rPr>
                <w:iCs/>
                <w:color w:val="002060"/>
              </w:rPr>
            </w:pPr>
            <w:r w:rsidRPr="00D46A21">
              <w:rPr>
                <w:iCs/>
                <w:color w:val="002060"/>
              </w:rPr>
              <w:t>12. Η επιχειρηματολογία</w:t>
            </w:r>
          </w:p>
          <w:p w:rsidR="00F6089F" w:rsidRDefault="00F6089F" w:rsidP="00D95123">
            <w:pPr>
              <w:spacing w:after="0" w:line="240" w:lineRule="auto"/>
              <w:rPr>
                <w:iCs/>
                <w:color w:val="002060"/>
              </w:rPr>
            </w:pPr>
            <w:r w:rsidRPr="00D46A21">
              <w:rPr>
                <w:iCs/>
                <w:color w:val="002060"/>
              </w:rPr>
              <w:t>13. Κειμενογλωσσολογία και γλωσσική διδασκαλία</w:t>
            </w:r>
          </w:p>
          <w:p w:rsidR="00F6089F" w:rsidRPr="00B97118" w:rsidRDefault="00F6089F" w:rsidP="00D95123">
            <w:pPr>
              <w:spacing w:after="0" w:line="240" w:lineRule="auto"/>
              <w:rPr>
                <w:iCs/>
                <w:color w:val="002060"/>
              </w:rPr>
            </w:pPr>
          </w:p>
        </w:tc>
      </w:tr>
    </w:tbl>
    <w:p w:rsidR="00F6089F" w:rsidRPr="00050B81" w:rsidRDefault="00F6089F" w:rsidP="00F6089F">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6089F" w:rsidRPr="003A3AF2" w:rsidTr="00D95123">
        <w:tc>
          <w:tcPr>
            <w:tcW w:w="3306" w:type="dxa"/>
            <w:shd w:val="clear" w:color="auto" w:fill="DDD9C3"/>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F6089F" w:rsidRDefault="00F6089F" w:rsidP="00D95123">
            <w:pPr>
              <w:rPr>
                <w:iCs/>
                <w:color w:val="002060"/>
              </w:rPr>
            </w:pPr>
            <w:r>
              <w:rPr>
                <w:iCs/>
                <w:color w:val="002060"/>
              </w:rPr>
              <w:t>Μετωπική Διδασκαλία</w:t>
            </w:r>
          </w:p>
          <w:p w:rsidR="00F6089F" w:rsidRPr="00F84ED6" w:rsidRDefault="00F6089F" w:rsidP="00D95123">
            <w:pPr>
              <w:rPr>
                <w:iCs/>
                <w:color w:val="002060"/>
              </w:rPr>
            </w:pPr>
            <w:r>
              <w:rPr>
                <w:iCs/>
                <w:color w:val="002060"/>
              </w:rPr>
              <w:t>Βιωματικές δράσεις</w:t>
            </w:r>
          </w:p>
        </w:tc>
      </w:tr>
      <w:tr w:rsidR="00F6089F" w:rsidRPr="003A3AF2" w:rsidTr="00D95123">
        <w:tc>
          <w:tcPr>
            <w:tcW w:w="3306" w:type="dxa"/>
            <w:shd w:val="clear" w:color="auto" w:fill="DDD9C3"/>
          </w:tcPr>
          <w:p w:rsidR="00F6089F" w:rsidRPr="00B25922" w:rsidRDefault="00F6089F" w:rsidP="00D9512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6089F" w:rsidRDefault="00F6089F" w:rsidP="00F6089F">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Παρουσιάσεις –διδασκα</w:t>
            </w:r>
            <w:r>
              <w:rPr>
                <w:rFonts w:ascii="Times New Roman" w:hAnsi="Times New Roman"/>
                <w:iCs/>
                <w:color w:val="002060"/>
                <w:sz w:val="20"/>
                <w:szCs w:val="20"/>
              </w:rPr>
              <w:t xml:space="preserve">λία με εξειδικευμένο λογισμικό με </w:t>
            </w:r>
            <w:r w:rsidRPr="000B2A06">
              <w:rPr>
                <w:rFonts w:ascii="Times New Roman" w:hAnsi="Times New Roman"/>
                <w:iCs/>
                <w:color w:val="002060"/>
                <w:sz w:val="20"/>
                <w:szCs w:val="20"/>
                <w:lang w:val="en-US"/>
              </w:rPr>
              <w:t>ppt</w:t>
            </w:r>
            <w:r>
              <w:rPr>
                <w:rFonts w:ascii="Times New Roman" w:hAnsi="Times New Roman"/>
                <w:iCs/>
                <w:color w:val="002060"/>
                <w:sz w:val="20"/>
                <w:szCs w:val="20"/>
              </w:rPr>
              <w:t xml:space="preserve"> </w:t>
            </w:r>
          </w:p>
          <w:p w:rsidR="00F6089F" w:rsidRPr="000B2A06" w:rsidRDefault="00F6089F" w:rsidP="00F6089F">
            <w:pPr>
              <w:numPr>
                <w:ilvl w:val="0"/>
                <w:numId w:val="7"/>
              </w:numPr>
              <w:suppressAutoHyphens/>
              <w:spacing w:after="0" w:line="100" w:lineRule="atLeast"/>
              <w:contextualSpacing/>
              <w:rPr>
                <w:rFonts w:ascii="Times New Roman" w:hAnsi="Times New Roman"/>
                <w:iCs/>
                <w:color w:val="002060"/>
                <w:sz w:val="20"/>
                <w:szCs w:val="20"/>
              </w:rPr>
            </w:pPr>
            <w:r>
              <w:rPr>
                <w:rFonts w:ascii="Times New Roman" w:hAnsi="Times New Roman"/>
                <w:iCs/>
                <w:color w:val="002060"/>
                <w:sz w:val="20"/>
                <w:szCs w:val="20"/>
              </w:rPr>
              <w:t>Χρήση διαδικτύου</w:t>
            </w:r>
          </w:p>
          <w:p w:rsidR="00F6089F" w:rsidRPr="000B2A06" w:rsidRDefault="00F6089F" w:rsidP="00F6089F">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 xml:space="preserve">Διδακτικό Υλικό, ανακοινώσεις &amp; επικοινωνία μέσω της πλατφόρμας </w:t>
            </w:r>
            <w:r>
              <w:rPr>
                <w:rFonts w:ascii="Times New Roman" w:hAnsi="Times New Roman"/>
                <w:iCs/>
                <w:color w:val="002060"/>
                <w:sz w:val="20"/>
                <w:szCs w:val="20"/>
                <w:lang w:val="en-US"/>
              </w:rPr>
              <w:t>eclass</w:t>
            </w:r>
          </w:p>
          <w:p w:rsidR="00F6089F" w:rsidRPr="000B2A06" w:rsidRDefault="00F6089F" w:rsidP="00F6089F">
            <w:pPr>
              <w:numPr>
                <w:ilvl w:val="0"/>
                <w:numId w:val="7"/>
              </w:numPr>
              <w:suppressAutoHyphens/>
              <w:spacing w:after="0" w:line="100" w:lineRule="atLeast"/>
              <w:contextualSpacing/>
              <w:rPr>
                <w:rFonts w:ascii="Times New Roman" w:hAnsi="Times New Roman"/>
                <w:iCs/>
                <w:color w:val="002060"/>
                <w:sz w:val="20"/>
                <w:szCs w:val="20"/>
                <w:lang w:val="en-US"/>
              </w:rPr>
            </w:pPr>
            <w:r w:rsidRPr="000B2A06">
              <w:rPr>
                <w:rFonts w:ascii="Times New Roman" w:hAnsi="Times New Roman"/>
                <w:iCs/>
                <w:color w:val="002060"/>
                <w:sz w:val="20"/>
                <w:szCs w:val="20"/>
                <w:lang w:val="en-US"/>
              </w:rPr>
              <w:t>E</w:t>
            </w:r>
            <w:r w:rsidRPr="000B2A06">
              <w:rPr>
                <w:rFonts w:ascii="Times New Roman" w:hAnsi="Times New Roman"/>
                <w:iCs/>
                <w:color w:val="002060"/>
                <w:sz w:val="20"/>
                <w:szCs w:val="20"/>
              </w:rPr>
              <w:t xml:space="preserve">πικοινωνία μέσω </w:t>
            </w:r>
            <w:r w:rsidRPr="000B2A06">
              <w:rPr>
                <w:rFonts w:ascii="Times New Roman" w:hAnsi="Times New Roman"/>
                <w:iCs/>
                <w:color w:val="002060"/>
                <w:sz w:val="20"/>
                <w:szCs w:val="20"/>
                <w:lang w:val="en-US"/>
              </w:rPr>
              <w:t>email</w:t>
            </w:r>
          </w:p>
          <w:p w:rsidR="00F6089F" w:rsidRPr="00BC7ADF" w:rsidRDefault="00F6089F" w:rsidP="00D95123">
            <w:pPr>
              <w:spacing w:after="0" w:line="240" w:lineRule="auto"/>
              <w:rPr>
                <w:rFonts w:eastAsia="Times New Roman" w:cs="Arial"/>
                <w:b/>
                <w:color w:val="002060"/>
                <w:sz w:val="20"/>
                <w:szCs w:val="20"/>
              </w:rPr>
            </w:pPr>
          </w:p>
        </w:tc>
      </w:tr>
      <w:tr w:rsidR="00F6089F" w:rsidRPr="003A3AF2" w:rsidTr="00D95123">
        <w:tc>
          <w:tcPr>
            <w:tcW w:w="3306" w:type="dxa"/>
            <w:shd w:val="clear" w:color="auto" w:fill="DDD9C3"/>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F6089F" w:rsidRDefault="00F6089F" w:rsidP="00D9512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F6089F" w:rsidRDefault="00F6089F" w:rsidP="00D9512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F6089F" w:rsidRPr="00050B81" w:rsidRDefault="00F6089F" w:rsidP="00D95123">
            <w:pPr>
              <w:spacing w:after="0" w:line="240" w:lineRule="auto"/>
              <w:jc w:val="both"/>
              <w:rPr>
                <w:rFonts w:eastAsia="Times New Roman" w:cs="Arial"/>
                <w:i/>
                <w:sz w:val="16"/>
                <w:szCs w:val="16"/>
              </w:rPr>
            </w:pPr>
          </w:p>
          <w:p w:rsidR="00F6089F" w:rsidRPr="00050B81" w:rsidRDefault="00F6089F" w:rsidP="00D95123">
            <w:pPr>
              <w:spacing w:after="0" w:line="240" w:lineRule="auto"/>
              <w:jc w:val="both"/>
              <w:rPr>
                <w:rFonts w:eastAsia="Times New Roman" w:cs="Arial"/>
                <w:i/>
                <w:sz w:val="16"/>
                <w:szCs w:val="16"/>
              </w:rPr>
            </w:pPr>
            <w:r w:rsidRPr="00050B81">
              <w:rPr>
                <w:rFonts w:eastAsia="Times New Roman"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F6089F" w:rsidRPr="003A3AF2" w:rsidTr="00D95123">
              <w:tc>
                <w:tcPr>
                  <w:tcW w:w="2467" w:type="dxa"/>
                  <w:shd w:val="clear" w:color="auto" w:fill="DDD9C3"/>
                  <w:vAlign w:val="center"/>
                </w:tcPr>
                <w:p w:rsidR="00F6089F" w:rsidRPr="003A3AF2" w:rsidRDefault="00F6089F" w:rsidP="00D9512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lastRenderedPageBreak/>
                    <w:t>Δραστηριότητα</w:t>
                  </w:r>
                </w:p>
              </w:tc>
              <w:tc>
                <w:tcPr>
                  <w:tcW w:w="2468" w:type="dxa"/>
                  <w:shd w:val="clear" w:color="auto" w:fill="DDD9C3"/>
                  <w:vAlign w:val="center"/>
                </w:tcPr>
                <w:p w:rsidR="00F6089F" w:rsidRPr="003A3AF2" w:rsidRDefault="00F6089F" w:rsidP="00D9512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rPr>
                  </w:pPr>
                </w:p>
              </w:tc>
              <w:tc>
                <w:tcPr>
                  <w:tcW w:w="2468" w:type="dxa"/>
                  <w:shd w:val="clear" w:color="auto" w:fill="auto"/>
                </w:tcPr>
                <w:p w:rsidR="00F6089F" w:rsidRPr="003A3AF2" w:rsidRDefault="00F6089F" w:rsidP="00D95123">
                  <w:pPr>
                    <w:spacing w:after="0" w:line="240" w:lineRule="auto"/>
                    <w:rPr>
                      <w:rFonts w:eastAsia="Times New Roman" w:cs="Arial"/>
                      <w:color w:val="002060"/>
                      <w:sz w:val="20"/>
                      <w:szCs w:val="20"/>
                    </w:rPr>
                  </w:pP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rPr>
                  </w:pPr>
                  <w:r w:rsidRPr="00050B81">
                    <w:rPr>
                      <w:rFonts w:eastAsia="Times New Roman" w:cs="Arial"/>
                      <w:i/>
                      <w:sz w:val="16"/>
                      <w:szCs w:val="16"/>
                    </w:rPr>
                    <w:t>Διαλέξεις</w:t>
                  </w:r>
                </w:p>
              </w:tc>
              <w:tc>
                <w:tcPr>
                  <w:tcW w:w="2468" w:type="dxa"/>
                  <w:shd w:val="clear" w:color="auto" w:fill="auto"/>
                </w:tcPr>
                <w:p w:rsidR="00F6089F" w:rsidRPr="003A3AF2"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39</w:t>
                  </w: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rPr>
                  </w:pPr>
                  <w:r>
                    <w:rPr>
                      <w:rFonts w:eastAsia="Times New Roman" w:cs="Arial"/>
                      <w:i/>
                      <w:sz w:val="16"/>
                      <w:szCs w:val="16"/>
                    </w:rPr>
                    <w:t>Βιωματικό εργαστήριο</w:t>
                  </w:r>
                </w:p>
              </w:tc>
              <w:tc>
                <w:tcPr>
                  <w:tcW w:w="2468" w:type="dxa"/>
                  <w:shd w:val="clear" w:color="auto" w:fill="auto"/>
                </w:tcPr>
                <w:p w:rsidR="00F6089F" w:rsidRPr="003A3AF2"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21</w:t>
                  </w:r>
                </w:p>
                <w:p w:rsidR="00F6089F" w:rsidRPr="003A3AF2" w:rsidRDefault="00F6089F" w:rsidP="00D95123">
                  <w:pPr>
                    <w:spacing w:after="0" w:line="240" w:lineRule="auto"/>
                    <w:jc w:val="center"/>
                    <w:rPr>
                      <w:rFonts w:eastAsia="Times New Roman" w:cs="Arial"/>
                      <w:color w:val="002060"/>
                      <w:sz w:val="20"/>
                      <w:szCs w:val="20"/>
                    </w:rPr>
                  </w:pP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lang w:val="en-US"/>
                    </w:rPr>
                  </w:pPr>
                  <w:r w:rsidRPr="00050B81">
                    <w:rPr>
                      <w:rFonts w:eastAsia="Times New Roman" w:cs="Arial"/>
                      <w:i/>
                      <w:sz w:val="16"/>
                      <w:szCs w:val="16"/>
                    </w:rPr>
                    <w:t>Διαδραστική διδασκαλία</w:t>
                  </w:r>
                  <w:r>
                    <w:rPr>
                      <w:rFonts w:eastAsia="Times New Roman" w:cs="Arial"/>
                      <w:i/>
                      <w:sz w:val="16"/>
                      <w:szCs w:val="16"/>
                    </w:rPr>
                    <w:t xml:space="preserve"> </w:t>
                  </w:r>
                </w:p>
              </w:tc>
              <w:tc>
                <w:tcPr>
                  <w:tcW w:w="2468" w:type="dxa"/>
                  <w:shd w:val="clear" w:color="auto" w:fill="auto"/>
                </w:tcPr>
                <w:p w:rsidR="00F6089F" w:rsidRPr="003A3AF2"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20</w:t>
                  </w: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rPr>
                  </w:pPr>
                  <w:r>
                    <w:rPr>
                      <w:rFonts w:eastAsia="Times New Roman"/>
                      <w:iCs/>
                      <w:color w:val="002060"/>
                    </w:rPr>
                    <w:t>Συγγραφή εργασίας</w:t>
                  </w:r>
                </w:p>
              </w:tc>
              <w:tc>
                <w:tcPr>
                  <w:tcW w:w="2468" w:type="dxa"/>
                  <w:shd w:val="clear" w:color="auto" w:fill="auto"/>
                </w:tcPr>
                <w:p w:rsidR="00F6089F" w:rsidRPr="003A3AF2"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50</w:t>
                  </w:r>
                </w:p>
              </w:tc>
            </w:tr>
            <w:tr w:rsidR="00F6089F" w:rsidRPr="003A3AF2" w:rsidTr="00D95123">
              <w:tc>
                <w:tcPr>
                  <w:tcW w:w="2467" w:type="dxa"/>
                  <w:shd w:val="clear" w:color="auto" w:fill="auto"/>
                </w:tcPr>
                <w:p w:rsidR="00F6089F" w:rsidRPr="00106374" w:rsidRDefault="00F6089F" w:rsidP="00D95123">
                  <w:pPr>
                    <w:spacing w:after="0" w:line="240" w:lineRule="auto"/>
                    <w:rPr>
                      <w:rFonts w:eastAsia="Times New Roman"/>
                      <w:iCs/>
                      <w:color w:val="002060"/>
                    </w:rPr>
                  </w:pPr>
                  <w:r>
                    <w:rPr>
                      <w:rFonts w:eastAsia="Times New Roman"/>
                      <w:iCs/>
                      <w:color w:val="002060"/>
                    </w:rPr>
                    <w:lastRenderedPageBreak/>
                    <w:t>Μελέτη και ανάλυση βιβλιογραφίας</w:t>
                  </w:r>
                </w:p>
              </w:tc>
              <w:tc>
                <w:tcPr>
                  <w:tcW w:w="2468" w:type="dxa"/>
                  <w:shd w:val="clear" w:color="auto" w:fill="auto"/>
                </w:tcPr>
                <w:p w:rsidR="00F6089F" w:rsidRPr="007D3748" w:rsidRDefault="00F6089F" w:rsidP="00D95123">
                  <w:pPr>
                    <w:spacing w:after="0" w:line="240" w:lineRule="auto"/>
                    <w:jc w:val="center"/>
                    <w:rPr>
                      <w:rFonts w:eastAsia="Times New Roman" w:cs="Arial"/>
                      <w:color w:val="002060"/>
                      <w:sz w:val="20"/>
                      <w:szCs w:val="20"/>
                    </w:rPr>
                  </w:pPr>
                  <w:r>
                    <w:rPr>
                      <w:rFonts w:eastAsia="Times New Roman" w:cs="Arial"/>
                      <w:color w:val="002060"/>
                      <w:sz w:val="20"/>
                      <w:szCs w:val="20"/>
                    </w:rPr>
                    <w:t>20</w:t>
                  </w: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lang w:val="en-US"/>
                    </w:rPr>
                  </w:pPr>
                </w:p>
              </w:tc>
              <w:tc>
                <w:tcPr>
                  <w:tcW w:w="2468" w:type="dxa"/>
                  <w:shd w:val="clear" w:color="auto" w:fill="auto"/>
                </w:tcPr>
                <w:p w:rsidR="00F6089F" w:rsidRPr="003A3AF2" w:rsidRDefault="00F6089F" w:rsidP="00D95123">
                  <w:pPr>
                    <w:spacing w:after="0" w:line="240" w:lineRule="auto"/>
                    <w:rPr>
                      <w:rFonts w:eastAsia="Times New Roman" w:cs="Arial"/>
                      <w:i/>
                      <w:color w:val="002060"/>
                      <w:sz w:val="16"/>
                      <w:szCs w:val="16"/>
                    </w:rPr>
                  </w:pP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lang w:val="en-US"/>
                    </w:rPr>
                  </w:pPr>
                </w:p>
              </w:tc>
              <w:tc>
                <w:tcPr>
                  <w:tcW w:w="2468" w:type="dxa"/>
                  <w:shd w:val="clear" w:color="auto" w:fill="auto"/>
                </w:tcPr>
                <w:p w:rsidR="00F6089F" w:rsidRPr="003A3AF2" w:rsidRDefault="00F6089F" w:rsidP="00D95123">
                  <w:pPr>
                    <w:spacing w:after="0" w:line="240" w:lineRule="auto"/>
                    <w:rPr>
                      <w:rFonts w:eastAsia="Times New Roman" w:cs="Arial"/>
                      <w:i/>
                      <w:color w:val="002060"/>
                      <w:sz w:val="16"/>
                      <w:szCs w:val="16"/>
                    </w:rPr>
                  </w:pPr>
                </w:p>
              </w:tc>
            </w:tr>
            <w:tr w:rsidR="00F6089F" w:rsidRPr="003A3AF2" w:rsidTr="00D95123">
              <w:tc>
                <w:tcPr>
                  <w:tcW w:w="2467" w:type="dxa"/>
                  <w:shd w:val="clear" w:color="auto" w:fill="auto"/>
                </w:tcPr>
                <w:p w:rsidR="00F6089F" w:rsidRPr="003A3AF2" w:rsidRDefault="00F6089F" w:rsidP="00D95123">
                  <w:pPr>
                    <w:spacing w:after="0" w:line="240" w:lineRule="auto"/>
                    <w:rPr>
                      <w:rFonts w:eastAsia="Times New Roman"/>
                      <w:iCs/>
                      <w:color w:val="002060"/>
                    </w:rPr>
                  </w:pPr>
                </w:p>
              </w:tc>
              <w:tc>
                <w:tcPr>
                  <w:tcW w:w="2468" w:type="dxa"/>
                  <w:shd w:val="clear" w:color="auto" w:fill="auto"/>
                </w:tcPr>
                <w:p w:rsidR="00F6089F" w:rsidRPr="003A3AF2" w:rsidRDefault="00F6089F" w:rsidP="00D95123">
                  <w:pPr>
                    <w:spacing w:after="0" w:line="240" w:lineRule="auto"/>
                    <w:jc w:val="center"/>
                    <w:rPr>
                      <w:rFonts w:eastAsia="Times New Roman" w:cs="Arial"/>
                      <w:color w:val="002060"/>
                      <w:sz w:val="20"/>
                      <w:szCs w:val="20"/>
                    </w:rPr>
                  </w:pPr>
                </w:p>
              </w:tc>
            </w:tr>
            <w:tr w:rsidR="00F6089F" w:rsidRPr="003A3AF2" w:rsidTr="00D95123">
              <w:tc>
                <w:tcPr>
                  <w:tcW w:w="2467" w:type="dxa"/>
                  <w:shd w:val="clear" w:color="auto" w:fill="auto"/>
                </w:tcPr>
                <w:p w:rsidR="00F6089F" w:rsidRPr="007D3748" w:rsidRDefault="00F6089F" w:rsidP="00D95123">
                  <w:pPr>
                    <w:spacing w:after="0" w:line="240" w:lineRule="auto"/>
                    <w:rPr>
                      <w:rFonts w:eastAsia="Times New Roman"/>
                      <w:iCs/>
                      <w:color w:val="002060"/>
                    </w:rPr>
                  </w:pPr>
                  <w:r>
                    <w:rPr>
                      <w:rFonts w:eastAsia="Times New Roman"/>
                      <w:iCs/>
                      <w:color w:val="002060"/>
                    </w:rPr>
                    <w:t>25Χ6=150 ώρες φόρτου εργασίας</w:t>
                  </w:r>
                </w:p>
              </w:tc>
              <w:tc>
                <w:tcPr>
                  <w:tcW w:w="2468" w:type="dxa"/>
                  <w:shd w:val="clear" w:color="auto" w:fill="auto"/>
                  <w:vAlign w:val="center"/>
                </w:tcPr>
                <w:p w:rsidR="00F6089F" w:rsidRPr="003A3AF2" w:rsidRDefault="00F6089F" w:rsidP="00D95123">
                  <w:pPr>
                    <w:spacing w:after="0" w:line="240" w:lineRule="auto"/>
                    <w:jc w:val="center"/>
                    <w:rPr>
                      <w:rFonts w:eastAsia="Times New Roman" w:cs="Arial"/>
                      <w:b/>
                      <w:i/>
                      <w:color w:val="002060"/>
                      <w:sz w:val="20"/>
                      <w:szCs w:val="20"/>
                    </w:rPr>
                  </w:pPr>
                  <w:r>
                    <w:rPr>
                      <w:rFonts w:eastAsia="Times New Roman" w:cs="Arial"/>
                      <w:b/>
                      <w:i/>
                      <w:color w:val="002060"/>
                      <w:sz w:val="20"/>
                      <w:szCs w:val="20"/>
                    </w:rPr>
                    <w:t>150</w:t>
                  </w:r>
                </w:p>
              </w:tc>
            </w:tr>
          </w:tbl>
          <w:p w:rsidR="00F6089F" w:rsidRPr="00050B81" w:rsidRDefault="00F6089F" w:rsidP="00D95123">
            <w:pPr>
              <w:spacing w:after="0" w:line="240" w:lineRule="auto"/>
              <w:rPr>
                <w:rFonts w:ascii="Tahoma" w:eastAsia="Times New Roman" w:hAnsi="Tahoma" w:cs="Tahoma"/>
                <w:lang w:val="en-US"/>
              </w:rPr>
            </w:pPr>
          </w:p>
        </w:tc>
      </w:tr>
      <w:tr w:rsidR="00F6089F" w:rsidRPr="003A3AF2" w:rsidTr="00D95123">
        <w:tc>
          <w:tcPr>
            <w:tcW w:w="3306" w:type="dxa"/>
          </w:tcPr>
          <w:p w:rsidR="00F6089F" w:rsidRPr="00050B81" w:rsidRDefault="00F6089F" w:rsidP="00D95123">
            <w:pPr>
              <w:spacing w:after="0" w:line="240" w:lineRule="auto"/>
              <w:jc w:val="right"/>
              <w:rPr>
                <w:rFonts w:eastAsia="Times New Roman" w:cs="Arial"/>
                <w:b/>
                <w:sz w:val="20"/>
                <w:szCs w:val="20"/>
              </w:rPr>
            </w:pPr>
            <w:r w:rsidRPr="00050B81">
              <w:rPr>
                <w:rFonts w:eastAsia="Times New Roman" w:cs="Arial"/>
                <w:b/>
                <w:sz w:val="20"/>
                <w:szCs w:val="20"/>
              </w:rPr>
              <w:lastRenderedPageBreak/>
              <w:t xml:space="preserve">ΑΞΙΟΛΟΓΗΣΗ ΦΟΙΤΗΤΩΝ </w:t>
            </w:r>
          </w:p>
          <w:p w:rsidR="00F6089F" w:rsidRPr="00050B81" w:rsidRDefault="00F6089F" w:rsidP="00D9512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F6089F" w:rsidRDefault="00F6089F" w:rsidP="00D95123">
            <w:pPr>
              <w:spacing w:after="0" w:line="240" w:lineRule="auto"/>
              <w:jc w:val="both"/>
              <w:rPr>
                <w:rFonts w:eastAsia="Times New Roman" w:cs="Arial"/>
                <w:i/>
                <w:sz w:val="16"/>
                <w:szCs w:val="16"/>
              </w:rPr>
            </w:pPr>
          </w:p>
          <w:p w:rsidR="00F6089F" w:rsidRPr="00050B81" w:rsidRDefault="00F6089F" w:rsidP="00D95123">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6089F" w:rsidRPr="00050B81" w:rsidRDefault="00F6089F" w:rsidP="00D95123">
            <w:pPr>
              <w:spacing w:after="0" w:line="240" w:lineRule="auto"/>
              <w:jc w:val="both"/>
              <w:rPr>
                <w:rFonts w:eastAsia="Times New Roman" w:cs="Arial"/>
                <w:i/>
                <w:sz w:val="16"/>
                <w:szCs w:val="16"/>
              </w:rPr>
            </w:pPr>
          </w:p>
          <w:p w:rsidR="00F6089F" w:rsidRPr="00050B81" w:rsidRDefault="00F6089F" w:rsidP="00D9512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F6089F" w:rsidRPr="00B25922" w:rsidRDefault="00F6089F" w:rsidP="00D95123">
            <w:pPr>
              <w:spacing w:before="60" w:after="0" w:line="240" w:lineRule="auto"/>
              <w:rPr>
                <w:rFonts w:eastAsia="Times New Roman" w:cs="Arial"/>
                <w:color w:val="002060"/>
                <w:sz w:val="20"/>
                <w:szCs w:val="20"/>
              </w:rPr>
            </w:pPr>
          </w:p>
          <w:p w:rsidR="00F6089F" w:rsidRPr="00D46A21" w:rsidRDefault="00F6089F" w:rsidP="00D95123">
            <w:pPr>
              <w:spacing w:before="60" w:after="0" w:line="240" w:lineRule="auto"/>
              <w:rPr>
                <w:rFonts w:eastAsia="Times New Roman" w:cs="Arial"/>
                <w:color w:val="002060"/>
                <w:sz w:val="16"/>
                <w:szCs w:val="16"/>
              </w:rPr>
            </w:pPr>
            <w:r w:rsidRPr="00D46A21">
              <w:rPr>
                <w:rFonts w:eastAsia="Times New Roman" w:cs="Arial"/>
                <w:i/>
                <w:color w:val="002060"/>
                <w:sz w:val="16"/>
                <w:szCs w:val="16"/>
              </w:rPr>
              <w:t xml:space="preserve">Ενδιάμεση </w:t>
            </w:r>
            <w:r w:rsidRPr="00D46A21">
              <w:rPr>
                <w:rFonts w:eastAsia="Times New Roman" w:cs="Arial"/>
                <w:i/>
                <w:color w:val="002060"/>
                <w:sz w:val="16"/>
                <w:szCs w:val="16"/>
                <w:lang w:val="fr-FR"/>
              </w:rPr>
              <w:t>online</w:t>
            </w:r>
            <w:r w:rsidRPr="00D46A21">
              <w:rPr>
                <w:rFonts w:eastAsia="Times New Roman" w:cs="Arial"/>
                <w:i/>
                <w:color w:val="002060"/>
                <w:sz w:val="16"/>
                <w:szCs w:val="16"/>
              </w:rPr>
              <w:t xml:space="preserve"> εξέταση (Πρόοδος) </w:t>
            </w:r>
            <w:r w:rsidRPr="00D46A21">
              <w:rPr>
                <w:rFonts w:eastAsia="Times New Roman" w:cs="Arial"/>
                <w:color w:val="002060"/>
                <w:sz w:val="16"/>
                <w:szCs w:val="16"/>
              </w:rPr>
              <w:t>(50%)</w:t>
            </w:r>
          </w:p>
          <w:p w:rsidR="00F6089F" w:rsidRPr="00D46A21" w:rsidRDefault="00F6089F" w:rsidP="00D95123">
            <w:pPr>
              <w:spacing w:before="60" w:after="0" w:line="240" w:lineRule="auto"/>
              <w:jc w:val="center"/>
              <w:rPr>
                <w:rFonts w:eastAsia="Times New Roman" w:cs="Arial"/>
                <w:i/>
                <w:color w:val="002060"/>
                <w:sz w:val="16"/>
                <w:szCs w:val="16"/>
              </w:rPr>
            </w:pPr>
          </w:p>
          <w:p w:rsidR="00F6089F" w:rsidRPr="00D46A21" w:rsidRDefault="00F6089F" w:rsidP="00D95123">
            <w:pPr>
              <w:spacing w:before="60" w:after="0" w:line="240" w:lineRule="auto"/>
              <w:jc w:val="center"/>
              <w:rPr>
                <w:rFonts w:eastAsia="Times New Roman" w:cs="Arial"/>
                <w:i/>
                <w:color w:val="002060"/>
                <w:sz w:val="16"/>
                <w:szCs w:val="16"/>
              </w:rPr>
            </w:pPr>
            <w:r w:rsidRPr="00D46A21">
              <w:rPr>
                <w:rFonts w:eastAsia="Times New Roman" w:cs="Arial"/>
                <w:i/>
                <w:color w:val="002060"/>
                <w:sz w:val="16"/>
                <w:szCs w:val="16"/>
              </w:rPr>
              <w:t>Τελική εργασία (κριτική ανάλυση λόγου κινηματογραφικών ταινιών, διαφημίσεων (30%)</w:t>
            </w:r>
          </w:p>
          <w:p w:rsidR="00F6089F" w:rsidRPr="00BC7ADF" w:rsidRDefault="00F6089F" w:rsidP="00D95123">
            <w:pPr>
              <w:spacing w:before="60" w:after="0" w:line="240" w:lineRule="auto"/>
              <w:jc w:val="center"/>
              <w:rPr>
                <w:rFonts w:eastAsia="Times New Roman" w:cs="Arial"/>
                <w:i/>
                <w:color w:val="002060"/>
                <w:sz w:val="16"/>
                <w:szCs w:val="16"/>
              </w:rPr>
            </w:pPr>
            <w:r w:rsidRPr="00D46A21">
              <w:rPr>
                <w:rFonts w:eastAsia="Times New Roman" w:cs="Arial"/>
                <w:i/>
                <w:color w:val="002060"/>
                <w:sz w:val="16"/>
                <w:szCs w:val="16"/>
              </w:rPr>
              <w:t>Ενδιάμεση Εργασία (20%)</w:t>
            </w:r>
          </w:p>
        </w:tc>
      </w:tr>
    </w:tbl>
    <w:p w:rsidR="00F6089F" w:rsidRPr="00050B81" w:rsidRDefault="00F6089F" w:rsidP="00F6089F">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6089F" w:rsidRPr="00005F4B" w:rsidTr="00D95123">
        <w:tc>
          <w:tcPr>
            <w:tcW w:w="8472" w:type="dxa"/>
          </w:tcPr>
          <w:p w:rsidR="00F6089F" w:rsidRPr="00050B81" w:rsidRDefault="00F6089F" w:rsidP="00D95123">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F6089F" w:rsidRPr="00D46A21" w:rsidRDefault="00F6089F" w:rsidP="00D95123">
            <w:pPr>
              <w:ind w:left="900" w:hanging="900"/>
              <w:jc w:val="both"/>
              <w:rPr>
                <w:rFonts w:cs="Tahoma"/>
              </w:rPr>
            </w:pPr>
            <w:r w:rsidRPr="0022432C">
              <w:rPr>
                <w:rFonts w:cs="Tahoma"/>
              </w:rPr>
              <w:t xml:space="preserve"> </w:t>
            </w:r>
            <w:r w:rsidRPr="00D46A21">
              <w:rPr>
                <w:rFonts w:cs="Tahoma"/>
              </w:rPr>
              <w:t xml:space="preserve">Αρχάκης, Α. (2005). Γλωσσική διδασκαλία και σύσταση των κειμένων. Αθήνα: Πατάκης. </w:t>
            </w:r>
          </w:p>
          <w:p w:rsidR="00F6089F" w:rsidRPr="00D46A21" w:rsidRDefault="00F6089F" w:rsidP="00D95123">
            <w:pPr>
              <w:ind w:left="900" w:hanging="900"/>
              <w:jc w:val="both"/>
              <w:rPr>
                <w:rFonts w:cs="Tahoma"/>
              </w:rPr>
            </w:pPr>
            <w:r w:rsidRPr="00D46A21">
              <w:rPr>
                <w:rFonts w:cs="Tahoma"/>
              </w:rPr>
              <w:t>Γεωργακοπούλου, Α. &amp; Γούτσος, Δ. (2011). Κείμενο και επικοινωνία. Αθήνα: Πατάκης.</w:t>
            </w:r>
          </w:p>
          <w:p w:rsidR="00F6089F" w:rsidRPr="00D46A21" w:rsidRDefault="00F6089F" w:rsidP="00D95123">
            <w:pPr>
              <w:ind w:left="900" w:hanging="900"/>
              <w:jc w:val="both"/>
              <w:rPr>
                <w:rFonts w:cs="Tahoma"/>
              </w:rPr>
            </w:pPr>
            <w:r w:rsidRPr="00D46A21">
              <w:rPr>
                <w:rFonts w:cs="Tahoma"/>
              </w:rPr>
              <w:t>Γούτσος, Δ. (2012). Γλώσσα – Κείμενο, ποικιλία, σύστημα. Αθήνα: Κριτική.</w:t>
            </w:r>
          </w:p>
          <w:p w:rsidR="00F6089F" w:rsidRPr="00D46A21" w:rsidRDefault="00F6089F" w:rsidP="00D95123">
            <w:pPr>
              <w:ind w:left="900" w:hanging="900"/>
              <w:jc w:val="both"/>
              <w:rPr>
                <w:rFonts w:cs="Tahoma"/>
              </w:rPr>
            </w:pPr>
            <w:r w:rsidRPr="00D46A21">
              <w:rPr>
                <w:rFonts w:cs="Tahoma"/>
              </w:rPr>
              <w:t>Κιοσσές, Σ. (2018). Εισαγωγή στη δημιουργική ανάγνωση και γραφή του πεζού λόγου: η συμβολή της αφηγηματολογίας. Αθήνα: Κριτική.</w:t>
            </w:r>
          </w:p>
          <w:p w:rsidR="00F6089F" w:rsidRPr="000F1F16" w:rsidRDefault="00F6089F" w:rsidP="00D95123">
            <w:pPr>
              <w:ind w:left="900" w:hanging="900"/>
              <w:jc w:val="both"/>
              <w:rPr>
                <w:rFonts w:cs="Tahoma"/>
                <w:lang w:val="en-US"/>
              </w:rPr>
            </w:pPr>
            <w:r w:rsidRPr="00D46A21">
              <w:rPr>
                <w:rFonts w:cs="Tahoma"/>
              </w:rPr>
              <w:t>Πολίτης Π. (2014). «Ο λόγος των ΜΜΕ». Στο Μ. Γεωργαλίδου, Μ. Σηφιανού &amp; Β. Τσάκωνα (επιμ.), Ανάλυση λόγου: Θεωρία και εφαρμογές. Αθήνα</w:t>
            </w:r>
            <w:r w:rsidRPr="000F1F16">
              <w:rPr>
                <w:rFonts w:cs="Tahoma"/>
                <w:lang w:val="en-US"/>
              </w:rPr>
              <w:t xml:space="preserve">: </w:t>
            </w:r>
            <w:r w:rsidRPr="00D46A21">
              <w:rPr>
                <w:rFonts w:cs="Tahoma"/>
              </w:rPr>
              <w:t>Νήσος</w:t>
            </w:r>
            <w:r w:rsidRPr="000F1F16">
              <w:rPr>
                <w:rFonts w:cs="Tahoma"/>
                <w:lang w:val="en-US"/>
              </w:rPr>
              <w:t>, 479-520.</w:t>
            </w:r>
          </w:p>
          <w:p w:rsidR="00F6089F" w:rsidRPr="000F1F16" w:rsidRDefault="00F6089F" w:rsidP="00D95123">
            <w:pPr>
              <w:ind w:left="900" w:hanging="900"/>
              <w:jc w:val="both"/>
              <w:rPr>
                <w:rFonts w:cs="Tahoma"/>
                <w:lang w:val="en-US"/>
              </w:rPr>
            </w:pPr>
            <w:r w:rsidRPr="00D46A21">
              <w:rPr>
                <w:rFonts w:cs="Tahoma"/>
                <w:lang w:val="en-US"/>
              </w:rPr>
              <w:t>Beaugrande</w:t>
            </w:r>
            <w:r w:rsidRPr="000F1F16">
              <w:rPr>
                <w:rFonts w:cs="Tahoma"/>
                <w:lang w:val="en-US"/>
              </w:rPr>
              <w:t xml:space="preserve">, </w:t>
            </w:r>
            <w:r w:rsidRPr="00D46A21">
              <w:rPr>
                <w:rFonts w:cs="Tahoma"/>
                <w:lang w:val="en-US"/>
              </w:rPr>
              <w:t>R</w:t>
            </w:r>
            <w:r w:rsidRPr="000F1F16">
              <w:rPr>
                <w:rFonts w:cs="Tahoma"/>
                <w:lang w:val="en-US"/>
              </w:rPr>
              <w:t xml:space="preserve">. &amp; </w:t>
            </w:r>
            <w:r w:rsidRPr="00D46A21">
              <w:rPr>
                <w:rFonts w:cs="Tahoma"/>
                <w:lang w:val="en-US"/>
              </w:rPr>
              <w:t>Dressler</w:t>
            </w:r>
            <w:r w:rsidRPr="000F1F16">
              <w:rPr>
                <w:rFonts w:cs="Tahoma"/>
                <w:lang w:val="en-US"/>
              </w:rPr>
              <w:t xml:space="preserve">, </w:t>
            </w:r>
            <w:r w:rsidRPr="00D46A21">
              <w:rPr>
                <w:rFonts w:cs="Tahoma"/>
                <w:lang w:val="en-US"/>
              </w:rPr>
              <w:t>W</w:t>
            </w:r>
            <w:r w:rsidRPr="000F1F16">
              <w:rPr>
                <w:rFonts w:cs="Tahoma"/>
                <w:lang w:val="en-US"/>
              </w:rPr>
              <w:t xml:space="preserve">. (1981). </w:t>
            </w:r>
            <w:r w:rsidRPr="00D46A21">
              <w:rPr>
                <w:rFonts w:cs="Tahoma"/>
                <w:lang w:val="en-US"/>
              </w:rPr>
              <w:t>Introduction</w:t>
            </w:r>
            <w:r w:rsidRPr="000F1F16">
              <w:rPr>
                <w:rFonts w:cs="Tahoma"/>
                <w:lang w:val="en-US"/>
              </w:rPr>
              <w:t xml:space="preserve"> </w:t>
            </w:r>
            <w:r w:rsidRPr="00D46A21">
              <w:rPr>
                <w:rFonts w:cs="Tahoma"/>
                <w:lang w:val="en-US"/>
              </w:rPr>
              <w:t>to</w:t>
            </w:r>
            <w:r w:rsidRPr="000F1F16">
              <w:rPr>
                <w:rFonts w:cs="Tahoma"/>
                <w:lang w:val="en-US"/>
              </w:rPr>
              <w:t xml:space="preserve"> </w:t>
            </w:r>
            <w:r w:rsidRPr="00D46A21">
              <w:rPr>
                <w:rFonts w:cs="Tahoma"/>
                <w:lang w:val="en-US"/>
              </w:rPr>
              <w:t>Textlinguistics</w:t>
            </w:r>
            <w:r w:rsidRPr="000F1F16">
              <w:rPr>
                <w:rFonts w:cs="Tahoma"/>
                <w:lang w:val="en-US"/>
              </w:rPr>
              <w:t xml:space="preserve">. </w:t>
            </w:r>
            <w:r w:rsidRPr="00D46A21">
              <w:rPr>
                <w:rFonts w:cs="Tahoma"/>
                <w:lang w:val="en-US"/>
              </w:rPr>
              <w:t>London</w:t>
            </w:r>
            <w:r w:rsidRPr="000F1F16">
              <w:rPr>
                <w:rFonts w:cs="Tahoma"/>
                <w:lang w:val="en-US"/>
              </w:rPr>
              <w:t xml:space="preserve">: </w:t>
            </w:r>
            <w:r w:rsidRPr="00D46A21">
              <w:rPr>
                <w:rFonts w:cs="Tahoma"/>
                <w:lang w:val="en-US"/>
              </w:rPr>
              <w:t>Longman</w:t>
            </w:r>
            <w:r w:rsidRPr="000F1F16">
              <w:rPr>
                <w:rFonts w:cs="Tahoma"/>
                <w:lang w:val="en-US"/>
              </w:rPr>
              <w:t>.</w:t>
            </w:r>
          </w:p>
          <w:p w:rsidR="00F6089F" w:rsidRPr="00D46A21" w:rsidRDefault="00F6089F" w:rsidP="00D95123">
            <w:pPr>
              <w:ind w:left="900" w:hanging="900"/>
              <w:jc w:val="both"/>
              <w:rPr>
                <w:rFonts w:cs="Tahoma"/>
                <w:lang w:val="en-US"/>
              </w:rPr>
            </w:pPr>
            <w:r w:rsidRPr="00D46A21">
              <w:rPr>
                <w:rFonts w:cs="Tahoma"/>
                <w:lang w:val="en-US"/>
              </w:rPr>
              <w:t>De</w:t>
            </w:r>
            <w:r w:rsidRPr="000F1F16">
              <w:rPr>
                <w:rFonts w:cs="Tahoma"/>
                <w:lang w:val="en-US"/>
              </w:rPr>
              <w:t xml:space="preserve"> </w:t>
            </w:r>
            <w:r w:rsidRPr="00D46A21">
              <w:rPr>
                <w:rFonts w:cs="Tahoma"/>
                <w:lang w:val="en-US"/>
              </w:rPr>
              <w:t>Fina</w:t>
            </w:r>
            <w:r w:rsidRPr="000F1F16">
              <w:rPr>
                <w:rFonts w:cs="Tahoma"/>
                <w:lang w:val="en-US"/>
              </w:rPr>
              <w:t xml:space="preserve">, </w:t>
            </w:r>
            <w:r w:rsidRPr="00D46A21">
              <w:rPr>
                <w:rFonts w:cs="Tahoma"/>
                <w:lang w:val="en-US"/>
              </w:rPr>
              <w:t>A</w:t>
            </w:r>
            <w:r w:rsidRPr="000F1F16">
              <w:rPr>
                <w:rFonts w:cs="Tahoma"/>
                <w:lang w:val="en-US"/>
              </w:rPr>
              <w:t xml:space="preserve">. &amp; </w:t>
            </w:r>
            <w:r w:rsidRPr="00D46A21">
              <w:rPr>
                <w:rFonts w:cs="Tahoma"/>
                <w:lang w:val="en-US"/>
              </w:rPr>
              <w:t>Georgakopoulou</w:t>
            </w:r>
            <w:r w:rsidRPr="000F1F16">
              <w:rPr>
                <w:rFonts w:cs="Tahoma"/>
                <w:lang w:val="en-US"/>
              </w:rPr>
              <w:t xml:space="preserve">, </w:t>
            </w:r>
            <w:r w:rsidRPr="00D46A21">
              <w:rPr>
                <w:rFonts w:cs="Tahoma"/>
                <w:lang w:val="en-US"/>
              </w:rPr>
              <w:t>A</w:t>
            </w:r>
            <w:r w:rsidRPr="000F1F16">
              <w:rPr>
                <w:rFonts w:cs="Tahoma"/>
                <w:lang w:val="en-US"/>
              </w:rPr>
              <w:t xml:space="preserve">. (2012). </w:t>
            </w:r>
            <w:r w:rsidRPr="00D46A21">
              <w:rPr>
                <w:rFonts w:cs="Tahoma"/>
                <w:lang w:val="en-US"/>
              </w:rPr>
              <w:t>Analyzing</w:t>
            </w:r>
            <w:r w:rsidRPr="000F1F16">
              <w:rPr>
                <w:rFonts w:cs="Tahoma"/>
                <w:lang w:val="en-US"/>
              </w:rPr>
              <w:t xml:space="preserve"> </w:t>
            </w:r>
            <w:r w:rsidRPr="00D46A21">
              <w:rPr>
                <w:rFonts w:cs="Tahoma"/>
                <w:lang w:val="en-US"/>
              </w:rPr>
              <w:t>Narrative</w:t>
            </w:r>
            <w:r w:rsidRPr="000F1F16">
              <w:rPr>
                <w:rFonts w:cs="Tahoma"/>
                <w:lang w:val="en-US"/>
              </w:rPr>
              <w:t xml:space="preserve">: </w:t>
            </w:r>
            <w:r w:rsidRPr="00D46A21">
              <w:rPr>
                <w:rFonts w:cs="Tahoma"/>
                <w:lang w:val="en-US"/>
              </w:rPr>
              <w:t>Discourse</w:t>
            </w:r>
            <w:r w:rsidRPr="000F1F16">
              <w:rPr>
                <w:rFonts w:cs="Tahoma"/>
                <w:lang w:val="en-US"/>
              </w:rPr>
              <w:t xml:space="preserve"> </w:t>
            </w:r>
            <w:r w:rsidRPr="00D46A21">
              <w:rPr>
                <w:rFonts w:cs="Tahoma"/>
                <w:lang w:val="en-US"/>
              </w:rPr>
              <w:t>and</w:t>
            </w:r>
            <w:r w:rsidRPr="000F1F16">
              <w:rPr>
                <w:rFonts w:cs="Tahoma"/>
                <w:lang w:val="en-US"/>
              </w:rPr>
              <w:t xml:space="preserve"> </w:t>
            </w:r>
            <w:r w:rsidRPr="00D46A21">
              <w:rPr>
                <w:rFonts w:cs="Tahoma"/>
                <w:lang w:val="en-US"/>
              </w:rPr>
              <w:t>Sociolinguistic</w:t>
            </w:r>
            <w:r w:rsidRPr="000F1F16">
              <w:rPr>
                <w:rFonts w:cs="Tahoma"/>
                <w:lang w:val="en-US"/>
              </w:rPr>
              <w:t xml:space="preserve"> </w:t>
            </w:r>
            <w:r w:rsidRPr="00D46A21">
              <w:rPr>
                <w:rFonts w:cs="Tahoma"/>
                <w:lang w:val="en-US"/>
              </w:rPr>
              <w:t>Perspectives</w:t>
            </w:r>
            <w:r w:rsidRPr="000F1F16">
              <w:rPr>
                <w:rFonts w:cs="Tahoma"/>
                <w:lang w:val="en-US"/>
              </w:rPr>
              <w:t xml:space="preserve">. </w:t>
            </w:r>
            <w:r w:rsidRPr="00D46A21">
              <w:rPr>
                <w:rFonts w:cs="Tahoma"/>
                <w:lang w:val="en-US"/>
              </w:rPr>
              <w:t>Cambridge: Cambridge University Press.</w:t>
            </w:r>
          </w:p>
          <w:p w:rsidR="00F6089F" w:rsidRPr="00D46A21" w:rsidRDefault="00F6089F" w:rsidP="00D95123">
            <w:pPr>
              <w:ind w:left="900" w:hanging="900"/>
              <w:jc w:val="both"/>
              <w:rPr>
                <w:rFonts w:cs="Tahoma"/>
                <w:lang w:val="en-US"/>
              </w:rPr>
            </w:pPr>
            <w:r w:rsidRPr="00D46A21">
              <w:rPr>
                <w:rFonts w:cs="Tahoma"/>
                <w:lang w:val="en-US"/>
              </w:rPr>
              <w:t>Fairclough N. (2003). Analysing Discourse: Textual Analysis for Social Research. London: Routledge.</w:t>
            </w:r>
          </w:p>
          <w:p w:rsidR="00F6089F" w:rsidRPr="00D46A21" w:rsidRDefault="00F6089F" w:rsidP="00D95123">
            <w:pPr>
              <w:ind w:left="900" w:hanging="900"/>
              <w:jc w:val="both"/>
              <w:rPr>
                <w:rFonts w:cs="Tahoma"/>
                <w:lang w:val="en-US"/>
              </w:rPr>
            </w:pPr>
          </w:p>
          <w:p w:rsidR="00F6089F" w:rsidRPr="0022432C" w:rsidRDefault="00F6089F" w:rsidP="00D95123">
            <w:pPr>
              <w:ind w:left="900" w:hanging="900"/>
              <w:jc w:val="both"/>
              <w:rPr>
                <w:lang w:val="en-US"/>
              </w:rPr>
            </w:pPr>
            <w:r w:rsidRPr="00775F7C">
              <w:rPr>
                <w:b/>
                <w:lang w:val="en-GB"/>
              </w:rPr>
              <w:t xml:space="preserve">Abu Jaber, K.S. </w:t>
            </w:r>
            <w:r w:rsidRPr="00775F7C">
              <w:rPr>
                <w:lang w:val="en-GB"/>
              </w:rPr>
              <w:t>2001</w:t>
            </w:r>
            <w:r w:rsidRPr="00775F7C">
              <w:rPr>
                <w:b/>
                <w:lang w:val="en-GB"/>
              </w:rPr>
              <w:t>. “</w:t>
            </w:r>
            <w:r w:rsidRPr="00775F7C">
              <w:rPr>
                <w:lang w:val="en-GB"/>
              </w:rPr>
              <w:t>Language and Diplomacy” available at</w:t>
            </w:r>
          </w:p>
          <w:p w:rsidR="00F6089F" w:rsidRPr="00D46A21" w:rsidRDefault="002C767E" w:rsidP="00D95123">
            <w:pPr>
              <w:ind w:left="1608" w:hanging="708"/>
              <w:jc w:val="both"/>
              <w:rPr>
                <w:lang w:val="en-US"/>
              </w:rPr>
            </w:pPr>
            <w:hyperlink r:id="rId36" w:history="1">
              <w:r w:rsidR="00F6089F" w:rsidRPr="00775F7C">
                <w:rPr>
                  <w:rStyle w:val="-"/>
                  <w:lang w:val="en-GB"/>
                </w:rPr>
                <w:t>http</w:t>
              </w:r>
              <w:r w:rsidR="00F6089F" w:rsidRPr="00D46A21">
                <w:rPr>
                  <w:rStyle w:val="-"/>
                  <w:lang w:val="en-US"/>
                </w:rPr>
                <w:t>://</w:t>
              </w:r>
              <w:r w:rsidR="00F6089F" w:rsidRPr="00775F7C">
                <w:rPr>
                  <w:rStyle w:val="-"/>
                  <w:lang w:val="en-GB"/>
                </w:rPr>
                <w:t>www</w:t>
              </w:r>
              <w:r w:rsidR="00F6089F" w:rsidRPr="00D46A21">
                <w:rPr>
                  <w:rStyle w:val="-"/>
                  <w:lang w:val="en-US"/>
                </w:rPr>
                <w:t>.</w:t>
              </w:r>
              <w:r w:rsidR="00F6089F" w:rsidRPr="00775F7C">
                <w:rPr>
                  <w:rStyle w:val="-"/>
                  <w:lang w:val="en-GB"/>
                </w:rPr>
                <w:t>diplomacy</w:t>
              </w:r>
              <w:r w:rsidR="00F6089F" w:rsidRPr="00D46A21">
                <w:rPr>
                  <w:rStyle w:val="-"/>
                  <w:lang w:val="en-US"/>
                </w:rPr>
                <w:t>.</w:t>
              </w:r>
              <w:r w:rsidR="00F6089F" w:rsidRPr="00775F7C">
                <w:rPr>
                  <w:rStyle w:val="-"/>
                  <w:lang w:val="en-GB"/>
                </w:rPr>
                <w:t>edu</w:t>
              </w:r>
              <w:r w:rsidR="00F6089F" w:rsidRPr="00D46A21">
                <w:rPr>
                  <w:rStyle w:val="-"/>
                  <w:lang w:val="en-US"/>
                </w:rPr>
                <w:t>/</w:t>
              </w:r>
              <w:r w:rsidR="00F6089F" w:rsidRPr="00775F7C">
                <w:rPr>
                  <w:rStyle w:val="-"/>
                  <w:lang w:val="en-GB"/>
                </w:rPr>
                <w:t>Books</w:t>
              </w:r>
              <w:r w:rsidR="00F6089F" w:rsidRPr="00D46A21">
                <w:rPr>
                  <w:rStyle w:val="-"/>
                  <w:lang w:val="en-US"/>
                </w:rPr>
                <w:t>/</w:t>
              </w:r>
              <w:r w:rsidR="00F6089F" w:rsidRPr="00775F7C">
                <w:rPr>
                  <w:rStyle w:val="-"/>
                  <w:lang w:val="en-GB"/>
                </w:rPr>
                <w:t>language</w:t>
              </w:r>
              <w:r w:rsidR="00F6089F" w:rsidRPr="00D46A21">
                <w:rPr>
                  <w:rStyle w:val="-"/>
                  <w:lang w:val="en-US"/>
                </w:rPr>
                <w:t>_</w:t>
              </w:r>
              <w:r w:rsidR="00F6089F" w:rsidRPr="00775F7C">
                <w:rPr>
                  <w:rStyle w:val="-"/>
                  <w:lang w:val="en-GB"/>
                </w:rPr>
                <w:t>and</w:t>
              </w:r>
              <w:r w:rsidR="00F6089F" w:rsidRPr="00D46A21">
                <w:rPr>
                  <w:rStyle w:val="-"/>
                  <w:lang w:val="en-US"/>
                </w:rPr>
                <w:t>_</w:t>
              </w:r>
              <w:r w:rsidR="00F6089F" w:rsidRPr="00775F7C">
                <w:rPr>
                  <w:rStyle w:val="-"/>
                  <w:lang w:val="en-GB"/>
                </w:rPr>
                <w:t>diplomacy</w:t>
              </w:r>
              <w:r w:rsidR="00F6089F" w:rsidRPr="00D46A21">
                <w:rPr>
                  <w:rStyle w:val="-"/>
                  <w:lang w:val="en-US"/>
                </w:rPr>
                <w:t>/</w:t>
              </w:r>
              <w:r w:rsidR="00F6089F" w:rsidRPr="00775F7C">
                <w:rPr>
                  <w:rStyle w:val="-"/>
                  <w:lang w:val="en-GB"/>
                </w:rPr>
                <w:t>book</w:t>
              </w:r>
              <w:r w:rsidR="00F6089F" w:rsidRPr="00D46A21">
                <w:rPr>
                  <w:rStyle w:val="-"/>
                  <w:lang w:val="en-US"/>
                </w:rPr>
                <w:t>.</w:t>
              </w:r>
              <w:r w:rsidR="00F6089F" w:rsidRPr="00775F7C">
                <w:rPr>
                  <w:rStyle w:val="-"/>
                  <w:lang w:val="en-GB"/>
                </w:rPr>
                <w:t>htm</w:t>
              </w:r>
            </w:hyperlink>
          </w:p>
          <w:p w:rsidR="00F6089F" w:rsidRPr="00D46A21" w:rsidRDefault="00F6089F" w:rsidP="00D95123">
            <w:pPr>
              <w:ind w:left="900" w:hanging="900"/>
              <w:jc w:val="both"/>
              <w:rPr>
                <w:lang w:val="en-US"/>
              </w:rPr>
            </w:pPr>
          </w:p>
          <w:p w:rsidR="00F6089F" w:rsidRPr="00775F7C" w:rsidRDefault="00F6089F" w:rsidP="00D95123">
            <w:pPr>
              <w:ind w:left="900" w:hanging="900"/>
              <w:jc w:val="both"/>
              <w:rPr>
                <w:lang w:val="en-GB"/>
              </w:rPr>
            </w:pPr>
            <w:r w:rsidRPr="00775F7C">
              <w:rPr>
                <w:b/>
                <w:lang w:val="en-GB"/>
              </w:rPr>
              <w:t>Bayley, P.</w:t>
            </w:r>
            <w:r w:rsidRPr="00775F7C">
              <w:rPr>
                <w:lang w:val="en-GB"/>
              </w:rPr>
              <w:t xml:space="preserve"> 2007. “Perhaps… but: Expanding and Contracting Alternative Viewpoints”, in </w:t>
            </w:r>
            <w:r w:rsidRPr="00775F7C">
              <w:rPr>
                <w:i/>
                <w:lang w:val="en-GB"/>
              </w:rPr>
              <w:t>Textus</w:t>
            </w:r>
            <w:r w:rsidRPr="00775F7C">
              <w:rPr>
                <w:lang w:val="en-GB"/>
              </w:rPr>
              <w:t xml:space="preserve"> XX issue 1 2007, 117-136.</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lastRenderedPageBreak/>
              <w:t>Biber, D. and Conrad, S.</w:t>
            </w:r>
            <w:r w:rsidRPr="00775F7C">
              <w:rPr>
                <w:lang w:val="en-GB"/>
              </w:rPr>
              <w:t xml:space="preserve"> 2000. </w:t>
            </w:r>
            <w:r w:rsidRPr="00775F7C">
              <w:rPr>
                <w:i/>
                <w:lang w:val="en-GB"/>
              </w:rPr>
              <w:t>Adverbial Marking of Stance in Speech and Writing</w:t>
            </w:r>
            <w:r w:rsidRPr="00775F7C">
              <w:rPr>
                <w:lang w:val="en-GB"/>
              </w:rPr>
              <w:t xml:space="preserve">, in </w:t>
            </w:r>
            <w:smartTag w:uri="urn:schemas-microsoft-com:office:smarttags" w:element="place">
              <w:r w:rsidRPr="00775F7C">
                <w:rPr>
                  <w:lang w:val="en-GB"/>
                </w:rPr>
                <w:t>S. Hunston</w:t>
              </w:r>
            </w:smartTag>
            <w:r w:rsidRPr="00775F7C">
              <w:rPr>
                <w:lang w:val="en-GB"/>
              </w:rPr>
              <w:t xml:space="preserve"> and G. Thompson (eds.) Evaluation in Text. Oxford: Oxford University Press.</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Biber, D. and Finnegan, E</w:t>
            </w:r>
            <w:r w:rsidRPr="00775F7C">
              <w:rPr>
                <w:lang w:val="en-GB"/>
              </w:rPr>
              <w:t xml:space="preserve">. 1986. “Style of Stance in English: Lexical and grammatical marking of evidentiality and affect”, in </w:t>
            </w:r>
            <w:r w:rsidRPr="00775F7C">
              <w:rPr>
                <w:i/>
                <w:lang w:val="en-GB"/>
              </w:rPr>
              <w:t xml:space="preserve">Text </w:t>
            </w:r>
            <w:r w:rsidRPr="00775F7C">
              <w:rPr>
                <w:lang w:val="en-GB"/>
              </w:rPr>
              <w:t>9, 1:93-119.</w:t>
            </w:r>
          </w:p>
          <w:p w:rsidR="00F6089F" w:rsidRPr="00775F7C" w:rsidRDefault="00F6089F" w:rsidP="00D95123">
            <w:pPr>
              <w:ind w:left="900" w:hanging="900"/>
              <w:jc w:val="both"/>
              <w:rPr>
                <w:b/>
                <w:lang w:val="en-GB"/>
              </w:rPr>
            </w:pPr>
          </w:p>
          <w:p w:rsidR="00F6089F" w:rsidRPr="00E36230" w:rsidRDefault="00F6089F" w:rsidP="00D95123">
            <w:pPr>
              <w:ind w:left="900" w:hanging="900"/>
              <w:jc w:val="both"/>
              <w:rPr>
                <w:lang w:val="en-US"/>
              </w:rPr>
            </w:pPr>
            <w:r w:rsidRPr="00775F7C">
              <w:rPr>
                <w:b/>
                <w:lang w:val="en-GB"/>
              </w:rPr>
              <w:t>Bloor, M. and Bloor, T</w:t>
            </w:r>
            <w:r w:rsidRPr="00775F7C">
              <w:rPr>
                <w:lang w:val="en-GB"/>
              </w:rPr>
              <w:t xml:space="preserve">. 2007. </w:t>
            </w:r>
            <w:r w:rsidRPr="00775F7C">
              <w:rPr>
                <w:i/>
                <w:lang w:val="en-GB"/>
              </w:rPr>
              <w:t>The Practice of Critical Discourse Analysis</w:t>
            </w:r>
            <w:r w:rsidRPr="00775F7C">
              <w:rPr>
                <w:lang w:val="en-GB"/>
              </w:rPr>
              <w:t xml:space="preserve">. </w:t>
            </w:r>
            <w:r w:rsidRPr="00E36230">
              <w:rPr>
                <w:i/>
                <w:lang w:val="en-US"/>
              </w:rPr>
              <w:t>An Introduction</w:t>
            </w:r>
            <w:r w:rsidRPr="00E36230">
              <w:rPr>
                <w:lang w:val="en-US"/>
              </w:rPr>
              <w:t>. Great Britain: Hodder Arnold.</w:t>
            </w:r>
          </w:p>
          <w:p w:rsidR="00F6089F" w:rsidRPr="00E36230" w:rsidRDefault="00F6089F" w:rsidP="00D95123">
            <w:pPr>
              <w:ind w:left="900" w:hanging="900"/>
              <w:jc w:val="both"/>
              <w:rPr>
                <w:lang w:val="en-US"/>
              </w:rPr>
            </w:pPr>
          </w:p>
          <w:p w:rsidR="00F6089F" w:rsidRPr="00775F7C" w:rsidRDefault="00F6089F" w:rsidP="00D95123">
            <w:pPr>
              <w:ind w:left="900" w:hanging="900"/>
              <w:jc w:val="both"/>
              <w:rPr>
                <w:lang w:val="en-GB"/>
              </w:rPr>
            </w:pPr>
            <w:r w:rsidRPr="00775F7C">
              <w:rPr>
                <w:b/>
                <w:lang w:val="en-GB"/>
              </w:rPr>
              <w:t>Campbell, D.</w:t>
            </w:r>
            <w:r w:rsidRPr="00775F7C">
              <w:rPr>
                <w:lang w:val="en-GB"/>
              </w:rPr>
              <w:t xml:space="preserve"> 1998. </w:t>
            </w:r>
            <w:r w:rsidRPr="00775F7C">
              <w:rPr>
                <w:i/>
                <w:lang w:val="en-GB"/>
              </w:rPr>
              <w:t>Writing Security: United States Foreign Policy and the Politics of Identity</w:t>
            </w:r>
            <w:r w:rsidRPr="00775F7C">
              <w:rPr>
                <w:lang w:val="en-GB"/>
              </w:rPr>
              <w:t>, revised edition. Manchester: Manchester University Press.</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 xml:space="preserve">Cheng, W., Greaves, C. and </w:t>
            </w:r>
            <w:smartTag w:uri="urn:schemas-microsoft-com:office:smarttags" w:element="place">
              <w:smartTag w:uri="urn:schemas-microsoft-com:office:smarttags" w:element="City">
                <w:r w:rsidRPr="00775F7C">
                  <w:rPr>
                    <w:b/>
                    <w:lang w:val="en-GB"/>
                  </w:rPr>
                  <w:t>Warren</w:t>
                </w:r>
              </w:smartTag>
            </w:smartTag>
            <w:r w:rsidRPr="00775F7C">
              <w:rPr>
                <w:b/>
                <w:lang w:val="en-GB"/>
              </w:rPr>
              <w:t>, W.</w:t>
            </w:r>
            <w:r w:rsidRPr="00775F7C">
              <w:rPr>
                <w:lang w:val="en-GB"/>
              </w:rPr>
              <w:t xml:space="preserve"> 2006. </w:t>
            </w:r>
            <w:r w:rsidRPr="00775F7C">
              <w:rPr>
                <w:i/>
                <w:lang w:val="en-GB"/>
              </w:rPr>
              <w:t>From n-gram to skipgram to concgram</w:t>
            </w:r>
            <w:r w:rsidRPr="00775F7C">
              <w:rPr>
                <w:lang w:val="en-GB"/>
              </w:rPr>
              <w:t>, International Journal of Corpus Linguistics, 11 (4), 411-433.</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i/>
                <w:lang w:val="en-GB"/>
              </w:rPr>
              <w:t>Collins Cobuild English Dictionary</w:t>
            </w:r>
            <w:r w:rsidRPr="00775F7C">
              <w:rPr>
                <w:lang w:val="en-GB"/>
              </w:rPr>
              <w:t xml:space="preserve"> 2004 (3</w:t>
            </w:r>
            <w:r w:rsidRPr="00775F7C">
              <w:rPr>
                <w:vertAlign w:val="superscript"/>
                <w:lang w:val="en-GB"/>
              </w:rPr>
              <w:t>rd</w:t>
            </w:r>
            <w:r w:rsidRPr="00775F7C">
              <w:rPr>
                <w:lang w:val="en-GB"/>
              </w:rPr>
              <w:t xml:space="preserve"> edition). Glasgow: Harper Collins Publishers.</w:t>
            </w:r>
          </w:p>
          <w:p w:rsidR="00F6089F" w:rsidRPr="00775F7C" w:rsidRDefault="00F6089F" w:rsidP="00D95123">
            <w:pPr>
              <w:ind w:left="900" w:hanging="900"/>
              <w:jc w:val="both"/>
              <w:rPr>
                <w:lang w:val="en-GB"/>
              </w:rPr>
            </w:pPr>
          </w:p>
          <w:p w:rsidR="00F6089F" w:rsidRPr="00142585" w:rsidRDefault="00F6089F" w:rsidP="00D95123">
            <w:pPr>
              <w:ind w:left="900" w:hanging="900"/>
              <w:jc w:val="both"/>
              <w:rPr>
                <w:lang w:val="en-US"/>
              </w:rPr>
            </w:pPr>
            <w:r w:rsidRPr="00E36230">
              <w:rPr>
                <w:b/>
                <w:lang w:val="en-US"/>
              </w:rPr>
              <w:t>Donadio, P.</w:t>
            </w:r>
            <w:r w:rsidRPr="00E36230">
              <w:rPr>
                <w:lang w:val="en-US"/>
              </w:rPr>
              <w:t xml:space="preserve"> 2005. </w:t>
            </w:r>
            <w:r w:rsidRPr="00142585">
              <w:rPr>
                <w:i/>
                <w:lang w:val="fr-FR"/>
              </w:rPr>
              <w:t>Il Partito Globale. La nuova lingua del neolaburismo britannico</w:t>
            </w:r>
            <w:r w:rsidRPr="00142585">
              <w:rPr>
                <w:lang w:val="fr-FR"/>
              </w:rPr>
              <w:t xml:space="preserve">. </w:t>
            </w:r>
            <w:r w:rsidRPr="00142585">
              <w:rPr>
                <w:lang w:val="en-US"/>
              </w:rPr>
              <w:t>Milano: Franco Angeli.</w:t>
            </w:r>
          </w:p>
          <w:p w:rsidR="00F6089F" w:rsidRPr="00142585" w:rsidRDefault="00F6089F" w:rsidP="00D95123">
            <w:pPr>
              <w:ind w:left="900" w:hanging="900"/>
              <w:jc w:val="both"/>
              <w:rPr>
                <w:lang w:val="en-US"/>
              </w:rPr>
            </w:pPr>
          </w:p>
          <w:p w:rsidR="00F6089F" w:rsidRPr="00775F7C" w:rsidRDefault="00F6089F" w:rsidP="00D95123">
            <w:pPr>
              <w:ind w:left="900" w:hanging="900"/>
              <w:jc w:val="both"/>
              <w:rPr>
                <w:lang w:val="en-GB"/>
              </w:rPr>
            </w:pPr>
            <w:r w:rsidRPr="00775F7C">
              <w:rPr>
                <w:b/>
                <w:lang w:val="en-GB"/>
              </w:rPr>
              <w:t>Fairclough, N.</w:t>
            </w:r>
            <w:r w:rsidRPr="00775F7C">
              <w:rPr>
                <w:lang w:val="en-GB"/>
              </w:rPr>
              <w:t xml:space="preserve"> 1989. </w:t>
            </w:r>
            <w:r w:rsidRPr="00775F7C">
              <w:rPr>
                <w:i/>
                <w:lang w:val="en-GB"/>
              </w:rPr>
              <w:t>Language and Power</w:t>
            </w:r>
            <w:r w:rsidRPr="00775F7C">
              <w:rPr>
                <w:lang w:val="en-GB"/>
              </w:rPr>
              <w:t>. London: Longman.</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Fairclough, N.</w:t>
            </w:r>
            <w:r w:rsidRPr="00775F7C">
              <w:rPr>
                <w:lang w:val="en-GB"/>
              </w:rPr>
              <w:t xml:space="preserve"> 1995. </w:t>
            </w:r>
            <w:r w:rsidRPr="00775F7C">
              <w:rPr>
                <w:i/>
                <w:lang w:val="en-GB"/>
              </w:rPr>
              <w:t>Critical Discourse Analysis: the critical study of language</w:t>
            </w:r>
            <w:r w:rsidRPr="00775F7C">
              <w:rPr>
                <w:lang w:val="en-GB"/>
              </w:rPr>
              <w:t>. London: Longman.</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Fairclough, N.</w:t>
            </w:r>
            <w:r w:rsidRPr="00775F7C">
              <w:rPr>
                <w:lang w:val="en-GB"/>
              </w:rPr>
              <w:t xml:space="preserve"> 2000. </w:t>
            </w:r>
            <w:r w:rsidRPr="00775F7C">
              <w:rPr>
                <w:i/>
                <w:lang w:val="en-GB"/>
              </w:rPr>
              <w:t>Representations of Change in Neo-liberal Discourse</w:t>
            </w:r>
            <w:r w:rsidRPr="00775F7C">
              <w:rPr>
                <w:lang w:val="en-GB"/>
              </w:rPr>
              <w:t xml:space="preserve">, </w:t>
            </w:r>
            <w:hyperlink r:id="rId37" w:history="1">
              <w:r w:rsidRPr="00775F7C">
                <w:rPr>
                  <w:rStyle w:val="-"/>
                  <w:lang w:val="en-GB"/>
                </w:rPr>
                <w:t>www.cdcc.vt.edu/host/Inc/papers/fair_neoliberal.htm</w:t>
              </w:r>
            </w:hyperlink>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 xml:space="preserve">Fairclough, N. </w:t>
            </w:r>
            <w:r w:rsidRPr="00775F7C">
              <w:rPr>
                <w:lang w:val="en-GB"/>
              </w:rPr>
              <w:t xml:space="preserve">2006a. “Semiosis, ideologies and mediation”, in </w:t>
            </w:r>
            <w:r w:rsidRPr="00775F7C">
              <w:rPr>
                <w:i/>
                <w:lang w:val="en-GB"/>
              </w:rPr>
              <w:t>Mediating Ideology in Text and Image.</w:t>
            </w:r>
            <w:r w:rsidRPr="00775F7C">
              <w:rPr>
                <w:lang w:val="en-GB"/>
              </w:rPr>
              <w:t xml:space="preserve"> I. Lassen, J. Strunck and T. Vestergaard (eds.) Amsterdam: John Benjamins, 19-35.</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Fairclough, N.</w:t>
            </w:r>
            <w:r w:rsidRPr="00775F7C">
              <w:rPr>
                <w:lang w:val="en-GB"/>
              </w:rPr>
              <w:t xml:space="preserve"> 2006b. </w:t>
            </w:r>
            <w:r w:rsidRPr="00775F7C">
              <w:rPr>
                <w:i/>
                <w:lang w:val="en-GB"/>
              </w:rPr>
              <w:t>Language and Globalisation</w:t>
            </w:r>
            <w:r w:rsidRPr="00775F7C">
              <w:rPr>
                <w:lang w:val="en-GB"/>
              </w:rPr>
              <w:t>. Uk: Taylor and Francis Ltd.</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Fairclough, N.</w:t>
            </w:r>
            <w:r w:rsidRPr="00775F7C">
              <w:rPr>
                <w:lang w:val="en-GB"/>
              </w:rPr>
              <w:t xml:space="preserve"> 2007. “Blair’s contribution to elaborating a new doctrine of international community”,  in L. Chouliaraki (ed.) </w:t>
            </w:r>
            <w:r w:rsidRPr="00775F7C">
              <w:rPr>
                <w:i/>
                <w:lang w:val="en-GB"/>
              </w:rPr>
              <w:t>The Soft Power of War</w:t>
            </w:r>
            <w:r w:rsidRPr="00775F7C">
              <w:rPr>
                <w:lang w:val="en-GB"/>
              </w:rPr>
              <w:t>. Amsterdam: John Benjamins.</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Fowler, R. 1991.</w:t>
            </w:r>
            <w:r w:rsidRPr="00775F7C">
              <w:rPr>
                <w:lang w:val="en-GB"/>
              </w:rPr>
              <w:t xml:space="preserve"> </w:t>
            </w:r>
            <w:r w:rsidRPr="00775F7C">
              <w:rPr>
                <w:i/>
                <w:lang w:val="en-GB"/>
              </w:rPr>
              <w:t>Language in the News: Discourse and Ideology in the Press</w:t>
            </w:r>
            <w:r w:rsidRPr="00775F7C">
              <w:rPr>
                <w:lang w:val="en-GB"/>
              </w:rPr>
              <w:t>. London: Routledge.</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 xml:space="preserve">Halliday, M.A.K. </w:t>
            </w:r>
            <w:r w:rsidRPr="00775F7C">
              <w:rPr>
                <w:lang w:val="en-GB"/>
              </w:rPr>
              <w:t xml:space="preserve">1985. </w:t>
            </w:r>
            <w:r w:rsidRPr="00775F7C">
              <w:rPr>
                <w:i/>
                <w:lang w:val="en-GB"/>
              </w:rPr>
              <w:t>An Introduction to Functional Grammar</w:t>
            </w:r>
            <w:r w:rsidRPr="00775F7C">
              <w:rPr>
                <w:lang w:val="en-GB"/>
              </w:rPr>
              <w:t>. London: Arnold.</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Hoey, M.</w:t>
            </w:r>
            <w:r w:rsidRPr="00775F7C">
              <w:rPr>
                <w:lang w:val="en-GB"/>
              </w:rPr>
              <w:t xml:space="preserve"> 2001. </w:t>
            </w:r>
            <w:r w:rsidRPr="00775F7C">
              <w:rPr>
                <w:i/>
                <w:lang w:val="en-GB"/>
              </w:rPr>
              <w:t>Textual Interaction. An introduction to written discourse analysis</w:t>
            </w:r>
            <w:r w:rsidRPr="00775F7C">
              <w:rPr>
                <w:lang w:val="en-GB"/>
              </w:rPr>
              <w:t>. London: Routledge.</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 xml:space="preserve">Hunston, S. </w:t>
            </w:r>
            <w:r w:rsidRPr="00775F7C">
              <w:rPr>
                <w:lang w:val="en-GB"/>
              </w:rPr>
              <w:t xml:space="preserve">1989. </w:t>
            </w:r>
            <w:r w:rsidRPr="00775F7C">
              <w:rPr>
                <w:i/>
                <w:lang w:val="en-GB"/>
              </w:rPr>
              <w:t>Evaluation in experimental research articles</w:t>
            </w:r>
            <w:r w:rsidRPr="00775F7C">
              <w:rPr>
                <w:lang w:val="en-GB"/>
              </w:rPr>
              <w:t xml:space="preserve">. Ph.D. Thesis. The </w:t>
            </w:r>
            <w:smartTag w:uri="urn:schemas-microsoft-com:office:smarttags" w:element="place">
              <w:smartTag w:uri="urn:schemas-microsoft-com:office:smarttags" w:element="PlaceType">
                <w:r w:rsidRPr="00775F7C">
                  <w:rPr>
                    <w:lang w:val="en-GB"/>
                  </w:rPr>
                  <w:t>University</w:t>
                </w:r>
              </w:smartTag>
              <w:r w:rsidRPr="00775F7C">
                <w:rPr>
                  <w:lang w:val="en-GB"/>
                </w:rPr>
                <w:t xml:space="preserve"> of </w:t>
              </w:r>
              <w:smartTag w:uri="urn:schemas-microsoft-com:office:smarttags" w:element="PlaceName">
                <w:r w:rsidRPr="00775F7C">
                  <w:rPr>
                    <w:lang w:val="en-GB"/>
                  </w:rPr>
                  <w:t>Birmingham</w:t>
                </w:r>
              </w:smartTag>
            </w:smartTag>
            <w:r w:rsidRPr="00775F7C">
              <w:rPr>
                <w:lang w:val="en-GB"/>
              </w:rPr>
              <w:t>.</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Hunston, S</w:t>
            </w:r>
            <w:r w:rsidRPr="00775F7C">
              <w:rPr>
                <w:lang w:val="en-GB"/>
              </w:rPr>
              <w:t xml:space="preserve">. 1993. “Conflict in Academic Discourse”, in M. Baker, G. Francis and E. Tognini-Bonelli (eds.) </w:t>
            </w:r>
            <w:r w:rsidRPr="00775F7C">
              <w:rPr>
                <w:i/>
                <w:lang w:val="en-GB"/>
              </w:rPr>
              <w:t>Text and Technology: In Honour of John M. Sinclair</w:t>
            </w:r>
            <w:r w:rsidRPr="00775F7C">
              <w:rPr>
                <w:lang w:val="en-GB"/>
              </w:rPr>
              <w:t>. Philadelphia: John Benjamins, 115-134.</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 xml:space="preserve">Hunston, S. and Thompson, G. </w:t>
            </w:r>
            <w:r w:rsidRPr="00775F7C">
              <w:rPr>
                <w:lang w:val="en-GB"/>
              </w:rPr>
              <w:t xml:space="preserve">2000. </w:t>
            </w:r>
            <w:r w:rsidRPr="00775F7C">
              <w:rPr>
                <w:i/>
                <w:lang w:val="en-GB"/>
              </w:rPr>
              <w:t>Evaluation in Text</w:t>
            </w:r>
            <w:r w:rsidRPr="00775F7C">
              <w:rPr>
                <w:lang w:val="en-GB"/>
              </w:rPr>
              <w:t>. Oxford: Oxford University Press.</w:t>
            </w:r>
          </w:p>
          <w:p w:rsidR="00F6089F" w:rsidRPr="00775F7C" w:rsidRDefault="00F6089F" w:rsidP="00D95123">
            <w:pPr>
              <w:jc w:val="both"/>
              <w:rPr>
                <w:lang w:val="de-DE"/>
              </w:rPr>
            </w:pPr>
            <w:r w:rsidRPr="00775F7C">
              <w:rPr>
                <w:b/>
                <w:lang w:val="de-DE"/>
              </w:rPr>
              <w:t>Koller, V. and Mautner, G.</w:t>
            </w:r>
            <w:r w:rsidRPr="00775F7C">
              <w:rPr>
                <w:lang w:val="de-DE"/>
              </w:rPr>
              <w:t xml:space="preserve"> 2004. </w:t>
            </w:r>
            <w:r w:rsidRPr="00775F7C">
              <w:rPr>
                <w:lang w:val="en-GB"/>
              </w:rPr>
              <w:t xml:space="preserve">“Computer Applications in Critical Discourse Analysis”, in C. Coffin, A. Hewings and K. O'Halloran (eds.), </w:t>
            </w:r>
            <w:r w:rsidRPr="00775F7C">
              <w:rPr>
                <w:i/>
                <w:lang w:val="en-GB"/>
              </w:rPr>
              <w:t xml:space="preserve">Applying English Grammar. Functional and Corpus Approach. </w:t>
            </w:r>
            <w:r w:rsidRPr="00775F7C">
              <w:rPr>
                <w:lang w:val="en-GB"/>
              </w:rPr>
              <w:t>London: Arnold.</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Leonard, M.</w:t>
            </w:r>
            <w:r w:rsidRPr="00775F7C">
              <w:rPr>
                <w:lang w:val="en-GB"/>
              </w:rPr>
              <w:t xml:space="preserve"> 2002. </w:t>
            </w:r>
            <w:r w:rsidRPr="00775F7C">
              <w:rPr>
                <w:i/>
                <w:lang w:val="en-GB"/>
              </w:rPr>
              <w:t>Diplomacy by other means</w:t>
            </w:r>
            <w:r w:rsidRPr="00775F7C">
              <w:rPr>
                <w:lang w:val="en-GB"/>
              </w:rPr>
              <w:t>. Foreign Policy. September/October, 48-56.</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p>
          <w:p w:rsidR="00F6089F" w:rsidRPr="00142585" w:rsidRDefault="00F6089F" w:rsidP="00D95123">
            <w:pPr>
              <w:jc w:val="both"/>
              <w:rPr>
                <w:lang w:val="fr-FR"/>
              </w:rPr>
            </w:pPr>
            <w:r w:rsidRPr="00775F7C">
              <w:rPr>
                <w:b/>
                <w:lang w:val="en-GB"/>
              </w:rPr>
              <w:t>Marrone, G</w:t>
            </w:r>
            <w:r w:rsidRPr="00775F7C">
              <w:rPr>
                <w:lang w:val="en-GB"/>
              </w:rPr>
              <w:t xml:space="preserve">. 2001. </w:t>
            </w:r>
            <w:r w:rsidRPr="00142585">
              <w:rPr>
                <w:i/>
                <w:lang w:val="fr-FR"/>
              </w:rPr>
              <w:t>Corpi Sociali</w:t>
            </w:r>
            <w:r w:rsidRPr="00142585">
              <w:rPr>
                <w:lang w:val="fr-FR"/>
              </w:rPr>
              <w:t>. Torino: Einaudi.</w:t>
            </w:r>
          </w:p>
          <w:p w:rsidR="00F6089F" w:rsidRPr="00142585" w:rsidRDefault="00F6089F" w:rsidP="00D95123">
            <w:pPr>
              <w:jc w:val="both"/>
              <w:rPr>
                <w:lang w:val="fr-FR"/>
              </w:rPr>
            </w:pPr>
          </w:p>
          <w:p w:rsidR="00F6089F" w:rsidRPr="00775F7C" w:rsidRDefault="00F6089F" w:rsidP="00D95123">
            <w:pPr>
              <w:ind w:left="900" w:hanging="900"/>
              <w:jc w:val="both"/>
              <w:rPr>
                <w:lang w:val="en-GB"/>
              </w:rPr>
            </w:pPr>
            <w:r w:rsidRPr="00142585">
              <w:rPr>
                <w:b/>
                <w:lang w:val="fr-FR"/>
              </w:rPr>
              <w:t xml:space="preserve">Martin, J. </w:t>
            </w:r>
            <w:r w:rsidRPr="00142585">
              <w:rPr>
                <w:lang w:val="fr-FR"/>
              </w:rPr>
              <w:t>2000.</w:t>
            </w:r>
            <w:r w:rsidRPr="00142585">
              <w:rPr>
                <w:i/>
                <w:lang w:val="fr-FR"/>
              </w:rPr>
              <w:t xml:space="preserve"> </w:t>
            </w:r>
            <w:r w:rsidRPr="00775F7C">
              <w:rPr>
                <w:lang w:val="en-GB"/>
              </w:rPr>
              <w:t xml:space="preserve">“Beyond Exchange: APPRAISAL Systems in English”, in S. Huston and G. Thompson (eds.) </w:t>
            </w:r>
            <w:r w:rsidRPr="00775F7C">
              <w:rPr>
                <w:i/>
                <w:lang w:val="en-GB"/>
              </w:rPr>
              <w:t>Evaluation in Text: Authorial Stance and the Construction of Discourse</w:t>
            </w:r>
            <w:r w:rsidRPr="00775F7C">
              <w:rPr>
                <w:lang w:val="en-GB"/>
              </w:rPr>
              <w:t>. Oxford: Oxford University Press, 142-175.</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lastRenderedPageBreak/>
              <w:t>Martin, J.R. and White, P.R.R</w:t>
            </w:r>
            <w:r w:rsidRPr="00775F7C">
              <w:rPr>
                <w:lang w:val="en-GB"/>
              </w:rPr>
              <w:t xml:space="preserve">. 2005. </w:t>
            </w:r>
            <w:r w:rsidRPr="00775F7C">
              <w:rPr>
                <w:i/>
                <w:lang w:val="en-GB"/>
              </w:rPr>
              <w:t>The Language of Evaluation: Appraisal in English</w:t>
            </w:r>
            <w:r w:rsidRPr="00775F7C">
              <w:rPr>
                <w:lang w:val="en-GB"/>
              </w:rPr>
              <w:t>. London: Palgrave.</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Miller, D.</w:t>
            </w:r>
            <w:r w:rsidRPr="00775F7C">
              <w:rPr>
                <w:lang w:val="en-GB"/>
              </w:rPr>
              <w:t xml:space="preserve">R. 2004. “…to meet our common challenge”: ENGAGEMENT strategies of alignment and alienation in current </w:t>
            </w:r>
            <w:smartTag w:uri="urn:schemas-microsoft-com:office:smarttags" w:element="country-region">
              <w:smartTag w:uri="urn:schemas-microsoft-com:office:smarttags" w:element="place">
                <w:r w:rsidRPr="00775F7C">
                  <w:rPr>
                    <w:lang w:val="en-GB"/>
                  </w:rPr>
                  <w:t>US</w:t>
                </w:r>
              </w:smartTag>
            </w:smartTag>
            <w:r w:rsidRPr="00775F7C">
              <w:rPr>
                <w:lang w:val="en-GB"/>
              </w:rPr>
              <w:t xml:space="preserve"> international discourse”, in </w:t>
            </w:r>
            <w:r w:rsidRPr="00775F7C">
              <w:rPr>
                <w:i/>
                <w:lang w:val="en-GB"/>
              </w:rPr>
              <w:t>Textus</w:t>
            </w:r>
            <w:r w:rsidRPr="00775F7C">
              <w:rPr>
                <w:lang w:val="en-GB"/>
              </w:rPr>
              <w:t xml:space="preserve"> XVIII n. 1</w:t>
            </w:r>
          </w:p>
          <w:p w:rsidR="00F6089F" w:rsidRPr="00775F7C" w:rsidRDefault="00F6089F" w:rsidP="00D95123">
            <w:pPr>
              <w:ind w:left="900" w:hanging="900"/>
              <w:jc w:val="both"/>
              <w:rPr>
                <w:lang w:val="en-GB"/>
              </w:rPr>
            </w:pPr>
            <w:r w:rsidRPr="00775F7C">
              <w:rPr>
                <w:b/>
                <w:lang w:val="en-GB"/>
              </w:rPr>
              <w:t>Miller, D.</w:t>
            </w:r>
            <w:r w:rsidRPr="00775F7C">
              <w:rPr>
                <w:lang w:val="en-GB"/>
              </w:rPr>
              <w:t xml:space="preserve">R. 2007. “Towards a Typolgy of Evaluation in Parliamentary Debate: From Theory to Practice – and back again”, in </w:t>
            </w:r>
            <w:r w:rsidRPr="00775F7C">
              <w:rPr>
                <w:i/>
                <w:lang w:val="en-GB"/>
              </w:rPr>
              <w:t>Textus</w:t>
            </w:r>
            <w:r w:rsidRPr="00775F7C">
              <w:rPr>
                <w:lang w:val="en-GB"/>
              </w:rPr>
              <w:t xml:space="preserve"> XX issue 1 2007, 159-180</w:t>
            </w:r>
          </w:p>
          <w:p w:rsidR="00F6089F" w:rsidRPr="00775F7C" w:rsidRDefault="00F6089F" w:rsidP="00D95123">
            <w:pPr>
              <w:ind w:left="-1276" w:right="-1193" w:firstLine="1276"/>
              <w:jc w:val="both"/>
              <w:rPr>
                <w:lang w:val="en-GB"/>
              </w:rPr>
            </w:pPr>
            <w:r w:rsidRPr="00775F7C">
              <w:rPr>
                <w:b/>
                <w:i/>
                <w:lang w:val="en-GB"/>
              </w:rPr>
              <w:t>Oxford Learner’s Dictionary</w:t>
            </w:r>
            <w:r w:rsidRPr="00775F7C">
              <w:rPr>
                <w:lang w:val="en-GB"/>
              </w:rPr>
              <w:t>, 4</w:t>
            </w:r>
            <w:r w:rsidRPr="00775F7C">
              <w:rPr>
                <w:vertAlign w:val="superscript"/>
                <w:lang w:val="en-GB"/>
              </w:rPr>
              <w:t>th</w:t>
            </w:r>
            <w:r w:rsidRPr="00775F7C">
              <w:rPr>
                <w:lang w:val="en-GB"/>
              </w:rPr>
              <w:t xml:space="preserve"> ed. 1994. Oxford: Oxford University Press, p. 338.</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 xml:space="preserve">Pocini, G. </w:t>
            </w:r>
            <w:r w:rsidRPr="00775F7C">
              <w:rPr>
                <w:lang w:val="en-GB"/>
              </w:rPr>
              <w:t xml:space="preserve">2004. </w:t>
            </w:r>
            <w:r w:rsidRPr="00775F7C">
              <w:rPr>
                <w:i/>
                <w:lang w:val="en-GB"/>
              </w:rPr>
              <w:t>Discursive Strategies in Multicultural Business Meetings</w:t>
            </w:r>
            <w:r w:rsidRPr="00775F7C">
              <w:rPr>
                <w:lang w:val="en-GB"/>
              </w:rPr>
              <w:t>. Bern: Peter Lang.</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Scott, M.</w:t>
            </w:r>
            <w:r w:rsidRPr="00775F7C">
              <w:rPr>
                <w:lang w:val="en-GB"/>
              </w:rPr>
              <w:t xml:space="preserve"> 2007. </w:t>
            </w:r>
            <w:r w:rsidRPr="00775F7C">
              <w:rPr>
                <w:i/>
                <w:lang w:val="en-GB"/>
              </w:rPr>
              <w:t>WordSmith Tools. Version 5.0</w:t>
            </w:r>
            <w:r w:rsidRPr="00775F7C">
              <w:rPr>
                <w:lang w:val="en-GB"/>
              </w:rPr>
              <w:t>. Oxford: Oxford University Press.</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 xml:space="preserve">Scott, M. and Tribble, C. </w:t>
            </w:r>
            <w:r w:rsidRPr="00775F7C">
              <w:rPr>
                <w:lang w:val="en-GB"/>
              </w:rPr>
              <w:t xml:space="preserve">2006. </w:t>
            </w:r>
            <w:r w:rsidRPr="00775F7C">
              <w:rPr>
                <w:i/>
                <w:lang w:val="en-GB"/>
              </w:rPr>
              <w:t>Textual Patterns. Keywords and Corpus Analysis in Language</w:t>
            </w:r>
            <w:r w:rsidRPr="00775F7C">
              <w:rPr>
                <w:i/>
                <w:lang w:val="en-GB"/>
              </w:rPr>
              <w:cr/>
              <w:t>Education.</w:t>
            </w:r>
            <w:r w:rsidRPr="00775F7C">
              <w:rPr>
                <w:lang w:val="en-GB"/>
              </w:rPr>
              <w:t xml:space="preserve"> Amsterdam &amp; Philadelphia: John Benjamins.</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Simpson, P.</w:t>
            </w:r>
            <w:r w:rsidRPr="00775F7C">
              <w:rPr>
                <w:lang w:val="en-GB"/>
              </w:rPr>
              <w:t xml:space="preserve"> 1993. </w:t>
            </w:r>
            <w:r w:rsidRPr="00775F7C">
              <w:rPr>
                <w:i/>
                <w:lang w:val="en-GB"/>
              </w:rPr>
              <w:t>Language, Ideology and point of</w:t>
            </w:r>
            <w:r w:rsidRPr="00775F7C">
              <w:rPr>
                <w:lang w:val="en-GB"/>
              </w:rPr>
              <w:t xml:space="preserve"> </w:t>
            </w:r>
            <w:r w:rsidRPr="00775F7C">
              <w:rPr>
                <w:i/>
                <w:lang w:val="en-GB"/>
              </w:rPr>
              <w:t>view</w:t>
            </w:r>
            <w:r w:rsidRPr="00775F7C">
              <w:rPr>
                <w:lang w:val="en-GB"/>
              </w:rPr>
              <w:t>. London: Routledge.</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Slembrouck, S.</w:t>
            </w:r>
            <w:r w:rsidRPr="00775F7C">
              <w:rPr>
                <w:lang w:val="en-GB"/>
              </w:rPr>
              <w:t xml:space="preserve"> 1992. </w:t>
            </w:r>
            <w:r w:rsidRPr="00775F7C">
              <w:rPr>
                <w:i/>
                <w:lang w:val="en-GB"/>
              </w:rPr>
              <w:t>The Parliamentary Hansard 'Verbatim' Report: The Written Construction of Spoken Discourse</w:t>
            </w:r>
            <w:r w:rsidRPr="00775F7C">
              <w:rPr>
                <w:lang w:val="en-GB"/>
              </w:rPr>
              <w:t>, in Language and Literature ½, 101-119.</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Stubbs, M.</w:t>
            </w:r>
            <w:r w:rsidRPr="00775F7C">
              <w:rPr>
                <w:lang w:val="en-GB"/>
              </w:rPr>
              <w:t xml:space="preserve"> 1996. </w:t>
            </w:r>
            <w:r w:rsidRPr="00775F7C">
              <w:rPr>
                <w:i/>
                <w:lang w:val="en-GB"/>
              </w:rPr>
              <w:t>Text and Corpus Linguistics</w:t>
            </w:r>
            <w:r w:rsidRPr="00775F7C">
              <w:rPr>
                <w:lang w:val="en-GB"/>
              </w:rPr>
              <w:t>. Oxford: Blackwell.</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Stubbs, M.</w:t>
            </w:r>
            <w:r w:rsidRPr="00775F7C">
              <w:rPr>
                <w:lang w:val="en-GB"/>
              </w:rPr>
              <w:t xml:space="preserve"> 2001. </w:t>
            </w:r>
            <w:r w:rsidRPr="00775F7C">
              <w:rPr>
                <w:i/>
                <w:lang w:val="en-GB"/>
              </w:rPr>
              <w:t>Words and Phrases. Corpus Studies of Lexical Semantics.</w:t>
            </w:r>
            <w:r w:rsidRPr="00775F7C">
              <w:rPr>
                <w:lang w:val="en-GB"/>
              </w:rPr>
              <w:t xml:space="preserve"> Oxford: Blackwell Publishers Ltd.</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Van Dijk, T</w:t>
            </w:r>
            <w:r w:rsidRPr="00775F7C">
              <w:rPr>
                <w:lang w:val="en-GB"/>
              </w:rPr>
              <w:t xml:space="preserve">. 2000. </w:t>
            </w:r>
            <w:r w:rsidRPr="00775F7C">
              <w:rPr>
                <w:i/>
                <w:lang w:val="en-GB"/>
              </w:rPr>
              <w:t>Ideology and Discourse</w:t>
            </w:r>
            <w:r w:rsidRPr="00775F7C">
              <w:rPr>
                <w:lang w:val="en-GB"/>
              </w:rPr>
              <w:t xml:space="preserve">, Internet course for the Universitat Oberta de Catalunya, </w:t>
            </w:r>
            <w:hyperlink r:id="rId38" w:history="1">
              <w:r w:rsidRPr="00775F7C">
                <w:rPr>
                  <w:rStyle w:val="-"/>
                  <w:lang w:val="en-GB"/>
                </w:rPr>
                <w:t>http://www.hum.uva.nl/teun</w:t>
              </w:r>
            </w:hyperlink>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Van Dijk, T.</w:t>
            </w:r>
            <w:r w:rsidRPr="00775F7C">
              <w:rPr>
                <w:lang w:val="en-GB"/>
              </w:rPr>
              <w:t xml:space="preserve"> 2007. </w:t>
            </w:r>
            <w:r w:rsidRPr="00775F7C">
              <w:rPr>
                <w:i/>
                <w:lang w:val="en-GB"/>
              </w:rPr>
              <w:t>War</w:t>
            </w:r>
            <w:r w:rsidRPr="00775F7C">
              <w:rPr>
                <w:lang w:val="en-GB"/>
              </w:rPr>
              <w:t xml:space="preserve"> </w:t>
            </w:r>
            <w:r w:rsidRPr="00775F7C">
              <w:rPr>
                <w:i/>
                <w:lang w:val="en-GB"/>
              </w:rPr>
              <w:t>rhetoric</w:t>
            </w:r>
            <w:r w:rsidRPr="00775F7C">
              <w:rPr>
                <w:lang w:val="en-GB"/>
              </w:rPr>
              <w:t xml:space="preserve"> </w:t>
            </w:r>
            <w:r w:rsidRPr="00775F7C">
              <w:rPr>
                <w:i/>
                <w:lang w:val="en-GB"/>
              </w:rPr>
              <w:t>of a little ally</w:t>
            </w:r>
            <w:r w:rsidRPr="00775F7C">
              <w:rPr>
                <w:lang w:val="en-GB"/>
              </w:rPr>
              <w:t xml:space="preserve"> in L. Chouliaraki (ed.), The Soft Power of War. Amsterdam: John Benjamins.</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lastRenderedPageBreak/>
              <w:t>White, P.R.R.</w:t>
            </w:r>
            <w:r w:rsidRPr="00775F7C">
              <w:rPr>
                <w:lang w:val="en-GB"/>
              </w:rPr>
              <w:t xml:space="preserve"> 2006. </w:t>
            </w:r>
            <w:r w:rsidRPr="00775F7C">
              <w:rPr>
                <w:i/>
                <w:lang w:val="en-GB"/>
              </w:rPr>
              <w:t>Appraisal: The Language of Attitudinal Evaluation and Intersubjective Stance</w:t>
            </w:r>
            <w:r w:rsidRPr="00775F7C">
              <w:rPr>
                <w:lang w:val="en-GB"/>
              </w:rPr>
              <w:t>, at &lt;www.grammatics.com/appraisal&gt;.</w:t>
            </w:r>
          </w:p>
          <w:p w:rsidR="00F6089F" w:rsidRPr="00775F7C" w:rsidRDefault="00F6089F" w:rsidP="00D95123">
            <w:pPr>
              <w:ind w:left="900" w:hanging="900"/>
              <w:jc w:val="both"/>
              <w:rPr>
                <w:lang w:val="en-GB"/>
              </w:rPr>
            </w:pPr>
          </w:p>
          <w:p w:rsidR="00F6089F" w:rsidRPr="00775F7C" w:rsidRDefault="00F6089F" w:rsidP="00D95123">
            <w:pPr>
              <w:ind w:left="900" w:hanging="900"/>
              <w:jc w:val="both"/>
              <w:rPr>
                <w:lang w:val="en-GB"/>
              </w:rPr>
            </w:pPr>
            <w:r w:rsidRPr="00775F7C">
              <w:rPr>
                <w:b/>
                <w:lang w:val="en-GB"/>
              </w:rPr>
              <w:t>White, P.R.R.</w:t>
            </w:r>
            <w:r w:rsidRPr="00775F7C">
              <w:rPr>
                <w:lang w:val="en-GB"/>
              </w:rPr>
              <w:t xml:space="preserve"> 2003. “Beyond Modality and Hedging: A Dialogic View of the Language of Intersubjectivity Stance”, </w:t>
            </w:r>
            <w:r w:rsidRPr="00775F7C">
              <w:rPr>
                <w:i/>
                <w:lang w:val="en-GB"/>
              </w:rPr>
              <w:t xml:space="preserve">Text </w:t>
            </w:r>
            <w:r w:rsidRPr="00775F7C">
              <w:rPr>
                <w:lang w:val="en-GB"/>
              </w:rPr>
              <w:t xml:space="preserve">– Special Issue on </w:t>
            </w:r>
            <w:r w:rsidRPr="00775F7C">
              <w:rPr>
                <w:i/>
                <w:lang w:val="en-GB"/>
              </w:rPr>
              <w:t>Negotiating Heteroglossia: Social Perspectives on Evaluation</w:t>
            </w:r>
            <w:r w:rsidRPr="00775F7C">
              <w:rPr>
                <w:lang w:val="en-GB"/>
              </w:rPr>
              <w:t xml:space="preserve"> 23(2), 259-284.</w:t>
            </w:r>
          </w:p>
          <w:p w:rsidR="00F6089F" w:rsidRPr="00775F7C" w:rsidRDefault="00F6089F" w:rsidP="00D95123">
            <w:pPr>
              <w:ind w:left="900" w:hanging="900"/>
              <w:jc w:val="both"/>
              <w:rPr>
                <w:lang w:val="en-GB"/>
              </w:rPr>
            </w:pPr>
          </w:p>
          <w:p w:rsidR="00F6089F" w:rsidRPr="00142585" w:rsidRDefault="00F6089F" w:rsidP="00D95123">
            <w:pPr>
              <w:pStyle w:val="Default"/>
              <w:spacing w:line="360" w:lineRule="auto"/>
              <w:jc w:val="both"/>
              <w:rPr>
                <w:rFonts w:ascii="Calibri" w:hAnsi="Calibri" w:cs="Tahoma"/>
                <w:sz w:val="22"/>
                <w:szCs w:val="22"/>
                <w:lang w:val="en-US"/>
              </w:rPr>
            </w:pPr>
            <w:r w:rsidRPr="00775F7C">
              <w:rPr>
                <w:b/>
                <w:lang w:val="en-GB"/>
              </w:rPr>
              <w:t xml:space="preserve">White, P.R.R. </w:t>
            </w:r>
            <w:r w:rsidRPr="00775F7C">
              <w:rPr>
                <w:lang w:val="en-GB"/>
              </w:rPr>
              <w:t>2006.</w:t>
            </w:r>
            <w:r w:rsidRPr="00775F7C">
              <w:rPr>
                <w:b/>
                <w:lang w:val="en-GB"/>
              </w:rPr>
              <w:t xml:space="preserve"> </w:t>
            </w:r>
            <w:r w:rsidRPr="00775F7C">
              <w:rPr>
                <w:lang w:val="en-GB"/>
              </w:rPr>
              <w:t>“Evaluative Semantics and Ideological Positioning in Journalistic Discourse”, in</w:t>
            </w:r>
            <w:r w:rsidRPr="00775F7C">
              <w:rPr>
                <w:b/>
                <w:lang w:val="en-GB"/>
              </w:rPr>
              <w:t xml:space="preserve"> </w:t>
            </w:r>
            <w:r w:rsidRPr="00775F7C">
              <w:rPr>
                <w:i/>
                <w:lang w:val="en-GB"/>
              </w:rPr>
              <w:t>Mediating Ideology in Text and Image.</w:t>
            </w:r>
            <w:r w:rsidRPr="00775F7C">
              <w:rPr>
                <w:lang w:val="en-GB"/>
              </w:rPr>
              <w:t xml:space="preserve"> I. Lassen, J. Strunck and T. Vestergaard (eds.) Amsterdam: John Benjamins, 37-67</w:t>
            </w:r>
          </w:p>
        </w:tc>
      </w:tr>
    </w:tbl>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F6089F" w:rsidRDefault="00F6089F" w:rsidP="00B84D70">
      <w:pPr>
        <w:spacing w:after="0"/>
        <w:ind w:right="1701"/>
        <w:jc w:val="center"/>
        <w:rPr>
          <w:rFonts w:ascii="Times New Roman" w:hAnsi="Times New Roman" w:cs="Times New Roman"/>
          <w:b/>
          <w:color w:val="000000" w:themeColor="text1"/>
          <w:sz w:val="48"/>
          <w:szCs w:val="48"/>
          <w:lang w:val="en-US"/>
        </w:rPr>
      </w:pPr>
    </w:p>
    <w:p w:rsidR="008E78BE" w:rsidRPr="006C4389" w:rsidRDefault="00437A91" w:rsidP="00437A91">
      <w:pPr>
        <w:rPr>
          <w:b/>
          <w:bCs/>
          <w:color w:val="0F243E"/>
          <w:sz w:val="24"/>
          <w:szCs w:val="24"/>
          <w:u w:color="0F243E"/>
          <w:lang w:val="en-US"/>
        </w:rPr>
      </w:pPr>
      <w:r w:rsidRPr="006C4389">
        <w:rPr>
          <w:b/>
          <w:bCs/>
          <w:color w:val="0F243E"/>
          <w:sz w:val="24"/>
          <w:szCs w:val="24"/>
          <w:u w:color="0F243E"/>
          <w:lang w:val="en-US"/>
        </w:rPr>
        <w:br w:type="page"/>
      </w:r>
    </w:p>
    <w:p w:rsidR="008E78BE" w:rsidRDefault="008E78BE" w:rsidP="008E78BE">
      <w:pPr>
        <w:spacing w:before="120" w:after="0"/>
        <w:ind w:left="-1134"/>
        <w:jc w:val="center"/>
        <w:rPr>
          <w:b/>
          <w:bCs/>
          <w:color w:val="0F243E"/>
          <w:sz w:val="24"/>
          <w:szCs w:val="24"/>
          <w:u w:color="0F243E"/>
        </w:rPr>
      </w:pPr>
      <w:r>
        <w:rPr>
          <w:b/>
          <w:bCs/>
          <w:color w:val="0F243E"/>
          <w:sz w:val="24"/>
          <w:szCs w:val="24"/>
          <w:u w:color="0F243E"/>
        </w:rPr>
        <w:lastRenderedPageBreak/>
        <w:t>ΥΓΛΩ337</w:t>
      </w:r>
    </w:p>
    <w:p w:rsidR="008E78BE" w:rsidRDefault="008E78BE" w:rsidP="008E78BE">
      <w:pPr>
        <w:spacing w:before="120" w:after="0"/>
        <w:ind w:left="-1134"/>
        <w:jc w:val="center"/>
        <w:rPr>
          <w:b/>
          <w:bCs/>
          <w:color w:val="0F243E"/>
          <w:sz w:val="24"/>
          <w:szCs w:val="24"/>
          <w:u w:color="0F243E"/>
        </w:rPr>
      </w:pPr>
      <w:r>
        <w:rPr>
          <w:b/>
          <w:bCs/>
          <w:color w:val="0F243E"/>
          <w:sz w:val="24"/>
          <w:szCs w:val="24"/>
          <w:u w:color="0F243E"/>
        </w:rPr>
        <w:t>ΔΙΔΑΣΚΑΛΙΑ ΤΗΣ ΕΛΛΗΝΙΚΗΣ ΩΣ ΔΕΥΤΕΡΗΣ/ΞΕΝΗΣ ΓΛΩΣΣΑΣ</w:t>
      </w:r>
    </w:p>
    <w:p w:rsidR="008E78BE" w:rsidRDefault="008E78BE" w:rsidP="008E78BE">
      <w:pPr>
        <w:spacing w:before="120" w:after="0"/>
        <w:ind w:left="-1134"/>
        <w:jc w:val="center"/>
        <w:rPr>
          <w:b/>
          <w:bCs/>
          <w:color w:val="0F243E"/>
          <w:sz w:val="24"/>
          <w:szCs w:val="24"/>
          <w:u w:color="0F243E"/>
        </w:rPr>
      </w:pPr>
    </w:p>
    <w:p w:rsidR="008E78BE" w:rsidRDefault="008E78BE" w:rsidP="008E78BE">
      <w:pPr>
        <w:spacing w:before="120" w:after="0"/>
        <w:ind w:left="-1134"/>
        <w:jc w:val="center"/>
        <w:rPr>
          <w:b/>
          <w:bCs/>
          <w:color w:val="0F243E"/>
          <w:sz w:val="24"/>
          <w:szCs w:val="24"/>
          <w:u w:color="0F243E"/>
        </w:rPr>
      </w:pPr>
      <w:r>
        <w:rPr>
          <w:b/>
          <w:bCs/>
          <w:color w:val="0F243E"/>
          <w:sz w:val="24"/>
          <w:szCs w:val="24"/>
          <w:u w:color="0F243E"/>
        </w:rPr>
        <w:t>ΜΑΡΙΑ ΜΗΤΣΙΑΚΗ</w:t>
      </w:r>
    </w:p>
    <w:p w:rsidR="008E78BE" w:rsidRDefault="008E78BE" w:rsidP="008E78BE">
      <w:pPr>
        <w:spacing w:before="120" w:after="0"/>
        <w:ind w:left="-1134"/>
        <w:jc w:val="center"/>
        <w:rPr>
          <w:b/>
          <w:bCs/>
          <w:color w:val="0F243E"/>
          <w:sz w:val="24"/>
          <w:szCs w:val="24"/>
          <w:u w:color="0F243E"/>
        </w:rPr>
      </w:pPr>
      <w:r>
        <w:rPr>
          <w:b/>
          <w:bCs/>
          <w:color w:val="0F243E"/>
          <w:sz w:val="24"/>
          <w:szCs w:val="24"/>
          <w:u w:color="0F243E"/>
        </w:rPr>
        <w:t>ΕΠΙΚΟΥΡΗ ΚΑΘΗΓΗΤΡΙΑ ΓΛΩΣΣΟΛΟΓΙΑΣ</w:t>
      </w:r>
    </w:p>
    <w:p w:rsidR="008E78BE" w:rsidRPr="008E78BE" w:rsidRDefault="008E78BE" w:rsidP="008E78BE">
      <w:pPr>
        <w:spacing w:before="120" w:after="0"/>
        <w:ind w:left="-1134"/>
        <w:jc w:val="center"/>
        <w:rPr>
          <w:b/>
          <w:bCs/>
          <w:color w:val="0F243E"/>
          <w:sz w:val="24"/>
          <w:szCs w:val="24"/>
          <w:u w:color="0F243E"/>
        </w:rPr>
      </w:pPr>
    </w:p>
    <w:p w:rsidR="008E78BE" w:rsidRDefault="008E78BE" w:rsidP="008E78BE">
      <w:pPr>
        <w:spacing w:before="120" w:after="0"/>
        <w:ind w:left="-1134"/>
        <w:jc w:val="center"/>
        <w:rPr>
          <w:color w:val="0F243E"/>
          <w:sz w:val="24"/>
          <w:szCs w:val="24"/>
          <w:u w:color="0F243E"/>
        </w:rPr>
      </w:pPr>
      <w:r>
        <w:rPr>
          <w:b/>
          <w:bCs/>
          <w:color w:val="0F243E"/>
          <w:sz w:val="24"/>
          <w:szCs w:val="24"/>
          <w:u w:color="0F243E"/>
        </w:rPr>
        <w:t>ΠΕΡΙΓΡΑΜΜΑ ΜΑΘΗΜΑΤΟΣ</w:t>
      </w:r>
    </w:p>
    <w:p w:rsidR="008E78BE" w:rsidRDefault="008E78BE" w:rsidP="008E78BE">
      <w:pPr>
        <w:widowControl w:val="0"/>
        <w:numPr>
          <w:ilvl w:val="0"/>
          <w:numId w:val="39"/>
        </w:numPr>
        <w:pBdr>
          <w:top w:val="nil"/>
          <w:left w:val="nil"/>
          <w:bottom w:val="nil"/>
          <w:right w:val="nil"/>
          <w:between w:val="nil"/>
          <w:bar w:val="nil"/>
        </w:pBdr>
        <w:spacing w:before="120" w:after="0" w:line="240" w:lineRule="auto"/>
        <w:rPr>
          <w:b/>
          <w:bCs/>
          <w:color w:val="0F243E"/>
          <w:lang w:val="en-US"/>
        </w:rPr>
      </w:pPr>
      <w:r>
        <w:rPr>
          <w:b/>
          <w:bCs/>
          <w:color w:val="0F243E"/>
          <w:u w:color="0F243E"/>
          <w:lang w:val="en-US"/>
        </w:rPr>
        <w:t>ΓΕΝΙΚΑ</w:t>
      </w:r>
    </w:p>
    <w:tbl>
      <w:tblPr>
        <w:tblStyle w:val="TableNormal"/>
        <w:tblW w:w="84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05"/>
        <w:gridCol w:w="1135"/>
        <w:gridCol w:w="1297"/>
        <w:gridCol w:w="1208"/>
        <w:gridCol w:w="351"/>
        <w:gridCol w:w="1240"/>
      </w:tblGrid>
      <w:tr w:rsidR="008E78BE" w:rsidTr="00D95123">
        <w:trPr>
          <w:trHeight w:val="24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ΣΧΟΛΗ</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Pr="00F81E75" w:rsidRDefault="008E78BE" w:rsidP="00D95123">
            <w:r>
              <w:rPr>
                <w:color w:val="0F243E"/>
                <w:u w:color="0F243E"/>
              </w:rPr>
              <w:t>Κλασικών και Ανθρωπιστικών Σπουδών</w:t>
            </w:r>
          </w:p>
        </w:tc>
      </w:tr>
      <w:tr w:rsidR="008E78BE" w:rsidTr="00D95123">
        <w:trPr>
          <w:trHeight w:val="24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ΤΜΗΜΑ</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r>
              <w:rPr>
                <w:color w:val="0F243E"/>
                <w:u w:color="0F243E"/>
              </w:rPr>
              <w:t>Ελληνικής Φιλολογίας</w:t>
            </w:r>
          </w:p>
        </w:tc>
      </w:tr>
      <w:tr w:rsidR="008E78BE" w:rsidTr="00D95123">
        <w:trPr>
          <w:trHeight w:val="25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r>
              <w:t>προπτυχιακό</w:t>
            </w:r>
          </w:p>
        </w:tc>
      </w:tr>
      <w:tr w:rsidR="008E78BE" w:rsidTr="00D95123">
        <w:trPr>
          <w:trHeight w:val="24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78BE" w:rsidRDefault="00C3026A" w:rsidP="00D95123">
            <w:r>
              <w:rPr>
                <w:u w:color="FF0000"/>
              </w:rPr>
              <w:t>ΥΓΛΩ</w:t>
            </w:r>
            <w:r w:rsidR="008E78BE">
              <w:rPr>
                <w:u w:color="FF0000"/>
              </w:rPr>
              <w:t>337</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r>
              <w:rPr>
                <w:color w:val="0F243E"/>
                <w:u w:color="0F243E"/>
              </w:rPr>
              <w:t>Χειμερινό</w:t>
            </w:r>
          </w:p>
        </w:tc>
      </w:tr>
      <w:tr w:rsidR="008E78BE" w:rsidTr="00D95123">
        <w:trPr>
          <w:trHeight w:val="46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rsidR="008E78BE" w:rsidRDefault="008E78BE" w:rsidP="00D95123">
            <w:pPr>
              <w:jc w:val="right"/>
            </w:pPr>
            <w:r>
              <w:rPr>
                <w:b/>
                <w:bCs/>
                <w:color w:val="0F243E"/>
                <w:u w:color="0F243E"/>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78BE" w:rsidRDefault="008E78BE" w:rsidP="00D95123">
            <w:r>
              <w:rPr>
                <w:color w:val="0F243E"/>
                <w:u w:color="0F243E"/>
              </w:rPr>
              <w:t>Διδασκαλία της Ελληνικής ως Δεύτερης / Ξένης Γλώσσας</w:t>
            </w:r>
          </w:p>
        </w:tc>
      </w:tr>
      <w:tr w:rsidR="008E78BE" w:rsidTr="00D95123">
        <w:trPr>
          <w:trHeight w:val="1240"/>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rsidR="008E78BE" w:rsidRDefault="008E78BE" w:rsidP="00D95123">
            <w:pPr>
              <w:jc w:val="center"/>
            </w:pPr>
            <w:r>
              <w:rPr>
                <w:b/>
                <w:bCs/>
                <w:color w:val="0F243E"/>
                <w:u w:color="0F243E"/>
              </w:rPr>
              <w:t xml:space="preserve">ΑΥΤΟΤΕΛΕΙΣ ΔΙΔΑΚΤΙΚΕΣ ΔΡΑΣΤΗΡΙΟΤΗΤΕΣ </w:t>
            </w:r>
            <w:r>
              <w:rPr>
                <w:b/>
                <w:bCs/>
                <w:color w:val="0F243E"/>
                <w:u w:color="0F243E"/>
              </w:rPr>
              <w:br/>
            </w:r>
            <w:r>
              <w:rPr>
                <w:i/>
                <w:iCs/>
                <w:color w:val="0F243E"/>
                <w:sz w:val="18"/>
                <w:szCs w:val="18"/>
                <w:u w:color="0F243E"/>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rsidR="008E78BE" w:rsidRDefault="008E78BE" w:rsidP="00D95123">
            <w:pPr>
              <w:jc w:val="center"/>
            </w:pPr>
            <w:r>
              <w:rPr>
                <w:b/>
                <w:bCs/>
                <w:color w:val="0F243E"/>
                <w:u w:color="0F243E"/>
              </w:rPr>
              <w:t>ΕΒΔΟΜΑΔΙΑΙΕΣ</w:t>
            </w:r>
            <w:r>
              <w:rPr>
                <w:b/>
                <w:bCs/>
                <w:color w:val="0F243E"/>
                <w:u w:color="0F243E"/>
              </w:rPr>
              <w:br/>
              <w:t>ΩΡΕΣ Δ</w:t>
            </w:r>
            <w:r>
              <w:rPr>
                <w:b/>
                <w:bCs/>
                <w:color w:val="0F243E"/>
                <w:u w:color="0F243E"/>
                <w:shd w:val="clear" w:color="auto" w:fill="DDD9C3"/>
              </w:rPr>
              <w:t>ΙΔ</w:t>
            </w:r>
            <w:r>
              <w:rPr>
                <w:b/>
                <w:bCs/>
                <w:color w:val="0F243E"/>
                <w:u w:color="0F243E"/>
              </w:rPr>
              <w:t>ΑΣΚΑΛΙΑΣ</w:t>
            </w:r>
          </w:p>
        </w:tc>
        <w:tc>
          <w:tcPr>
            <w:tcW w:w="124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rsidR="008E78BE" w:rsidRDefault="008E78BE" w:rsidP="00D95123">
            <w:pPr>
              <w:jc w:val="center"/>
            </w:pPr>
            <w:r>
              <w:rPr>
                <w:b/>
                <w:bCs/>
                <w:color w:val="0F243E"/>
                <w:u w:color="0F243E"/>
              </w:rPr>
              <w:t>ΠΙΣΤΩΤΙΚΕΣ ΜΟΝΑΔΕΣ</w:t>
            </w:r>
          </w:p>
        </w:tc>
      </w:tr>
      <w:tr w:rsidR="008E78BE" w:rsidTr="00D95123">
        <w:trPr>
          <w:trHeight w:val="240"/>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jc w:val="right"/>
            </w:pPr>
            <w:r>
              <w:rPr>
                <w:color w:val="0F243E"/>
                <w:u w:color="0F243E"/>
              </w:rPr>
              <w:t>13 διδακτικές δραστηριότητες</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jc w:val="center"/>
            </w:pPr>
            <w:r>
              <w:rPr>
                <w:color w:val="0F243E"/>
                <w:u w:color="0F243E"/>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jc w:val="center"/>
            </w:pPr>
            <w:r>
              <w:rPr>
                <w:color w:val="0F243E"/>
                <w:u w:color="0F243E"/>
              </w:rPr>
              <w:t>6</w:t>
            </w:r>
          </w:p>
        </w:tc>
      </w:tr>
      <w:tr w:rsidR="008E78BE" w:rsidTr="00D95123">
        <w:trPr>
          <w:trHeight w:val="250"/>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tc>
      </w:tr>
      <w:tr w:rsidR="008E78BE" w:rsidTr="00D95123">
        <w:trPr>
          <w:trHeight w:val="620"/>
        </w:trPr>
        <w:tc>
          <w:tcPr>
            <w:tcW w:w="5637" w:type="dxa"/>
            <w:gridSpan w:val="3"/>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r>
              <w:rPr>
                <w:i/>
                <w:iCs/>
                <w:color w:val="0F243E"/>
                <w:sz w:val="18"/>
                <w:szCs w:val="18"/>
                <w:u w:color="0F243E"/>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tc>
      </w:tr>
      <w:tr w:rsidR="008E78BE" w:rsidTr="00D95123">
        <w:trPr>
          <w:trHeight w:val="84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rPr>
                <w:i/>
                <w:iCs/>
                <w:color w:val="0F243E"/>
                <w:sz w:val="16"/>
                <w:szCs w:val="16"/>
                <w:u w:color="0F243E"/>
              </w:rPr>
            </w:pPr>
            <w:r>
              <w:rPr>
                <w:b/>
                <w:bCs/>
                <w:color w:val="0F243E"/>
                <w:u w:color="0F243E"/>
              </w:rPr>
              <w:t>ΤΥΠΟΣ ΜΑΘΗΜΑΤΟΣ</w:t>
            </w:r>
            <w:r>
              <w:rPr>
                <w:i/>
                <w:iCs/>
                <w:color w:val="0F243E"/>
                <w:sz w:val="16"/>
                <w:szCs w:val="16"/>
                <w:u w:color="0F243E"/>
              </w:rPr>
              <w:t xml:space="preserve"> </w:t>
            </w:r>
          </w:p>
          <w:p w:rsidR="008E78BE" w:rsidRDefault="008E78BE" w:rsidP="00D95123">
            <w:pPr>
              <w:jc w:val="right"/>
            </w:pPr>
            <w:r>
              <w:rPr>
                <w:i/>
                <w:iCs/>
                <w:color w:val="0F243E"/>
                <w:sz w:val="16"/>
                <w:szCs w:val="16"/>
                <w:u w:color="0F243E"/>
              </w:rPr>
              <w:t>Υποβάθρου , Γενικών Γνώσεων, Επιστημονικής Περιοχής,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r>
              <w:rPr>
                <w:color w:val="0F243E"/>
                <w:u w:color="0F243E"/>
              </w:rPr>
              <w:t>Επιστημονικής</w:t>
            </w:r>
            <w:r>
              <w:rPr>
                <w:i/>
                <w:iCs/>
                <w:color w:val="0F243E"/>
                <w:sz w:val="16"/>
                <w:szCs w:val="16"/>
                <w:u w:color="0F243E"/>
              </w:rPr>
              <w:t xml:space="preserve"> </w:t>
            </w:r>
            <w:r>
              <w:rPr>
                <w:color w:val="0F243E"/>
                <w:u w:color="0F243E"/>
              </w:rPr>
              <w:t>Περιοχής, Ανάπτυξης δεξιοτήτων</w:t>
            </w:r>
          </w:p>
        </w:tc>
      </w:tr>
      <w:tr w:rsidR="008E78BE" w:rsidTr="00D95123">
        <w:trPr>
          <w:trHeight w:val="46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ΠΡΟΑΠΑΙΤΟΥΜΕΝΑ ΜΑΘΗΜΑΤΑ:</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tc>
      </w:tr>
      <w:tr w:rsidR="008E78BE" w:rsidTr="00D95123">
        <w:trPr>
          <w:trHeight w:val="46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ΓΛΩΣΣΑ ΔΙΔΑΣΚΑΛΙΑΣ και ΕΞΕΤΑΣΕΩΝ:</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rPr>
                <w:color w:val="0F243E"/>
                <w:u w:color="0F243E"/>
              </w:rPr>
            </w:pPr>
            <w:r>
              <w:rPr>
                <w:color w:val="0F243E"/>
                <w:u w:color="0F243E"/>
              </w:rPr>
              <w:t>Ελληνικά</w:t>
            </w:r>
          </w:p>
          <w:p w:rsidR="008E78BE" w:rsidRDefault="008E78BE" w:rsidP="00D95123">
            <w:r>
              <w:rPr>
                <w:color w:val="0F243E"/>
                <w:u w:color="0F243E"/>
              </w:rPr>
              <w:t xml:space="preserve">Αγγλικά για φοιτητές/τριες  </w:t>
            </w:r>
            <w:r>
              <w:rPr>
                <w:color w:val="0F243E"/>
                <w:u w:color="0F243E"/>
                <w:lang w:val="en-US"/>
              </w:rPr>
              <w:t>erasmus</w:t>
            </w:r>
          </w:p>
        </w:tc>
      </w:tr>
      <w:tr w:rsidR="008E78BE" w:rsidTr="00D95123">
        <w:trPr>
          <w:trHeight w:val="46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 xml:space="preserve">ΤΟ ΜΑΘΗΜΑ ΠΡΟΣΦΕΡΕΤΑΙ ΣΕ ΦΟΙΤΗΤΕΣ </w:t>
            </w:r>
            <w:r>
              <w:rPr>
                <w:b/>
                <w:bCs/>
                <w:color w:val="0F243E"/>
                <w:u w:color="0F243E"/>
                <w:lang w:val="en-US"/>
              </w:rPr>
              <w:t>ERASMUS</w:t>
            </w:r>
            <w:r>
              <w:rPr>
                <w:b/>
                <w:bCs/>
                <w:color w:val="0F243E"/>
                <w:u w:color="0F243E"/>
              </w:rPr>
              <w:t xml:space="preserve"> </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r>
              <w:rPr>
                <w:color w:val="0F243E"/>
                <w:u w:color="0F243E"/>
              </w:rPr>
              <w:t>Ναι</w:t>
            </w:r>
          </w:p>
        </w:tc>
      </w:tr>
      <w:tr w:rsidR="008E78BE" w:rsidTr="00D95123">
        <w:trPr>
          <w:trHeight w:val="460"/>
        </w:trPr>
        <w:tc>
          <w:tcPr>
            <w:tcW w:w="32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ΗΛΕΚΤΡΟΝΙΚΗ ΣΕΛΙΔΑ ΜΑΘΗΜΑΤΟΣ (</w:t>
            </w:r>
            <w:r>
              <w:rPr>
                <w:b/>
                <w:bCs/>
                <w:color w:val="0F243E"/>
                <w:u w:color="0F243E"/>
                <w:lang w:val="en-US"/>
              </w:rPr>
              <w:t>URL)</w:t>
            </w:r>
          </w:p>
        </w:tc>
        <w:tc>
          <w:tcPr>
            <w:tcW w:w="52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2C767E" w:rsidP="00D95123">
            <w:hyperlink r:id="rId39" w:history="1">
              <w:r w:rsidR="008E78BE">
                <w:rPr>
                  <w:rStyle w:val="Hyperlink0"/>
                  <w:lang w:val="en-US"/>
                </w:rPr>
                <w:t>https</w:t>
              </w:r>
              <w:r w:rsidR="008E78BE" w:rsidRPr="00925EBD">
                <w:rPr>
                  <w:rStyle w:val="Hyperlink0"/>
                </w:rPr>
                <w:t>://</w:t>
              </w:r>
              <w:r w:rsidR="008E78BE">
                <w:rPr>
                  <w:rStyle w:val="Hyperlink0"/>
                  <w:lang w:val="en-US"/>
                </w:rPr>
                <w:t>eclass</w:t>
              </w:r>
              <w:r w:rsidR="008E78BE" w:rsidRPr="00925EBD">
                <w:rPr>
                  <w:rStyle w:val="Hyperlink0"/>
                </w:rPr>
                <w:t>.</w:t>
              </w:r>
              <w:r w:rsidR="008E78BE">
                <w:rPr>
                  <w:rStyle w:val="Hyperlink0"/>
                  <w:lang w:val="en-US"/>
                </w:rPr>
                <w:t>duth</w:t>
              </w:r>
              <w:r w:rsidR="008E78BE" w:rsidRPr="00925EBD">
                <w:rPr>
                  <w:rStyle w:val="Hyperlink0"/>
                </w:rPr>
                <w:t>.</w:t>
              </w:r>
              <w:r w:rsidR="008E78BE">
                <w:rPr>
                  <w:rStyle w:val="Hyperlink0"/>
                  <w:lang w:val="en-US"/>
                </w:rPr>
                <w:t>gr</w:t>
              </w:r>
              <w:r w:rsidR="008E78BE" w:rsidRPr="00925EBD">
                <w:rPr>
                  <w:rStyle w:val="Hyperlink0"/>
                </w:rPr>
                <w:t>/</w:t>
              </w:r>
              <w:r w:rsidR="008E78BE">
                <w:rPr>
                  <w:rStyle w:val="Hyperlink0"/>
                  <w:lang w:val="en-US"/>
                </w:rPr>
                <w:t>courses</w:t>
              </w:r>
              <w:r w:rsidR="008E78BE" w:rsidRPr="00925EBD">
                <w:rPr>
                  <w:rStyle w:val="Hyperlink0"/>
                </w:rPr>
                <w:t>/</w:t>
              </w:r>
              <w:r w:rsidR="008E78BE">
                <w:rPr>
                  <w:rStyle w:val="Hyperlink0"/>
                  <w:lang w:val="en-US"/>
                </w:rPr>
                <w:t>KOM</w:t>
              </w:r>
              <w:r w:rsidR="008E78BE" w:rsidRPr="00925EBD">
                <w:rPr>
                  <w:rStyle w:val="Hyperlink0"/>
                </w:rPr>
                <w:t>04465/</w:t>
              </w:r>
            </w:hyperlink>
          </w:p>
        </w:tc>
      </w:tr>
    </w:tbl>
    <w:p w:rsidR="008E78BE" w:rsidRDefault="008E78BE" w:rsidP="008E78BE">
      <w:pPr>
        <w:widowControl w:val="0"/>
        <w:pBdr>
          <w:top w:val="nil"/>
          <w:left w:val="nil"/>
          <w:bottom w:val="nil"/>
          <w:right w:val="nil"/>
          <w:between w:val="nil"/>
          <w:bar w:val="nil"/>
        </w:pBdr>
        <w:spacing w:before="120" w:after="0" w:line="240" w:lineRule="auto"/>
        <w:ind w:left="465"/>
      </w:pPr>
    </w:p>
    <w:p w:rsidR="008E78BE" w:rsidRDefault="008E78BE" w:rsidP="008E78BE">
      <w:pPr>
        <w:widowControl w:val="0"/>
        <w:pBdr>
          <w:top w:val="nil"/>
          <w:left w:val="nil"/>
          <w:bottom w:val="nil"/>
          <w:right w:val="nil"/>
          <w:between w:val="nil"/>
          <w:bar w:val="nil"/>
        </w:pBdr>
        <w:spacing w:before="120" w:after="0" w:line="240" w:lineRule="auto"/>
        <w:ind w:left="465"/>
      </w:pPr>
    </w:p>
    <w:p w:rsidR="00D60B06" w:rsidRDefault="00D60B06" w:rsidP="008E78BE">
      <w:pPr>
        <w:widowControl w:val="0"/>
        <w:pBdr>
          <w:top w:val="nil"/>
          <w:left w:val="nil"/>
          <w:bottom w:val="nil"/>
          <w:right w:val="nil"/>
          <w:between w:val="nil"/>
          <w:bar w:val="nil"/>
        </w:pBdr>
        <w:spacing w:before="120" w:after="0" w:line="240" w:lineRule="auto"/>
        <w:ind w:left="465"/>
      </w:pPr>
    </w:p>
    <w:p w:rsidR="008E78BE" w:rsidRPr="00925EBD" w:rsidRDefault="008E78BE" w:rsidP="008E78BE">
      <w:pPr>
        <w:widowControl w:val="0"/>
        <w:spacing w:before="120" w:after="0" w:line="240" w:lineRule="auto"/>
      </w:pPr>
    </w:p>
    <w:p w:rsidR="008E78BE" w:rsidRDefault="008E78BE" w:rsidP="00B82EFB">
      <w:pPr>
        <w:widowControl w:val="0"/>
        <w:numPr>
          <w:ilvl w:val="0"/>
          <w:numId w:val="40"/>
        </w:numPr>
        <w:pBdr>
          <w:top w:val="nil"/>
          <w:left w:val="nil"/>
          <w:bottom w:val="nil"/>
          <w:right w:val="nil"/>
          <w:between w:val="nil"/>
          <w:bar w:val="nil"/>
        </w:pBdr>
        <w:spacing w:before="120" w:after="0" w:line="240" w:lineRule="auto"/>
        <w:rPr>
          <w:b/>
          <w:bCs/>
          <w:color w:val="0F243E"/>
        </w:rPr>
      </w:pPr>
      <w:r>
        <w:rPr>
          <w:b/>
          <w:bCs/>
          <w:color w:val="0F243E"/>
          <w:u w:color="0F243E"/>
        </w:rPr>
        <w:lastRenderedPageBreak/>
        <w:t>ΜΑΘΗΣΙΑΚΑ ΑΠΟΤΕΛΕΣΜΑΤΑ</w:t>
      </w:r>
    </w:p>
    <w:tbl>
      <w:tblPr>
        <w:tblStyle w:val="TableNormal"/>
        <w:tblW w:w="86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85"/>
        <w:gridCol w:w="4508"/>
      </w:tblGrid>
      <w:tr w:rsidR="008E78BE" w:rsidTr="00437A91">
        <w:trPr>
          <w:trHeight w:val="245"/>
        </w:trPr>
        <w:tc>
          <w:tcPr>
            <w:tcW w:w="8693" w:type="dxa"/>
            <w:gridSpan w:val="2"/>
            <w:tcBorders>
              <w:top w:val="single" w:sz="4" w:space="0" w:color="000000"/>
              <w:left w:val="single" w:sz="4" w:space="0" w:color="000000"/>
              <w:bottom w:val="nil"/>
              <w:right w:val="single" w:sz="4" w:space="0" w:color="000000"/>
            </w:tcBorders>
            <w:shd w:val="clear" w:color="auto" w:fill="DDD9C3"/>
            <w:tcMar>
              <w:top w:w="80" w:type="dxa"/>
              <w:left w:w="80" w:type="dxa"/>
              <w:bottom w:w="80" w:type="dxa"/>
              <w:right w:w="80" w:type="dxa"/>
            </w:tcMar>
          </w:tcPr>
          <w:p w:rsidR="008E78BE" w:rsidRDefault="008E78BE" w:rsidP="00D95123">
            <w:r>
              <w:rPr>
                <w:b/>
                <w:bCs/>
                <w:color w:val="0F243E"/>
                <w:u w:color="0F243E"/>
              </w:rPr>
              <w:t>Μαθησιακά Αποτελέσματα</w:t>
            </w:r>
          </w:p>
        </w:tc>
      </w:tr>
      <w:tr w:rsidR="008E78BE" w:rsidTr="00437A91">
        <w:trPr>
          <w:trHeight w:val="2115"/>
        </w:trPr>
        <w:tc>
          <w:tcPr>
            <w:tcW w:w="8693" w:type="dxa"/>
            <w:gridSpan w:val="2"/>
            <w:tcBorders>
              <w:top w:val="nil"/>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widowControl w:val="0"/>
              <w:spacing w:after="60"/>
              <w:rPr>
                <w:i/>
                <w:iCs/>
                <w:color w:val="0F243E"/>
                <w:sz w:val="16"/>
                <w:szCs w:val="16"/>
                <w:u w:color="0F243E"/>
              </w:rPr>
            </w:pPr>
            <w:r>
              <w:rPr>
                <w:i/>
                <w:iCs/>
                <w:color w:val="0F243E"/>
                <w:sz w:val="16"/>
                <w:szCs w:val="16"/>
                <w:u w:color="0F243E"/>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8E78BE" w:rsidRDefault="008E78BE" w:rsidP="00D95123">
            <w:pPr>
              <w:rPr>
                <w:i/>
                <w:iCs/>
                <w:color w:val="0F243E"/>
                <w:sz w:val="16"/>
                <w:szCs w:val="16"/>
                <w:u w:color="0F243E"/>
              </w:rPr>
            </w:pPr>
            <w:r>
              <w:rPr>
                <w:i/>
                <w:iCs/>
                <w:color w:val="0F243E"/>
                <w:sz w:val="16"/>
                <w:szCs w:val="16"/>
                <w:u w:color="0F243E"/>
              </w:rPr>
              <w:t xml:space="preserve">Συμβουλευτείτε το Παράρτημα Α </w:t>
            </w:r>
          </w:p>
          <w:p w:rsidR="008E78BE" w:rsidRDefault="008E78BE" w:rsidP="00B82EFB">
            <w:pPr>
              <w:widowControl w:val="0"/>
              <w:numPr>
                <w:ilvl w:val="0"/>
                <w:numId w:val="41"/>
              </w:numPr>
              <w:rPr>
                <w:i/>
                <w:iCs/>
                <w:color w:val="0F243E"/>
                <w:sz w:val="16"/>
                <w:szCs w:val="16"/>
                <w:u w:color="0F243E"/>
              </w:rPr>
            </w:pPr>
            <w:r>
              <w:rPr>
                <w:i/>
                <w:iCs/>
                <w:color w:val="0F243E"/>
                <w:sz w:val="16"/>
                <w:szCs w:val="16"/>
                <w:u w:color="0F243E"/>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8E78BE" w:rsidRDefault="008E78BE" w:rsidP="00B82EFB">
            <w:pPr>
              <w:widowControl w:val="0"/>
              <w:numPr>
                <w:ilvl w:val="0"/>
                <w:numId w:val="41"/>
              </w:numPr>
              <w:spacing w:after="60"/>
              <w:rPr>
                <w:i/>
                <w:iCs/>
                <w:color w:val="0F243E"/>
                <w:sz w:val="16"/>
                <w:szCs w:val="16"/>
                <w:u w:color="0F243E"/>
              </w:rPr>
            </w:pPr>
            <w:r>
              <w:rPr>
                <w:i/>
                <w:iCs/>
                <w:color w:val="0F243E"/>
                <w:sz w:val="16"/>
                <w:szCs w:val="16"/>
                <w:u w:color="0F243E"/>
              </w:rPr>
              <w:t xml:space="preserve">Περιγραφικοί Δείκτες Επιπέδων </w:t>
            </w:r>
            <w:r w:rsidRPr="00925EBD">
              <w:rPr>
                <w:i/>
                <w:iCs/>
                <w:color w:val="0F243E"/>
                <w:sz w:val="16"/>
                <w:szCs w:val="16"/>
                <w:u w:color="0F243E"/>
              </w:rPr>
              <w:t xml:space="preserve">6, 7 &amp; 8 </w:t>
            </w:r>
            <w:r>
              <w:rPr>
                <w:i/>
                <w:iCs/>
                <w:color w:val="0F243E"/>
                <w:sz w:val="16"/>
                <w:szCs w:val="16"/>
                <w:u w:color="0F243E"/>
              </w:rPr>
              <w:t>του Ευρωπαϊκού Πλαισίου Προσόντων Διά Βίου Μάθησης</w:t>
            </w:r>
          </w:p>
          <w:p w:rsidR="008E78BE" w:rsidRDefault="008E78BE" w:rsidP="00D95123">
            <w:pPr>
              <w:widowControl w:val="0"/>
              <w:rPr>
                <w:rFonts w:eastAsia="Times New Roman"/>
                <w:i/>
                <w:iCs/>
                <w:color w:val="0F243E"/>
                <w:sz w:val="16"/>
                <w:szCs w:val="16"/>
                <w:u w:color="0F243E"/>
              </w:rPr>
            </w:pPr>
            <w:r>
              <w:rPr>
                <w:i/>
                <w:iCs/>
                <w:color w:val="0F243E"/>
                <w:sz w:val="16"/>
                <w:szCs w:val="16"/>
                <w:u w:color="0F243E"/>
              </w:rPr>
              <w:t xml:space="preserve">και </w:t>
            </w:r>
            <w:r>
              <w:rPr>
                <w:i/>
                <w:iCs/>
                <w:color w:val="0F243E"/>
                <w:sz w:val="16"/>
                <w:szCs w:val="16"/>
                <w:u w:color="0F243E"/>
                <w:lang w:val="en-US"/>
              </w:rPr>
              <w:t>Παράρτημα Β</w:t>
            </w:r>
          </w:p>
          <w:p w:rsidR="008E78BE" w:rsidRDefault="008E78BE" w:rsidP="00B82EFB">
            <w:pPr>
              <w:widowControl w:val="0"/>
              <w:numPr>
                <w:ilvl w:val="0"/>
                <w:numId w:val="41"/>
              </w:numPr>
              <w:rPr>
                <w:i/>
                <w:iCs/>
                <w:color w:val="0F243E"/>
                <w:sz w:val="16"/>
                <w:szCs w:val="16"/>
                <w:u w:color="0F243E"/>
              </w:rPr>
            </w:pPr>
            <w:r>
              <w:rPr>
                <w:i/>
                <w:iCs/>
                <w:color w:val="0F243E"/>
                <w:sz w:val="16"/>
                <w:szCs w:val="16"/>
                <w:u w:color="0F243E"/>
              </w:rPr>
              <w:t>Περιληπτικός Οδηγός συγγραφής Μαθησιακών Αποτελεσμάτων</w:t>
            </w:r>
          </w:p>
        </w:tc>
      </w:tr>
      <w:tr w:rsidR="008E78BE" w:rsidTr="00437A91">
        <w:trPr>
          <w:trHeight w:val="6190"/>
        </w:trPr>
        <w:tc>
          <w:tcPr>
            <w:tcW w:w="8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widowControl w:val="0"/>
              <w:spacing w:after="60"/>
              <w:rPr>
                <w:color w:val="0F243E"/>
                <w:u w:color="0F243E"/>
              </w:rPr>
            </w:pPr>
            <w:r>
              <w:rPr>
                <w:color w:val="0F243E"/>
                <w:u w:color="0F243E"/>
              </w:rPr>
              <w:t>Μετά την επιτυχή παρακολούθηση του μαθήματος οι φοιτητές/τριες θα είναι σε θέση να:</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 xml:space="preserve">διακρίνουν έννοιες όπως η κατάκτηση και η εκμάθηση της Γ2/ ΞΓ, η μητρική, η δεύτερη και η ξένη γλώσσα </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 xml:space="preserve">γνωρίζουν τις βασικές αρχές της διδασκαλίας της δεύτερης/ ξένης γλώσσας (Γ2/ΞΓ) σύμφωνα με σύγχρονα θεωρητικά μοντέλα και με την εμπειρική τους εφαρμογή </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αντιληφθούν το περιεχόμενο της διδακτικής της Γ2/ΞΓ, να γνωρίσουν τους παράγοντες ανάπτυξης/υιοθέτησης συγκεκριμένων διδακτικών προσεγγίσεων και να προβληματιστούν σε σχέση με τον ρόλο του/της διδάσκοντος/διδάσκουσας</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αποκτήσουν γνώσεις ως προς τη μεθοδολογία της έρευνας για την κατάκτηση μιας Γ2 και την εκμάθηση μιας ΞΓ</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 xml:space="preserve">αναγνωρίσουν τις παραμέτρους που επηρεάζουν τη διδασκαλία της </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γνωρίσουν τις βασικότερες θεωρητικές προσεγγίσεις στον χώρο της διδασκαλίας μιας Γ2/ΞΓ</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επιλέξουν ανάμεσα στους τρόπους και τα εργαλεία αξιολόγησης του γλωσσικού μαθήματος στη Γ2/ ΞΓ</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σχεδιάζουν διδακτικές ενότητες αξιοποιώντας το διαθέσιμο διδακτικό υλικό σε μικτή πολύγλωσση τάξη και τον προηγούμενο θεωρητικό εξοπλισμό</w:t>
            </w:r>
          </w:p>
          <w:p w:rsidR="008E78BE" w:rsidRPr="008E78BE" w:rsidRDefault="008E78BE" w:rsidP="00B82EFB">
            <w:pPr>
              <w:pStyle w:val="Default"/>
              <w:numPr>
                <w:ilvl w:val="0"/>
                <w:numId w:val="42"/>
              </w:numPr>
              <w:autoSpaceDE/>
              <w:autoSpaceDN/>
              <w:adjustRightInd/>
              <w:jc w:val="both"/>
              <w:rPr>
                <w:rFonts w:ascii="Trebuchet MS" w:hAnsi="Trebuchet MS"/>
                <w:sz w:val="20"/>
                <w:szCs w:val="20"/>
                <w:u w:color="000000"/>
              </w:rPr>
            </w:pPr>
            <w:r w:rsidRPr="008E78BE">
              <w:rPr>
                <w:rFonts w:ascii="Trebuchet MS" w:hAnsi="Trebuchet MS"/>
                <w:sz w:val="20"/>
                <w:szCs w:val="20"/>
                <w:u w:color="000000"/>
              </w:rPr>
              <w:t>συνθέσουν οι ίδιοι/ιες το δικό τους υλικό ως μελλοντικοί εκπαιδευτικοί</w:t>
            </w:r>
          </w:p>
          <w:p w:rsidR="008E78BE" w:rsidRPr="00925EBD" w:rsidRDefault="008E78BE" w:rsidP="00B82EFB">
            <w:pPr>
              <w:pStyle w:val="Default"/>
              <w:numPr>
                <w:ilvl w:val="0"/>
                <w:numId w:val="42"/>
              </w:numPr>
              <w:autoSpaceDE/>
              <w:autoSpaceDN/>
              <w:adjustRightInd/>
              <w:jc w:val="both"/>
              <w:rPr>
                <w:rFonts w:ascii="Trebuchet MS" w:hAnsi="Trebuchet MS"/>
                <w:u w:color="000000"/>
              </w:rPr>
            </w:pPr>
            <w:r w:rsidRPr="008E78BE">
              <w:rPr>
                <w:rFonts w:ascii="Trebuchet MS" w:hAnsi="Trebuchet MS"/>
                <w:sz w:val="20"/>
                <w:szCs w:val="20"/>
                <w:u w:color="000000"/>
              </w:rPr>
              <w:t>αντιληφθούν τον ρόλο των ΤΠΕ στη διδασκαλία της ελληνικής ως Γ2/ ΞΓ και να τις χρησιμοποιούν στην τάξη.</w:t>
            </w:r>
          </w:p>
        </w:tc>
      </w:tr>
      <w:tr w:rsidR="008E78BE" w:rsidTr="00437A91">
        <w:trPr>
          <w:trHeight w:val="255"/>
        </w:trPr>
        <w:tc>
          <w:tcPr>
            <w:tcW w:w="8693" w:type="dxa"/>
            <w:gridSpan w:val="2"/>
            <w:tcBorders>
              <w:top w:val="single" w:sz="4" w:space="0" w:color="000000"/>
              <w:left w:val="single" w:sz="4" w:space="0" w:color="000000"/>
              <w:bottom w:val="nil"/>
              <w:right w:val="single" w:sz="4" w:space="0" w:color="000000"/>
            </w:tcBorders>
            <w:shd w:val="clear" w:color="auto" w:fill="DDD9C3"/>
            <w:tcMar>
              <w:top w:w="80" w:type="dxa"/>
              <w:left w:w="80" w:type="dxa"/>
              <w:bottom w:w="80" w:type="dxa"/>
              <w:right w:w="80" w:type="dxa"/>
            </w:tcMar>
          </w:tcPr>
          <w:p w:rsidR="008E78BE" w:rsidRDefault="008E78BE" w:rsidP="00D95123"/>
        </w:tc>
      </w:tr>
      <w:tr w:rsidR="008E78BE" w:rsidTr="00437A91">
        <w:trPr>
          <w:trHeight w:val="620"/>
        </w:trPr>
        <w:tc>
          <w:tcPr>
            <w:tcW w:w="8693" w:type="dxa"/>
            <w:gridSpan w:val="2"/>
            <w:tcBorders>
              <w:top w:val="nil"/>
              <w:left w:val="single" w:sz="4" w:space="0" w:color="000000"/>
              <w:bottom w:val="nil"/>
              <w:right w:val="single" w:sz="4" w:space="0" w:color="000000"/>
            </w:tcBorders>
            <w:shd w:val="clear" w:color="auto" w:fill="DDD9C3"/>
            <w:tcMar>
              <w:top w:w="80" w:type="dxa"/>
              <w:left w:w="80" w:type="dxa"/>
              <w:bottom w:w="80" w:type="dxa"/>
              <w:right w:w="80" w:type="dxa"/>
            </w:tcMar>
          </w:tcPr>
          <w:p w:rsidR="008E78BE" w:rsidRDefault="008E78BE" w:rsidP="00D95123">
            <w:pPr>
              <w:widowControl w:val="0"/>
              <w:spacing w:after="60"/>
            </w:pPr>
            <w:r>
              <w:rPr>
                <w:i/>
                <w:iCs/>
                <w:color w:val="0F243E"/>
                <w:sz w:val="16"/>
                <w:szCs w:val="16"/>
                <w:u w:color="0F243E"/>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8E78BE" w:rsidTr="00437A91">
        <w:trPr>
          <w:trHeight w:val="2015"/>
        </w:trPr>
        <w:tc>
          <w:tcPr>
            <w:tcW w:w="4185" w:type="dxa"/>
            <w:tcBorders>
              <w:top w:val="nil"/>
              <w:left w:val="single" w:sz="4" w:space="0" w:color="000000"/>
              <w:bottom w:val="single" w:sz="4" w:space="0" w:color="000000"/>
              <w:right w:val="nil"/>
            </w:tcBorders>
            <w:shd w:val="clear" w:color="auto" w:fill="DDD9C3"/>
            <w:tcMar>
              <w:top w:w="80" w:type="dxa"/>
              <w:left w:w="80" w:type="dxa"/>
              <w:bottom w:w="80" w:type="dxa"/>
              <w:right w:w="80" w:type="dxa"/>
            </w:tcMar>
          </w:tcPr>
          <w:p w:rsidR="008E78BE" w:rsidRDefault="008E78BE" w:rsidP="00D95123">
            <w:pPr>
              <w:widowControl w:val="0"/>
              <w:rPr>
                <w:i/>
                <w:iCs/>
                <w:color w:val="0F243E"/>
                <w:sz w:val="16"/>
                <w:szCs w:val="16"/>
                <w:u w:color="0F243E"/>
              </w:rPr>
            </w:pPr>
            <w:r>
              <w:rPr>
                <w:i/>
                <w:iCs/>
                <w:color w:val="0F243E"/>
                <w:sz w:val="16"/>
                <w:szCs w:val="16"/>
                <w:u w:color="0F243E"/>
              </w:rPr>
              <w:t xml:space="preserve">Αναζήτηση, ανάλυση και σύνθεση δεδομένων και πληροφοριών, με τη χρήση και των απαραίτητων τεχνολογιών </w:t>
            </w:r>
          </w:p>
          <w:p w:rsidR="008E78BE" w:rsidRDefault="008E78BE" w:rsidP="00D95123">
            <w:pPr>
              <w:widowControl w:val="0"/>
              <w:rPr>
                <w:i/>
                <w:iCs/>
                <w:color w:val="0F243E"/>
                <w:sz w:val="16"/>
                <w:szCs w:val="16"/>
                <w:u w:color="0F243E"/>
              </w:rPr>
            </w:pPr>
            <w:r>
              <w:rPr>
                <w:i/>
                <w:iCs/>
                <w:color w:val="0F243E"/>
                <w:sz w:val="16"/>
                <w:szCs w:val="16"/>
                <w:u w:color="0F243E"/>
              </w:rPr>
              <w:t xml:space="preserve">Προσαρμογή σε νέες καταστάσεις </w:t>
            </w:r>
          </w:p>
          <w:p w:rsidR="008E78BE" w:rsidRDefault="008E78BE" w:rsidP="00D95123">
            <w:pPr>
              <w:widowControl w:val="0"/>
              <w:rPr>
                <w:i/>
                <w:iCs/>
                <w:color w:val="0F243E"/>
                <w:sz w:val="16"/>
                <w:szCs w:val="16"/>
                <w:u w:color="0F243E"/>
              </w:rPr>
            </w:pPr>
            <w:r>
              <w:rPr>
                <w:i/>
                <w:iCs/>
                <w:color w:val="0F243E"/>
                <w:sz w:val="16"/>
                <w:szCs w:val="16"/>
                <w:u w:color="0F243E"/>
              </w:rPr>
              <w:t xml:space="preserve">Λήψη αποφάσεων </w:t>
            </w:r>
          </w:p>
          <w:p w:rsidR="008E78BE" w:rsidRDefault="008E78BE" w:rsidP="00D95123">
            <w:pPr>
              <w:widowControl w:val="0"/>
              <w:rPr>
                <w:i/>
                <w:iCs/>
                <w:color w:val="0F243E"/>
                <w:sz w:val="16"/>
                <w:szCs w:val="16"/>
                <w:u w:color="0F243E"/>
              </w:rPr>
            </w:pPr>
            <w:r>
              <w:rPr>
                <w:i/>
                <w:iCs/>
                <w:color w:val="0F243E"/>
                <w:sz w:val="16"/>
                <w:szCs w:val="16"/>
                <w:u w:color="0F243E"/>
              </w:rPr>
              <w:t xml:space="preserve">Αυτόνομη εργασία </w:t>
            </w:r>
          </w:p>
          <w:p w:rsidR="008E78BE" w:rsidRDefault="008E78BE" w:rsidP="00D95123">
            <w:pPr>
              <w:widowControl w:val="0"/>
              <w:rPr>
                <w:i/>
                <w:iCs/>
                <w:color w:val="0F243E"/>
                <w:sz w:val="16"/>
                <w:szCs w:val="16"/>
                <w:u w:color="0F243E"/>
              </w:rPr>
            </w:pPr>
            <w:r>
              <w:rPr>
                <w:i/>
                <w:iCs/>
                <w:color w:val="0F243E"/>
                <w:sz w:val="16"/>
                <w:szCs w:val="16"/>
                <w:u w:color="0F243E"/>
              </w:rPr>
              <w:t xml:space="preserve">Ομαδική εργασία </w:t>
            </w:r>
          </w:p>
          <w:p w:rsidR="008E78BE" w:rsidRDefault="008E78BE" w:rsidP="00D95123">
            <w:pPr>
              <w:widowControl w:val="0"/>
              <w:rPr>
                <w:i/>
                <w:iCs/>
                <w:color w:val="0F243E"/>
                <w:sz w:val="16"/>
                <w:szCs w:val="16"/>
                <w:u w:color="0F243E"/>
              </w:rPr>
            </w:pPr>
            <w:r>
              <w:rPr>
                <w:i/>
                <w:iCs/>
                <w:color w:val="0F243E"/>
                <w:sz w:val="16"/>
                <w:szCs w:val="16"/>
                <w:u w:color="0F243E"/>
              </w:rPr>
              <w:t xml:space="preserve">Εργασία σε διεθνές περιβάλλον </w:t>
            </w:r>
          </w:p>
          <w:p w:rsidR="008E78BE" w:rsidRDefault="008E78BE" w:rsidP="00D95123">
            <w:pPr>
              <w:widowControl w:val="0"/>
              <w:rPr>
                <w:i/>
                <w:iCs/>
                <w:color w:val="0F243E"/>
                <w:sz w:val="16"/>
                <w:szCs w:val="16"/>
                <w:u w:color="0F243E"/>
              </w:rPr>
            </w:pPr>
            <w:r>
              <w:rPr>
                <w:i/>
                <w:iCs/>
                <w:color w:val="0F243E"/>
                <w:sz w:val="16"/>
                <w:szCs w:val="16"/>
                <w:u w:color="0F243E"/>
              </w:rPr>
              <w:t xml:space="preserve">Εργασία σε διεπιστημονικό περιβάλλον </w:t>
            </w:r>
          </w:p>
          <w:p w:rsidR="008E78BE" w:rsidRDefault="008E78BE" w:rsidP="00D95123">
            <w:pPr>
              <w:widowControl w:val="0"/>
            </w:pPr>
            <w:r>
              <w:rPr>
                <w:i/>
                <w:iCs/>
                <w:color w:val="0F243E"/>
                <w:sz w:val="16"/>
                <w:szCs w:val="16"/>
                <w:u w:color="0F243E"/>
              </w:rPr>
              <w:t xml:space="preserve">Παράγωγή νέων ερευνητικών ιδεών </w:t>
            </w:r>
          </w:p>
        </w:tc>
        <w:tc>
          <w:tcPr>
            <w:tcW w:w="4508" w:type="dxa"/>
            <w:tcBorders>
              <w:top w:val="nil"/>
              <w:left w:val="nil"/>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widowControl w:val="0"/>
              <w:rPr>
                <w:i/>
                <w:iCs/>
                <w:color w:val="0F243E"/>
                <w:sz w:val="16"/>
                <w:szCs w:val="16"/>
                <w:u w:color="0F243E"/>
              </w:rPr>
            </w:pPr>
            <w:r>
              <w:rPr>
                <w:i/>
                <w:iCs/>
                <w:color w:val="0F243E"/>
                <w:sz w:val="16"/>
                <w:szCs w:val="16"/>
                <w:u w:color="0F243E"/>
              </w:rPr>
              <w:t xml:space="preserve">Σχεδιασμός και διαχείριση έργων </w:t>
            </w:r>
          </w:p>
          <w:p w:rsidR="008E78BE" w:rsidRDefault="008E78BE" w:rsidP="00D95123">
            <w:pPr>
              <w:widowControl w:val="0"/>
              <w:rPr>
                <w:i/>
                <w:iCs/>
                <w:color w:val="0F243E"/>
                <w:sz w:val="16"/>
                <w:szCs w:val="16"/>
                <w:u w:color="0F243E"/>
              </w:rPr>
            </w:pPr>
            <w:r>
              <w:rPr>
                <w:i/>
                <w:iCs/>
                <w:color w:val="0F243E"/>
                <w:sz w:val="16"/>
                <w:szCs w:val="16"/>
                <w:u w:color="0F243E"/>
              </w:rPr>
              <w:t xml:space="preserve">Σεβασμός στη διαφορετικότητα και στην πολυπολιτισμικότητα </w:t>
            </w:r>
          </w:p>
          <w:p w:rsidR="008E78BE" w:rsidRDefault="008E78BE" w:rsidP="00D95123">
            <w:pPr>
              <w:widowControl w:val="0"/>
              <w:rPr>
                <w:i/>
                <w:iCs/>
                <w:color w:val="0F243E"/>
                <w:sz w:val="16"/>
                <w:szCs w:val="16"/>
                <w:u w:color="0F243E"/>
              </w:rPr>
            </w:pPr>
            <w:r>
              <w:rPr>
                <w:i/>
                <w:iCs/>
                <w:color w:val="0F243E"/>
                <w:sz w:val="16"/>
                <w:szCs w:val="16"/>
                <w:u w:color="0F243E"/>
              </w:rPr>
              <w:t xml:space="preserve">Σεβασμός στο φυσικό περιβάλλον </w:t>
            </w:r>
          </w:p>
          <w:p w:rsidR="008E78BE" w:rsidRDefault="008E78BE" w:rsidP="00D95123">
            <w:pPr>
              <w:widowControl w:val="0"/>
              <w:rPr>
                <w:i/>
                <w:iCs/>
                <w:color w:val="0F243E"/>
                <w:sz w:val="16"/>
                <w:szCs w:val="16"/>
                <w:u w:color="0F243E"/>
              </w:rPr>
            </w:pPr>
            <w:r>
              <w:rPr>
                <w:i/>
                <w:iCs/>
                <w:color w:val="0F243E"/>
                <w:sz w:val="16"/>
                <w:szCs w:val="16"/>
                <w:u w:color="0F243E"/>
              </w:rPr>
              <w:t xml:space="preserve">Επίδειξη κοινωνικής, επαγγελματικής και ηθικής υπευθυνότητας και ευαισθησίας σε θέματα φύλου </w:t>
            </w:r>
          </w:p>
          <w:p w:rsidR="008E78BE" w:rsidRDefault="008E78BE" w:rsidP="00D95123">
            <w:pPr>
              <w:widowControl w:val="0"/>
              <w:rPr>
                <w:i/>
                <w:iCs/>
                <w:color w:val="0F243E"/>
                <w:sz w:val="16"/>
                <w:szCs w:val="16"/>
                <w:u w:color="0F243E"/>
              </w:rPr>
            </w:pPr>
            <w:r>
              <w:rPr>
                <w:i/>
                <w:iCs/>
                <w:color w:val="0F243E"/>
                <w:sz w:val="16"/>
                <w:szCs w:val="16"/>
                <w:u w:color="0F243E"/>
              </w:rPr>
              <w:t xml:space="preserve">Άσκηση κριτικής και αυτοκριτικής </w:t>
            </w:r>
          </w:p>
          <w:p w:rsidR="008E78BE" w:rsidRDefault="008E78BE" w:rsidP="00D95123">
            <w:r>
              <w:rPr>
                <w:i/>
                <w:iCs/>
                <w:color w:val="0F243E"/>
                <w:sz w:val="16"/>
                <w:szCs w:val="16"/>
                <w:u w:color="0F243E"/>
              </w:rPr>
              <w:t>Προαγωγή της ελεύθερης, δημιουργικής και επαγωγικής σκέψης</w:t>
            </w:r>
          </w:p>
        </w:tc>
      </w:tr>
      <w:tr w:rsidR="008E78BE" w:rsidTr="00437A91">
        <w:trPr>
          <w:trHeight w:val="2870"/>
        </w:trPr>
        <w:tc>
          <w:tcPr>
            <w:tcW w:w="86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widowControl w:val="0"/>
            </w:pPr>
            <w:r>
              <w:lastRenderedPageBreak/>
              <w:t xml:space="preserve">Εφαρμογή της γνώσης στην πράξη </w:t>
            </w:r>
          </w:p>
          <w:p w:rsidR="008E78BE" w:rsidRDefault="008E78BE" w:rsidP="00D95123">
            <w:pPr>
              <w:widowControl w:val="0"/>
            </w:pPr>
            <w:r>
              <w:t xml:space="preserve">Αναζήτηση, ανάλυση και σύνθεση δεδομένων και πληροφοριών, με τη χρήση και των απαραίτητων τεχνολογιών </w:t>
            </w:r>
          </w:p>
          <w:p w:rsidR="008E78BE" w:rsidRDefault="008E78BE" w:rsidP="00D95123">
            <w:pPr>
              <w:widowControl w:val="0"/>
            </w:pPr>
            <w:r>
              <w:t>Προσαρμογή σε νέες καταστάσεις</w:t>
            </w:r>
          </w:p>
          <w:p w:rsidR="008E78BE" w:rsidRDefault="008E78BE" w:rsidP="00D95123">
            <w:pPr>
              <w:widowControl w:val="0"/>
            </w:pPr>
            <w:r>
              <w:t>Λήψη αποφάσεων</w:t>
            </w:r>
          </w:p>
          <w:p w:rsidR="008E78BE" w:rsidRDefault="008E78BE" w:rsidP="00D95123">
            <w:pPr>
              <w:widowControl w:val="0"/>
            </w:pPr>
            <w:r>
              <w:t xml:space="preserve">Αυτόνομη εργασία </w:t>
            </w:r>
          </w:p>
          <w:p w:rsidR="008E78BE" w:rsidRDefault="008E78BE" w:rsidP="00D95123">
            <w:pPr>
              <w:widowControl w:val="0"/>
            </w:pPr>
            <w:r>
              <w:t xml:space="preserve">Ομαδική εργασία </w:t>
            </w:r>
          </w:p>
          <w:p w:rsidR="008E78BE" w:rsidRDefault="008E78BE" w:rsidP="00D95123">
            <w:pPr>
              <w:widowControl w:val="0"/>
            </w:pPr>
            <w:r>
              <w:t>Εργασία σε διεπιστημονικό περιβάλλον</w:t>
            </w:r>
          </w:p>
          <w:p w:rsidR="008E78BE" w:rsidRDefault="008E78BE" w:rsidP="00D95123">
            <w:pPr>
              <w:widowControl w:val="0"/>
            </w:pPr>
            <w:r>
              <w:t xml:space="preserve">Επίδειξη κοινωνικής, επαγγελματικής και ηθικής υπευθυνότητας και ευαισθησίας σε θέματα φύλου </w:t>
            </w:r>
          </w:p>
          <w:p w:rsidR="008E78BE" w:rsidRDefault="008E78BE" w:rsidP="00D95123">
            <w:pPr>
              <w:widowControl w:val="0"/>
            </w:pPr>
            <w:r>
              <w:t xml:space="preserve">Άσκηση κριτικής και αυτοκριτικής </w:t>
            </w:r>
          </w:p>
          <w:p w:rsidR="008E78BE" w:rsidRDefault="008E78BE" w:rsidP="00D95123">
            <w:pPr>
              <w:widowControl w:val="0"/>
            </w:pPr>
            <w:r>
              <w:t>Προαγωγή της ελεύθερης, δημιουργικής και επαγωγικής σκέψης</w:t>
            </w:r>
          </w:p>
          <w:p w:rsidR="008E78BE" w:rsidRDefault="008E78BE" w:rsidP="00D95123">
            <w:pPr>
              <w:widowControl w:val="0"/>
            </w:pPr>
            <w:r>
              <w:t>Σεβασμός στη διαφορετικότητα και στην πολυπολιτισμικότητα</w:t>
            </w:r>
          </w:p>
        </w:tc>
      </w:tr>
    </w:tbl>
    <w:p w:rsidR="008E78BE" w:rsidRDefault="008E78BE" w:rsidP="008E78BE">
      <w:pPr>
        <w:widowControl w:val="0"/>
        <w:pBdr>
          <w:top w:val="nil"/>
          <w:left w:val="nil"/>
          <w:bottom w:val="nil"/>
          <w:right w:val="nil"/>
          <w:between w:val="nil"/>
          <w:bar w:val="nil"/>
        </w:pBdr>
        <w:spacing w:before="120" w:after="0" w:line="240" w:lineRule="auto"/>
      </w:pPr>
    </w:p>
    <w:p w:rsidR="008E78BE" w:rsidRDefault="008E78BE" w:rsidP="008E78BE">
      <w:pPr>
        <w:widowControl w:val="0"/>
        <w:spacing w:before="120" w:after="0" w:line="240" w:lineRule="auto"/>
      </w:pPr>
    </w:p>
    <w:p w:rsidR="008E78BE" w:rsidRPr="00DA68BF" w:rsidRDefault="008E78BE" w:rsidP="00B82EFB">
      <w:pPr>
        <w:widowControl w:val="0"/>
        <w:numPr>
          <w:ilvl w:val="0"/>
          <w:numId w:val="43"/>
        </w:numPr>
        <w:pBdr>
          <w:top w:val="nil"/>
          <w:left w:val="nil"/>
          <w:bottom w:val="nil"/>
          <w:right w:val="nil"/>
          <w:between w:val="nil"/>
          <w:bar w:val="nil"/>
        </w:pBdr>
        <w:spacing w:before="120" w:after="0" w:line="240" w:lineRule="auto"/>
        <w:rPr>
          <w:b/>
          <w:bCs/>
          <w:color w:val="0F243E"/>
        </w:rPr>
      </w:pPr>
      <w:r>
        <w:rPr>
          <w:b/>
          <w:bCs/>
          <w:color w:val="0F243E"/>
          <w:u w:color="0F243E"/>
        </w:rPr>
        <w:t>ΠΕΡΙΕΧΟΜΕΝΟ ΜΑΘΗΜΑΤΟΣ</w:t>
      </w:r>
    </w:p>
    <w:p w:rsidR="00DA68BF" w:rsidRPr="00DA68BF" w:rsidRDefault="00DA68BF" w:rsidP="00DA68BF">
      <w:pPr>
        <w:widowControl w:val="0"/>
        <w:pBdr>
          <w:top w:val="nil"/>
          <w:left w:val="nil"/>
          <w:bottom w:val="nil"/>
          <w:right w:val="nil"/>
          <w:between w:val="nil"/>
          <w:bar w:val="nil"/>
        </w:pBdr>
        <w:spacing w:before="120" w:after="0" w:line="240" w:lineRule="auto"/>
        <w:ind w:left="357"/>
        <w:rPr>
          <w:b/>
          <w:bCs/>
          <w:color w:val="0F243E"/>
        </w:rPr>
      </w:pPr>
    </w:p>
    <w:tbl>
      <w:tblPr>
        <w:tblStyle w:val="a3"/>
        <w:tblW w:w="0" w:type="auto"/>
        <w:tblInd w:w="-5" w:type="dxa"/>
        <w:tblBorders>
          <w:insideH w:val="none" w:sz="0" w:space="0" w:color="auto"/>
          <w:insideV w:val="none" w:sz="0" w:space="0" w:color="auto"/>
        </w:tblBorders>
        <w:tblLook w:val="04A0" w:firstRow="1" w:lastRow="0" w:firstColumn="1" w:lastColumn="0" w:noHBand="0" w:noVBand="1"/>
      </w:tblPr>
      <w:tblGrid>
        <w:gridCol w:w="8647"/>
      </w:tblGrid>
      <w:tr w:rsidR="00DA68BF" w:rsidRPr="00DA68BF" w:rsidTr="00437A91">
        <w:tc>
          <w:tcPr>
            <w:tcW w:w="8647" w:type="dxa"/>
          </w:tcPr>
          <w:p w:rsidR="00DA68BF" w:rsidRPr="00DA68BF" w:rsidRDefault="00DA68BF" w:rsidP="00D95123">
            <w:pPr>
              <w:rPr>
                <w:b/>
                <w:bCs/>
                <w:color w:val="0F243E"/>
                <w:u w:color="0F243E"/>
              </w:rPr>
            </w:pPr>
          </w:p>
        </w:tc>
      </w:tr>
      <w:tr w:rsidR="00DA68BF" w:rsidRPr="00DA68BF" w:rsidTr="00437A91">
        <w:tc>
          <w:tcPr>
            <w:tcW w:w="8647" w:type="dxa"/>
          </w:tcPr>
          <w:p w:rsidR="00DA68BF" w:rsidRPr="00DA68BF" w:rsidRDefault="00DA68BF" w:rsidP="00D95123">
            <w:pPr>
              <w:rPr>
                <w:color w:val="0F243E"/>
                <w:u w:color="0F243E"/>
              </w:rPr>
            </w:pPr>
            <w:r w:rsidRPr="00DA68BF">
              <w:rPr>
                <w:b/>
                <w:bCs/>
                <w:color w:val="0F243E"/>
                <w:u w:color="0F243E"/>
              </w:rPr>
              <w:t>Μάθημα 1</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color w:val="0F243E"/>
                <w:u w:color="0F243E"/>
                <w:lang w:val="el-GR"/>
              </w:rPr>
            </w:pPr>
            <w:r w:rsidRPr="00DA68BF">
              <w:rPr>
                <w:color w:val="0F243E"/>
                <w:u w:color="0F243E"/>
                <w:lang w:val="el-GR"/>
              </w:rPr>
              <w:t>Ορισμός και Αντικείμενο της Διδασκαλίας της Ελληνικής ως Δεύτερης / Ξένης Γλώσσας (Γ2/ ΞΓ)</w:t>
            </w:r>
          </w:p>
        </w:tc>
      </w:tr>
      <w:tr w:rsidR="00DA68BF" w:rsidRPr="00DA68BF" w:rsidTr="00437A91">
        <w:tc>
          <w:tcPr>
            <w:tcW w:w="8647" w:type="dxa"/>
          </w:tcPr>
          <w:p w:rsidR="00DA68BF" w:rsidRPr="00DA68BF" w:rsidRDefault="00DA68BF" w:rsidP="00D95123">
            <w:pPr>
              <w:rPr>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vertAlign w:val="superscript"/>
              </w:rPr>
            </w:pPr>
            <w:r w:rsidRPr="00DA68BF">
              <w:rPr>
                <w:b/>
                <w:bCs/>
                <w:color w:val="0F243E"/>
                <w:u w:color="0F243E"/>
              </w:rPr>
              <w:t>Μάθημα 2ο</w:t>
            </w:r>
          </w:p>
        </w:tc>
      </w:tr>
      <w:tr w:rsidR="00DA68BF" w:rsidRPr="00DA68BF" w:rsidTr="00437A91">
        <w:tc>
          <w:tcPr>
            <w:tcW w:w="8647" w:type="dxa"/>
          </w:tcPr>
          <w:p w:rsidR="00DA68BF" w:rsidRPr="00DA68BF" w:rsidRDefault="00DA68BF" w:rsidP="00D95123">
            <w:pPr>
              <w:rPr>
                <w:rFonts w:ascii="Trebuchet MS" w:eastAsia="Trebuchet MS" w:hAnsi="Trebuchet MS" w:cs="Trebuchet MS"/>
                <w:b/>
                <w:bCs/>
                <w:lang w:val="el-GR"/>
              </w:rPr>
            </w:pPr>
            <w:r w:rsidRPr="00DA68BF">
              <w:rPr>
                <w:rFonts w:ascii="Trebuchet MS" w:hAnsi="Trebuchet MS"/>
                <w:lang w:val="el-GR"/>
              </w:rPr>
              <w:t>Γλώσσες σε επαφή σε πολύγλωσσες κοινωνίες</w:t>
            </w:r>
          </w:p>
        </w:tc>
      </w:tr>
      <w:tr w:rsidR="00DA68BF" w:rsidRPr="00DA68BF" w:rsidTr="00437A91">
        <w:tc>
          <w:tcPr>
            <w:tcW w:w="8647" w:type="dxa"/>
          </w:tcPr>
          <w:p w:rsidR="00DA68BF" w:rsidRPr="00DA68BF" w:rsidRDefault="00DA68BF" w:rsidP="00D95123">
            <w:pPr>
              <w:rPr>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3</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color w:val="0F243E"/>
                <w:u w:color="0F243E"/>
                <w:lang w:val="el-GR"/>
              </w:rPr>
            </w:pPr>
            <w:r w:rsidRPr="00DA68BF">
              <w:rPr>
                <w:color w:val="0F243E"/>
                <w:u w:color="0F243E"/>
                <w:lang w:val="el-GR"/>
              </w:rPr>
              <w:t xml:space="preserve">Θεωρίες κατάκτησης της Γ2-Παράμετροι που επηρεάζουν τη διδασκαλία της Γ2/ΞΓ </w:t>
            </w:r>
          </w:p>
        </w:tc>
      </w:tr>
      <w:tr w:rsidR="00DA68BF" w:rsidRPr="00DA68BF" w:rsidTr="00437A91">
        <w:tc>
          <w:tcPr>
            <w:tcW w:w="8647" w:type="dxa"/>
          </w:tcPr>
          <w:p w:rsidR="00DA68BF" w:rsidRPr="00DA68BF" w:rsidRDefault="00DA68BF" w:rsidP="00D95123">
            <w:pPr>
              <w:rPr>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4</w:t>
            </w:r>
            <w:r w:rsidRPr="00DA68BF">
              <w:rPr>
                <w:b/>
                <w:bCs/>
                <w:color w:val="0F243E"/>
                <w:u w:color="0F243E"/>
                <w:vertAlign w:val="superscript"/>
              </w:rPr>
              <w:t>ο</w:t>
            </w:r>
            <w:r w:rsidRPr="00DA68BF">
              <w:rPr>
                <w:b/>
                <w:bCs/>
                <w:color w:val="0F243E"/>
                <w:u w:color="0F243E"/>
              </w:rPr>
              <w:t xml:space="preserve"> </w:t>
            </w:r>
          </w:p>
        </w:tc>
      </w:tr>
      <w:tr w:rsidR="00DA68BF" w:rsidRPr="00DA68BF" w:rsidTr="00437A91">
        <w:tc>
          <w:tcPr>
            <w:tcW w:w="8647" w:type="dxa"/>
          </w:tcPr>
          <w:p w:rsidR="00DA68BF" w:rsidRPr="00DA68BF" w:rsidRDefault="00DA68BF" w:rsidP="00D95123">
            <w:pPr>
              <w:rPr>
                <w:color w:val="0F243E"/>
                <w:u w:color="0F243E"/>
                <w:lang w:val="el-GR"/>
              </w:rPr>
            </w:pPr>
            <w:r w:rsidRPr="00DA68BF">
              <w:rPr>
                <w:color w:val="0F243E"/>
                <w:u w:color="0F243E"/>
                <w:lang w:val="el-GR"/>
              </w:rPr>
              <w:t>Προσεγγίσεις διδασκαλίας της Γ2/ ΞΓ</w:t>
            </w:r>
          </w:p>
        </w:tc>
      </w:tr>
      <w:tr w:rsidR="00DA68BF" w:rsidRPr="00DA68BF" w:rsidTr="00437A91">
        <w:tc>
          <w:tcPr>
            <w:tcW w:w="8647" w:type="dxa"/>
          </w:tcPr>
          <w:p w:rsidR="00DA68BF" w:rsidRPr="00DA68BF" w:rsidRDefault="00DA68BF" w:rsidP="00D95123">
            <w:pPr>
              <w:rPr>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5</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color w:val="0F243E"/>
                <w:u w:color="0F243E"/>
                <w:lang w:val="el-GR"/>
              </w:rPr>
            </w:pPr>
            <w:r w:rsidRPr="00DA68BF">
              <w:rPr>
                <w:color w:val="0F243E"/>
                <w:u w:color="0F243E"/>
                <w:lang w:val="el-GR"/>
              </w:rPr>
              <w:t>Διεπιστημονικότητα &amp; διδασκαλία της Γ2/ ΞΓ</w:t>
            </w:r>
          </w:p>
        </w:tc>
      </w:tr>
      <w:tr w:rsidR="00DA68BF" w:rsidRPr="00DA68BF" w:rsidTr="00437A91">
        <w:tc>
          <w:tcPr>
            <w:tcW w:w="8647" w:type="dxa"/>
          </w:tcPr>
          <w:p w:rsidR="00DA68BF" w:rsidRPr="00DA68BF" w:rsidRDefault="00DA68BF" w:rsidP="00D95123">
            <w:pPr>
              <w:rPr>
                <w:b/>
                <w:bCs/>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6</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color w:val="0F243E"/>
                <w:u w:color="0F243E"/>
              </w:rPr>
            </w:pPr>
            <w:r w:rsidRPr="00DA68BF">
              <w:rPr>
                <w:color w:val="0F243E"/>
                <w:u w:color="0F243E"/>
              </w:rPr>
              <w:t>Παρουσίαση εργασιών</w:t>
            </w:r>
          </w:p>
        </w:tc>
      </w:tr>
      <w:tr w:rsidR="00DA68BF" w:rsidRPr="00DA68BF" w:rsidTr="00437A91">
        <w:tc>
          <w:tcPr>
            <w:tcW w:w="8647" w:type="dxa"/>
          </w:tcPr>
          <w:p w:rsidR="00DA68BF" w:rsidRPr="00DA68BF" w:rsidRDefault="00DA68BF" w:rsidP="00D95123">
            <w:pPr>
              <w:rPr>
                <w:color w:val="0F243E"/>
                <w:u w:color="0F243E"/>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7</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rFonts w:ascii="Trebuchet MS" w:eastAsia="Trebuchet MS" w:hAnsi="Trebuchet MS" w:cs="Trebuchet MS"/>
                <w:color w:val="0F243E"/>
                <w:u w:color="0F243E"/>
                <w:lang w:val="el-GR"/>
              </w:rPr>
            </w:pPr>
            <w:r w:rsidRPr="00DA68BF">
              <w:rPr>
                <w:rFonts w:ascii="Trebuchet MS" w:hAnsi="Trebuchet MS"/>
                <w:color w:val="0F243E"/>
                <w:u w:color="0F243E"/>
                <w:lang w:val="el-GR"/>
              </w:rPr>
              <w:t>Επίπεδα ελληνομάθειας, Μορφές &amp; Εργαλεία Αξιολόγησης</w:t>
            </w:r>
          </w:p>
        </w:tc>
      </w:tr>
      <w:tr w:rsidR="00DA68BF" w:rsidRPr="00DA68BF" w:rsidTr="00437A91">
        <w:tc>
          <w:tcPr>
            <w:tcW w:w="8647" w:type="dxa"/>
          </w:tcPr>
          <w:p w:rsidR="00DA68BF" w:rsidRPr="00DA68BF" w:rsidRDefault="00DA68BF" w:rsidP="00D95123">
            <w:pPr>
              <w:rPr>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8</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rFonts w:ascii="Trebuchet MS" w:eastAsia="Trebuchet MS" w:hAnsi="Trebuchet MS" w:cs="Trebuchet MS"/>
                <w:lang w:val="el-GR"/>
              </w:rPr>
            </w:pPr>
            <w:r w:rsidRPr="00DA68BF">
              <w:rPr>
                <w:rFonts w:ascii="Trebuchet MS" w:hAnsi="Trebuchet MS"/>
                <w:lang w:val="el-GR"/>
              </w:rPr>
              <w:t>Σχεδιασμός μαθήματος: Κατάλογοι διδακτέων (</w:t>
            </w:r>
            <w:r w:rsidRPr="00DA68BF">
              <w:rPr>
                <w:rFonts w:ascii="Trebuchet MS" w:hAnsi="Trebuchet MS"/>
              </w:rPr>
              <w:t>syllabi</w:t>
            </w:r>
            <w:r w:rsidRPr="00DA68BF">
              <w:rPr>
                <w:rFonts w:ascii="Trebuchet MS" w:hAnsi="Trebuchet MS"/>
                <w:lang w:val="el-GR"/>
              </w:rPr>
              <w:t>) &amp; Διδακτικό υλικό</w:t>
            </w:r>
          </w:p>
        </w:tc>
      </w:tr>
      <w:tr w:rsidR="00DA68BF" w:rsidRPr="00DA68BF" w:rsidTr="00437A91">
        <w:tc>
          <w:tcPr>
            <w:tcW w:w="8647" w:type="dxa"/>
          </w:tcPr>
          <w:p w:rsidR="00DA68BF" w:rsidRPr="00DA68BF" w:rsidRDefault="00DA68BF" w:rsidP="00D95123">
            <w:pPr>
              <w:rPr>
                <w:b/>
                <w:bCs/>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9</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color w:val="0F243E"/>
                <w:u w:color="0F243E"/>
                <w:lang w:val="el-GR"/>
              </w:rPr>
            </w:pPr>
            <w:r w:rsidRPr="00DA68BF">
              <w:rPr>
                <w:color w:val="0F243E"/>
                <w:u w:color="0F243E"/>
                <w:lang w:val="el-GR"/>
              </w:rPr>
              <w:t>ΤΠΕ &amp; διδασκαλία της ελληνικής ως Γ2/ ΞΓ</w:t>
            </w:r>
          </w:p>
        </w:tc>
      </w:tr>
      <w:tr w:rsidR="00DA68BF" w:rsidRPr="00DA68BF" w:rsidTr="00437A91">
        <w:tc>
          <w:tcPr>
            <w:tcW w:w="8647" w:type="dxa"/>
          </w:tcPr>
          <w:p w:rsidR="00DA68BF" w:rsidRPr="00DA68BF" w:rsidRDefault="00DA68BF" w:rsidP="00D95123">
            <w:pPr>
              <w:rPr>
                <w:b/>
                <w:bCs/>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10</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rFonts w:ascii="Trebuchet MS" w:eastAsia="Trebuchet MS" w:hAnsi="Trebuchet MS" w:cs="Trebuchet MS"/>
                <w:lang w:val="el-GR"/>
              </w:rPr>
            </w:pPr>
            <w:r w:rsidRPr="00DA68BF">
              <w:rPr>
                <w:rFonts w:ascii="Trebuchet MS" w:hAnsi="Trebuchet MS"/>
                <w:lang w:val="el-GR"/>
              </w:rPr>
              <w:t xml:space="preserve">Σχεδιασμός μαθήματος-Διδακτικά σενάρια για αρχάριους και μέσους μαθητές </w:t>
            </w:r>
          </w:p>
        </w:tc>
      </w:tr>
      <w:tr w:rsidR="00DA68BF" w:rsidRPr="00DA68BF" w:rsidTr="00437A91">
        <w:tc>
          <w:tcPr>
            <w:tcW w:w="8647" w:type="dxa"/>
          </w:tcPr>
          <w:p w:rsidR="00DA68BF" w:rsidRPr="00DA68BF" w:rsidRDefault="00DA68BF" w:rsidP="00D95123">
            <w:pPr>
              <w:rPr>
                <w:b/>
                <w:bCs/>
                <w:color w:val="0F243E"/>
                <w:u w:color="0F243E"/>
                <w:lang w:val="el-GR"/>
              </w:rPr>
            </w:pPr>
          </w:p>
        </w:tc>
      </w:tr>
      <w:tr w:rsidR="00DA68BF" w:rsidRPr="00DA68BF" w:rsidTr="00437A91">
        <w:tc>
          <w:tcPr>
            <w:tcW w:w="8647" w:type="dxa"/>
          </w:tcPr>
          <w:p w:rsidR="00DA68BF" w:rsidRPr="00DA68BF" w:rsidRDefault="00DA68BF" w:rsidP="00D95123">
            <w:pPr>
              <w:rPr>
                <w:b/>
                <w:bCs/>
                <w:color w:val="0F243E"/>
                <w:u w:color="0F243E"/>
              </w:rPr>
            </w:pPr>
            <w:r w:rsidRPr="00DA68BF">
              <w:rPr>
                <w:b/>
                <w:bCs/>
                <w:color w:val="0F243E"/>
                <w:u w:color="0F243E"/>
              </w:rPr>
              <w:t>Μάθημα 11</w:t>
            </w:r>
            <w:r w:rsidRPr="00DA68BF">
              <w:rPr>
                <w:b/>
                <w:bCs/>
                <w:color w:val="0F243E"/>
                <w:u w:color="0F243E"/>
                <w:vertAlign w:val="superscript"/>
              </w:rPr>
              <w:t>ο</w:t>
            </w:r>
          </w:p>
        </w:tc>
      </w:tr>
      <w:tr w:rsidR="00DA68BF" w:rsidRPr="00DA68BF" w:rsidTr="00437A91">
        <w:tc>
          <w:tcPr>
            <w:tcW w:w="8647" w:type="dxa"/>
          </w:tcPr>
          <w:p w:rsidR="00DA68BF" w:rsidRPr="00DA68BF" w:rsidRDefault="00DA68BF" w:rsidP="00D95123">
            <w:pPr>
              <w:rPr>
                <w:color w:val="0F243E"/>
                <w:u w:color="0F243E"/>
                <w:lang w:val="el-GR"/>
              </w:rPr>
            </w:pPr>
            <w:r w:rsidRPr="00DA68BF">
              <w:rPr>
                <w:color w:val="0F243E"/>
                <w:u w:color="0F243E"/>
                <w:lang w:val="el-GR"/>
              </w:rPr>
              <w:t>Σχεδιασμός διδακτικού σεναρίου στο πλαίσιο της συνδυαστικής προσέγγισης Γλώσσας &amp; Περιεχομένου για τη Γ2/ ΞΓ</w:t>
            </w:r>
          </w:p>
        </w:tc>
      </w:tr>
      <w:tr w:rsidR="00DA68BF" w:rsidRPr="00DA68BF" w:rsidTr="00437A91">
        <w:tc>
          <w:tcPr>
            <w:tcW w:w="8647" w:type="dxa"/>
          </w:tcPr>
          <w:p w:rsidR="00DA68BF" w:rsidRPr="00DA68BF" w:rsidRDefault="00DA68BF" w:rsidP="00D95123">
            <w:pPr>
              <w:rPr>
                <w:color w:val="0F243E"/>
                <w:u w:color="0F243E"/>
                <w:lang w:val="el-GR"/>
              </w:rPr>
            </w:pPr>
          </w:p>
        </w:tc>
      </w:tr>
    </w:tbl>
    <w:p w:rsidR="00DA68BF" w:rsidRDefault="00DA68BF" w:rsidP="00DA68BF">
      <w:pPr>
        <w:spacing w:after="0" w:line="240" w:lineRule="auto"/>
        <w:rPr>
          <w:color w:val="0F243E"/>
          <w:u w:color="0F243E"/>
        </w:rPr>
      </w:pPr>
    </w:p>
    <w:p w:rsidR="00DA68BF" w:rsidRDefault="00DA68BF" w:rsidP="00DA68BF">
      <w:pPr>
        <w:spacing w:after="0" w:line="240" w:lineRule="auto"/>
        <w:rPr>
          <w:color w:val="0F243E"/>
          <w:u w:color="0F243E"/>
        </w:rPr>
      </w:pPr>
    </w:p>
    <w:p w:rsidR="00DA68BF" w:rsidRDefault="00DA68BF" w:rsidP="00DA68BF">
      <w:pPr>
        <w:spacing w:after="0" w:line="240" w:lineRule="auto"/>
        <w:rPr>
          <w:color w:val="0F243E"/>
          <w:u w:color="0F243E"/>
        </w:rPr>
      </w:pPr>
    </w:p>
    <w:p w:rsidR="00DA68BF" w:rsidRDefault="00DA68BF" w:rsidP="00DA68BF">
      <w:pPr>
        <w:spacing w:after="0" w:line="240" w:lineRule="auto"/>
        <w:rPr>
          <w:color w:val="0F243E"/>
          <w:u w:color="0F243E"/>
        </w:rPr>
      </w:pPr>
    </w:p>
    <w:tbl>
      <w:tblPr>
        <w:tblStyle w:val="a3"/>
        <w:tblW w:w="0" w:type="auto"/>
        <w:tblInd w:w="279" w:type="dxa"/>
        <w:tblBorders>
          <w:insideH w:val="none" w:sz="0" w:space="0" w:color="auto"/>
          <w:insideV w:val="none" w:sz="0" w:space="0" w:color="auto"/>
        </w:tblBorders>
        <w:tblLook w:val="04A0" w:firstRow="1" w:lastRow="0" w:firstColumn="1" w:lastColumn="0" w:noHBand="0" w:noVBand="1"/>
      </w:tblPr>
      <w:tblGrid>
        <w:gridCol w:w="8363"/>
      </w:tblGrid>
      <w:tr w:rsidR="00DA68BF" w:rsidRPr="00DA68BF" w:rsidTr="00437A91">
        <w:tc>
          <w:tcPr>
            <w:tcW w:w="8363" w:type="dxa"/>
          </w:tcPr>
          <w:p w:rsidR="00DA68BF" w:rsidRPr="00DA68BF" w:rsidRDefault="00DA68BF" w:rsidP="00D95123">
            <w:pPr>
              <w:rPr>
                <w:b/>
                <w:bCs/>
                <w:color w:val="0F243E"/>
                <w:u w:color="0F243E"/>
              </w:rPr>
            </w:pPr>
            <w:r w:rsidRPr="00DA68BF">
              <w:rPr>
                <w:b/>
                <w:bCs/>
                <w:color w:val="0F243E"/>
                <w:u w:color="0F243E"/>
              </w:rPr>
              <w:lastRenderedPageBreak/>
              <w:t>Μάθημα 12</w:t>
            </w:r>
            <w:r w:rsidRPr="00DA68BF">
              <w:rPr>
                <w:b/>
                <w:bCs/>
                <w:color w:val="0F243E"/>
                <w:u w:color="0F243E"/>
                <w:vertAlign w:val="superscript"/>
              </w:rPr>
              <w:t>ο</w:t>
            </w:r>
          </w:p>
        </w:tc>
      </w:tr>
      <w:tr w:rsidR="00DA68BF" w:rsidRPr="00DA68BF" w:rsidTr="00437A91">
        <w:tc>
          <w:tcPr>
            <w:tcW w:w="8363" w:type="dxa"/>
          </w:tcPr>
          <w:p w:rsidR="00DA68BF" w:rsidRPr="00DA68BF" w:rsidRDefault="00DA68BF" w:rsidP="00D95123">
            <w:pPr>
              <w:rPr>
                <w:color w:val="0F243E"/>
                <w:u w:color="0F243E"/>
                <w:lang w:val="el-GR"/>
              </w:rPr>
            </w:pPr>
            <w:r w:rsidRPr="00DA68BF">
              <w:rPr>
                <w:color w:val="0F243E"/>
                <w:u w:color="0F243E"/>
                <w:lang w:val="el-GR"/>
              </w:rPr>
              <w:t>Παρουσίαση εργασιών των φοιτητών/τριών</w:t>
            </w:r>
          </w:p>
        </w:tc>
      </w:tr>
      <w:tr w:rsidR="00DA68BF" w:rsidRPr="00DA68BF" w:rsidTr="00437A91">
        <w:tc>
          <w:tcPr>
            <w:tcW w:w="8363" w:type="dxa"/>
          </w:tcPr>
          <w:p w:rsidR="00DA68BF" w:rsidRPr="00DA68BF" w:rsidRDefault="00DA68BF" w:rsidP="00D95123">
            <w:pPr>
              <w:rPr>
                <w:color w:val="0F243E"/>
                <w:u w:color="0F243E"/>
                <w:lang w:val="el-GR"/>
              </w:rPr>
            </w:pPr>
          </w:p>
        </w:tc>
      </w:tr>
      <w:tr w:rsidR="00DA68BF" w:rsidRPr="00DA68BF" w:rsidTr="00437A91">
        <w:tc>
          <w:tcPr>
            <w:tcW w:w="8363" w:type="dxa"/>
          </w:tcPr>
          <w:p w:rsidR="00DA68BF" w:rsidRPr="00DA68BF" w:rsidRDefault="00DA68BF" w:rsidP="00D95123">
            <w:pPr>
              <w:rPr>
                <w:b/>
                <w:bCs/>
                <w:color w:val="0F243E"/>
                <w:u w:color="0F243E"/>
              </w:rPr>
            </w:pPr>
            <w:r w:rsidRPr="00DA68BF">
              <w:rPr>
                <w:b/>
                <w:bCs/>
                <w:color w:val="0F243E"/>
                <w:u w:color="0F243E"/>
              </w:rPr>
              <w:t>Μάθημα 13</w:t>
            </w:r>
            <w:r w:rsidRPr="00DA68BF">
              <w:rPr>
                <w:b/>
                <w:bCs/>
                <w:color w:val="0F243E"/>
                <w:u w:color="0F243E"/>
                <w:vertAlign w:val="superscript"/>
              </w:rPr>
              <w:t>ο</w:t>
            </w:r>
          </w:p>
        </w:tc>
      </w:tr>
      <w:tr w:rsidR="00DA68BF" w:rsidRPr="00DA68BF" w:rsidTr="00437A91">
        <w:tc>
          <w:tcPr>
            <w:tcW w:w="8363" w:type="dxa"/>
          </w:tcPr>
          <w:p w:rsidR="00DA68BF" w:rsidRPr="00DA68BF" w:rsidRDefault="00DA68BF" w:rsidP="00D95123">
            <w:pPr>
              <w:widowControl w:val="0"/>
              <w:pBdr>
                <w:top w:val="nil"/>
                <w:left w:val="nil"/>
                <w:bottom w:val="nil"/>
                <w:right w:val="nil"/>
                <w:between w:val="nil"/>
                <w:bar w:val="nil"/>
              </w:pBdr>
              <w:spacing w:before="120"/>
              <w:rPr>
                <w:b/>
                <w:bCs/>
                <w:color w:val="0F243E"/>
                <w:lang w:val="el-GR"/>
              </w:rPr>
            </w:pPr>
            <w:r w:rsidRPr="00DA68BF">
              <w:rPr>
                <w:color w:val="0F243E"/>
                <w:u w:color="0F243E"/>
                <w:lang w:val="el-GR"/>
              </w:rPr>
              <w:t>Παρουσίαση εργασιών των φοιτητών/τριών</w:t>
            </w:r>
          </w:p>
        </w:tc>
      </w:tr>
    </w:tbl>
    <w:p w:rsidR="008E78BE" w:rsidRDefault="008E78BE" w:rsidP="00DA68BF">
      <w:pPr>
        <w:widowControl w:val="0"/>
        <w:pBdr>
          <w:top w:val="nil"/>
          <w:left w:val="nil"/>
          <w:bottom w:val="nil"/>
          <w:right w:val="nil"/>
          <w:between w:val="nil"/>
          <w:bar w:val="nil"/>
        </w:pBdr>
        <w:spacing w:before="120" w:after="0" w:line="240" w:lineRule="auto"/>
        <w:ind w:left="357"/>
      </w:pPr>
    </w:p>
    <w:p w:rsidR="008E78BE" w:rsidRDefault="008E78BE" w:rsidP="008E78BE">
      <w:pPr>
        <w:widowControl w:val="0"/>
        <w:spacing w:before="120" w:after="0" w:line="240" w:lineRule="auto"/>
      </w:pPr>
    </w:p>
    <w:p w:rsidR="008E78BE" w:rsidRDefault="008E78BE" w:rsidP="008E78BE">
      <w:pPr>
        <w:widowControl w:val="0"/>
        <w:pBdr>
          <w:top w:val="nil"/>
          <w:left w:val="nil"/>
          <w:bottom w:val="nil"/>
          <w:right w:val="nil"/>
          <w:between w:val="nil"/>
          <w:bar w:val="nil"/>
        </w:pBdr>
        <w:spacing w:before="120" w:after="0" w:line="240" w:lineRule="auto"/>
        <w:ind w:left="357"/>
        <w:rPr>
          <w:b/>
          <w:bCs/>
          <w:color w:val="0F243E"/>
        </w:rPr>
      </w:pPr>
    </w:p>
    <w:p w:rsidR="008E78BE" w:rsidRDefault="008E78BE" w:rsidP="00B82EFB">
      <w:pPr>
        <w:widowControl w:val="0"/>
        <w:numPr>
          <w:ilvl w:val="0"/>
          <w:numId w:val="44"/>
        </w:numPr>
        <w:pBdr>
          <w:top w:val="nil"/>
          <w:left w:val="nil"/>
          <w:bottom w:val="nil"/>
          <w:right w:val="nil"/>
          <w:between w:val="nil"/>
          <w:bar w:val="nil"/>
        </w:pBdr>
        <w:spacing w:before="120" w:after="0" w:line="240" w:lineRule="auto"/>
        <w:rPr>
          <w:b/>
          <w:bCs/>
          <w:color w:val="0F243E"/>
        </w:rPr>
      </w:pPr>
      <w:r>
        <w:rPr>
          <w:b/>
          <w:bCs/>
          <w:color w:val="0F243E"/>
          <w:u w:color="0F243E"/>
        </w:rPr>
        <w:t>ΔΙΔΑΚΤΙΚΕΣ και ΜΑΘΗΣΙΑΚΕΣ ΜΕΘΟΔΟΙ - ΑΞΙΟΛΟΓΗΣΗ</w:t>
      </w:r>
    </w:p>
    <w:tbl>
      <w:tblPr>
        <w:tblStyle w:val="TableNormal"/>
        <w:tblW w:w="84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06"/>
        <w:gridCol w:w="5166"/>
      </w:tblGrid>
      <w:tr w:rsidR="008E78BE" w:rsidTr="00D95123">
        <w:trPr>
          <w:trHeight w:val="640"/>
        </w:trPr>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ΤΡΟΠΟΣ ΠΑΡΑΔΟΣΗΣ</w:t>
            </w:r>
            <w:r>
              <w:rPr>
                <w:b/>
                <w:bCs/>
                <w:color w:val="0F243E"/>
                <w:u w:color="0F243E"/>
              </w:rPr>
              <w:br/>
            </w:r>
            <w:r>
              <w:rPr>
                <w:i/>
                <w:iCs/>
                <w:color w:val="0F243E"/>
                <w:sz w:val="16"/>
                <w:szCs w:val="16"/>
                <w:u w:color="0F243E"/>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78BE" w:rsidRDefault="008E78BE" w:rsidP="00D95123">
            <w:r>
              <w:rPr>
                <w:color w:val="0F243E"/>
                <w:u w:color="0F243E"/>
              </w:rPr>
              <w:t>Πρόσωπο με πρόσωπο</w:t>
            </w:r>
          </w:p>
        </w:tc>
      </w:tr>
      <w:tr w:rsidR="008E78BE" w:rsidTr="00D95123">
        <w:trPr>
          <w:trHeight w:val="1280"/>
        </w:trPr>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pPr>
            <w:r>
              <w:rPr>
                <w:b/>
                <w:bCs/>
                <w:color w:val="0F243E"/>
                <w:u w:color="0F243E"/>
              </w:rPr>
              <w:t>ΧΡΗΣΗ ΤΕΧΝΟΛΟΓΙΩΝ ΠΛΗΡΟΦΟΡΙΑΣ ΚΑΙ ΕΠΙΚΟΙΝΩΝΙΩΝ</w:t>
            </w:r>
            <w:r>
              <w:rPr>
                <w:b/>
                <w:bCs/>
                <w:color w:val="0F243E"/>
                <w:u w:color="0F243E"/>
              </w:rPr>
              <w:br/>
            </w:r>
            <w:r>
              <w:rPr>
                <w:i/>
                <w:iCs/>
                <w:color w:val="0F243E"/>
                <w:sz w:val="16"/>
                <w:szCs w:val="16"/>
                <w:u w:color="0F243E"/>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rPr>
                <w:color w:val="0F243E"/>
                <w:u w:color="0F243E"/>
              </w:rPr>
            </w:pPr>
            <w:r>
              <w:rPr>
                <w:color w:val="0F243E"/>
                <w:u w:color="0F243E"/>
              </w:rPr>
              <w:t xml:space="preserve">Χρήση Τ.Π.Ε </w:t>
            </w:r>
          </w:p>
          <w:p w:rsidR="008E78BE" w:rsidRDefault="008E78BE" w:rsidP="00D95123">
            <w:r>
              <w:rPr>
                <w:color w:val="0F243E"/>
                <w:u w:color="0F243E"/>
              </w:rPr>
              <w:t>Επικοινωνία με τους φοιτητές/τριες</w:t>
            </w:r>
          </w:p>
        </w:tc>
      </w:tr>
      <w:tr w:rsidR="008E78BE" w:rsidTr="00D95123">
        <w:trPr>
          <w:trHeight w:val="4531"/>
        </w:trPr>
        <w:tc>
          <w:tcPr>
            <w:tcW w:w="3306"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tcPr>
          <w:p w:rsidR="008E78BE" w:rsidRDefault="008E78BE" w:rsidP="00D95123">
            <w:pPr>
              <w:jc w:val="right"/>
              <w:rPr>
                <w:b/>
                <w:bCs/>
                <w:color w:val="0F243E"/>
                <w:u w:color="0F243E"/>
              </w:rPr>
            </w:pPr>
            <w:r>
              <w:rPr>
                <w:b/>
                <w:bCs/>
                <w:color w:val="0F243E"/>
                <w:u w:color="0F243E"/>
              </w:rPr>
              <w:t>ΟΡΓΑΝΩΣΗ ΔΙΔΑΣΚΑΛΙΑΣ</w:t>
            </w:r>
          </w:p>
          <w:p w:rsidR="008E78BE" w:rsidRDefault="008E78BE" w:rsidP="00D95123">
            <w:pPr>
              <w:jc w:val="both"/>
              <w:rPr>
                <w:i/>
                <w:iCs/>
                <w:color w:val="0F243E"/>
                <w:sz w:val="16"/>
                <w:szCs w:val="16"/>
                <w:u w:color="0F243E"/>
              </w:rPr>
            </w:pPr>
            <w:r>
              <w:rPr>
                <w:i/>
                <w:iCs/>
                <w:color w:val="0F243E"/>
                <w:sz w:val="16"/>
                <w:szCs w:val="16"/>
                <w:u w:color="0F243E"/>
              </w:rPr>
              <w:t>Περιγράφονται αναλυτικά ο τρόπος και μέθοδοι διδασκαλίας.</w:t>
            </w:r>
          </w:p>
          <w:p w:rsidR="008E78BE" w:rsidRDefault="008E78BE" w:rsidP="00D95123">
            <w:pPr>
              <w:jc w:val="both"/>
              <w:rPr>
                <w:i/>
                <w:iCs/>
                <w:color w:val="0F243E"/>
                <w:sz w:val="16"/>
                <w:szCs w:val="16"/>
                <w:u w:color="0F243E"/>
              </w:rPr>
            </w:pPr>
            <w:r>
              <w:rPr>
                <w:i/>
                <w:iCs/>
                <w:color w:val="0F243E"/>
                <w:sz w:val="16"/>
                <w:szCs w:val="16"/>
                <w:u w:color="0F243E"/>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8E78BE" w:rsidRDefault="008E78BE" w:rsidP="00D95123">
            <w:pPr>
              <w:jc w:val="both"/>
              <w:rPr>
                <w:i/>
                <w:iCs/>
                <w:color w:val="0F243E"/>
                <w:sz w:val="16"/>
                <w:szCs w:val="16"/>
                <w:u w:color="0F243E"/>
              </w:rPr>
            </w:pPr>
          </w:p>
          <w:p w:rsidR="008E78BE" w:rsidRDefault="008E78BE" w:rsidP="00D95123">
            <w:pPr>
              <w:jc w:val="both"/>
            </w:pPr>
            <w:r>
              <w:rPr>
                <w:i/>
                <w:iCs/>
                <w:color w:val="0F243E"/>
                <w:sz w:val="16"/>
                <w:szCs w:val="16"/>
                <w:u w:color="0F243E"/>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Pr>
                <w:i/>
                <w:iCs/>
                <w:color w:val="0F243E"/>
                <w:sz w:val="16"/>
                <w:szCs w:val="16"/>
                <w:u w:color="0F243E"/>
                <w:lang w:val="en-US"/>
              </w:rPr>
              <w:t>standards</w:t>
            </w:r>
            <w:r>
              <w:rPr>
                <w:i/>
                <w:iCs/>
                <w:color w:val="0F243E"/>
                <w:sz w:val="16"/>
                <w:szCs w:val="16"/>
                <w:u w:color="0F243E"/>
              </w:rPr>
              <w:t xml:space="preserve"> του </w:t>
            </w:r>
            <w:r>
              <w:rPr>
                <w:i/>
                <w:iCs/>
                <w:color w:val="0F243E"/>
                <w:sz w:val="16"/>
                <w:szCs w:val="16"/>
                <w:u w:color="0F243E"/>
                <w:lang w:val="en-US"/>
              </w:rPr>
              <w:t>ECTS</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jc w:val="center"/>
              <w:rPr>
                <w:b/>
                <w:bCs/>
                <w:i/>
                <w:iCs/>
              </w:rPr>
            </w:pPr>
            <w:r w:rsidRPr="00925EBD">
              <w:rPr>
                <w:b/>
                <w:bCs/>
                <w:i/>
                <w:iCs/>
              </w:rPr>
              <w:t>Δραστηριότητα</w:t>
            </w:r>
            <w:r w:rsidRPr="00925EBD">
              <w:rPr>
                <w:b/>
                <w:bCs/>
                <w:i/>
                <w:iCs/>
              </w:rPr>
              <w:tab/>
              <w:t>Φόρτος Εργασίας Εξαμήνου</w:t>
            </w:r>
          </w:p>
          <w:p w:rsidR="008E78BE" w:rsidRDefault="008E78BE" w:rsidP="00D95123">
            <w:pPr>
              <w:jc w:val="center"/>
            </w:pPr>
            <w:r>
              <w:t>Διαλέξεις</w:t>
            </w:r>
            <w:r>
              <w:tab/>
              <w:t>39</w:t>
            </w:r>
          </w:p>
          <w:p w:rsidR="008E78BE" w:rsidRDefault="008E78BE" w:rsidP="00D95123">
            <w:pPr>
              <w:jc w:val="center"/>
            </w:pPr>
            <w:r>
              <w:t>Μελέτη και ανάλυση βιβλιογραφίας</w:t>
            </w:r>
            <w:r>
              <w:tab/>
              <w:t>21</w:t>
            </w:r>
          </w:p>
          <w:p w:rsidR="008E78BE" w:rsidRDefault="008E78BE" w:rsidP="00D95123">
            <w:pPr>
              <w:jc w:val="center"/>
            </w:pPr>
            <w:r>
              <w:t>Διαδραστική διδασκαλία</w:t>
            </w:r>
            <w:r>
              <w:tab/>
            </w:r>
          </w:p>
          <w:p w:rsidR="008E78BE" w:rsidRDefault="008E78BE" w:rsidP="00D95123">
            <w:pPr>
              <w:jc w:val="center"/>
            </w:pPr>
            <w:r>
              <w:t xml:space="preserve">Εκπόνηση </w:t>
            </w:r>
            <w:r>
              <w:rPr>
                <w:lang w:val="en-US"/>
              </w:rPr>
              <w:t>project</w:t>
            </w:r>
            <w:r w:rsidRPr="00925EBD">
              <w:t xml:space="preserve"> </w:t>
            </w:r>
            <w:r>
              <w:t>ατομικού</w:t>
            </w:r>
            <w:r>
              <w:tab/>
              <w:t>10</w:t>
            </w:r>
          </w:p>
          <w:p w:rsidR="008E78BE" w:rsidRDefault="008E78BE" w:rsidP="00D95123">
            <w:pPr>
              <w:jc w:val="center"/>
            </w:pPr>
            <w:r>
              <w:t xml:space="preserve">Εκπόνηση </w:t>
            </w:r>
            <w:r>
              <w:rPr>
                <w:lang w:val="en-US"/>
              </w:rPr>
              <w:t>project</w:t>
            </w:r>
            <w:r w:rsidRPr="00925EBD">
              <w:t xml:space="preserve"> </w:t>
            </w:r>
            <w:r>
              <w:t>ομαδικού</w:t>
            </w:r>
            <w:r>
              <w:tab/>
              <w:t>50</w:t>
            </w:r>
          </w:p>
          <w:p w:rsidR="008E78BE" w:rsidRDefault="008E78BE" w:rsidP="00D95123">
            <w:pPr>
              <w:jc w:val="center"/>
            </w:pPr>
            <w:r>
              <w:t>Δημιουργία φακέλου υλικού</w:t>
            </w:r>
            <w:r>
              <w:tab/>
              <w:t>30</w:t>
            </w:r>
          </w:p>
          <w:p w:rsidR="008E78BE" w:rsidRDefault="008E78BE" w:rsidP="00D95123">
            <w:pPr>
              <w:jc w:val="center"/>
              <w:rPr>
                <w:i/>
                <w:iCs/>
              </w:rPr>
            </w:pPr>
            <w:r>
              <w:rPr>
                <w:i/>
                <w:iCs/>
              </w:rPr>
              <w:tab/>
            </w:r>
          </w:p>
          <w:p w:rsidR="008E78BE" w:rsidRDefault="008E78BE" w:rsidP="00D95123">
            <w:pPr>
              <w:rPr>
                <w:i/>
                <w:iCs/>
                <w:sz w:val="16"/>
                <w:szCs w:val="16"/>
              </w:rPr>
            </w:pPr>
            <w:r>
              <w:rPr>
                <w:i/>
                <w:iCs/>
                <w:sz w:val="16"/>
                <w:szCs w:val="16"/>
              </w:rPr>
              <w:t>6</w:t>
            </w:r>
            <w:r>
              <w:rPr>
                <w:i/>
                <w:iCs/>
                <w:sz w:val="16"/>
                <w:szCs w:val="16"/>
                <w:lang w:val="en-US"/>
              </w:rPr>
              <w:t>x25=150</w:t>
            </w:r>
            <w:r>
              <w:rPr>
                <w:i/>
                <w:iCs/>
                <w:sz w:val="16"/>
                <w:szCs w:val="16"/>
                <w:lang w:val="en-US"/>
              </w:rPr>
              <w:tab/>
            </w:r>
          </w:p>
          <w:p w:rsidR="008E78BE" w:rsidRDefault="008E78BE" w:rsidP="00D95123">
            <w:pPr>
              <w:jc w:val="center"/>
            </w:pPr>
            <w:r>
              <w:rPr>
                <w:lang w:val="en-US"/>
              </w:rPr>
              <w:tab/>
            </w:r>
          </w:p>
          <w:p w:rsidR="008E78BE" w:rsidRDefault="008E78BE" w:rsidP="00D95123">
            <w:pPr>
              <w:rPr>
                <w:b/>
                <w:bCs/>
                <w:i/>
                <w:iCs/>
              </w:rPr>
            </w:pPr>
            <w:r>
              <w:rPr>
                <w:b/>
                <w:bCs/>
                <w:i/>
                <w:iCs/>
                <w:lang w:val="en-US"/>
              </w:rPr>
              <w:tab/>
            </w:r>
          </w:p>
          <w:p w:rsidR="008E78BE" w:rsidRDefault="008E78BE" w:rsidP="00D95123">
            <w:r>
              <w:rPr>
                <w:b/>
                <w:bCs/>
                <w:i/>
                <w:iCs/>
                <w:lang w:val="en-US"/>
              </w:rPr>
              <w:tab/>
            </w:r>
          </w:p>
        </w:tc>
      </w:tr>
      <w:tr w:rsidR="008E78BE" w:rsidTr="00D95123">
        <w:trPr>
          <w:trHeight w:val="4680"/>
        </w:trPr>
        <w:tc>
          <w:tcPr>
            <w:tcW w:w="3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jc w:val="right"/>
              <w:rPr>
                <w:b/>
                <w:bCs/>
                <w:color w:val="0F243E"/>
                <w:u w:color="0F243E"/>
              </w:rPr>
            </w:pPr>
            <w:r>
              <w:rPr>
                <w:b/>
                <w:bCs/>
                <w:color w:val="0F243E"/>
                <w:u w:color="0F243E"/>
              </w:rPr>
              <w:lastRenderedPageBreak/>
              <w:t xml:space="preserve">ΑΞΙΟΛΟΓΗΣΗ ΦΟΙΤΗΤΩΝ </w:t>
            </w:r>
          </w:p>
          <w:p w:rsidR="008E78BE" w:rsidRDefault="008E78BE" w:rsidP="00D95123">
            <w:pPr>
              <w:jc w:val="both"/>
              <w:rPr>
                <w:i/>
                <w:iCs/>
                <w:color w:val="0F243E"/>
                <w:sz w:val="16"/>
                <w:szCs w:val="16"/>
                <w:u w:color="0F243E"/>
              </w:rPr>
            </w:pPr>
            <w:r>
              <w:rPr>
                <w:i/>
                <w:iCs/>
                <w:color w:val="0F243E"/>
                <w:sz w:val="16"/>
                <w:szCs w:val="16"/>
                <w:u w:color="0F243E"/>
              </w:rPr>
              <w:t>Περιγραφή της διαδικασίας αξιολόγησης</w:t>
            </w:r>
          </w:p>
          <w:p w:rsidR="008E78BE" w:rsidRDefault="008E78BE" w:rsidP="00D95123">
            <w:pPr>
              <w:jc w:val="both"/>
              <w:rPr>
                <w:i/>
                <w:iCs/>
                <w:color w:val="0F243E"/>
                <w:sz w:val="16"/>
                <w:szCs w:val="16"/>
                <w:u w:color="0F243E"/>
              </w:rPr>
            </w:pPr>
          </w:p>
          <w:p w:rsidR="008E78BE" w:rsidRDefault="008E78BE" w:rsidP="00D95123">
            <w:pPr>
              <w:jc w:val="both"/>
              <w:rPr>
                <w:i/>
                <w:iCs/>
                <w:color w:val="0F243E"/>
                <w:sz w:val="16"/>
                <w:szCs w:val="16"/>
                <w:u w:color="0F243E"/>
              </w:rPr>
            </w:pPr>
            <w:r>
              <w:rPr>
                <w:i/>
                <w:iCs/>
                <w:color w:val="0F243E"/>
                <w:sz w:val="16"/>
                <w:szCs w:val="16"/>
                <w:u w:color="0F243E"/>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8E78BE" w:rsidRDefault="008E78BE" w:rsidP="00D95123">
            <w:pPr>
              <w:jc w:val="both"/>
              <w:rPr>
                <w:i/>
                <w:iCs/>
                <w:color w:val="0F243E"/>
                <w:sz w:val="16"/>
                <w:szCs w:val="16"/>
                <w:u w:color="0F243E"/>
              </w:rPr>
            </w:pPr>
          </w:p>
          <w:p w:rsidR="008E78BE" w:rsidRDefault="008E78BE" w:rsidP="00D95123">
            <w:pPr>
              <w:jc w:val="both"/>
            </w:pPr>
            <w:r>
              <w:rPr>
                <w:i/>
                <w:iCs/>
                <w:color w:val="0F243E"/>
                <w:sz w:val="16"/>
                <w:szCs w:val="16"/>
                <w:u w:color="0F243E"/>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78BE" w:rsidRDefault="008E78BE" w:rsidP="00D95123">
            <w:pPr>
              <w:spacing w:before="60"/>
              <w:rPr>
                <w:color w:val="0F243E"/>
                <w:u w:color="0F243E"/>
              </w:rPr>
            </w:pPr>
            <w:r>
              <w:rPr>
                <w:color w:val="0F243E"/>
                <w:u w:color="0F243E"/>
              </w:rPr>
              <w:t>(1) Διαμορφωτική: Ανάθεση εργασιών μικρής κλίμακας (40%)</w:t>
            </w:r>
          </w:p>
          <w:p w:rsidR="008E78BE" w:rsidRDefault="008E78BE" w:rsidP="00D95123">
            <w:pPr>
              <w:spacing w:before="60"/>
              <w:rPr>
                <w:color w:val="0F243E"/>
                <w:u w:color="0F243E"/>
              </w:rPr>
            </w:pPr>
          </w:p>
          <w:p w:rsidR="008E78BE" w:rsidRDefault="008E78BE" w:rsidP="00D95123">
            <w:pPr>
              <w:spacing w:before="60"/>
              <w:rPr>
                <w:color w:val="0F243E"/>
                <w:u w:color="0F243E"/>
              </w:rPr>
            </w:pPr>
            <w:r>
              <w:rPr>
                <w:color w:val="0F243E"/>
                <w:u w:color="0F243E"/>
              </w:rPr>
              <w:t xml:space="preserve">(2) Τελική γραπτή ομαδική εργασία (40%) </w:t>
            </w:r>
          </w:p>
          <w:p w:rsidR="008E78BE" w:rsidRDefault="008E78BE" w:rsidP="00D95123">
            <w:pPr>
              <w:spacing w:before="60"/>
              <w:rPr>
                <w:color w:val="0F243E"/>
                <w:u w:color="0F243E"/>
              </w:rPr>
            </w:pPr>
            <w:r>
              <w:rPr>
                <w:color w:val="0F243E"/>
                <w:u w:color="0F243E"/>
              </w:rPr>
              <w:t xml:space="preserve">Οι φοιτητές/τριες μπορούν να επιλέξουν ένα από τα παρακάτω θέματα: </w:t>
            </w:r>
          </w:p>
          <w:p w:rsidR="008E78BE" w:rsidRDefault="008E78BE" w:rsidP="00D95123">
            <w:pPr>
              <w:spacing w:before="60"/>
              <w:ind w:left="238"/>
              <w:rPr>
                <w:color w:val="0F243E"/>
                <w:u w:color="0F243E"/>
              </w:rPr>
            </w:pPr>
            <w:r>
              <w:rPr>
                <w:color w:val="0F243E"/>
                <w:u w:color="0F243E"/>
              </w:rPr>
              <w:t>(α) κριτική παρουσίαση βιβλιογραφίας</w:t>
            </w:r>
          </w:p>
          <w:p w:rsidR="008E78BE" w:rsidRDefault="008E78BE" w:rsidP="00D95123">
            <w:pPr>
              <w:spacing w:before="60"/>
              <w:ind w:left="238"/>
              <w:rPr>
                <w:color w:val="0F243E"/>
                <w:u w:color="0F243E"/>
              </w:rPr>
            </w:pPr>
            <w:r>
              <w:rPr>
                <w:color w:val="0F243E"/>
                <w:u w:color="0F243E"/>
              </w:rPr>
              <w:t>(β) σχεδιασμός διδακτικών δραστηριοτήτων για τη διδασκαλία της ελληνικής ως Γ2/ ΞΓ</w:t>
            </w:r>
          </w:p>
          <w:p w:rsidR="008E78BE" w:rsidRDefault="008E78BE" w:rsidP="00D95123">
            <w:pPr>
              <w:spacing w:before="60"/>
              <w:ind w:left="238"/>
              <w:rPr>
                <w:color w:val="0F243E"/>
                <w:u w:color="0F243E"/>
              </w:rPr>
            </w:pPr>
          </w:p>
          <w:p w:rsidR="008E78BE" w:rsidRDefault="008E78BE" w:rsidP="00D95123">
            <w:pPr>
              <w:spacing w:before="60"/>
              <w:ind w:left="238"/>
            </w:pPr>
            <w:r>
              <w:rPr>
                <w:color w:val="0F243E"/>
                <w:u w:color="0F243E"/>
              </w:rPr>
              <w:t xml:space="preserve">(3) Παράδοση πορτφόλιο έως και </w:t>
            </w:r>
            <w:r>
              <w:rPr>
                <w:color w:val="0F243E"/>
                <w:u w:color="0F243E"/>
                <w:lang w:val="en-US"/>
              </w:rPr>
              <w:t>2</w:t>
            </w:r>
            <w:r>
              <w:rPr>
                <w:color w:val="0F243E"/>
                <w:u w:color="0F243E"/>
              </w:rPr>
              <w:t>1-</w:t>
            </w:r>
            <w:r>
              <w:rPr>
                <w:color w:val="0F243E"/>
                <w:u w:color="0F243E"/>
                <w:lang w:val="en-US"/>
              </w:rPr>
              <w:t>12</w:t>
            </w:r>
            <w:r>
              <w:rPr>
                <w:color w:val="0F243E"/>
                <w:u w:color="0F243E"/>
              </w:rPr>
              <w:t>-2018 (20%)</w:t>
            </w:r>
          </w:p>
        </w:tc>
      </w:tr>
    </w:tbl>
    <w:p w:rsidR="008E78BE" w:rsidRDefault="008E78BE" w:rsidP="008E78BE">
      <w:pPr>
        <w:widowControl w:val="0"/>
        <w:spacing w:before="120" w:after="0" w:line="240" w:lineRule="auto"/>
      </w:pPr>
    </w:p>
    <w:p w:rsidR="008E78BE" w:rsidRPr="008364DC" w:rsidRDefault="008E78BE" w:rsidP="00B82EFB">
      <w:pPr>
        <w:widowControl w:val="0"/>
        <w:numPr>
          <w:ilvl w:val="0"/>
          <w:numId w:val="45"/>
        </w:numPr>
        <w:pBdr>
          <w:top w:val="nil"/>
          <w:left w:val="nil"/>
          <w:bottom w:val="nil"/>
          <w:right w:val="nil"/>
          <w:between w:val="nil"/>
          <w:bar w:val="nil"/>
        </w:pBdr>
        <w:spacing w:before="240" w:after="0" w:line="240" w:lineRule="auto"/>
        <w:rPr>
          <w:b/>
          <w:bCs/>
          <w:color w:val="0F243E"/>
        </w:rPr>
      </w:pPr>
      <w:r>
        <w:rPr>
          <w:b/>
          <w:bCs/>
          <w:color w:val="0F243E"/>
          <w:u w:color="0F243E"/>
        </w:rPr>
        <w:t>ΣΥΝΙΣΤΩΜΕΝΗ</w:t>
      </w:r>
      <w:r>
        <w:rPr>
          <w:b/>
          <w:bCs/>
          <w:color w:val="0F243E"/>
          <w:u w:color="0F243E"/>
          <w:lang w:val="en-US"/>
        </w:rPr>
        <w:t>-ΒΙΒΛΙΟΓΡΑΦΙΑ</w:t>
      </w:r>
    </w:p>
    <w:p w:rsidR="008364DC" w:rsidRDefault="008364DC" w:rsidP="008364DC">
      <w:pPr>
        <w:widowControl w:val="0"/>
        <w:pBdr>
          <w:top w:val="nil"/>
          <w:left w:val="nil"/>
          <w:bottom w:val="nil"/>
          <w:right w:val="nil"/>
          <w:between w:val="nil"/>
          <w:bar w:val="nil"/>
        </w:pBdr>
        <w:spacing w:before="240" w:after="0" w:line="240" w:lineRule="auto"/>
        <w:ind w:left="357"/>
        <w:rPr>
          <w:b/>
          <w:bCs/>
          <w:color w:val="0F243E"/>
        </w:rPr>
      </w:pPr>
    </w:p>
    <w:tbl>
      <w:tblPr>
        <w:tblStyle w:val="a3"/>
        <w:tblW w:w="0" w:type="auto"/>
        <w:tblInd w:w="137" w:type="dxa"/>
        <w:tblBorders>
          <w:insideH w:val="none" w:sz="0" w:space="0" w:color="auto"/>
          <w:insideV w:val="none" w:sz="0" w:space="0" w:color="auto"/>
        </w:tblBorders>
        <w:tblLook w:val="04A0" w:firstRow="1" w:lastRow="0" w:firstColumn="1" w:lastColumn="0" w:noHBand="0" w:noVBand="1"/>
      </w:tblPr>
      <w:tblGrid>
        <w:gridCol w:w="8647"/>
      </w:tblGrid>
      <w:tr w:rsidR="008364DC" w:rsidRPr="008364DC" w:rsidTr="00437A91">
        <w:tc>
          <w:tcPr>
            <w:tcW w:w="8647" w:type="dxa"/>
          </w:tcPr>
          <w:p w:rsidR="008364DC" w:rsidRPr="008364DC" w:rsidRDefault="008364DC" w:rsidP="00D95123">
            <w:pPr>
              <w:widowControl w:val="0"/>
              <w:pBdr>
                <w:top w:val="nil"/>
                <w:left w:val="nil"/>
                <w:bottom w:val="nil"/>
                <w:right w:val="nil"/>
                <w:between w:val="nil"/>
                <w:bar w:val="nil"/>
              </w:pBdr>
              <w:spacing w:before="240"/>
              <w:rPr>
                <w:b/>
                <w:bCs/>
                <w:color w:val="0F243E"/>
              </w:rPr>
            </w:pPr>
          </w:p>
        </w:tc>
      </w:tr>
      <w:tr w:rsidR="008364DC" w:rsidRPr="008364DC" w:rsidTr="00437A91">
        <w:tc>
          <w:tcPr>
            <w:tcW w:w="8647" w:type="dxa"/>
          </w:tcPr>
          <w:p w:rsidR="008364DC" w:rsidRPr="008364DC" w:rsidRDefault="008364DC" w:rsidP="00D95123">
            <w:pPr>
              <w:rPr>
                <w:rFonts w:ascii="Trebuchet MS" w:eastAsia="Trebuchet MS" w:hAnsi="Trebuchet MS" w:cs="Trebuchet MS"/>
                <w:sz w:val="16"/>
                <w:szCs w:val="16"/>
              </w:rPr>
            </w:pPr>
            <w:r w:rsidRPr="008364DC">
              <w:rPr>
                <w:rFonts w:ascii="Trebuchet MS" w:hAnsi="Trebuchet MS"/>
                <w:sz w:val="16"/>
                <w:szCs w:val="16"/>
              </w:rPr>
              <w:t>Α) Ξενόγλωσση</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rPr>
              <w:t>Anastassiadis-Symeonidis A., E. Vletsi, M. Mitsiaki &amp; V. Chouma. (2009). “Analyse d’</w:t>
            </w:r>
            <w:r w:rsidRPr="008364DC">
              <w:rPr>
                <w:rFonts w:ascii="Trebuchet MS" w:hAnsi="Trebuchet MS"/>
                <w:color w:val="0F243E"/>
                <w:sz w:val="16"/>
                <w:szCs w:val="16"/>
                <w:u w:color="0F243E"/>
                <w:lang w:val="fr-FR"/>
              </w:rPr>
              <w:t>erreurs phonologiques et morphologiques dans un corpus écrit d</w:t>
            </w:r>
            <w:r w:rsidRPr="008364DC">
              <w:rPr>
                <w:rFonts w:ascii="Trebuchet MS" w:hAnsi="Trebuchet MS"/>
                <w:color w:val="0F243E"/>
                <w:sz w:val="16"/>
                <w:szCs w:val="16"/>
                <w:u w:color="0F243E"/>
              </w:rPr>
              <w:t>’</w:t>
            </w:r>
            <w:r w:rsidRPr="008364DC">
              <w:rPr>
                <w:rFonts w:ascii="Trebuchet MS" w:hAnsi="Trebuchet MS"/>
                <w:color w:val="0F243E"/>
                <w:sz w:val="16"/>
                <w:szCs w:val="16"/>
                <w:u w:color="0F243E"/>
                <w:lang w:val="fr-FR"/>
              </w:rPr>
              <w:t>apprenants de grec langue seconde</w:t>
            </w:r>
            <w:r w:rsidRPr="008364DC">
              <w:rPr>
                <w:rFonts w:ascii="Trebuchet MS" w:hAnsi="Trebuchet MS"/>
                <w:color w:val="0F243E"/>
                <w:sz w:val="16"/>
                <w:szCs w:val="16"/>
                <w:u w:color="0F243E"/>
              </w:rPr>
              <w:t xml:space="preserve">”. </w:t>
            </w:r>
            <w:r w:rsidRPr="008364DC">
              <w:rPr>
                <w:rFonts w:ascii="Trebuchet MS" w:hAnsi="Trebuchet MS"/>
                <w:i/>
                <w:iCs/>
                <w:color w:val="0F243E"/>
                <w:sz w:val="16"/>
                <w:szCs w:val="16"/>
                <w:u w:color="0F243E"/>
                <w:lang w:val="fr-FR"/>
              </w:rPr>
              <w:t>8es Journées scientifiques du Ré</w:t>
            </w:r>
            <w:r w:rsidRPr="008364DC">
              <w:rPr>
                <w:rFonts w:ascii="Trebuchet MS" w:hAnsi="Trebuchet MS"/>
                <w:i/>
                <w:iCs/>
                <w:color w:val="0F243E"/>
                <w:sz w:val="16"/>
                <w:szCs w:val="16"/>
                <w:u w:color="0F243E"/>
              </w:rPr>
              <w:t>seau LTT</w:t>
            </w:r>
            <w:r w:rsidRPr="008364DC">
              <w:rPr>
                <w:rFonts w:ascii="Trebuchet MS" w:hAnsi="Trebuchet MS"/>
                <w:color w:val="0F243E"/>
                <w:sz w:val="16"/>
                <w:szCs w:val="16"/>
                <w:u w:color="0F243E"/>
                <w:lang w:val="fr-FR"/>
              </w:rPr>
              <w:t>, Lisbonne, 15-17 octobre 2009.</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lang w:val="it-IT"/>
              </w:rPr>
            </w:pPr>
            <w:r w:rsidRPr="008364DC">
              <w:rPr>
                <w:rFonts w:ascii="Trebuchet MS" w:hAnsi="Trebuchet MS"/>
                <w:color w:val="0F243E"/>
                <w:sz w:val="16"/>
                <w:szCs w:val="16"/>
                <w:u w:color="0F243E"/>
                <w:lang w:val="it-IT"/>
              </w:rPr>
              <w:t>Carrasquillo A. &amp; Rodr</w:t>
            </w:r>
            <w:r w:rsidRPr="008364DC">
              <w:rPr>
                <w:rFonts w:ascii="Trebuchet MS" w:hAnsi="Trebuchet MS"/>
                <w:color w:val="0F243E"/>
                <w:sz w:val="16"/>
                <w:szCs w:val="16"/>
                <w:u w:color="0F243E"/>
              </w:rPr>
              <w:t xml:space="preserve">íguez V. (1996). </w:t>
            </w:r>
            <w:r w:rsidRPr="008364DC">
              <w:rPr>
                <w:rFonts w:ascii="Trebuchet MS" w:hAnsi="Trebuchet MS"/>
                <w:i/>
                <w:iCs/>
                <w:color w:val="0F243E"/>
                <w:sz w:val="16"/>
                <w:szCs w:val="16"/>
                <w:u w:color="0F243E"/>
              </w:rPr>
              <w:t>Language minority students in the mainstream classroom</w:t>
            </w:r>
            <w:r w:rsidRPr="008364DC">
              <w:rPr>
                <w:rFonts w:ascii="Trebuchet MS" w:hAnsi="Trebuchet MS"/>
                <w:color w:val="0F243E"/>
                <w:sz w:val="16"/>
                <w:szCs w:val="16"/>
                <w:u w:color="0F243E"/>
                <w:lang w:val="it-IT"/>
              </w:rPr>
              <w:t>. England: Multilingual.</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rPr>
              <w:t xml:space="preserve">Chamot A. &amp; O’ Malley J.M. (1987). Τhe cognitive academic language learning approach: A bridge to the mainstream. </w:t>
            </w:r>
            <w:r w:rsidRPr="008364DC">
              <w:rPr>
                <w:rFonts w:ascii="Trebuchet MS" w:hAnsi="Trebuchet MS"/>
                <w:i/>
                <w:iCs/>
                <w:color w:val="0F243E"/>
                <w:sz w:val="16"/>
                <w:szCs w:val="16"/>
                <w:u w:color="0F243E"/>
              </w:rPr>
              <w:t>TESOL Quarterly</w:t>
            </w:r>
            <w:r w:rsidRPr="008364DC">
              <w:rPr>
                <w:rFonts w:ascii="Trebuchet MS" w:hAnsi="Trebuchet MS"/>
                <w:color w:val="0F243E"/>
                <w:sz w:val="16"/>
                <w:szCs w:val="16"/>
                <w:u w:color="0F243E"/>
              </w:rPr>
              <w:t xml:space="preserve"> 21(3), 227-249.</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rPr>
              <w:t xml:space="preserve">Coyle D., Hood P. &amp; Marsh D. (2010). </w:t>
            </w:r>
            <w:r w:rsidRPr="008364DC">
              <w:rPr>
                <w:rFonts w:ascii="Trebuchet MS" w:hAnsi="Trebuchet MS"/>
                <w:i/>
                <w:iCs/>
                <w:color w:val="0F243E"/>
                <w:sz w:val="16"/>
                <w:szCs w:val="16"/>
                <w:u w:color="0F243E"/>
              </w:rPr>
              <w:t>CLIL-Content and Language Integrated Learning</w:t>
            </w:r>
            <w:r w:rsidRPr="008364DC">
              <w:rPr>
                <w:rFonts w:ascii="Trebuchet MS" w:hAnsi="Trebuchet MS"/>
                <w:color w:val="0F243E"/>
                <w:sz w:val="16"/>
                <w:szCs w:val="16"/>
                <w:u w:color="0F243E"/>
              </w:rPr>
              <w:t>. Cambridge: Cambridge University Press.</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lang w:val="nl-NL"/>
              </w:rPr>
            </w:pPr>
            <w:r w:rsidRPr="008364DC">
              <w:rPr>
                <w:rFonts w:ascii="Trebuchet MS" w:hAnsi="Trebuchet MS"/>
                <w:color w:val="0F243E"/>
                <w:sz w:val="16"/>
                <w:szCs w:val="16"/>
                <w:u w:color="0F243E"/>
                <w:lang w:val="nl-NL"/>
              </w:rPr>
              <w:t xml:space="preserve">Gorter D., Marten F., Van Mensel L. 2012. </w:t>
            </w:r>
            <w:r w:rsidRPr="008364DC">
              <w:rPr>
                <w:rFonts w:ascii="Trebuchet MS" w:hAnsi="Trebuchet MS"/>
                <w:i/>
                <w:iCs/>
                <w:color w:val="0F243E"/>
                <w:sz w:val="16"/>
                <w:szCs w:val="16"/>
                <w:u w:color="0F243E"/>
              </w:rPr>
              <w:t>Minority Languages in the Linguistic Landscape</w:t>
            </w:r>
            <w:r w:rsidRPr="008364DC">
              <w:rPr>
                <w:rFonts w:ascii="Trebuchet MS" w:hAnsi="Trebuchet MS"/>
                <w:color w:val="0F243E"/>
                <w:sz w:val="16"/>
                <w:szCs w:val="16"/>
                <w:u w:color="0F243E"/>
                <w:lang w:val="it-IT"/>
              </w:rPr>
              <w:t>. Palgrave Macmillan: New York.</w:t>
            </w:r>
          </w:p>
        </w:tc>
      </w:tr>
      <w:tr w:rsidR="008364DC" w:rsidRPr="00005F4B"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rPr>
              <w:t xml:space="preserve">Halliday, M.A.K. (1973). </w:t>
            </w:r>
            <w:r w:rsidRPr="008364DC">
              <w:rPr>
                <w:rFonts w:ascii="Trebuchet MS" w:hAnsi="Trebuchet MS"/>
                <w:i/>
                <w:iCs/>
                <w:color w:val="0F243E"/>
                <w:sz w:val="16"/>
                <w:szCs w:val="16"/>
                <w:u w:color="0F243E"/>
              </w:rPr>
              <w:t>Explorations in the Functions of Language</w:t>
            </w:r>
            <w:r w:rsidRPr="008364DC">
              <w:rPr>
                <w:rFonts w:ascii="Trebuchet MS" w:hAnsi="Trebuchet MS"/>
                <w:color w:val="0F243E"/>
                <w:sz w:val="16"/>
                <w:szCs w:val="16"/>
                <w:u w:color="0F243E"/>
                <w:lang w:val="de-DE"/>
              </w:rPr>
              <w:t>, London: Edward Arnold.</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sz w:val="16"/>
                <w:szCs w:val="16"/>
                <w:u w:color="0F243E"/>
              </w:rPr>
            </w:pPr>
            <w:r w:rsidRPr="008364DC">
              <w:rPr>
                <w:rFonts w:ascii="Trebuchet MS" w:hAnsi="Trebuchet MS"/>
                <w:sz w:val="16"/>
                <w:szCs w:val="16"/>
                <w:u w:color="0F243E"/>
              </w:rPr>
              <w:t xml:space="preserve">Οxford R. L. (1990). </w:t>
            </w:r>
            <w:r w:rsidRPr="008364DC">
              <w:rPr>
                <w:rFonts w:ascii="Trebuchet MS" w:hAnsi="Trebuchet MS"/>
                <w:i/>
                <w:iCs/>
                <w:sz w:val="16"/>
                <w:szCs w:val="16"/>
                <w:u w:color="0F243E"/>
              </w:rPr>
              <w:t>Language learning strategies: What every teacher should know</w:t>
            </w:r>
            <w:r w:rsidRPr="008364DC">
              <w:rPr>
                <w:rFonts w:ascii="Trebuchet MS" w:hAnsi="Trebuchet MS"/>
                <w:sz w:val="16"/>
                <w:szCs w:val="16"/>
                <w:u w:color="0F243E"/>
              </w:rPr>
              <w:t xml:space="preserve">. Boston: Heinle and Heinle Publishers. </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sz w:val="16"/>
                <w:szCs w:val="16"/>
                <w:u w:color="0F243E"/>
              </w:rPr>
              <w:t>Οxford R. L. (1990).</w:t>
            </w:r>
            <w:r w:rsidRPr="008364DC">
              <w:rPr>
                <w:rFonts w:ascii="Trebuchet MS" w:hAnsi="Trebuchet MS"/>
                <w:color w:val="FF2600"/>
                <w:sz w:val="16"/>
                <w:szCs w:val="16"/>
                <w:u w:color="0F243E"/>
              </w:rPr>
              <w:t xml:space="preserve"> </w:t>
            </w:r>
            <w:r w:rsidRPr="008364DC">
              <w:rPr>
                <w:rFonts w:ascii="Trebuchet MS" w:hAnsi="Trebuchet MS"/>
                <w:i/>
                <w:iCs/>
                <w:color w:val="0F243E"/>
                <w:sz w:val="16"/>
                <w:szCs w:val="16"/>
                <w:u w:color="0F243E"/>
              </w:rPr>
              <w:t>Teaching and Researching Language Learning Strategies: Self-Regulation in Context, Second Edition (Applied Linguistics in Action).</w:t>
            </w:r>
            <w:r w:rsidRPr="008364DC">
              <w:rPr>
                <w:rFonts w:ascii="Trebuchet MS" w:hAnsi="Trebuchet MS"/>
                <w:color w:val="0F243E"/>
                <w:sz w:val="16"/>
                <w:szCs w:val="16"/>
                <w:u w:color="0F243E"/>
              </w:rPr>
              <w:t xml:space="preserve"> NY:  Routledge, Taylor &amp; Francis.</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lang w:val="it-IT"/>
              </w:rPr>
            </w:pPr>
            <w:r w:rsidRPr="008364DC">
              <w:rPr>
                <w:rFonts w:ascii="Trebuchet MS" w:hAnsi="Trebuchet MS"/>
                <w:color w:val="0F243E"/>
                <w:sz w:val="16"/>
                <w:szCs w:val="16"/>
                <w:u w:color="0F243E"/>
                <w:lang w:val="it-IT"/>
              </w:rPr>
              <w:t xml:space="preserve">Omaggio Hadley A.C. (1993). </w:t>
            </w:r>
            <w:r w:rsidRPr="008364DC">
              <w:rPr>
                <w:rFonts w:ascii="Trebuchet MS" w:hAnsi="Trebuchet MS"/>
                <w:i/>
                <w:iCs/>
                <w:color w:val="0F243E"/>
                <w:sz w:val="16"/>
                <w:szCs w:val="16"/>
                <w:u w:color="0F243E"/>
              </w:rPr>
              <w:t>Teaching Language in Context: Proficiency Oriented Instruction</w:t>
            </w:r>
            <w:r w:rsidRPr="008364DC">
              <w:rPr>
                <w:rFonts w:ascii="Trebuchet MS" w:hAnsi="Trebuchet MS"/>
                <w:color w:val="0F243E"/>
                <w:sz w:val="16"/>
                <w:szCs w:val="16"/>
                <w:u w:color="0F243E"/>
              </w:rPr>
              <w:t xml:space="preserve"> (2nd Edition). Boston: MA: Heinle &amp; Heinle.</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rPr>
              <w:t xml:space="preserve">VanPatten B. (ed.). (2004). </w:t>
            </w:r>
            <w:r w:rsidRPr="008364DC">
              <w:rPr>
                <w:rFonts w:ascii="Trebuchet MS" w:hAnsi="Trebuchet MS"/>
                <w:i/>
                <w:iCs/>
                <w:color w:val="0F243E"/>
                <w:sz w:val="16"/>
                <w:szCs w:val="16"/>
                <w:u w:color="0F243E"/>
              </w:rPr>
              <w:t>Processing Instruction: Theory, Research and Commentary</w:t>
            </w:r>
            <w:r w:rsidRPr="008364DC">
              <w:rPr>
                <w:rFonts w:ascii="Trebuchet MS" w:hAnsi="Trebuchet MS"/>
                <w:color w:val="0F243E"/>
                <w:sz w:val="16"/>
                <w:szCs w:val="16"/>
                <w:u w:color="0F243E"/>
                <w:lang w:val="de-DE"/>
              </w:rPr>
              <w:t xml:space="preserve">. Mahwah, N. J., Erlbaum. </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lang w:val="nl-NL"/>
              </w:rPr>
            </w:pPr>
            <w:r w:rsidRPr="008364DC">
              <w:rPr>
                <w:rFonts w:ascii="Trebuchet MS" w:hAnsi="Trebuchet MS"/>
                <w:color w:val="0F243E"/>
                <w:sz w:val="16"/>
                <w:szCs w:val="16"/>
                <w:u w:color="0F243E"/>
                <w:lang w:val="nl-NL"/>
              </w:rPr>
              <w:t>VanP</w:t>
            </w:r>
            <w:r w:rsidRPr="008364DC">
              <w:rPr>
                <w:rFonts w:ascii="Trebuchet MS" w:hAnsi="Trebuchet MS"/>
                <w:color w:val="0F243E"/>
                <w:sz w:val="16"/>
                <w:szCs w:val="16"/>
                <w:u w:color="0F243E"/>
              </w:rPr>
              <w:t xml:space="preserve">atten B, J. WILLIAMS (Eds.) (2006) </w:t>
            </w:r>
            <w:r w:rsidRPr="008364DC">
              <w:rPr>
                <w:rFonts w:ascii="Trebuchet MS" w:hAnsi="Trebuchet MS"/>
                <w:i/>
                <w:iCs/>
                <w:color w:val="0F243E"/>
                <w:sz w:val="16"/>
                <w:szCs w:val="16"/>
                <w:u w:color="0F243E"/>
              </w:rPr>
              <w:t>Theories in Second Language Acquisition. An Introduction</w:t>
            </w:r>
            <w:r w:rsidRPr="008364DC">
              <w:rPr>
                <w:rFonts w:ascii="Trebuchet MS" w:hAnsi="Trebuchet MS"/>
                <w:color w:val="0F243E"/>
                <w:sz w:val="16"/>
                <w:szCs w:val="16"/>
                <w:u w:color="0F243E"/>
                <w:lang w:val="de-DE"/>
              </w:rPr>
              <w:t>. Mahwah, NJ: Lawrence Erlbaum Associates</w:t>
            </w:r>
            <w:r w:rsidRPr="008364DC">
              <w:rPr>
                <w:rFonts w:ascii="Trebuchet MS" w:hAnsi="Trebuchet MS"/>
                <w:color w:val="0F243E"/>
                <w:sz w:val="16"/>
                <w:szCs w:val="16"/>
                <w:u w:color="0F243E"/>
              </w:rPr>
              <w:t>.</w:t>
            </w:r>
          </w:p>
        </w:tc>
      </w:tr>
    </w:tbl>
    <w:p w:rsidR="008364DC" w:rsidRDefault="008364DC" w:rsidP="008364DC">
      <w:pPr>
        <w:spacing w:after="0" w:line="240" w:lineRule="auto"/>
        <w:rPr>
          <w:rFonts w:ascii="Trebuchet MS" w:eastAsia="Trebuchet MS" w:hAnsi="Trebuchet MS" w:cs="Trebuchet MS"/>
          <w:color w:val="0F243E"/>
          <w:sz w:val="16"/>
          <w:szCs w:val="16"/>
          <w:u w:color="0F243E"/>
          <w:lang w:val="en-US"/>
        </w:rPr>
      </w:pPr>
    </w:p>
    <w:p w:rsidR="008364DC" w:rsidRPr="00F81E75" w:rsidRDefault="008364DC" w:rsidP="008364DC">
      <w:pPr>
        <w:spacing w:after="0" w:line="240" w:lineRule="auto"/>
        <w:rPr>
          <w:rFonts w:ascii="Trebuchet MS" w:eastAsia="Trebuchet MS" w:hAnsi="Trebuchet MS" w:cs="Trebuchet MS"/>
          <w:color w:val="0F243E"/>
          <w:sz w:val="16"/>
          <w:szCs w:val="16"/>
          <w:u w:color="0F243E"/>
          <w:lang w:val="en-US"/>
        </w:rPr>
      </w:pPr>
    </w:p>
    <w:tbl>
      <w:tblPr>
        <w:tblStyle w:val="a3"/>
        <w:tblW w:w="0" w:type="auto"/>
        <w:tblInd w:w="137" w:type="dxa"/>
        <w:tblBorders>
          <w:insideH w:val="none" w:sz="0" w:space="0" w:color="auto"/>
          <w:insideV w:val="none" w:sz="0" w:space="0" w:color="auto"/>
        </w:tblBorders>
        <w:tblLook w:val="04A0" w:firstRow="1" w:lastRow="0" w:firstColumn="1" w:lastColumn="0" w:noHBand="0" w:noVBand="1"/>
      </w:tblPr>
      <w:tblGrid>
        <w:gridCol w:w="8647"/>
      </w:tblGrid>
      <w:tr w:rsidR="008364DC" w:rsidRPr="008364DC" w:rsidTr="00437A91">
        <w:tc>
          <w:tcPr>
            <w:tcW w:w="8647" w:type="dxa"/>
          </w:tcPr>
          <w:p w:rsidR="008364DC" w:rsidRPr="008364DC" w:rsidRDefault="008364DC" w:rsidP="00D95123">
            <w:pPr>
              <w:rPr>
                <w:rFonts w:ascii="Trebuchet MS" w:eastAsia="Trebuchet MS" w:hAnsi="Trebuchet MS" w:cs="Trebuchet MS"/>
                <w:sz w:val="16"/>
                <w:szCs w:val="16"/>
              </w:rPr>
            </w:pPr>
            <w:r w:rsidRPr="008364DC">
              <w:rPr>
                <w:rFonts w:ascii="Trebuchet MS" w:hAnsi="Trebuchet MS"/>
                <w:b/>
                <w:bCs/>
                <w:sz w:val="16"/>
                <w:szCs w:val="16"/>
              </w:rPr>
              <w:t>Β) Ελληνόγλωσση</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lang w:val="el-GR"/>
              </w:rPr>
              <w:t xml:space="preserve">Αναστασιάδη Α., Ε. Βλέτση, Μ. Μητσιάκη &amp; Βαλεντίνα Χούμα. </w:t>
            </w:r>
            <w:r w:rsidRPr="006C4389">
              <w:rPr>
                <w:rFonts w:ascii="Trebuchet MS" w:hAnsi="Trebuchet MS"/>
                <w:color w:val="0F243E"/>
                <w:sz w:val="16"/>
                <w:szCs w:val="16"/>
                <w:u w:color="0F243E"/>
                <w:lang w:val="el-GR"/>
              </w:rPr>
              <w:t>(2009). «Γλωσσικά λάθη σε σώματα κειμένων μαθητών της ελληνικής ως δεύτερης γλώσσας» “</w:t>
            </w:r>
            <w:r w:rsidRPr="008364DC">
              <w:rPr>
                <w:rFonts w:ascii="Trebuchet MS" w:hAnsi="Trebuchet MS"/>
                <w:color w:val="0F243E"/>
                <w:sz w:val="16"/>
                <w:szCs w:val="16"/>
                <w:u w:color="0F243E"/>
                <w:lang w:val="fr-FR"/>
              </w:rPr>
              <w:t>Erreurs de langue dans un corpus de copies d’é</w:t>
            </w:r>
            <w:r w:rsidRPr="008364DC">
              <w:rPr>
                <w:rFonts w:ascii="Trebuchet MS" w:hAnsi="Trebuchet MS"/>
                <w:color w:val="0F243E"/>
                <w:sz w:val="16"/>
                <w:szCs w:val="16"/>
                <w:u w:color="0F243E"/>
              </w:rPr>
              <w:t>l</w:t>
            </w:r>
            <w:r w:rsidRPr="008364DC">
              <w:rPr>
                <w:rFonts w:ascii="Trebuchet MS" w:hAnsi="Trebuchet MS"/>
                <w:color w:val="0F243E"/>
                <w:sz w:val="16"/>
                <w:szCs w:val="16"/>
                <w:u w:color="0F243E"/>
                <w:lang w:val="fr-FR"/>
              </w:rPr>
              <w:t>èves de grec langue seconde</w:t>
            </w:r>
            <w:r w:rsidRPr="006C4389">
              <w:rPr>
                <w:rFonts w:ascii="Trebuchet MS" w:hAnsi="Trebuchet MS"/>
                <w:color w:val="0F243E"/>
                <w:sz w:val="16"/>
                <w:szCs w:val="16"/>
                <w:u w:color="0F243E"/>
                <w:lang w:val="el-GR"/>
              </w:rPr>
              <w:t xml:space="preserve">”. </w:t>
            </w:r>
            <w:r w:rsidRPr="008364DC">
              <w:rPr>
                <w:rFonts w:ascii="Trebuchet MS" w:hAnsi="Trebuchet MS"/>
                <w:i/>
                <w:iCs/>
                <w:color w:val="0F243E"/>
                <w:sz w:val="16"/>
                <w:szCs w:val="16"/>
                <w:u w:color="0F243E"/>
                <w:lang w:val="fr-FR"/>
              </w:rPr>
              <w:t>Colloque international sur l</w:t>
            </w:r>
            <w:r w:rsidRPr="008364DC">
              <w:rPr>
                <w:rFonts w:ascii="Trebuchet MS" w:hAnsi="Trebuchet MS"/>
                <w:i/>
                <w:iCs/>
                <w:color w:val="0F243E"/>
                <w:sz w:val="16"/>
                <w:szCs w:val="16"/>
                <w:u w:color="0F243E"/>
              </w:rPr>
              <w:t>’</w:t>
            </w:r>
            <w:r w:rsidRPr="008364DC">
              <w:rPr>
                <w:rFonts w:ascii="Trebuchet MS" w:hAnsi="Trebuchet MS"/>
                <w:i/>
                <w:iCs/>
                <w:color w:val="0F243E"/>
                <w:sz w:val="16"/>
                <w:szCs w:val="16"/>
                <w:u w:color="0F243E"/>
                <w:lang w:val="fr-FR"/>
              </w:rPr>
              <w:t>interculturel</w:t>
            </w:r>
            <w:r w:rsidRPr="008364DC">
              <w:rPr>
                <w:rFonts w:ascii="Trebuchet MS" w:hAnsi="Trebuchet MS"/>
                <w:color w:val="0F243E"/>
                <w:sz w:val="16"/>
                <w:szCs w:val="16"/>
                <w:u w:color="0F243E"/>
                <w:lang w:val="fr-FR"/>
              </w:rPr>
              <w:t>, Thessaloniki 12-14 Décembre 2008.</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lang w:val="el-GR"/>
              </w:rPr>
              <w:t xml:space="preserve">Αναστασιάδη-Συμεωνίδη Α. &amp; Μητσιάκη Μ. (2010). </w:t>
            </w:r>
            <w:r w:rsidRPr="006C4389">
              <w:rPr>
                <w:rFonts w:ascii="Trebuchet MS" w:hAnsi="Trebuchet MS"/>
                <w:color w:val="0F243E"/>
                <w:sz w:val="16"/>
                <w:szCs w:val="16"/>
                <w:u w:color="0F243E"/>
                <w:lang w:val="el-GR"/>
              </w:rPr>
              <w:t xml:space="preserve">«Ο μορφολογικός τεμαχισμός ως στρατηγική διδασκαλίας του λεξιλογίου της ελληνικής ως δεύτερης/ξένης γλώσσας». Στο </w:t>
            </w:r>
            <w:r w:rsidRPr="008364DC">
              <w:rPr>
                <w:rFonts w:ascii="Trebuchet MS" w:hAnsi="Trebuchet MS"/>
                <w:color w:val="0F243E"/>
                <w:sz w:val="16"/>
                <w:szCs w:val="16"/>
                <w:u w:color="0F243E"/>
              </w:rPr>
              <w:t>A</w:t>
            </w:r>
            <w:r w:rsidRPr="006C4389">
              <w:rPr>
                <w:rFonts w:ascii="Trebuchet MS" w:hAnsi="Trebuchet MS"/>
                <w:color w:val="0F243E"/>
                <w:sz w:val="16"/>
                <w:szCs w:val="16"/>
                <w:u w:color="0F243E"/>
                <w:lang w:val="el-GR"/>
              </w:rPr>
              <w:t>. Ψάλτου-</w:t>
            </w:r>
            <w:r w:rsidRPr="008364DC">
              <w:rPr>
                <w:rFonts w:ascii="Trebuchet MS" w:hAnsi="Trebuchet MS"/>
                <w:color w:val="0F243E"/>
                <w:sz w:val="16"/>
                <w:szCs w:val="16"/>
                <w:u w:color="0F243E"/>
              </w:rPr>
              <w:t>Joycey</w:t>
            </w:r>
            <w:r w:rsidRPr="006C4389">
              <w:rPr>
                <w:rFonts w:ascii="Trebuchet MS" w:hAnsi="Trebuchet MS"/>
                <w:color w:val="0F243E"/>
                <w:sz w:val="16"/>
                <w:szCs w:val="16"/>
                <w:u w:color="0F243E"/>
                <w:lang w:val="el-GR"/>
              </w:rPr>
              <w:t xml:space="preserve"> &amp; Μ. Ματθαιουδάκη (Επιμ.), </w:t>
            </w:r>
            <w:r w:rsidRPr="006C4389">
              <w:rPr>
                <w:rFonts w:ascii="Trebuchet MS" w:hAnsi="Trebuchet MS"/>
                <w:i/>
                <w:iCs/>
                <w:color w:val="0F243E"/>
                <w:sz w:val="16"/>
                <w:szCs w:val="16"/>
                <w:u w:color="0F243E"/>
                <w:lang w:val="el-GR"/>
              </w:rPr>
              <w:t xml:space="preserve">Εξελίξεις στην έρευνα της γλωσσικής εκμάθησης και διδασκαλίας: Επιλεγμένα άρθρα, 14ο Διεθνές συνέδριο της Ελληνικής Εταιρίας Εφαρμοσμένης Γλωσσολογίας </w:t>
            </w:r>
            <w:r w:rsidRPr="006C4389">
              <w:rPr>
                <w:rFonts w:ascii="Trebuchet MS" w:hAnsi="Trebuchet MS"/>
                <w:color w:val="0F243E"/>
                <w:sz w:val="16"/>
                <w:szCs w:val="16"/>
                <w:u w:color="0F243E"/>
                <w:lang w:val="el-GR"/>
              </w:rPr>
              <w:t xml:space="preserve">(σελ. 65-77). </w:t>
            </w:r>
            <w:r w:rsidRPr="008364DC">
              <w:rPr>
                <w:rFonts w:ascii="Trebuchet MS" w:hAnsi="Trebuchet MS"/>
                <w:color w:val="0F243E"/>
                <w:sz w:val="16"/>
                <w:szCs w:val="16"/>
                <w:u w:color="0F243E"/>
              </w:rPr>
              <w:t>Θεσσαλονίκη: Ελληνική Εταιρία Εφαρμοσμένης Γλωσσολογίας.</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6C4389">
              <w:rPr>
                <w:rFonts w:ascii="Trebuchet MS" w:hAnsi="Trebuchet MS"/>
                <w:color w:val="0F243E"/>
                <w:sz w:val="16"/>
                <w:szCs w:val="16"/>
                <w:u w:color="0F243E"/>
                <w:lang w:val="el-GR"/>
              </w:rPr>
              <w:t xml:space="preserve">Βαρλοκώστα Σ. &amp; Λ. Τριανταφυλλίδου. (2003). </w:t>
            </w:r>
            <w:r w:rsidRPr="006C4389">
              <w:rPr>
                <w:rFonts w:ascii="Trebuchet MS" w:hAnsi="Trebuchet MS"/>
                <w:i/>
                <w:iCs/>
                <w:color w:val="0F243E"/>
                <w:sz w:val="16"/>
                <w:szCs w:val="16"/>
                <w:u w:color="0F243E"/>
                <w:lang w:val="el-GR"/>
              </w:rPr>
              <w:t xml:space="preserve">Η Ελληνική ως Δεύτερη Γλώσσα: Καθορισμός Επιπέδων Γλωσσομάθειας του Προφορικού Λόγου των Αλλοδαπών Μαθητών. </w:t>
            </w:r>
            <w:r w:rsidRPr="008364DC">
              <w:rPr>
                <w:rFonts w:ascii="Trebuchet MS" w:hAnsi="Trebuchet MS"/>
                <w:color w:val="0F243E"/>
                <w:sz w:val="16"/>
                <w:szCs w:val="16"/>
                <w:u w:color="0F243E"/>
              </w:rPr>
              <w:t>Πρόγραμμα «Εκπαίδευση Παλιννοστούντων και Αλλοδαπών Μαθητών». ΚεΔΑ: Αθήνα.</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8364DC">
              <w:rPr>
                <w:rFonts w:ascii="Trebuchet MS" w:hAnsi="Trebuchet MS"/>
                <w:color w:val="0F243E"/>
                <w:sz w:val="16"/>
                <w:szCs w:val="16"/>
                <w:u w:color="0F243E"/>
              </w:rPr>
              <w:lastRenderedPageBreak/>
              <w:t>Cummins</w:t>
            </w:r>
            <w:r w:rsidRPr="006C4389">
              <w:rPr>
                <w:rFonts w:ascii="Trebuchet MS" w:hAnsi="Trebuchet MS"/>
                <w:color w:val="0F243E"/>
                <w:sz w:val="16"/>
                <w:szCs w:val="16"/>
                <w:u w:color="0F243E"/>
                <w:lang w:val="el-GR"/>
              </w:rPr>
              <w:t xml:space="preserve"> </w:t>
            </w:r>
            <w:r w:rsidRPr="008364DC">
              <w:rPr>
                <w:rFonts w:ascii="Trebuchet MS" w:hAnsi="Trebuchet MS"/>
                <w:color w:val="0F243E"/>
                <w:sz w:val="16"/>
                <w:szCs w:val="16"/>
                <w:u w:color="0F243E"/>
              </w:rPr>
              <w:t>J</w:t>
            </w:r>
            <w:r w:rsidRPr="006C4389">
              <w:rPr>
                <w:rFonts w:ascii="Trebuchet MS" w:hAnsi="Trebuchet MS"/>
                <w:color w:val="0F243E"/>
                <w:sz w:val="16"/>
                <w:szCs w:val="16"/>
                <w:u w:color="0F243E"/>
                <w:lang w:val="el-GR"/>
              </w:rPr>
              <w:t xml:space="preserve">. (1999).  </w:t>
            </w:r>
            <w:r w:rsidRPr="006C4389">
              <w:rPr>
                <w:rFonts w:ascii="Trebuchet MS" w:hAnsi="Trebuchet MS"/>
                <w:i/>
                <w:iCs/>
                <w:color w:val="0F243E"/>
                <w:sz w:val="16"/>
                <w:szCs w:val="16"/>
                <w:u w:color="0F243E"/>
                <w:lang w:val="el-GR"/>
              </w:rPr>
              <w:t xml:space="preserve">Ταυτότητες υπό ∆ιαπραγµάτευση–Εκπαίδευση  µε σκοπό την Ενδυνάµωση σε  µια Κοινωνία της Ετερότητας </w:t>
            </w:r>
            <w:r w:rsidRPr="006C4389">
              <w:rPr>
                <w:rFonts w:ascii="Trebuchet MS" w:hAnsi="Trebuchet MS"/>
                <w:color w:val="0F243E"/>
                <w:sz w:val="16"/>
                <w:szCs w:val="16"/>
                <w:u w:color="0F243E"/>
                <w:lang w:val="el-GR"/>
              </w:rPr>
              <w:t xml:space="preserve">(επιµ.  </w:t>
            </w:r>
            <w:r w:rsidRPr="008364DC">
              <w:rPr>
                <w:rFonts w:ascii="Trebuchet MS" w:hAnsi="Trebuchet MS"/>
                <w:color w:val="0F243E"/>
                <w:sz w:val="16"/>
                <w:szCs w:val="16"/>
                <w:u w:color="0F243E"/>
              </w:rPr>
              <w:t>Σκούρτου  Ε., µετφρ.  Αργύρη  Σ.).  Αθήνα: Gutenberg.</w:t>
            </w:r>
          </w:p>
        </w:tc>
      </w:tr>
      <w:tr w:rsidR="008364DC" w:rsidRPr="008364DC" w:rsidTr="00437A91">
        <w:tc>
          <w:tcPr>
            <w:tcW w:w="8647" w:type="dxa"/>
          </w:tcPr>
          <w:p w:rsidR="008364DC" w:rsidRPr="006C4389"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lang w:val="el-GR"/>
              </w:rPr>
            </w:pPr>
            <w:r w:rsidRPr="006C4389">
              <w:rPr>
                <w:rFonts w:ascii="Trebuchet MS" w:hAnsi="Trebuchet MS"/>
                <w:color w:val="0F243E"/>
                <w:sz w:val="16"/>
                <w:szCs w:val="16"/>
                <w:u w:color="0F243E"/>
                <w:lang w:val="el-GR"/>
              </w:rPr>
              <w:t xml:space="preserve">Ζάγκα Ε. (2007). </w:t>
            </w:r>
            <w:r w:rsidRPr="006C4389">
              <w:rPr>
                <w:rFonts w:ascii="Trebuchet MS" w:hAnsi="Trebuchet MS"/>
                <w:i/>
                <w:iCs/>
                <w:color w:val="0F243E"/>
                <w:sz w:val="16"/>
                <w:szCs w:val="16"/>
                <w:u w:color="0F243E"/>
                <w:lang w:val="el-GR"/>
              </w:rPr>
              <w:t>Η συμβολή των μαθημάτων ειδικότητας στη γλωσσική αγωγή: Η διδασκαλία της Νέας Ελληνικής ως Δεύτερης Γλώσσας με έμφαση στο περιεχόμενο των γνωστικών αντικειμένων του Αναλυτικού Προγράμματος.</w:t>
            </w:r>
            <w:r w:rsidRPr="006C4389">
              <w:rPr>
                <w:rFonts w:ascii="Trebuchet MS" w:hAnsi="Trebuchet MS"/>
                <w:color w:val="0F243E"/>
                <w:sz w:val="16"/>
                <w:szCs w:val="16"/>
                <w:u w:color="0F243E"/>
                <w:lang w:val="el-GR"/>
              </w:rPr>
              <w:t xml:space="preserve"> Διδακτορική διατριβή. Αριστοτέλειο Πανεπιστήμιο Θεσσαλονίκης, Διατμηματικό πρόγραμμα μεταπτυχιακών σπουδών (ΔΠΜΣ), Επιστήμες της Γλώσσας και της Επικοινωνίας, Ενυάλειο Κληροδότημα, Θεσσαλονίκη. </w:t>
            </w:r>
          </w:p>
        </w:tc>
      </w:tr>
      <w:tr w:rsidR="008364DC" w:rsidRPr="008364DC" w:rsidTr="00437A91">
        <w:tc>
          <w:tcPr>
            <w:tcW w:w="8647" w:type="dxa"/>
          </w:tcPr>
          <w:p w:rsidR="008364DC" w:rsidRPr="006C4389"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lang w:val="el-GR"/>
              </w:rPr>
            </w:pPr>
            <w:r w:rsidRPr="008364DC">
              <w:rPr>
                <w:rFonts w:ascii="Trebuchet MS" w:hAnsi="Trebuchet MS"/>
                <w:i/>
                <w:iCs/>
                <w:color w:val="0F243E"/>
                <w:sz w:val="16"/>
                <w:szCs w:val="16"/>
                <w:u w:color="0F243E"/>
                <w:lang w:val="el-GR"/>
              </w:rPr>
              <w:t>Νέο Πρόγραμμα Σπουδών για την ελληνική Γλώσσα</w:t>
            </w:r>
            <w:r w:rsidRPr="008364DC">
              <w:rPr>
                <w:rFonts w:ascii="Trebuchet MS" w:hAnsi="Trebuchet MS"/>
                <w:color w:val="0F243E"/>
                <w:sz w:val="16"/>
                <w:szCs w:val="16"/>
                <w:u w:color="0F243E"/>
                <w:lang w:val="el-GR"/>
              </w:rPr>
              <w:t xml:space="preserve"> (2011). </w:t>
            </w:r>
            <w:r w:rsidRPr="006C4389">
              <w:rPr>
                <w:rFonts w:ascii="Trebuchet MS" w:hAnsi="Trebuchet MS"/>
                <w:color w:val="0F243E"/>
                <w:sz w:val="16"/>
                <w:szCs w:val="16"/>
                <w:u w:color="0F243E"/>
                <w:lang w:val="el-GR"/>
              </w:rPr>
              <w:t xml:space="preserve">Αναρτημένο στο Νέο Σχολείο ΥΠΕΘΑ. </w:t>
            </w:r>
          </w:p>
        </w:tc>
      </w:tr>
      <w:tr w:rsidR="008364DC" w:rsidRPr="008364DC" w:rsidTr="00437A91">
        <w:tc>
          <w:tcPr>
            <w:tcW w:w="8647" w:type="dxa"/>
          </w:tcPr>
          <w:p w:rsidR="008364DC" w:rsidRPr="006C4389"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lang w:val="el-GR"/>
              </w:rPr>
            </w:pPr>
            <w:r w:rsidRPr="008364DC">
              <w:rPr>
                <w:rFonts w:ascii="Trebuchet MS" w:hAnsi="Trebuchet MS"/>
                <w:color w:val="0F243E"/>
                <w:sz w:val="16"/>
                <w:szCs w:val="16"/>
                <w:u w:color="0F243E"/>
                <w:lang w:val="el-GR"/>
              </w:rPr>
              <w:t xml:space="preserve">Παπαδοπούλου Δ., </w:t>
            </w:r>
            <w:r w:rsidRPr="008364DC">
              <w:rPr>
                <w:rFonts w:ascii="Trebuchet MS" w:hAnsi="Trebuchet MS"/>
                <w:color w:val="0F243E"/>
                <w:sz w:val="16"/>
                <w:szCs w:val="16"/>
                <w:u w:color="0F243E"/>
              </w:rPr>
              <w:t>K</w:t>
            </w:r>
            <w:r w:rsidRPr="008364DC">
              <w:rPr>
                <w:rFonts w:ascii="Trebuchet MS" w:hAnsi="Trebuchet MS"/>
                <w:color w:val="0F243E"/>
                <w:sz w:val="16"/>
                <w:szCs w:val="16"/>
                <w:u w:color="0F243E"/>
                <w:lang w:val="el-GR"/>
              </w:rPr>
              <w:t xml:space="preserve">. </w:t>
            </w:r>
            <w:r w:rsidRPr="008364DC">
              <w:rPr>
                <w:rFonts w:ascii="Trebuchet MS" w:hAnsi="Trebuchet MS"/>
                <w:color w:val="0F243E"/>
                <w:sz w:val="16"/>
                <w:szCs w:val="16"/>
                <w:u w:color="0F243E"/>
              </w:rPr>
              <w:t>Zmijanjac</w:t>
            </w:r>
            <w:r w:rsidRPr="008364DC">
              <w:rPr>
                <w:rFonts w:ascii="Trebuchet MS" w:hAnsi="Trebuchet MS"/>
                <w:color w:val="0F243E"/>
                <w:sz w:val="16"/>
                <w:szCs w:val="16"/>
                <w:u w:color="0F243E"/>
                <w:lang w:val="el-GR"/>
              </w:rPr>
              <w:t xml:space="preserve"> &amp; Ε. Αγαθοπούλου. </w:t>
            </w:r>
            <w:r w:rsidRPr="006C4389">
              <w:rPr>
                <w:rFonts w:ascii="Trebuchet MS" w:hAnsi="Trebuchet MS"/>
                <w:color w:val="0F243E"/>
                <w:sz w:val="16"/>
                <w:szCs w:val="16"/>
                <w:u w:color="0F243E"/>
                <w:lang w:val="el-GR"/>
              </w:rPr>
              <w:t xml:space="preserve">(2010). «Απόκτηση της συμφωνίας ουσιαστικού-επιθέτου στην ελληνική ως Γ2: Συγκριτική μελέτη δύο διδακτικών παρεμβάσεων». </w:t>
            </w:r>
            <w:r w:rsidRPr="006C4389">
              <w:rPr>
                <w:rFonts w:ascii="Trebuchet MS" w:hAnsi="Trebuchet MS"/>
                <w:i/>
                <w:iCs/>
                <w:color w:val="0F243E"/>
                <w:sz w:val="16"/>
                <w:szCs w:val="16"/>
                <w:u w:color="0F243E"/>
                <w:lang w:val="el-GR"/>
              </w:rPr>
              <w:t>Μελέτες για την ελληνική γλώσσα 30.</w:t>
            </w:r>
            <w:r w:rsidRPr="008364DC">
              <w:rPr>
                <w:rFonts w:ascii="Trebuchet MS" w:hAnsi="Trebuchet MS"/>
                <w:i/>
                <w:iCs/>
                <w:color w:val="0F243E"/>
                <w:sz w:val="16"/>
                <w:szCs w:val="16"/>
                <w:u w:color="0F243E"/>
              </w:rPr>
              <w:t> </w:t>
            </w:r>
            <w:r w:rsidRPr="006C4389">
              <w:rPr>
                <w:rFonts w:ascii="Trebuchet MS" w:hAnsi="Trebuchet MS"/>
                <w:color w:val="0F243E"/>
                <w:sz w:val="16"/>
                <w:szCs w:val="16"/>
                <w:u w:color="0F243E"/>
                <w:lang w:val="el-GR"/>
              </w:rPr>
              <w:t>ΑΠΘ. Ινστιτούτο Νεοελληνικών Σπουδών. Ίδρυμα Μανόλη Τριανταφυλλίδη, 487-502.</w:t>
            </w:r>
          </w:p>
        </w:tc>
      </w:tr>
      <w:tr w:rsidR="008364DC" w:rsidRPr="008364DC" w:rsidTr="00437A91">
        <w:tc>
          <w:tcPr>
            <w:tcW w:w="8647" w:type="dxa"/>
          </w:tcPr>
          <w:p w:rsidR="008364DC" w:rsidRPr="008364DC" w:rsidRDefault="008364DC" w:rsidP="00B82EFB">
            <w:pPr>
              <w:numPr>
                <w:ilvl w:val="0"/>
                <w:numId w:val="46"/>
              </w:numPr>
              <w:pBdr>
                <w:top w:val="nil"/>
                <w:left w:val="nil"/>
                <w:bottom w:val="nil"/>
                <w:right w:val="nil"/>
                <w:between w:val="nil"/>
                <w:bar w:val="nil"/>
              </w:pBdr>
              <w:rPr>
                <w:rFonts w:ascii="Trebuchet MS" w:hAnsi="Trebuchet MS"/>
                <w:color w:val="0F243E"/>
                <w:sz w:val="16"/>
                <w:szCs w:val="16"/>
                <w:u w:color="0F243E"/>
              </w:rPr>
            </w:pPr>
            <w:r w:rsidRPr="006C4389">
              <w:rPr>
                <w:rFonts w:ascii="Trebuchet MS" w:hAnsi="Trebuchet MS"/>
                <w:color w:val="0F243E"/>
                <w:sz w:val="16"/>
                <w:szCs w:val="16"/>
                <w:u w:color="0F243E"/>
                <w:lang w:val="el-GR"/>
              </w:rPr>
              <w:t xml:space="preserve">Συμβούλιο της Ευρώπης. (2001). </w:t>
            </w:r>
            <w:r w:rsidRPr="006C4389">
              <w:rPr>
                <w:rFonts w:ascii="Trebuchet MS" w:hAnsi="Trebuchet MS"/>
                <w:i/>
                <w:iCs/>
                <w:color w:val="0F243E"/>
                <w:sz w:val="16"/>
                <w:szCs w:val="16"/>
                <w:u w:color="0F243E"/>
                <w:lang w:val="el-GR"/>
              </w:rPr>
              <w:t>Κοινό Ευρωπαϊκό Πλαίσιο Αναφοράς για τις Γλώσσες: Μάθηση, διδασκαλία, αξιολόγηση</w:t>
            </w:r>
            <w:r w:rsidRPr="006C4389">
              <w:rPr>
                <w:rFonts w:ascii="Trebuchet MS" w:hAnsi="Trebuchet MS"/>
                <w:color w:val="0F243E"/>
                <w:sz w:val="16"/>
                <w:szCs w:val="16"/>
                <w:u w:color="0F243E"/>
                <w:lang w:val="el-GR"/>
              </w:rPr>
              <w:t xml:space="preserve">. </w:t>
            </w:r>
            <w:r w:rsidRPr="008364DC">
              <w:rPr>
                <w:rFonts w:ascii="Trebuchet MS" w:hAnsi="Trebuchet MS"/>
                <w:color w:val="0F243E"/>
                <w:sz w:val="16"/>
                <w:szCs w:val="16"/>
                <w:u w:color="0F243E"/>
              </w:rPr>
              <w:t>Κέντρο Ελληνικής Γλώσσας.</w:t>
            </w:r>
          </w:p>
        </w:tc>
      </w:tr>
      <w:tr w:rsidR="008364DC" w:rsidRPr="008364DC" w:rsidTr="00437A91">
        <w:tc>
          <w:tcPr>
            <w:tcW w:w="8647" w:type="dxa"/>
          </w:tcPr>
          <w:p w:rsidR="008364DC" w:rsidRPr="006C4389" w:rsidRDefault="008364DC" w:rsidP="00B82EFB">
            <w:pPr>
              <w:numPr>
                <w:ilvl w:val="0"/>
                <w:numId w:val="46"/>
              </w:numPr>
              <w:rPr>
                <w:rFonts w:ascii="Trebuchet MS" w:hAnsi="Trebuchet MS"/>
                <w:color w:val="0F243E"/>
                <w:sz w:val="16"/>
                <w:szCs w:val="16"/>
                <w:u w:color="0F243E"/>
                <w:lang w:val="el-GR"/>
              </w:rPr>
            </w:pPr>
            <w:r w:rsidRPr="006C4389">
              <w:rPr>
                <w:rFonts w:ascii="Trebuchet MS" w:hAnsi="Trebuchet MS"/>
                <w:color w:val="0F243E"/>
                <w:sz w:val="16"/>
                <w:szCs w:val="16"/>
                <w:u w:color="0F243E"/>
                <w:lang w:val="el-GR"/>
              </w:rPr>
              <w:t>Ψάλτου-</w:t>
            </w:r>
            <w:r w:rsidRPr="008364DC">
              <w:rPr>
                <w:rFonts w:ascii="Trebuchet MS" w:hAnsi="Trebuchet MS"/>
                <w:color w:val="0F243E"/>
                <w:sz w:val="16"/>
                <w:szCs w:val="16"/>
                <w:u w:color="0F243E"/>
              </w:rPr>
              <w:t>Joycey</w:t>
            </w:r>
            <w:r w:rsidRPr="006C4389">
              <w:rPr>
                <w:rFonts w:ascii="Trebuchet MS" w:hAnsi="Trebuchet MS"/>
                <w:color w:val="0F243E"/>
                <w:sz w:val="16"/>
                <w:szCs w:val="16"/>
                <w:u w:color="0F243E"/>
                <w:lang w:val="el-GR"/>
              </w:rPr>
              <w:t xml:space="preserve"> Α. (2008). «Στρατηγικές μάθησης και διδακτικές προτάσεις. Ολοκληρωμένες προτάσεις διδασκαλίας των τεσσάρων δεξιοτήτων για την ελληνική ως δεύτερη/ ξένη γλώσσα». Ανακτήθηκε 1/2/2013 από: </w:t>
            </w:r>
            <w:hyperlink r:id="rId40" w:history="1">
              <w:r w:rsidRPr="008364DC">
                <w:rPr>
                  <w:rStyle w:val="Hyperlink0"/>
                  <w:rFonts w:ascii="Trebuchet MS" w:hAnsi="Trebuchet MS"/>
                  <w:sz w:val="16"/>
                  <w:szCs w:val="16"/>
                </w:rPr>
                <w:t>https</w:t>
              </w:r>
              <w:r w:rsidRPr="006C4389">
                <w:rPr>
                  <w:rStyle w:val="Hyperlink0"/>
                  <w:rFonts w:ascii="Trebuchet MS" w:hAnsi="Trebuchet MS"/>
                  <w:sz w:val="16"/>
                  <w:szCs w:val="16"/>
                  <w:lang w:val="el-GR"/>
                </w:rPr>
                <w:t>://</w:t>
              </w:r>
              <w:r w:rsidRPr="008364DC">
                <w:rPr>
                  <w:rStyle w:val="Hyperlink0"/>
                  <w:rFonts w:ascii="Trebuchet MS" w:hAnsi="Trebuchet MS"/>
                  <w:sz w:val="16"/>
                  <w:szCs w:val="16"/>
                </w:rPr>
                <w:t>www</w:t>
              </w:r>
              <w:r w:rsidRPr="006C4389">
                <w:rPr>
                  <w:rStyle w:val="Hyperlink0"/>
                  <w:rFonts w:ascii="Trebuchet MS" w:hAnsi="Trebuchet MS"/>
                  <w:sz w:val="16"/>
                  <w:szCs w:val="16"/>
                  <w:lang w:val="el-GR"/>
                </w:rPr>
                <w:t>.</w:t>
              </w:r>
              <w:r w:rsidRPr="008364DC">
                <w:rPr>
                  <w:rStyle w:val="Hyperlink0"/>
                  <w:rFonts w:ascii="Trebuchet MS" w:hAnsi="Trebuchet MS"/>
                  <w:sz w:val="16"/>
                  <w:szCs w:val="16"/>
                </w:rPr>
                <w:t>greek</w:t>
              </w:r>
              <w:r w:rsidRPr="006C4389">
                <w:rPr>
                  <w:rStyle w:val="Hyperlink0"/>
                  <w:rFonts w:ascii="Trebuchet MS" w:hAnsi="Trebuchet MS"/>
                  <w:sz w:val="16"/>
                  <w:szCs w:val="16"/>
                  <w:lang w:val="el-GR"/>
                </w:rPr>
                <w:t>-</w:t>
              </w:r>
              <w:r w:rsidRPr="008364DC">
                <w:rPr>
                  <w:rStyle w:val="Hyperlink0"/>
                  <w:rFonts w:ascii="Trebuchet MS" w:hAnsi="Trebuchet MS"/>
                  <w:sz w:val="16"/>
                  <w:szCs w:val="16"/>
                </w:rPr>
                <w:t>language</w:t>
              </w:r>
              <w:r w:rsidRPr="006C4389">
                <w:rPr>
                  <w:rStyle w:val="Hyperlink0"/>
                  <w:rFonts w:ascii="Trebuchet MS" w:hAnsi="Trebuchet MS"/>
                  <w:sz w:val="16"/>
                  <w:szCs w:val="16"/>
                  <w:lang w:val="el-GR"/>
                </w:rPr>
                <w:t>.</w:t>
              </w:r>
              <w:r w:rsidRPr="008364DC">
                <w:rPr>
                  <w:rStyle w:val="Hyperlink0"/>
                  <w:rFonts w:ascii="Trebuchet MS" w:hAnsi="Trebuchet MS"/>
                  <w:sz w:val="16"/>
                  <w:szCs w:val="16"/>
                </w:rPr>
                <w:t>gr</w:t>
              </w:r>
              <w:r w:rsidRPr="006C4389">
                <w:rPr>
                  <w:rStyle w:val="Hyperlink0"/>
                  <w:rFonts w:ascii="Trebuchet MS" w:hAnsi="Trebuchet MS"/>
                  <w:sz w:val="16"/>
                  <w:szCs w:val="16"/>
                  <w:lang w:val="el-GR"/>
                </w:rPr>
                <w:t>/</w:t>
              </w:r>
              <w:r w:rsidRPr="008364DC">
                <w:rPr>
                  <w:rStyle w:val="Hyperlink0"/>
                  <w:rFonts w:ascii="Trebuchet MS" w:hAnsi="Trebuchet MS"/>
                  <w:sz w:val="16"/>
                  <w:szCs w:val="16"/>
                </w:rPr>
                <w:t>greekLang</w:t>
              </w:r>
              <w:r w:rsidRPr="006C4389">
                <w:rPr>
                  <w:rStyle w:val="Hyperlink0"/>
                  <w:rFonts w:ascii="Trebuchet MS" w:hAnsi="Trebuchet MS"/>
                  <w:sz w:val="16"/>
                  <w:szCs w:val="16"/>
                  <w:lang w:val="el-GR"/>
                </w:rPr>
                <w:t>/</w:t>
              </w:r>
              <w:r w:rsidRPr="008364DC">
                <w:rPr>
                  <w:rStyle w:val="Hyperlink0"/>
                  <w:rFonts w:ascii="Trebuchet MS" w:hAnsi="Trebuchet MS"/>
                  <w:sz w:val="16"/>
                  <w:szCs w:val="16"/>
                </w:rPr>
                <w:t>modern</w:t>
              </w:r>
              <w:r w:rsidRPr="006C4389">
                <w:rPr>
                  <w:rStyle w:val="Hyperlink0"/>
                  <w:rFonts w:ascii="Trebuchet MS" w:hAnsi="Trebuchet MS"/>
                  <w:sz w:val="16"/>
                  <w:szCs w:val="16"/>
                  <w:lang w:val="el-GR"/>
                </w:rPr>
                <w:t>_</w:t>
              </w:r>
              <w:r w:rsidRPr="008364DC">
                <w:rPr>
                  <w:rStyle w:val="Hyperlink0"/>
                  <w:rFonts w:ascii="Trebuchet MS" w:hAnsi="Trebuchet MS"/>
                  <w:sz w:val="16"/>
                  <w:szCs w:val="16"/>
                </w:rPr>
                <w:t>greek</w:t>
              </w:r>
              <w:r w:rsidRPr="006C4389">
                <w:rPr>
                  <w:rStyle w:val="Hyperlink0"/>
                  <w:rFonts w:ascii="Trebuchet MS" w:hAnsi="Trebuchet MS"/>
                  <w:sz w:val="16"/>
                  <w:szCs w:val="16"/>
                  <w:lang w:val="el-GR"/>
                </w:rPr>
                <w:t>/</w:t>
              </w:r>
              <w:r w:rsidRPr="008364DC">
                <w:rPr>
                  <w:rStyle w:val="Hyperlink0"/>
                  <w:rFonts w:ascii="Trebuchet MS" w:hAnsi="Trebuchet MS"/>
                  <w:sz w:val="16"/>
                  <w:szCs w:val="16"/>
                </w:rPr>
                <w:t>foreign</w:t>
              </w:r>
              <w:r w:rsidRPr="006C4389">
                <w:rPr>
                  <w:rStyle w:val="Hyperlink0"/>
                  <w:rFonts w:ascii="Trebuchet MS" w:hAnsi="Trebuchet MS"/>
                  <w:sz w:val="16"/>
                  <w:szCs w:val="16"/>
                  <w:lang w:val="el-GR"/>
                </w:rPr>
                <w:t>/</w:t>
              </w:r>
              <w:r w:rsidRPr="008364DC">
                <w:rPr>
                  <w:rStyle w:val="Hyperlink0"/>
                  <w:rFonts w:ascii="Trebuchet MS" w:hAnsi="Trebuchet MS"/>
                  <w:sz w:val="16"/>
                  <w:szCs w:val="16"/>
                </w:rPr>
                <w:t>education</w:t>
              </w:r>
              <w:r w:rsidRPr="006C4389">
                <w:rPr>
                  <w:rStyle w:val="Hyperlink0"/>
                  <w:rFonts w:ascii="Trebuchet MS" w:hAnsi="Trebuchet MS"/>
                  <w:sz w:val="16"/>
                  <w:szCs w:val="16"/>
                  <w:lang w:val="el-GR"/>
                </w:rPr>
                <w:t>/</w:t>
              </w:r>
              <w:r w:rsidRPr="008364DC">
                <w:rPr>
                  <w:rStyle w:val="Hyperlink0"/>
                  <w:rFonts w:ascii="Trebuchet MS" w:hAnsi="Trebuchet MS"/>
                  <w:sz w:val="16"/>
                  <w:szCs w:val="16"/>
                </w:rPr>
                <w:t>proposals</w:t>
              </w:r>
              <w:r w:rsidRPr="006C4389">
                <w:rPr>
                  <w:rStyle w:val="Hyperlink0"/>
                  <w:rFonts w:ascii="Trebuchet MS" w:hAnsi="Trebuchet MS"/>
                  <w:sz w:val="16"/>
                  <w:szCs w:val="16"/>
                  <w:lang w:val="el-GR"/>
                </w:rPr>
                <w:t>/</w:t>
              </w:r>
              <w:r w:rsidRPr="008364DC">
                <w:rPr>
                  <w:rStyle w:val="Hyperlink0"/>
                  <w:rFonts w:ascii="Trebuchet MS" w:hAnsi="Trebuchet MS"/>
                  <w:sz w:val="16"/>
                  <w:szCs w:val="16"/>
                </w:rPr>
                <w:t>index</w:t>
              </w:r>
              <w:r w:rsidRPr="006C4389">
                <w:rPr>
                  <w:rStyle w:val="Hyperlink0"/>
                  <w:rFonts w:ascii="Trebuchet MS" w:hAnsi="Trebuchet MS"/>
                  <w:sz w:val="16"/>
                  <w:szCs w:val="16"/>
                  <w:lang w:val="el-GR"/>
                </w:rPr>
                <w:t>.</w:t>
              </w:r>
              <w:r w:rsidRPr="008364DC">
                <w:rPr>
                  <w:rStyle w:val="Hyperlink0"/>
                  <w:rFonts w:ascii="Trebuchet MS" w:hAnsi="Trebuchet MS"/>
                  <w:sz w:val="16"/>
                  <w:szCs w:val="16"/>
                </w:rPr>
                <w:t>html</w:t>
              </w:r>
            </w:hyperlink>
          </w:p>
        </w:tc>
      </w:tr>
    </w:tbl>
    <w:p w:rsidR="00F6089F" w:rsidRDefault="00F6089F"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8364DC">
      <w:pPr>
        <w:spacing w:after="0"/>
        <w:ind w:right="1701"/>
        <w:jc w:val="center"/>
        <w:rPr>
          <w:rFonts w:ascii="Times New Roman" w:hAnsi="Times New Roman" w:cs="Times New Roman"/>
          <w:b/>
          <w:color w:val="000000" w:themeColor="text1"/>
          <w:sz w:val="48"/>
          <w:szCs w:val="48"/>
        </w:rPr>
      </w:pPr>
    </w:p>
    <w:p w:rsidR="00736039" w:rsidRDefault="00736039" w:rsidP="00323C5D">
      <w:pPr>
        <w:spacing w:before="120" w:after="0"/>
        <w:ind w:left="-1701"/>
        <w:jc w:val="center"/>
        <w:rPr>
          <w:rFonts w:eastAsia="Times New Roman" w:cs="Arial"/>
          <w:b/>
          <w:sz w:val="24"/>
          <w:szCs w:val="24"/>
        </w:rPr>
      </w:pPr>
      <w:r>
        <w:rPr>
          <w:rFonts w:eastAsia="Times New Roman" w:cs="Arial"/>
          <w:b/>
          <w:sz w:val="24"/>
          <w:szCs w:val="24"/>
        </w:rPr>
        <w:lastRenderedPageBreak/>
        <w:t>ΥΓΛΩ362</w:t>
      </w:r>
    </w:p>
    <w:p w:rsidR="00736039" w:rsidRDefault="00736039" w:rsidP="00323C5D">
      <w:pPr>
        <w:spacing w:before="120" w:after="0"/>
        <w:ind w:left="-1701"/>
        <w:jc w:val="center"/>
        <w:rPr>
          <w:rFonts w:eastAsia="Times New Roman" w:cs="Arial"/>
          <w:b/>
          <w:sz w:val="24"/>
          <w:szCs w:val="24"/>
        </w:rPr>
      </w:pPr>
      <w:r>
        <w:rPr>
          <w:rFonts w:eastAsia="Times New Roman" w:cs="Arial"/>
          <w:b/>
          <w:sz w:val="24"/>
          <w:szCs w:val="24"/>
        </w:rPr>
        <w:t>ΓΛΩΣΣΙΚΗ ΑΛΛΑΓΗ</w:t>
      </w:r>
    </w:p>
    <w:p w:rsidR="00736039" w:rsidRDefault="00736039" w:rsidP="00323C5D">
      <w:pPr>
        <w:spacing w:before="120" w:after="0"/>
        <w:ind w:left="-1701"/>
        <w:jc w:val="center"/>
        <w:rPr>
          <w:rFonts w:eastAsia="Times New Roman" w:cs="Arial"/>
          <w:b/>
          <w:sz w:val="24"/>
          <w:szCs w:val="24"/>
        </w:rPr>
      </w:pPr>
    </w:p>
    <w:p w:rsidR="00736039" w:rsidRDefault="00736039" w:rsidP="00323C5D">
      <w:pPr>
        <w:spacing w:before="120" w:after="0"/>
        <w:ind w:left="-1701"/>
        <w:jc w:val="center"/>
        <w:rPr>
          <w:rFonts w:eastAsia="Times New Roman" w:cs="Arial"/>
          <w:b/>
          <w:sz w:val="24"/>
          <w:szCs w:val="24"/>
        </w:rPr>
      </w:pPr>
      <w:r>
        <w:rPr>
          <w:rFonts w:eastAsia="Times New Roman" w:cs="Arial"/>
          <w:b/>
          <w:sz w:val="24"/>
          <w:szCs w:val="24"/>
        </w:rPr>
        <w:t>ΑΣΗΜΑΚΗΣ ΦΛΙΑΤΟΥΡΑΣ</w:t>
      </w:r>
    </w:p>
    <w:p w:rsidR="00736039" w:rsidRDefault="00736039" w:rsidP="00323C5D">
      <w:pPr>
        <w:spacing w:before="120" w:after="0"/>
        <w:ind w:left="-1701"/>
        <w:jc w:val="center"/>
        <w:rPr>
          <w:rFonts w:eastAsia="Times New Roman" w:cs="Arial"/>
          <w:b/>
          <w:sz w:val="24"/>
          <w:szCs w:val="24"/>
        </w:rPr>
      </w:pPr>
      <w:r>
        <w:rPr>
          <w:rFonts w:eastAsia="Times New Roman" w:cs="Arial"/>
          <w:b/>
          <w:sz w:val="24"/>
          <w:szCs w:val="24"/>
        </w:rPr>
        <w:t>ΛΕΚΤΟΡΑΣ ΓΛΩΣΣΟΛΟΓΙΑΣ</w:t>
      </w:r>
    </w:p>
    <w:p w:rsidR="00736039" w:rsidRDefault="00736039" w:rsidP="00323C5D">
      <w:pPr>
        <w:spacing w:before="120" w:after="0"/>
        <w:ind w:left="-1701"/>
        <w:jc w:val="center"/>
        <w:rPr>
          <w:rFonts w:eastAsia="Times New Roman" w:cs="Arial"/>
          <w:b/>
          <w:sz w:val="24"/>
          <w:szCs w:val="24"/>
        </w:rPr>
      </w:pPr>
    </w:p>
    <w:p w:rsidR="00736039" w:rsidRPr="00050B81" w:rsidRDefault="00736039" w:rsidP="00323C5D">
      <w:pPr>
        <w:spacing w:before="120" w:after="0"/>
        <w:ind w:left="-1560"/>
        <w:jc w:val="center"/>
        <w:rPr>
          <w:rFonts w:eastAsia="Times New Roman" w:cs="Arial"/>
          <w:sz w:val="24"/>
          <w:szCs w:val="24"/>
        </w:rPr>
      </w:pPr>
      <w:r w:rsidRPr="00050B81">
        <w:rPr>
          <w:rFonts w:eastAsia="Times New Roman" w:cs="Arial"/>
          <w:b/>
          <w:sz w:val="24"/>
          <w:szCs w:val="24"/>
        </w:rPr>
        <w:t>ΠΕΡΙΓΡΑΜΜΑ ΜΑΘΗΜΑΤΟΣ</w:t>
      </w:r>
    </w:p>
    <w:p w:rsidR="00736039" w:rsidRPr="00050B81" w:rsidRDefault="00736039" w:rsidP="00736039">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736039" w:rsidRPr="003A3AF2" w:rsidTr="00D95123">
        <w:tc>
          <w:tcPr>
            <w:tcW w:w="3205" w:type="dxa"/>
            <w:shd w:val="clear" w:color="auto" w:fill="DDD9C3"/>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736039" w:rsidRPr="00AF4FB7" w:rsidRDefault="00736039" w:rsidP="00D95123">
            <w:pPr>
              <w:spacing w:after="0" w:line="240" w:lineRule="auto"/>
              <w:rPr>
                <w:rFonts w:eastAsia="Times New Roman" w:cs="Arial"/>
                <w:color w:val="002060"/>
                <w:sz w:val="20"/>
                <w:szCs w:val="20"/>
              </w:rPr>
            </w:pPr>
            <w:r>
              <w:rPr>
                <w:rFonts w:eastAsia="Times New Roman" w:cs="Arial"/>
                <w:color w:val="002060"/>
                <w:sz w:val="20"/>
                <w:szCs w:val="20"/>
              </w:rPr>
              <w:t>Φιλοσοφική</w:t>
            </w:r>
          </w:p>
        </w:tc>
      </w:tr>
      <w:tr w:rsidR="00736039" w:rsidRPr="003A3AF2" w:rsidTr="00D95123">
        <w:tc>
          <w:tcPr>
            <w:tcW w:w="3205" w:type="dxa"/>
            <w:shd w:val="clear" w:color="auto" w:fill="DDD9C3"/>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736039" w:rsidRPr="00AF4FB7" w:rsidRDefault="00736039" w:rsidP="00D95123">
            <w:pPr>
              <w:spacing w:after="0" w:line="240" w:lineRule="auto"/>
              <w:rPr>
                <w:rFonts w:eastAsia="Times New Roman" w:cs="Arial"/>
                <w:color w:val="002060"/>
                <w:sz w:val="20"/>
                <w:szCs w:val="20"/>
              </w:rPr>
            </w:pPr>
            <w:r>
              <w:rPr>
                <w:rFonts w:eastAsia="Times New Roman" w:cs="Arial"/>
                <w:color w:val="002060"/>
                <w:sz w:val="20"/>
                <w:szCs w:val="20"/>
              </w:rPr>
              <w:t>Ελληνικής Φιλολογίας</w:t>
            </w:r>
          </w:p>
        </w:tc>
      </w:tr>
      <w:tr w:rsidR="00736039" w:rsidRPr="003A3AF2" w:rsidTr="00D95123">
        <w:tc>
          <w:tcPr>
            <w:tcW w:w="3205" w:type="dxa"/>
            <w:shd w:val="clear" w:color="auto" w:fill="DDD9C3"/>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736039" w:rsidRPr="00050B81" w:rsidRDefault="00736039" w:rsidP="00D95123">
            <w:pPr>
              <w:spacing w:after="0" w:line="240" w:lineRule="auto"/>
              <w:rPr>
                <w:rFonts w:eastAsia="Times New Roman" w:cs="Arial"/>
                <w:color w:val="002060"/>
                <w:sz w:val="20"/>
                <w:szCs w:val="20"/>
              </w:rPr>
            </w:pPr>
            <w:r>
              <w:rPr>
                <w:rFonts w:eastAsia="Times New Roman" w:cs="Arial"/>
                <w:color w:val="002060"/>
                <w:sz w:val="20"/>
                <w:szCs w:val="20"/>
              </w:rPr>
              <w:t>Προπτυχιακό</w:t>
            </w:r>
          </w:p>
        </w:tc>
      </w:tr>
      <w:tr w:rsidR="00736039" w:rsidRPr="003A3AF2" w:rsidTr="00D95123">
        <w:tc>
          <w:tcPr>
            <w:tcW w:w="3205" w:type="dxa"/>
            <w:shd w:val="clear" w:color="auto" w:fill="DDD9C3"/>
          </w:tcPr>
          <w:p w:rsidR="00736039" w:rsidRPr="001A3F9B" w:rsidRDefault="00736039" w:rsidP="00D9512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736039" w:rsidRPr="00393194" w:rsidRDefault="00736039" w:rsidP="00D95123">
            <w:pPr>
              <w:spacing w:after="0" w:line="240" w:lineRule="auto"/>
              <w:rPr>
                <w:rFonts w:eastAsia="Times New Roman" w:cs="Arial"/>
                <w:sz w:val="20"/>
                <w:szCs w:val="20"/>
              </w:rPr>
            </w:pPr>
            <w:r>
              <w:rPr>
                <w:rFonts w:eastAsia="Times New Roman" w:cs="Arial"/>
                <w:sz w:val="20"/>
                <w:szCs w:val="20"/>
              </w:rPr>
              <w:t>Υ</w:t>
            </w:r>
            <w:r w:rsidRPr="00393194">
              <w:rPr>
                <w:rFonts w:eastAsia="Times New Roman" w:cs="Arial"/>
                <w:sz w:val="20"/>
                <w:szCs w:val="20"/>
              </w:rPr>
              <w:t>ΓΛΩ3</w:t>
            </w:r>
            <w:r>
              <w:rPr>
                <w:rFonts w:eastAsia="Times New Roman" w:cs="Arial"/>
                <w:sz w:val="20"/>
                <w:szCs w:val="20"/>
              </w:rPr>
              <w:t>62</w:t>
            </w:r>
          </w:p>
        </w:tc>
        <w:tc>
          <w:tcPr>
            <w:tcW w:w="2505" w:type="dxa"/>
            <w:gridSpan w:val="2"/>
            <w:shd w:val="clear" w:color="auto" w:fill="DDD9C3"/>
          </w:tcPr>
          <w:p w:rsidR="00736039" w:rsidRPr="001A3F9B" w:rsidRDefault="00736039" w:rsidP="00D95123">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736039" w:rsidRPr="00050B81" w:rsidRDefault="00736039" w:rsidP="00D95123">
            <w:pPr>
              <w:spacing w:after="0" w:line="240" w:lineRule="auto"/>
              <w:rPr>
                <w:rFonts w:eastAsia="Times New Roman" w:cs="Arial"/>
                <w:b/>
                <w:sz w:val="20"/>
                <w:szCs w:val="20"/>
              </w:rPr>
            </w:pPr>
            <w:r>
              <w:rPr>
                <w:rFonts w:cs="Arial"/>
                <w:color w:val="002060"/>
                <w:sz w:val="20"/>
                <w:szCs w:val="20"/>
              </w:rPr>
              <w:t>ΧΕΙΜΕΡΙΝΟ (ΥΠΟΧΡΕΩΤΙΚΟ ΕΙΔΙΚΕΥΣΗΣ)</w:t>
            </w:r>
          </w:p>
        </w:tc>
      </w:tr>
      <w:tr w:rsidR="00736039" w:rsidRPr="003A3AF2" w:rsidTr="00D95123">
        <w:trPr>
          <w:trHeight w:val="375"/>
        </w:trPr>
        <w:tc>
          <w:tcPr>
            <w:tcW w:w="3205" w:type="dxa"/>
            <w:shd w:val="clear" w:color="auto" w:fill="DDD9C3"/>
            <w:vAlign w:val="center"/>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736039" w:rsidRPr="00936BD9" w:rsidRDefault="00736039" w:rsidP="00D95123">
            <w:pPr>
              <w:spacing w:after="0" w:line="240" w:lineRule="auto"/>
              <w:rPr>
                <w:rFonts w:eastAsia="Times New Roman" w:cs="Arial"/>
                <w:sz w:val="20"/>
                <w:szCs w:val="20"/>
                <w:lang w:val="en-US"/>
              </w:rPr>
            </w:pPr>
            <w:r>
              <w:rPr>
                <w:rFonts w:eastAsia="Times New Roman" w:cs="Arial"/>
                <w:sz w:val="20"/>
                <w:szCs w:val="20"/>
              </w:rPr>
              <w:t>Γλωσσική Αλλαγή</w:t>
            </w:r>
          </w:p>
        </w:tc>
      </w:tr>
      <w:tr w:rsidR="00736039" w:rsidRPr="003A3AF2" w:rsidTr="00D95123">
        <w:trPr>
          <w:trHeight w:val="196"/>
        </w:trPr>
        <w:tc>
          <w:tcPr>
            <w:tcW w:w="5637" w:type="dxa"/>
            <w:gridSpan w:val="3"/>
            <w:shd w:val="clear" w:color="auto" w:fill="DDD9C3"/>
            <w:vAlign w:val="center"/>
          </w:tcPr>
          <w:p w:rsidR="00736039" w:rsidRPr="00050B81" w:rsidRDefault="00736039" w:rsidP="00D9512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736039" w:rsidRPr="00050B81" w:rsidRDefault="00736039" w:rsidP="00D9512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736039" w:rsidRPr="00050B81" w:rsidRDefault="00736039" w:rsidP="00D9512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736039" w:rsidRPr="003A3AF2" w:rsidTr="00D95123">
        <w:trPr>
          <w:trHeight w:val="194"/>
        </w:trPr>
        <w:tc>
          <w:tcPr>
            <w:tcW w:w="5637" w:type="dxa"/>
            <w:gridSpan w:val="3"/>
          </w:tcPr>
          <w:p w:rsidR="00736039" w:rsidRPr="00726337" w:rsidRDefault="00736039" w:rsidP="00D95123">
            <w:pPr>
              <w:spacing w:after="0" w:line="240" w:lineRule="auto"/>
              <w:jc w:val="right"/>
              <w:rPr>
                <w:rFonts w:eastAsia="Times New Roman" w:cs="Arial"/>
                <w:color w:val="002060"/>
                <w:sz w:val="20"/>
                <w:szCs w:val="20"/>
              </w:rPr>
            </w:pPr>
            <w:r>
              <w:rPr>
                <w:rFonts w:eastAsia="Times New Roman" w:cs="Arial"/>
                <w:color w:val="002060"/>
                <w:sz w:val="20"/>
                <w:szCs w:val="20"/>
              </w:rPr>
              <w:t>13 διαλέξεις</w:t>
            </w:r>
          </w:p>
        </w:tc>
        <w:tc>
          <w:tcPr>
            <w:tcW w:w="1559" w:type="dxa"/>
            <w:gridSpan w:val="2"/>
          </w:tcPr>
          <w:p w:rsidR="00736039" w:rsidRPr="00726337" w:rsidRDefault="00736039" w:rsidP="00D95123">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736039" w:rsidRPr="00726337" w:rsidRDefault="00736039" w:rsidP="00D95123">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736039" w:rsidRPr="003A3AF2" w:rsidTr="00D95123">
        <w:trPr>
          <w:trHeight w:val="194"/>
        </w:trPr>
        <w:tc>
          <w:tcPr>
            <w:tcW w:w="5637" w:type="dxa"/>
            <w:gridSpan w:val="3"/>
          </w:tcPr>
          <w:p w:rsidR="00736039" w:rsidRPr="00726337" w:rsidRDefault="00736039" w:rsidP="00D95123">
            <w:pPr>
              <w:spacing w:after="0" w:line="240" w:lineRule="auto"/>
              <w:jc w:val="right"/>
              <w:rPr>
                <w:rFonts w:eastAsia="Times New Roman" w:cs="Arial"/>
                <w:b/>
                <w:color w:val="002060"/>
                <w:sz w:val="20"/>
                <w:szCs w:val="20"/>
              </w:rPr>
            </w:pPr>
          </w:p>
        </w:tc>
        <w:tc>
          <w:tcPr>
            <w:tcW w:w="1559" w:type="dxa"/>
            <w:gridSpan w:val="2"/>
          </w:tcPr>
          <w:p w:rsidR="00736039" w:rsidRPr="00726337" w:rsidRDefault="00736039" w:rsidP="00D95123">
            <w:pPr>
              <w:spacing w:after="0" w:line="240" w:lineRule="auto"/>
              <w:jc w:val="right"/>
              <w:rPr>
                <w:rFonts w:eastAsia="Times New Roman" w:cs="Arial"/>
                <w:color w:val="002060"/>
                <w:sz w:val="20"/>
                <w:szCs w:val="20"/>
              </w:rPr>
            </w:pPr>
          </w:p>
        </w:tc>
        <w:tc>
          <w:tcPr>
            <w:tcW w:w="1240" w:type="dxa"/>
          </w:tcPr>
          <w:p w:rsidR="00736039" w:rsidRPr="00726337" w:rsidRDefault="00736039" w:rsidP="00D95123">
            <w:pPr>
              <w:spacing w:after="0" w:line="240" w:lineRule="auto"/>
              <w:rPr>
                <w:rFonts w:eastAsia="Times New Roman" w:cs="Arial"/>
                <w:color w:val="002060"/>
                <w:sz w:val="20"/>
                <w:szCs w:val="20"/>
              </w:rPr>
            </w:pPr>
          </w:p>
        </w:tc>
      </w:tr>
      <w:tr w:rsidR="00736039" w:rsidRPr="003A3AF2" w:rsidTr="00D95123">
        <w:trPr>
          <w:trHeight w:val="194"/>
        </w:trPr>
        <w:tc>
          <w:tcPr>
            <w:tcW w:w="5637" w:type="dxa"/>
            <w:gridSpan w:val="3"/>
          </w:tcPr>
          <w:p w:rsidR="00736039" w:rsidRPr="00726337" w:rsidRDefault="00736039" w:rsidP="00D95123">
            <w:pPr>
              <w:spacing w:after="0" w:line="240" w:lineRule="auto"/>
              <w:rPr>
                <w:rFonts w:eastAsia="Times New Roman" w:cs="Arial"/>
                <w:b/>
                <w:color w:val="002060"/>
                <w:sz w:val="20"/>
                <w:szCs w:val="20"/>
              </w:rPr>
            </w:pPr>
          </w:p>
        </w:tc>
        <w:tc>
          <w:tcPr>
            <w:tcW w:w="1559" w:type="dxa"/>
            <w:gridSpan w:val="2"/>
          </w:tcPr>
          <w:p w:rsidR="00736039" w:rsidRPr="00726337" w:rsidRDefault="00736039" w:rsidP="00D95123">
            <w:pPr>
              <w:spacing w:after="0" w:line="240" w:lineRule="auto"/>
              <w:jc w:val="right"/>
              <w:rPr>
                <w:rFonts w:eastAsia="Times New Roman" w:cs="Arial"/>
                <w:color w:val="002060"/>
                <w:sz w:val="20"/>
                <w:szCs w:val="20"/>
              </w:rPr>
            </w:pPr>
          </w:p>
        </w:tc>
        <w:tc>
          <w:tcPr>
            <w:tcW w:w="1240" w:type="dxa"/>
          </w:tcPr>
          <w:p w:rsidR="00736039" w:rsidRPr="00726337" w:rsidRDefault="00736039" w:rsidP="00D95123">
            <w:pPr>
              <w:spacing w:after="0" w:line="240" w:lineRule="auto"/>
              <w:rPr>
                <w:rFonts w:eastAsia="Times New Roman" w:cs="Arial"/>
                <w:color w:val="002060"/>
                <w:sz w:val="20"/>
                <w:szCs w:val="20"/>
              </w:rPr>
            </w:pPr>
          </w:p>
        </w:tc>
      </w:tr>
      <w:tr w:rsidR="00736039" w:rsidRPr="003A3AF2" w:rsidTr="00D95123">
        <w:trPr>
          <w:trHeight w:val="194"/>
        </w:trPr>
        <w:tc>
          <w:tcPr>
            <w:tcW w:w="5637" w:type="dxa"/>
            <w:gridSpan w:val="3"/>
            <w:shd w:val="clear" w:color="auto" w:fill="DDD9C3"/>
          </w:tcPr>
          <w:p w:rsidR="00736039" w:rsidRPr="00050B81" w:rsidRDefault="00736039" w:rsidP="00D9512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736039" w:rsidRPr="00050B81" w:rsidRDefault="00736039" w:rsidP="00D95123">
            <w:pPr>
              <w:spacing w:after="0" w:line="240" w:lineRule="auto"/>
              <w:jc w:val="right"/>
              <w:rPr>
                <w:rFonts w:eastAsia="Times New Roman" w:cs="Arial"/>
                <w:color w:val="002060"/>
                <w:sz w:val="20"/>
                <w:szCs w:val="20"/>
              </w:rPr>
            </w:pPr>
          </w:p>
        </w:tc>
        <w:tc>
          <w:tcPr>
            <w:tcW w:w="1240" w:type="dxa"/>
          </w:tcPr>
          <w:p w:rsidR="00736039" w:rsidRPr="00050B81" w:rsidRDefault="00736039" w:rsidP="00D95123">
            <w:pPr>
              <w:spacing w:after="0" w:line="240" w:lineRule="auto"/>
              <w:rPr>
                <w:rFonts w:eastAsia="Times New Roman" w:cs="Arial"/>
                <w:color w:val="002060"/>
                <w:sz w:val="20"/>
                <w:szCs w:val="20"/>
              </w:rPr>
            </w:pPr>
          </w:p>
        </w:tc>
      </w:tr>
      <w:tr w:rsidR="00736039" w:rsidRPr="003A3AF2" w:rsidTr="00D95123">
        <w:trPr>
          <w:trHeight w:val="599"/>
        </w:trPr>
        <w:tc>
          <w:tcPr>
            <w:tcW w:w="3205" w:type="dxa"/>
            <w:shd w:val="clear" w:color="auto" w:fill="DDD9C3"/>
          </w:tcPr>
          <w:p w:rsidR="00736039" w:rsidRPr="00050B81" w:rsidRDefault="00736039" w:rsidP="00D9512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736039" w:rsidRPr="00050B81" w:rsidRDefault="00736039" w:rsidP="00D95123">
            <w:pPr>
              <w:spacing w:after="0" w:line="240" w:lineRule="auto"/>
              <w:rPr>
                <w:rFonts w:eastAsia="Times New Roman" w:cs="Arial"/>
                <w:color w:val="002060"/>
                <w:sz w:val="20"/>
                <w:szCs w:val="20"/>
              </w:rPr>
            </w:pPr>
            <w:r>
              <w:rPr>
                <w:rFonts w:eastAsia="Times New Roman" w:cs="Arial"/>
                <w:color w:val="002060"/>
                <w:sz w:val="20"/>
                <w:szCs w:val="20"/>
              </w:rPr>
              <w:t>Επιστημονικής Περιοχής</w:t>
            </w:r>
          </w:p>
        </w:tc>
      </w:tr>
      <w:tr w:rsidR="00736039" w:rsidRPr="003A3AF2" w:rsidTr="00D95123">
        <w:tc>
          <w:tcPr>
            <w:tcW w:w="3205" w:type="dxa"/>
            <w:shd w:val="clear" w:color="auto" w:fill="DDD9C3"/>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736039" w:rsidRPr="00050B81" w:rsidRDefault="00736039" w:rsidP="00D95123">
            <w:pPr>
              <w:spacing w:after="0" w:line="240" w:lineRule="auto"/>
              <w:jc w:val="right"/>
              <w:rPr>
                <w:rFonts w:eastAsia="Times New Roman" w:cs="Arial"/>
                <w:b/>
                <w:sz w:val="20"/>
                <w:szCs w:val="20"/>
              </w:rPr>
            </w:pPr>
          </w:p>
        </w:tc>
        <w:tc>
          <w:tcPr>
            <w:tcW w:w="5231" w:type="dxa"/>
            <w:gridSpan w:val="5"/>
          </w:tcPr>
          <w:p w:rsidR="00736039" w:rsidRPr="00050B81" w:rsidRDefault="00736039" w:rsidP="00D95123">
            <w:pPr>
              <w:spacing w:after="0" w:line="240" w:lineRule="auto"/>
              <w:rPr>
                <w:rFonts w:eastAsia="Times New Roman" w:cs="Arial"/>
                <w:color w:val="002060"/>
                <w:sz w:val="20"/>
                <w:szCs w:val="20"/>
              </w:rPr>
            </w:pPr>
            <w:r>
              <w:rPr>
                <w:rFonts w:eastAsia="Times New Roman" w:cs="Arial"/>
                <w:color w:val="002060"/>
                <w:sz w:val="20"/>
                <w:szCs w:val="20"/>
              </w:rPr>
              <w:t>ΟΧΙ</w:t>
            </w:r>
          </w:p>
        </w:tc>
      </w:tr>
      <w:tr w:rsidR="00736039" w:rsidRPr="003A3AF2" w:rsidTr="00D95123">
        <w:tc>
          <w:tcPr>
            <w:tcW w:w="3205" w:type="dxa"/>
            <w:shd w:val="clear" w:color="auto" w:fill="DDD9C3"/>
          </w:tcPr>
          <w:p w:rsidR="00736039" w:rsidRPr="00393194"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Γ</w:t>
            </w:r>
            <w:r w:rsidRPr="00393194">
              <w:rPr>
                <w:rFonts w:eastAsia="Times New Roman" w:cs="Arial"/>
                <w:b/>
                <w:sz w:val="20"/>
                <w:szCs w:val="20"/>
              </w:rPr>
              <w:t>ΛΩΣΣΑ ΔΙΔΑΣΚΑΛΙΑΣ</w:t>
            </w:r>
            <w:r w:rsidRPr="00050B81">
              <w:rPr>
                <w:rFonts w:eastAsia="Times New Roman" w:cs="Arial"/>
                <w:b/>
                <w:sz w:val="20"/>
                <w:szCs w:val="20"/>
              </w:rPr>
              <w:t xml:space="preserve"> και ΕΞΕΤΑΣΕΩΝ</w:t>
            </w:r>
            <w:r w:rsidRPr="00393194">
              <w:rPr>
                <w:rFonts w:eastAsia="Times New Roman" w:cs="Arial"/>
                <w:b/>
                <w:sz w:val="20"/>
                <w:szCs w:val="20"/>
              </w:rPr>
              <w:t>:</w:t>
            </w:r>
          </w:p>
        </w:tc>
        <w:tc>
          <w:tcPr>
            <w:tcW w:w="5231" w:type="dxa"/>
            <w:gridSpan w:val="5"/>
          </w:tcPr>
          <w:p w:rsidR="00736039" w:rsidRPr="00393194" w:rsidRDefault="00736039" w:rsidP="00D95123">
            <w:pPr>
              <w:spacing w:after="0" w:line="240" w:lineRule="auto"/>
              <w:rPr>
                <w:rFonts w:eastAsia="Times New Roman" w:cs="Arial"/>
                <w:color w:val="002060"/>
                <w:sz w:val="20"/>
                <w:szCs w:val="20"/>
              </w:rPr>
            </w:pPr>
            <w:r>
              <w:rPr>
                <w:rFonts w:eastAsia="Times New Roman" w:cs="Arial"/>
                <w:color w:val="002060"/>
                <w:sz w:val="20"/>
                <w:szCs w:val="20"/>
              </w:rPr>
              <w:t>Ελληνικά</w:t>
            </w:r>
          </w:p>
        </w:tc>
      </w:tr>
      <w:tr w:rsidR="00736039" w:rsidRPr="003A3AF2" w:rsidTr="00D95123">
        <w:tc>
          <w:tcPr>
            <w:tcW w:w="3205" w:type="dxa"/>
            <w:shd w:val="clear" w:color="auto" w:fill="DDD9C3"/>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736039" w:rsidRPr="00050B81" w:rsidRDefault="00736039" w:rsidP="00D95123">
            <w:pPr>
              <w:spacing w:after="0" w:line="240" w:lineRule="auto"/>
              <w:rPr>
                <w:rFonts w:eastAsia="Times New Roman" w:cs="Arial"/>
                <w:color w:val="002060"/>
                <w:sz w:val="20"/>
                <w:szCs w:val="20"/>
              </w:rPr>
            </w:pPr>
            <w:r>
              <w:rPr>
                <w:rFonts w:eastAsia="Times New Roman" w:cs="Arial"/>
                <w:color w:val="002060"/>
                <w:sz w:val="20"/>
                <w:szCs w:val="20"/>
              </w:rPr>
              <w:t>Ναι</w:t>
            </w:r>
          </w:p>
        </w:tc>
      </w:tr>
      <w:tr w:rsidR="00736039" w:rsidRPr="003A3AF2" w:rsidTr="00D95123">
        <w:tc>
          <w:tcPr>
            <w:tcW w:w="3205" w:type="dxa"/>
            <w:shd w:val="clear" w:color="auto" w:fill="DDD9C3"/>
          </w:tcPr>
          <w:p w:rsidR="00736039" w:rsidRPr="00050B81" w:rsidRDefault="00736039" w:rsidP="00D9512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736039" w:rsidRPr="003A3AF2" w:rsidRDefault="00736039" w:rsidP="00D95123">
            <w:pPr>
              <w:rPr>
                <w:rFonts w:cs="Arial"/>
                <w:color w:val="002060"/>
                <w:sz w:val="20"/>
                <w:szCs w:val="20"/>
                <w:lang w:val="en-GB"/>
              </w:rPr>
            </w:pPr>
          </w:p>
        </w:tc>
      </w:tr>
    </w:tbl>
    <w:p w:rsidR="00736039" w:rsidRPr="00050B81" w:rsidRDefault="00736039" w:rsidP="00736039">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508"/>
      </w:tblGrid>
      <w:tr w:rsidR="00736039" w:rsidRPr="003A3AF2" w:rsidTr="00736039">
        <w:tc>
          <w:tcPr>
            <w:tcW w:w="8477" w:type="dxa"/>
            <w:gridSpan w:val="2"/>
            <w:tcBorders>
              <w:bottom w:val="nil"/>
            </w:tcBorders>
            <w:shd w:val="clear" w:color="auto" w:fill="DDD9C3"/>
          </w:tcPr>
          <w:p w:rsidR="00736039" w:rsidRPr="00050B81" w:rsidRDefault="00736039" w:rsidP="00D9512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736039" w:rsidRPr="003A3AF2" w:rsidTr="00736039">
        <w:tc>
          <w:tcPr>
            <w:tcW w:w="8477" w:type="dxa"/>
            <w:gridSpan w:val="2"/>
            <w:tcBorders>
              <w:top w:val="nil"/>
            </w:tcBorders>
            <w:shd w:val="clear" w:color="auto" w:fill="DDD9C3"/>
          </w:tcPr>
          <w:p w:rsidR="00736039" w:rsidRPr="00050B81" w:rsidRDefault="00736039"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36039" w:rsidRPr="00050B81" w:rsidRDefault="00736039" w:rsidP="00D9512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736039" w:rsidRPr="00050B81" w:rsidRDefault="00736039" w:rsidP="00736039">
            <w:pPr>
              <w:widowControl w:val="0"/>
              <w:numPr>
                <w:ilvl w:val="0"/>
                <w:numId w:val="5"/>
              </w:numPr>
              <w:tabs>
                <w:tab w:val="num" w:pos="1174"/>
              </w:tabs>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736039" w:rsidRPr="00050B81" w:rsidRDefault="00736039" w:rsidP="00736039">
            <w:pPr>
              <w:widowControl w:val="0"/>
              <w:numPr>
                <w:ilvl w:val="0"/>
                <w:numId w:val="5"/>
              </w:numPr>
              <w:tabs>
                <w:tab w:val="num" w:pos="1174"/>
              </w:tabs>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736039" w:rsidRPr="00050B81" w:rsidRDefault="00736039" w:rsidP="00D9512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736039" w:rsidRPr="001A3F9B" w:rsidRDefault="00736039" w:rsidP="00736039">
            <w:pPr>
              <w:widowControl w:val="0"/>
              <w:numPr>
                <w:ilvl w:val="0"/>
                <w:numId w:val="5"/>
              </w:numPr>
              <w:tabs>
                <w:tab w:val="num" w:pos="1174"/>
              </w:tabs>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736039" w:rsidRPr="003A3AF2" w:rsidTr="00736039">
        <w:tc>
          <w:tcPr>
            <w:tcW w:w="8477" w:type="dxa"/>
            <w:gridSpan w:val="2"/>
          </w:tcPr>
          <w:p w:rsidR="00736039" w:rsidRPr="00736039" w:rsidRDefault="00736039" w:rsidP="00D95123">
            <w:pPr>
              <w:widowControl w:val="0"/>
              <w:autoSpaceDE w:val="0"/>
              <w:autoSpaceDN w:val="0"/>
              <w:adjustRightInd w:val="0"/>
              <w:spacing w:after="60" w:line="240" w:lineRule="auto"/>
              <w:rPr>
                <w:color w:val="002060"/>
                <w:sz w:val="20"/>
                <w:szCs w:val="20"/>
              </w:rPr>
            </w:pPr>
            <w:r w:rsidRPr="00736039">
              <w:rPr>
                <w:color w:val="002060"/>
                <w:sz w:val="20"/>
                <w:szCs w:val="20"/>
              </w:rPr>
              <w:t xml:space="preserve">              Μετά την επιτυχή ολοκλήρωση του μαθήματος οι φοιτητές θα είναι σε θέση:</w:t>
            </w:r>
          </w:p>
          <w:p w:rsidR="00736039" w:rsidRPr="00736039" w:rsidRDefault="00736039" w:rsidP="00D95123">
            <w:pPr>
              <w:widowControl w:val="0"/>
              <w:autoSpaceDE w:val="0"/>
              <w:autoSpaceDN w:val="0"/>
              <w:adjustRightInd w:val="0"/>
              <w:spacing w:after="60" w:line="240" w:lineRule="auto"/>
              <w:rPr>
                <w:color w:val="002060"/>
                <w:sz w:val="20"/>
                <w:szCs w:val="20"/>
              </w:rPr>
            </w:pPr>
            <w:r w:rsidRPr="00736039">
              <w:rPr>
                <w:color w:val="002060"/>
                <w:sz w:val="20"/>
                <w:szCs w:val="20"/>
              </w:rPr>
              <w:t>1. Αντιλαμβάνονται τις διαδικασίες γλωσσικής αλλαγής ανά γλωσσικό επίπεδο και να τις ταξινομούν</w:t>
            </w:r>
          </w:p>
          <w:p w:rsidR="00736039" w:rsidRPr="00736039" w:rsidRDefault="00736039" w:rsidP="00D95123">
            <w:pPr>
              <w:widowControl w:val="0"/>
              <w:autoSpaceDE w:val="0"/>
              <w:autoSpaceDN w:val="0"/>
              <w:adjustRightInd w:val="0"/>
              <w:spacing w:after="60" w:line="240" w:lineRule="auto"/>
              <w:rPr>
                <w:color w:val="002060"/>
                <w:sz w:val="20"/>
                <w:szCs w:val="20"/>
              </w:rPr>
            </w:pPr>
            <w:r w:rsidRPr="00736039">
              <w:rPr>
                <w:color w:val="002060"/>
                <w:sz w:val="20"/>
                <w:szCs w:val="20"/>
              </w:rPr>
              <w:lastRenderedPageBreak/>
              <w:t>2. Να εφαρμόζουν την αποκτημένη γνώση κατά τη διδασκαλία του γλωσσικού μαθήματος</w:t>
            </w:r>
          </w:p>
          <w:p w:rsidR="00736039" w:rsidRPr="001126F0" w:rsidRDefault="00736039" w:rsidP="00D95123">
            <w:pPr>
              <w:widowControl w:val="0"/>
              <w:autoSpaceDE w:val="0"/>
              <w:autoSpaceDN w:val="0"/>
              <w:adjustRightInd w:val="0"/>
              <w:spacing w:after="60" w:line="240" w:lineRule="auto"/>
              <w:rPr>
                <w:color w:val="002060"/>
              </w:rPr>
            </w:pPr>
            <w:r w:rsidRPr="00736039">
              <w:rPr>
                <w:color w:val="002060"/>
                <w:sz w:val="20"/>
                <w:szCs w:val="20"/>
              </w:rPr>
              <w:t>3. Να υλοποιούν μικρές ερευνητικές εργασίες γύρω από ζητήματα δανεισμού, γραμματικοποίησης, σημασιολογικής αλλαγής κτλ.</w:t>
            </w:r>
          </w:p>
        </w:tc>
      </w:tr>
      <w:tr w:rsidR="00736039" w:rsidRPr="003A3AF2" w:rsidTr="00736039">
        <w:tblPrEx>
          <w:tblLook w:val="0000" w:firstRow="0" w:lastRow="0" w:firstColumn="0" w:lastColumn="0" w:noHBand="0" w:noVBand="0"/>
        </w:tblPrEx>
        <w:tc>
          <w:tcPr>
            <w:tcW w:w="8477" w:type="dxa"/>
            <w:gridSpan w:val="2"/>
            <w:tcBorders>
              <w:bottom w:val="nil"/>
            </w:tcBorders>
            <w:shd w:val="clear" w:color="auto" w:fill="DDD9C3"/>
          </w:tcPr>
          <w:p w:rsidR="00736039" w:rsidRPr="00050B81" w:rsidRDefault="00736039" w:rsidP="00D95123">
            <w:pPr>
              <w:spacing w:after="0" w:line="240" w:lineRule="auto"/>
              <w:rPr>
                <w:rFonts w:eastAsia="Times New Roman" w:cs="Arial"/>
                <w:b/>
                <w:sz w:val="20"/>
                <w:szCs w:val="20"/>
              </w:rPr>
            </w:pPr>
          </w:p>
        </w:tc>
      </w:tr>
      <w:tr w:rsidR="00736039" w:rsidRPr="003A3AF2" w:rsidTr="00736039">
        <w:tc>
          <w:tcPr>
            <w:tcW w:w="8477" w:type="dxa"/>
            <w:gridSpan w:val="2"/>
            <w:tcBorders>
              <w:top w:val="nil"/>
              <w:bottom w:val="nil"/>
            </w:tcBorders>
            <w:shd w:val="clear" w:color="auto" w:fill="DDD9C3"/>
          </w:tcPr>
          <w:p w:rsidR="00736039" w:rsidRPr="00050B81" w:rsidRDefault="00736039"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36039" w:rsidRPr="003A3AF2" w:rsidTr="00736039">
        <w:tblPrEx>
          <w:tblLook w:val="0000" w:firstRow="0" w:lastRow="0" w:firstColumn="0" w:lastColumn="0" w:noHBand="0" w:noVBand="0"/>
        </w:tblPrEx>
        <w:tc>
          <w:tcPr>
            <w:tcW w:w="3969" w:type="dxa"/>
            <w:tcBorders>
              <w:top w:val="nil"/>
              <w:bottom w:val="single" w:sz="4" w:space="0" w:color="auto"/>
              <w:right w:val="nil"/>
            </w:tcBorders>
            <w:shd w:val="clear" w:color="auto" w:fill="DDD9C3"/>
          </w:tcPr>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736039" w:rsidRPr="00050B81" w:rsidRDefault="00736039" w:rsidP="00D9512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736039" w:rsidRPr="003A3AF2" w:rsidTr="00736039">
        <w:tc>
          <w:tcPr>
            <w:tcW w:w="8477" w:type="dxa"/>
            <w:gridSpan w:val="2"/>
            <w:tcBorders>
              <w:bottom w:val="single" w:sz="4" w:space="0" w:color="auto"/>
            </w:tcBorders>
          </w:tcPr>
          <w:p w:rsidR="00736039" w:rsidRDefault="00736039" w:rsidP="00D95123">
            <w:pPr>
              <w:widowControl w:val="0"/>
              <w:autoSpaceDE w:val="0"/>
              <w:autoSpaceDN w:val="0"/>
              <w:adjustRightInd w:val="0"/>
              <w:spacing w:after="0" w:line="240" w:lineRule="auto"/>
              <w:rPr>
                <w:color w:val="002060"/>
              </w:rPr>
            </w:pP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r>
              <w:rPr>
                <w:rFonts w:eastAsia="Times New Roman" w:cs="Arial"/>
                <w:i/>
                <w:sz w:val="16"/>
                <w:szCs w:val="16"/>
              </w:rPr>
              <w:t xml:space="preserve">Αυτόνομη και ομαδική εργασία, </w:t>
            </w:r>
            <w:r w:rsidRPr="00050B81">
              <w:rPr>
                <w:rFonts w:eastAsia="Times New Roman" w:cs="Arial"/>
                <w:i/>
                <w:sz w:val="16"/>
                <w:szCs w:val="16"/>
              </w:rPr>
              <w:t xml:space="preserve">Αναζήτηση, ανάλυση και σύνθεση δεδομένων και πληροφοριών, με τη χρήση </w:t>
            </w:r>
            <w:r>
              <w:rPr>
                <w:rFonts w:eastAsia="Times New Roman" w:cs="Arial"/>
                <w:i/>
                <w:sz w:val="16"/>
                <w:szCs w:val="16"/>
              </w:rPr>
              <w:t>και των απαραίτητων τεχνολογιών, παραγωγή νέων ερευνητικών ιδεών</w:t>
            </w:r>
          </w:p>
          <w:p w:rsidR="00736039" w:rsidRPr="00050B81" w:rsidRDefault="00736039" w:rsidP="00D95123">
            <w:pPr>
              <w:widowControl w:val="0"/>
              <w:autoSpaceDE w:val="0"/>
              <w:autoSpaceDN w:val="0"/>
              <w:adjustRightInd w:val="0"/>
              <w:spacing w:after="0" w:line="240" w:lineRule="auto"/>
              <w:rPr>
                <w:rFonts w:eastAsia="Times New Roman" w:cs="Arial"/>
                <w:i/>
                <w:sz w:val="16"/>
                <w:szCs w:val="16"/>
              </w:rPr>
            </w:pPr>
          </w:p>
        </w:tc>
      </w:tr>
    </w:tbl>
    <w:p w:rsidR="00736039" w:rsidRPr="00050B81" w:rsidRDefault="00736039" w:rsidP="00736039">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36039" w:rsidRPr="00434D8A" w:rsidTr="00D95123">
        <w:tc>
          <w:tcPr>
            <w:tcW w:w="8472" w:type="dxa"/>
          </w:tcPr>
          <w:p w:rsidR="00736039" w:rsidRPr="00434D8A" w:rsidRDefault="00736039" w:rsidP="00D95123">
            <w:pPr>
              <w:spacing w:after="0" w:line="240" w:lineRule="auto"/>
              <w:rPr>
                <w:rFonts w:eastAsia="Times New Roman" w:cs="Arial"/>
                <w:b/>
                <w:color w:val="002060"/>
              </w:rPr>
            </w:pP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D95123">
            <w:pPr>
              <w:spacing w:after="0" w:line="240" w:lineRule="auto"/>
              <w:ind w:left="720"/>
              <w:rPr>
                <w:rFonts w:eastAsia="Times New Roman" w:cs="Arial"/>
                <w:color w:val="002060"/>
                <w:sz w:val="20"/>
                <w:szCs w:val="20"/>
              </w:rPr>
            </w:pPr>
            <w:r w:rsidRPr="00736039">
              <w:rPr>
                <w:rFonts w:eastAsia="Times New Roman" w:cs="Arial"/>
                <w:b/>
                <w:color w:val="002060"/>
                <w:sz w:val="20"/>
                <w:szCs w:val="20"/>
              </w:rPr>
              <w:t>1. Εισαγωγή</w:t>
            </w:r>
            <w:r w:rsidRPr="00736039">
              <w:rPr>
                <w:rFonts w:eastAsia="Times New Roman" w:cs="Arial"/>
                <w:color w:val="002060"/>
                <w:sz w:val="20"/>
                <w:szCs w:val="20"/>
              </w:rPr>
              <w:t xml:space="preserve"> (Ορισμός της γλωσσικής αλλαγής, Εντοπισμός βασικών φαινομένων γλωσσικής αλλαγής σε γλώσσες και κείμενα Μέθοδοι αποκατάστασης προγενέστερων φάσεων της γλώσσας: εσωτερική αποκατάσταση, συγκριτική μέθοδος</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B82EFB">
            <w:pPr>
              <w:numPr>
                <w:ilvl w:val="0"/>
                <w:numId w:val="48"/>
              </w:numPr>
              <w:spacing w:after="0" w:line="240" w:lineRule="auto"/>
              <w:rPr>
                <w:rFonts w:eastAsia="Times New Roman" w:cs="Arial"/>
                <w:color w:val="002060"/>
                <w:sz w:val="20"/>
                <w:szCs w:val="20"/>
              </w:rPr>
            </w:pPr>
            <w:r w:rsidRPr="00736039">
              <w:rPr>
                <w:rFonts w:eastAsia="Times New Roman" w:cs="Arial"/>
                <w:color w:val="002060"/>
                <w:sz w:val="20"/>
                <w:szCs w:val="20"/>
              </w:rPr>
              <w:t>Άσκηση 1 (στην αίθουσα): εντοπισμός φαινομένων αλλαγής σε κείμενα</w:t>
            </w:r>
          </w:p>
          <w:p w:rsidR="00736039" w:rsidRPr="00736039" w:rsidRDefault="00736039" w:rsidP="00B82EFB">
            <w:pPr>
              <w:numPr>
                <w:ilvl w:val="0"/>
                <w:numId w:val="48"/>
              </w:numPr>
              <w:spacing w:after="0" w:line="240" w:lineRule="auto"/>
              <w:rPr>
                <w:rFonts w:eastAsia="Times New Roman" w:cs="Arial"/>
                <w:color w:val="002060"/>
                <w:sz w:val="20"/>
                <w:szCs w:val="20"/>
              </w:rPr>
            </w:pPr>
            <w:r w:rsidRPr="00736039">
              <w:rPr>
                <w:rFonts w:eastAsia="Times New Roman" w:cs="Arial"/>
                <w:color w:val="002060"/>
                <w:sz w:val="20"/>
                <w:szCs w:val="20"/>
              </w:rPr>
              <w:t>Άσκηση 2 (στην αίθουσα): εφαρμογή της εσωτερικής αποκατάστασης, συγκριτικής μεθόδου.</w:t>
            </w:r>
          </w:p>
          <w:p w:rsidR="00736039" w:rsidRPr="00736039" w:rsidRDefault="00736039" w:rsidP="00D95123">
            <w:pPr>
              <w:spacing w:after="0" w:line="240" w:lineRule="auto"/>
              <w:jc w:val="center"/>
              <w:rPr>
                <w:rFonts w:eastAsia="Times New Roman" w:cs="Arial"/>
                <w:color w:val="002060"/>
                <w:sz w:val="20"/>
                <w:szCs w:val="20"/>
              </w:rPr>
            </w:pPr>
          </w:p>
          <w:p w:rsidR="00736039" w:rsidRPr="00736039" w:rsidRDefault="00736039" w:rsidP="00D95123">
            <w:pPr>
              <w:spacing w:after="0" w:line="240" w:lineRule="auto"/>
              <w:ind w:left="720"/>
              <w:rPr>
                <w:rFonts w:eastAsia="Times New Roman" w:cs="Arial"/>
                <w:color w:val="002060"/>
                <w:sz w:val="20"/>
                <w:szCs w:val="20"/>
              </w:rPr>
            </w:pPr>
            <w:r w:rsidRPr="00736039">
              <w:rPr>
                <w:rFonts w:eastAsia="Times New Roman" w:cs="Arial"/>
                <w:b/>
                <w:color w:val="002060"/>
                <w:sz w:val="20"/>
                <w:szCs w:val="20"/>
              </w:rPr>
              <w:t>2. Φωνολογική Αλλαγή</w:t>
            </w:r>
            <w:r w:rsidRPr="00736039">
              <w:rPr>
                <w:rFonts w:eastAsia="Times New Roman" w:cs="Arial"/>
                <w:color w:val="002060"/>
                <w:sz w:val="20"/>
                <w:szCs w:val="20"/>
              </w:rPr>
              <w:t xml:space="preserve"> (1. Εξασθένηση / Ενίσχυση: Κλείσιμο, άνοιγμα, στρογγυλοποίηση, προσθίωση, 2. Αλλαγή ποσότητας: βράχυνση (λ.χ. νόμος του </w:t>
            </w:r>
            <w:r w:rsidRPr="00736039">
              <w:rPr>
                <w:rFonts w:eastAsia="Times New Roman" w:cs="Arial"/>
                <w:color w:val="002060"/>
                <w:sz w:val="20"/>
                <w:szCs w:val="20"/>
                <w:lang w:val="en-US"/>
              </w:rPr>
              <w:t>Osthoff</w:t>
            </w:r>
            <w:r w:rsidRPr="00736039">
              <w:rPr>
                <w:rFonts w:eastAsia="Times New Roman" w:cs="Arial"/>
                <w:color w:val="002060"/>
                <w:sz w:val="20"/>
                <w:szCs w:val="20"/>
              </w:rPr>
              <w:t xml:space="preserve">, ετεροίωση), έκταση (λ.χ. νόμος της συνθετικής έκτασης) 3. Αποβολή: αφαίρεση, αποκοπή, συγκοπή, απλοποίηση, απλολογία, ολική απώλεια) </w:t>
            </w:r>
          </w:p>
          <w:p w:rsidR="00736039" w:rsidRPr="00736039" w:rsidRDefault="00736039" w:rsidP="00B82EFB">
            <w:pPr>
              <w:numPr>
                <w:ilvl w:val="0"/>
                <w:numId w:val="47"/>
              </w:numPr>
              <w:spacing w:after="0" w:line="240" w:lineRule="auto"/>
              <w:rPr>
                <w:rFonts w:eastAsia="Times New Roman" w:cs="Arial"/>
                <w:color w:val="002060"/>
                <w:sz w:val="20"/>
                <w:szCs w:val="20"/>
              </w:rPr>
            </w:pPr>
          </w:p>
          <w:p w:rsidR="00736039" w:rsidRPr="00736039" w:rsidRDefault="00736039" w:rsidP="00B82EFB">
            <w:pPr>
              <w:numPr>
                <w:ilvl w:val="0"/>
                <w:numId w:val="47"/>
              </w:numPr>
              <w:spacing w:after="0" w:line="240" w:lineRule="auto"/>
              <w:rPr>
                <w:rFonts w:eastAsia="Times New Roman" w:cs="Arial"/>
                <w:color w:val="002060"/>
                <w:sz w:val="20"/>
                <w:szCs w:val="20"/>
              </w:rPr>
            </w:pPr>
            <w:r w:rsidRPr="00736039">
              <w:rPr>
                <w:rFonts w:eastAsia="Times New Roman" w:cs="Arial"/>
                <w:b/>
                <w:color w:val="002060"/>
                <w:sz w:val="20"/>
                <w:szCs w:val="20"/>
              </w:rPr>
              <w:t>3. Φωνολογική Αλλαγή ΙΙ</w:t>
            </w:r>
            <w:r w:rsidRPr="00736039">
              <w:rPr>
                <w:rFonts w:eastAsia="Times New Roman" w:cs="Arial"/>
                <w:color w:val="002060"/>
                <w:sz w:val="20"/>
                <w:szCs w:val="20"/>
              </w:rPr>
              <w:t xml:space="preserve">  (1. Προσθήκη: πρόθεση, επίθεση, επένθεση, διφθογγοποίηση, φωνηματοποίηση, 2. Συγχώνευση: κράση, συναίρεση, συνάρθρωση, μονοφθογγοποίηση, 3. Αφομοίωση: μερική / ολική, όμορη / εξ αποστάσεως, προχωρητική / οπισθοχωρητική, 4. Ανομοίωση: μερική / ολική, όμορη / εξ αποστάσεως, προχωρητική / οπισθοχωρητική</w:t>
            </w:r>
          </w:p>
          <w:p w:rsidR="00736039" w:rsidRPr="00736039" w:rsidRDefault="00736039" w:rsidP="00D95123">
            <w:pPr>
              <w:spacing w:after="0" w:line="240" w:lineRule="auto"/>
              <w:ind w:left="720"/>
              <w:rPr>
                <w:rFonts w:eastAsia="Times New Roman" w:cs="Arial"/>
                <w:color w:val="002060"/>
                <w:sz w:val="20"/>
                <w:szCs w:val="20"/>
              </w:rPr>
            </w:pPr>
            <w:r w:rsidRPr="00736039">
              <w:rPr>
                <w:rFonts w:eastAsia="Times New Roman" w:cs="Arial"/>
                <w:color w:val="002060"/>
                <w:sz w:val="20"/>
                <w:szCs w:val="20"/>
              </w:rPr>
              <w:t xml:space="preserve"> 5. Μετάθεση: μετακίνηση, αντιμετάθεση, αντιμεταχώρηση, 6. Υπερτεμαχιακή αλλαγή: εισαγωγή τονικού  νόμου, απώλεια τονικού νόμου (θα εξεταστούν, λ.χ., οι τονικοί νόμοι της τρισυλλαβίας, του «</w:t>
            </w:r>
            <w:r w:rsidRPr="00736039">
              <w:rPr>
                <w:rFonts w:ascii="Palatino Linotype" w:eastAsia="Times New Roman" w:hAnsi="Palatino Linotype" w:cs="Arial"/>
                <w:color w:val="002060"/>
                <w:sz w:val="20"/>
                <w:szCs w:val="20"/>
              </w:rPr>
              <w:t>ἔ</w:t>
            </w:r>
            <w:r w:rsidRPr="00736039">
              <w:rPr>
                <w:rFonts w:eastAsia="Times New Roman" w:cs="Arial"/>
                <w:color w:val="002060"/>
                <w:sz w:val="20"/>
                <w:szCs w:val="20"/>
              </w:rPr>
              <w:t>γωγε», του «χέρνιψ»)</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B82EFB">
            <w:pPr>
              <w:numPr>
                <w:ilvl w:val="0"/>
                <w:numId w:val="49"/>
              </w:numPr>
              <w:spacing w:after="0" w:line="240" w:lineRule="auto"/>
              <w:rPr>
                <w:rFonts w:eastAsia="Times New Roman" w:cs="Arial"/>
                <w:color w:val="002060"/>
                <w:sz w:val="20"/>
                <w:szCs w:val="20"/>
              </w:rPr>
            </w:pPr>
            <w:r w:rsidRPr="00736039">
              <w:rPr>
                <w:rFonts w:eastAsia="Times New Roman" w:cs="Arial"/>
                <w:color w:val="002060"/>
                <w:sz w:val="20"/>
                <w:szCs w:val="20"/>
              </w:rPr>
              <w:t>Άσκηση (στην αίθουσα): εντοπισμός του είδους της  φωνολογικής αλλαγής σε παραδείγματα.</w:t>
            </w:r>
          </w:p>
          <w:p w:rsidR="00736039" w:rsidRPr="00736039" w:rsidRDefault="00736039" w:rsidP="00B82EFB">
            <w:pPr>
              <w:numPr>
                <w:ilvl w:val="0"/>
                <w:numId w:val="49"/>
              </w:numPr>
              <w:spacing w:after="0" w:line="240" w:lineRule="auto"/>
              <w:rPr>
                <w:rFonts w:eastAsia="Times New Roman" w:cs="Arial"/>
                <w:color w:val="002060"/>
                <w:sz w:val="20"/>
                <w:szCs w:val="20"/>
              </w:rPr>
            </w:pPr>
          </w:p>
          <w:p w:rsidR="00736039" w:rsidRPr="00736039" w:rsidRDefault="00736039" w:rsidP="00D95123">
            <w:pPr>
              <w:spacing w:after="0" w:line="240" w:lineRule="auto"/>
              <w:jc w:val="both"/>
              <w:rPr>
                <w:rFonts w:eastAsia="Times New Roman" w:cs="Arial"/>
                <w:color w:val="002060"/>
                <w:sz w:val="20"/>
                <w:szCs w:val="20"/>
              </w:rPr>
            </w:pPr>
            <w:r w:rsidRPr="00736039">
              <w:rPr>
                <w:rFonts w:eastAsia="Times New Roman" w:cs="Arial"/>
                <w:color w:val="002060"/>
                <w:sz w:val="20"/>
                <w:szCs w:val="20"/>
              </w:rPr>
              <w:t xml:space="preserve">                 </w:t>
            </w:r>
            <w:r w:rsidRPr="00736039">
              <w:rPr>
                <w:rFonts w:eastAsia="Times New Roman" w:cs="Arial"/>
                <w:b/>
                <w:color w:val="002060"/>
                <w:sz w:val="20"/>
                <w:szCs w:val="20"/>
              </w:rPr>
              <w:t>4. Μορφολογική αλλαγή</w:t>
            </w:r>
            <w:r w:rsidRPr="00736039">
              <w:rPr>
                <w:rFonts w:eastAsia="Times New Roman" w:cs="Arial"/>
                <w:color w:val="002060"/>
                <w:sz w:val="20"/>
                <w:szCs w:val="20"/>
              </w:rPr>
              <w:t xml:space="preserve"> (Αναλογική επέκταση, Αναλογική εξομάλυνση, </w:t>
            </w:r>
          </w:p>
          <w:p w:rsidR="00736039" w:rsidRPr="00736039" w:rsidRDefault="00736039" w:rsidP="00D95123">
            <w:pPr>
              <w:spacing w:after="0" w:line="240" w:lineRule="auto"/>
              <w:jc w:val="both"/>
              <w:rPr>
                <w:rFonts w:eastAsia="Times New Roman" w:cs="Arial"/>
                <w:color w:val="002060"/>
                <w:sz w:val="20"/>
                <w:szCs w:val="20"/>
              </w:rPr>
            </w:pPr>
            <w:r w:rsidRPr="00736039">
              <w:rPr>
                <w:rFonts w:eastAsia="Times New Roman" w:cs="Arial"/>
                <w:color w:val="002060"/>
                <w:sz w:val="20"/>
                <w:szCs w:val="20"/>
              </w:rPr>
              <w:t xml:space="preserve">                Επανανάλυση, Παρετυμολογία, Αναδρομικός σχηματισμός, Σύμφυρση , </w:t>
            </w:r>
          </w:p>
          <w:p w:rsidR="00736039" w:rsidRPr="00736039" w:rsidRDefault="00736039" w:rsidP="00D95123">
            <w:pPr>
              <w:spacing w:after="0" w:line="240" w:lineRule="auto"/>
              <w:jc w:val="both"/>
              <w:rPr>
                <w:rFonts w:eastAsia="Times New Roman" w:cs="Arial"/>
                <w:color w:val="002060"/>
                <w:sz w:val="20"/>
                <w:szCs w:val="20"/>
              </w:rPr>
            </w:pPr>
            <w:r w:rsidRPr="00736039">
              <w:rPr>
                <w:rFonts w:eastAsia="Times New Roman" w:cs="Arial"/>
                <w:color w:val="002060"/>
                <w:sz w:val="20"/>
                <w:szCs w:val="20"/>
              </w:rPr>
              <w:t xml:space="preserve">               Υπερδιόρθωση)</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D95123">
            <w:pPr>
              <w:spacing w:after="0" w:line="240" w:lineRule="auto"/>
              <w:ind w:left="720"/>
              <w:rPr>
                <w:rFonts w:eastAsia="Times New Roman" w:cs="Arial"/>
                <w:color w:val="002060"/>
                <w:sz w:val="20"/>
                <w:szCs w:val="20"/>
              </w:rPr>
            </w:pPr>
            <w:r w:rsidRPr="00736039">
              <w:rPr>
                <w:rFonts w:eastAsia="Times New Roman" w:cs="Arial"/>
                <w:b/>
                <w:color w:val="002060"/>
                <w:sz w:val="20"/>
                <w:szCs w:val="20"/>
              </w:rPr>
              <w:t>5. Λεξιλογική αλλαγή (</w:t>
            </w:r>
            <w:r w:rsidRPr="00736039">
              <w:rPr>
                <w:rFonts w:eastAsia="Times New Roman" w:cs="Arial"/>
                <w:color w:val="002060"/>
                <w:sz w:val="20"/>
                <w:szCs w:val="20"/>
              </w:rPr>
              <w:t>Εισαγωγή λεξικής μονάδας (δανεισμός εσωτερικός και εξωτερικός, είδη δανείων: μερικό / ολικό, υποδηλωτικό / συνυποδηλωτικό, προσαρμοσμένο / μη προσαρμοσμένο, κωδικοποιημένο / μη κωδικοποιημένο, μεταφραστικό δάνειο, σημασιολογικό δάνειο, αντιδάνειο)</w:t>
            </w:r>
            <w:r w:rsidRPr="00736039">
              <w:rPr>
                <w:rFonts w:eastAsia="Times New Roman" w:cs="Arial"/>
                <w:b/>
                <w:color w:val="002060"/>
                <w:sz w:val="20"/>
                <w:szCs w:val="20"/>
              </w:rPr>
              <w:t xml:space="preserve"> </w:t>
            </w:r>
            <w:r w:rsidRPr="00736039">
              <w:rPr>
                <w:rFonts w:eastAsia="Times New Roman" w:cs="Arial"/>
                <w:color w:val="002060"/>
                <w:sz w:val="20"/>
                <w:szCs w:val="20"/>
              </w:rPr>
              <w:t>Απώλεια λεξικής μονάδας</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D95123">
            <w:pPr>
              <w:spacing w:after="0" w:line="240" w:lineRule="auto"/>
              <w:ind w:left="720"/>
              <w:rPr>
                <w:rFonts w:eastAsia="Times New Roman" w:cs="Arial"/>
                <w:b/>
                <w:color w:val="002060"/>
                <w:sz w:val="20"/>
                <w:szCs w:val="20"/>
              </w:rPr>
            </w:pPr>
            <w:r w:rsidRPr="00736039">
              <w:rPr>
                <w:rFonts w:eastAsia="Times New Roman" w:cs="Arial"/>
                <w:color w:val="002060"/>
                <w:sz w:val="20"/>
                <w:szCs w:val="20"/>
              </w:rPr>
              <w:t xml:space="preserve">6. </w:t>
            </w:r>
            <w:r w:rsidRPr="00736039">
              <w:rPr>
                <w:rFonts w:eastAsia="Times New Roman" w:cs="Arial"/>
                <w:b/>
                <w:color w:val="002060"/>
                <w:sz w:val="20"/>
                <w:szCs w:val="20"/>
              </w:rPr>
              <w:t>Λεξιλογική Αλλαγή ΙΙ</w:t>
            </w:r>
            <w:r w:rsidRPr="00736039">
              <w:rPr>
                <w:rFonts w:eastAsia="Times New Roman" w:cs="Arial"/>
                <w:color w:val="002060"/>
                <w:sz w:val="20"/>
                <w:szCs w:val="20"/>
              </w:rPr>
              <w:t>: Κλίμακες δανεισιμότητας, Δομικός και υλικός δανεισμός, τυπολογία δανείων</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B82EFB">
            <w:pPr>
              <w:numPr>
                <w:ilvl w:val="0"/>
                <w:numId w:val="49"/>
              </w:numPr>
              <w:spacing w:after="0" w:line="240" w:lineRule="auto"/>
              <w:rPr>
                <w:rFonts w:eastAsia="Times New Roman" w:cs="Arial"/>
                <w:color w:val="002060"/>
                <w:sz w:val="20"/>
                <w:szCs w:val="20"/>
              </w:rPr>
            </w:pPr>
            <w:r w:rsidRPr="00736039">
              <w:rPr>
                <w:rFonts w:eastAsia="Times New Roman" w:cs="Arial"/>
                <w:color w:val="002060"/>
                <w:sz w:val="20"/>
                <w:szCs w:val="20"/>
              </w:rPr>
              <w:t>Άσκηση (στην αίθουσα): εντοπισμός του είδους της μορφολογικής και της λεξιλογικής αλλαγής σε παραδείγματα.</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D95123">
            <w:pPr>
              <w:spacing w:after="0" w:line="240" w:lineRule="auto"/>
              <w:ind w:left="720"/>
              <w:rPr>
                <w:rFonts w:eastAsia="Times New Roman" w:cs="Arial"/>
                <w:b/>
                <w:color w:val="002060"/>
                <w:sz w:val="20"/>
                <w:szCs w:val="20"/>
              </w:rPr>
            </w:pPr>
            <w:r w:rsidRPr="00736039">
              <w:rPr>
                <w:rFonts w:eastAsia="Times New Roman" w:cs="Arial"/>
                <w:b/>
                <w:color w:val="002060"/>
                <w:sz w:val="20"/>
                <w:szCs w:val="20"/>
              </w:rPr>
              <w:t>7. Γραμματικοποίηση Ι: θεωρία</w:t>
            </w:r>
          </w:p>
          <w:p w:rsidR="00736039" w:rsidRPr="00736039" w:rsidRDefault="00736039" w:rsidP="00D95123">
            <w:pPr>
              <w:spacing w:after="0" w:line="240" w:lineRule="auto"/>
              <w:ind w:left="720"/>
              <w:rPr>
                <w:rFonts w:eastAsia="Times New Roman" w:cs="Arial"/>
                <w:color w:val="002060"/>
                <w:sz w:val="20"/>
                <w:szCs w:val="20"/>
              </w:rPr>
            </w:pPr>
            <w:r w:rsidRPr="00736039">
              <w:rPr>
                <w:rFonts w:eastAsia="Times New Roman" w:cs="Arial"/>
                <w:b/>
                <w:color w:val="002060"/>
                <w:sz w:val="20"/>
                <w:szCs w:val="20"/>
              </w:rPr>
              <w:t>8. Γραμματικοποίηση ΙΙ (</w:t>
            </w:r>
            <w:r w:rsidRPr="00736039">
              <w:rPr>
                <w:rFonts w:eastAsia="Times New Roman" w:cs="Arial"/>
                <w:color w:val="002060"/>
                <w:sz w:val="20"/>
                <w:szCs w:val="20"/>
              </w:rPr>
              <w:t>Η περίπτωση του «θα», Η περίπτωση του «ας», Η περίπτωση της προσφυματικοποίησης)</w:t>
            </w:r>
          </w:p>
          <w:p w:rsidR="00736039" w:rsidRPr="00736039" w:rsidRDefault="00736039" w:rsidP="00D95123">
            <w:pPr>
              <w:spacing w:after="0" w:line="240" w:lineRule="auto"/>
              <w:ind w:left="720"/>
              <w:rPr>
                <w:rFonts w:eastAsia="Times New Roman" w:cs="Arial"/>
                <w:b/>
                <w:color w:val="002060"/>
                <w:sz w:val="20"/>
                <w:szCs w:val="20"/>
              </w:rPr>
            </w:pPr>
          </w:p>
          <w:p w:rsidR="00736039" w:rsidRPr="00736039" w:rsidRDefault="00736039" w:rsidP="00D95123">
            <w:pPr>
              <w:spacing w:after="0" w:line="240" w:lineRule="auto"/>
              <w:ind w:left="720"/>
              <w:rPr>
                <w:rFonts w:eastAsia="Times New Roman" w:cs="Arial"/>
                <w:b/>
                <w:color w:val="002060"/>
                <w:sz w:val="20"/>
                <w:szCs w:val="20"/>
              </w:rPr>
            </w:pPr>
          </w:p>
          <w:p w:rsidR="00736039" w:rsidRPr="00736039" w:rsidRDefault="00736039" w:rsidP="00D95123">
            <w:pPr>
              <w:spacing w:after="0" w:line="240" w:lineRule="auto"/>
              <w:ind w:left="720"/>
              <w:rPr>
                <w:rFonts w:eastAsia="Times New Roman" w:cs="Arial"/>
                <w:b/>
                <w:color w:val="002060"/>
                <w:sz w:val="20"/>
                <w:szCs w:val="20"/>
              </w:rPr>
            </w:pPr>
            <w:r w:rsidRPr="00736039">
              <w:rPr>
                <w:rFonts w:eastAsia="Times New Roman" w:cs="Arial"/>
                <w:b/>
                <w:color w:val="002060"/>
                <w:sz w:val="20"/>
                <w:szCs w:val="20"/>
              </w:rPr>
              <w:t>9. σημασιολογική  (</w:t>
            </w:r>
            <w:r w:rsidRPr="00736039">
              <w:rPr>
                <w:rFonts w:eastAsia="Times New Roman" w:cs="Arial"/>
                <w:color w:val="002060"/>
                <w:sz w:val="20"/>
                <w:szCs w:val="20"/>
              </w:rPr>
              <w:t>σημασιολογική αλλαγή: Στένεμα / Διεύρυνση</w:t>
            </w:r>
            <w:r w:rsidRPr="00736039">
              <w:rPr>
                <w:rFonts w:eastAsia="Times New Roman" w:cs="Arial"/>
                <w:b/>
                <w:color w:val="002060"/>
                <w:sz w:val="20"/>
                <w:szCs w:val="20"/>
              </w:rPr>
              <w:t xml:space="preserve">, </w:t>
            </w:r>
            <w:r w:rsidRPr="00736039">
              <w:rPr>
                <w:rFonts w:eastAsia="Times New Roman" w:cs="Arial"/>
                <w:color w:val="002060"/>
                <w:sz w:val="20"/>
                <w:szCs w:val="20"/>
              </w:rPr>
              <w:t>Βελτίωση / Χειροτέρευση</w:t>
            </w:r>
            <w:r w:rsidRPr="00736039">
              <w:rPr>
                <w:rFonts w:eastAsia="Times New Roman" w:cs="Arial"/>
                <w:b/>
                <w:color w:val="002060"/>
                <w:sz w:val="20"/>
                <w:szCs w:val="20"/>
              </w:rPr>
              <w:t xml:space="preserve">, </w:t>
            </w:r>
            <w:r w:rsidRPr="00736039">
              <w:rPr>
                <w:rFonts w:eastAsia="Times New Roman" w:cs="Arial"/>
                <w:color w:val="002060"/>
                <w:sz w:val="20"/>
                <w:szCs w:val="20"/>
              </w:rPr>
              <w:t>Διάσπαση)</w:t>
            </w:r>
            <w:r w:rsidRPr="00736039">
              <w:rPr>
                <w:rFonts w:eastAsia="Times New Roman" w:cs="Arial"/>
                <w:color w:val="002060"/>
                <w:sz w:val="20"/>
                <w:szCs w:val="20"/>
              </w:rPr>
              <w:br/>
            </w:r>
          </w:p>
          <w:p w:rsidR="00736039" w:rsidRPr="00736039" w:rsidRDefault="00736039" w:rsidP="00B82EFB">
            <w:pPr>
              <w:numPr>
                <w:ilvl w:val="0"/>
                <w:numId w:val="50"/>
              </w:numPr>
              <w:spacing w:after="0" w:line="240" w:lineRule="auto"/>
              <w:rPr>
                <w:rFonts w:eastAsia="Times New Roman" w:cs="Arial"/>
                <w:color w:val="002060"/>
                <w:sz w:val="20"/>
                <w:szCs w:val="20"/>
              </w:rPr>
            </w:pPr>
            <w:r w:rsidRPr="00736039">
              <w:rPr>
                <w:rFonts w:eastAsia="Times New Roman" w:cs="Arial"/>
                <w:b/>
                <w:color w:val="002060"/>
                <w:sz w:val="20"/>
                <w:szCs w:val="20"/>
              </w:rPr>
              <w:t>10. συντακτική αλλαγή</w:t>
            </w:r>
            <w:r w:rsidRPr="00736039">
              <w:rPr>
                <w:rFonts w:eastAsia="Times New Roman" w:cs="Arial"/>
                <w:color w:val="002060"/>
                <w:sz w:val="20"/>
                <w:szCs w:val="20"/>
              </w:rPr>
              <w:t>: (Ανάπτυξη πρότασης Σύνθεση πρότασης)</w:t>
            </w:r>
          </w:p>
          <w:p w:rsidR="00736039" w:rsidRPr="00736039" w:rsidRDefault="00736039" w:rsidP="00D95123">
            <w:pPr>
              <w:spacing w:after="0" w:line="240" w:lineRule="auto"/>
              <w:rPr>
                <w:rFonts w:eastAsia="Times New Roman" w:cs="Arial"/>
                <w:color w:val="002060"/>
                <w:sz w:val="20"/>
                <w:szCs w:val="20"/>
              </w:rPr>
            </w:pPr>
          </w:p>
          <w:p w:rsidR="00736039" w:rsidRPr="00736039" w:rsidRDefault="00736039" w:rsidP="00B82EFB">
            <w:pPr>
              <w:numPr>
                <w:ilvl w:val="0"/>
                <w:numId w:val="49"/>
              </w:numPr>
              <w:spacing w:after="0" w:line="240" w:lineRule="auto"/>
              <w:rPr>
                <w:rFonts w:eastAsia="Times New Roman" w:cs="Arial"/>
                <w:color w:val="002060"/>
                <w:sz w:val="20"/>
                <w:szCs w:val="20"/>
              </w:rPr>
            </w:pPr>
            <w:r w:rsidRPr="00736039">
              <w:rPr>
                <w:rFonts w:eastAsia="Times New Roman" w:cs="Arial"/>
                <w:color w:val="002060"/>
                <w:sz w:val="20"/>
                <w:szCs w:val="20"/>
              </w:rPr>
              <w:t>Άσκηση (στην αίθουσα): εντοπισμός του είδους της σημασιολογικής και συντακτικής αλλαγής σε παραδείγματα.</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D95123">
            <w:pPr>
              <w:spacing w:after="0" w:line="240" w:lineRule="auto"/>
              <w:ind w:left="720"/>
              <w:rPr>
                <w:rFonts w:eastAsia="Times New Roman" w:cs="Arial"/>
                <w:b/>
                <w:color w:val="002060"/>
                <w:sz w:val="20"/>
                <w:szCs w:val="20"/>
              </w:rPr>
            </w:pPr>
            <w:r w:rsidRPr="00736039">
              <w:rPr>
                <w:rFonts w:eastAsia="Times New Roman" w:cs="Arial"/>
                <w:b/>
                <w:color w:val="002060"/>
                <w:sz w:val="20"/>
                <w:szCs w:val="20"/>
              </w:rPr>
              <w:t xml:space="preserve">11. ερμηνεία της γλωσσικής αλλαγής </w:t>
            </w:r>
            <w:r w:rsidRPr="00736039">
              <w:rPr>
                <w:rFonts w:eastAsia="Times New Roman" w:cs="Arial"/>
                <w:color w:val="002060"/>
                <w:sz w:val="20"/>
                <w:szCs w:val="20"/>
              </w:rPr>
              <w:t xml:space="preserve">Αιτίες γλωσσικής αλλαγής: προεπιστημονικές ερμηνείες, επιστημονικές ερμηνείες (νεογραμματικοί, δομισμός, γνωστικό μοντέλο, γλωσσική επαφή, Γλωσσική αλλαγή: πρόοδος ή φθορά;, Γλωσσική γένεση, γλωσσικός θάνατος, γλωσσική αυτοκτονία (γλώσσες </w:t>
            </w:r>
            <w:r w:rsidRPr="00736039">
              <w:rPr>
                <w:rFonts w:eastAsia="Times New Roman" w:cs="Arial"/>
                <w:color w:val="002060"/>
                <w:sz w:val="20"/>
                <w:szCs w:val="20"/>
                <w:lang w:val="en-US"/>
              </w:rPr>
              <w:t>pidgin</w:t>
            </w:r>
            <w:r w:rsidRPr="00736039">
              <w:rPr>
                <w:rFonts w:eastAsia="Times New Roman" w:cs="Arial"/>
                <w:color w:val="002060"/>
                <w:sz w:val="20"/>
                <w:szCs w:val="20"/>
              </w:rPr>
              <w:t>, κρεολές κλπ.)</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B82EFB">
            <w:pPr>
              <w:numPr>
                <w:ilvl w:val="0"/>
                <w:numId w:val="49"/>
              </w:numPr>
              <w:spacing w:after="0" w:line="240" w:lineRule="auto"/>
              <w:rPr>
                <w:rFonts w:eastAsia="Times New Roman" w:cs="Arial"/>
                <w:color w:val="002060"/>
                <w:sz w:val="20"/>
                <w:szCs w:val="20"/>
              </w:rPr>
            </w:pPr>
            <w:r w:rsidRPr="00736039">
              <w:rPr>
                <w:rFonts w:eastAsia="Times New Roman" w:cs="Arial"/>
                <w:color w:val="002060"/>
                <w:sz w:val="20"/>
                <w:szCs w:val="20"/>
              </w:rPr>
              <w:t>Άσκηση (στην αίθουσα): προσπάθεια εξήγησης φαινομένων γλωσσικής αλλαγής στην ελληνική γλώσσα.</w:t>
            </w:r>
          </w:p>
          <w:p w:rsidR="00736039" w:rsidRPr="00736039" w:rsidRDefault="00736039" w:rsidP="00D95123">
            <w:pPr>
              <w:spacing w:after="0" w:line="240" w:lineRule="auto"/>
              <w:ind w:left="720"/>
              <w:rPr>
                <w:rFonts w:eastAsia="Times New Roman" w:cs="Arial"/>
                <w:color w:val="002060"/>
                <w:sz w:val="20"/>
                <w:szCs w:val="20"/>
              </w:rPr>
            </w:pPr>
          </w:p>
          <w:p w:rsidR="00736039" w:rsidRPr="00736039" w:rsidRDefault="00736039" w:rsidP="00D95123">
            <w:pPr>
              <w:spacing w:after="0" w:line="240" w:lineRule="auto"/>
              <w:ind w:left="720"/>
              <w:jc w:val="center"/>
              <w:rPr>
                <w:rFonts w:eastAsia="Times New Roman" w:cs="Arial"/>
                <w:color w:val="002060"/>
                <w:sz w:val="20"/>
                <w:szCs w:val="20"/>
              </w:rPr>
            </w:pPr>
          </w:p>
          <w:p w:rsidR="00736039" w:rsidRPr="00736039" w:rsidRDefault="00736039" w:rsidP="00D95123">
            <w:pPr>
              <w:spacing w:after="0" w:line="240" w:lineRule="auto"/>
              <w:rPr>
                <w:rFonts w:eastAsia="Times New Roman" w:cs="Arial"/>
                <w:b/>
                <w:color w:val="002060"/>
                <w:sz w:val="20"/>
                <w:szCs w:val="20"/>
              </w:rPr>
            </w:pPr>
          </w:p>
          <w:p w:rsidR="00736039" w:rsidRPr="00B70D28" w:rsidRDefault="00736039" w:rsidP="00D95123">
            <w:pPr>
              <w:spacing w:after="0" w:line="240" w:lineRule="auto"/>
              <w:rPr>
                <w:rFonts w:eastAsia="Times New Roman" w:cs="Arial"/>
                <w:color w:val="002060"/>
              </w:rPr>
            </w:pPr>
          </w:p>
        </w:tc>
      </w:tr>
    </w:tbl>
    <w:p w:rsidR="00736039" w:rsidRPr="00050B81" w:rsidRDefault="00736039" w:rsidP="00736039">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434D8A">
        <w:rPr>
          <w:rFonts w:eastAsia="Times New Roman" w:cs="Arial"/>
          <w:b/>
          <w:color w:val="000000"/>
        </w:rPr>
        <w:lastRenderedPageBreak/>
        <w:t>ΔΙΔΑΚΤΙΚΕΣ και ΜΑΘΗΣΙΑΚΕΣ ΜΕΘΟΔΟΙ -</w:t>
      </w:r>
      <w:r w:rsidRPr="00050B81">
        <w:rPr>
          <w:rFonts w:eastAsia="Times New Roman" w:cs="Arial"/>
          <w:b/>
          <w:color w:val="000000"/>
        </w:rPr>
        <w:t xml:space="preserve">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36039" w:rsidRPr="003A3AF2" w:rsidTr="00D95123">
        <w:tc>
          <w:tcPr>
            <w:tcW w:w="3306" w:type="dxa"/>
            <w:shd w:val="clear" w:color="auto" w:fill="DDD9C3"/>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736039" w:rsidRPr="003A3AF2" w:rsidRDefault="00736039" w:rsidP="00D95123">
            <w:pPr>
              <w:rPr>
                <w:iCs/>
                <w:color w:val="002060"/>
              </w:rPr>
            </w:pPr>
            <w:r>
              <w:rPr>
                <w:iCs/>
                <w:color w:val="002060"/>
              </w:rPr>
              <w:t>Πρόσωπο με πρόσωπο</w:t>
            </w:r>
          </w:p>
        </w:tc>
      </w:tr>
      <w:tr w:rsidR="00736039" w:rsidRPr="003A3AF2" w:rsidTr="00D95123">
        <w:tc>
          <w:tcPr>
            <w:tcW w:w="3306" w:type="dxa"/>
            <w:shd w:val="clear" w:color="auto" w:fill="DDD9C3"/>
          </w:tcPr>
          <w:p w:rsidR="00736039" w:rsidRPr="00B25922" w:rsidRDefault="00736039" w:rsidP="00D9512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736039" w:rsidRPr="00101B5B" w:rsidRDefault="00736039" w:rsidP="00D95123">
            <w:pPr>
              <w:spacing w:after="0" w:line="240" w:lineRule="auto"/>
              <w:rPr>
                <w:rFonts w:eastAsia="Times New Roman" w:cs="Arial"/>
                <w:color w:val="002060"/>
                <w:sz w:val="20"/>
                <w:szCs w:val="20"/>
              </w:rPr>
            </w:pPr>
            <w:r w:rsidRPr="00101B5B">
              <w:rPr>
                <w:rFonts w:eastAsia="Times New Roman" w:cs="Arial"/>
                <w:color w:val="002060"/>
                <w:sz w:val="20"/>
                <w:szCs w:val="20"/>
              </w:rPr>
              <w:t xml:space="preserve">Χρήση Τ.Π.Ε </w:t>
            </w:r>
          </w:p>
        </w:tc>
      </w:tr>
      <w:tr w:rsidR="00736039" w:rsidRPr="003A3AF2" w:rsidTr="00D95123">
        <w:tc>
          <w:tcPr>
            <w:tcW w:w="3306" w:type="dxa"/>
            <w:shd w:val="clear" w:color="auto" w:fill="DDD9C3"/>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736039"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736039"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736039" w:rsidRPr="00050B81" w:rsidRDefault="00736039" w:rsidP="00D95123">
            <w:pPr>
              <w:spacing w:after="0" w:line="240" w:lineRule="auto"/>
              <w:jc w:val="both"/>
              <w:rPr>
                <w:rFonts w:eastAsia="Times New Roman" w:cs="Arial"/>
                <w:i/>
                <w:sz w:val="16"/>
                <w:szCs w:val="16"/>
              </w:rPr>
            </w:pPr>
          </w:p>
          <w:p w:rsidR="00736039" w:rsidRPr="00050B81"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736039" w:rsidRPr="003A3AF2" w:rsidTr="00D95123">
              <w:tc>
                <w:tcPr>
                  <w:tcW w:w="2467" w:type="dxa"/>
                  <w:shd w:val="clear" w:color="auto" w:fill="DDD9C3"/>
                  <w:vAlign w:val="center"/>
                </w:tcPr>
                <w:p w:rsidR="00736039" w:rsidRPr="003A3AF2" w:rsidRDefault="00736039" w:rsidP="00D9512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736039" w:rsidRPr="003A3AF2" w:rsidRDefault="00736039" w:rsidP="00D9512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736039" w:rsidRPr="003A3AF2" w:rsidTr="00D95123">
              <w:tc>
                <w:tcPr>
                  <w:tcW w:w="2467" w:type="dxa"/>
                  <w:shd w:val="clear" w:color="auto" w:fill="auto"/>
                </w:tcPr>
                <w:p w:rsidR="00736039" w:rsidRPr="003A3AF2" w:rsidRDefault="00736039" w:rsidP="00D95123">
                  <w:pPr>
                    <w:spacing w:after="0" w:line="240" w:lineRule="auto"/>
                    <w:rPr>
                      <w:rFonts w:eastAsia="Times New Roman"/>
                      <w:iCs/>
                      <w:color w:val="002060"/>
                    </w:rPr>
                  </w:pPr>
                  <w:r>
                    <w:rPr>
                      <w:rFonts w:eastAsia="Times New Roman"/>
                      <w:iCs/>
                      <w:color w:val="002060"/>
                    </w:rPr>
                    <w:t>Διαλέξεις</w:t>
                  </w:r>
                </w:p>
              </w:tc>
              <w:tc>
                <w:tcPr>
                  <w:tcW w:w="2468" w:type="dxa"/>
                  <w:shd w:val="clear" w:color="auto" w:fill="auto"/>
                </w:tcPr>
                <w:p w:rsidR="00736039" w:rsidRPr="003A3AF2" w:rsidRDefault="00736039" w:rsidP="00D95123">
                  <w:pPr>
                    <w:spacing w:after="0" w:line="240" w:lineRule="auto"/>
                    <w:jc w:val="center"/>
                    <w:rPr>
                      <w:rFonts w:eastAsia="Times New Roman" w:cs="Arial"/>
                      <w:color w:val="002060"/>
                      <w:sz w:val="20"/>
                      <w:szCs w:val="20"/>
                    </w:rPr>
                  </w:pPr>
                  <w:r>
                    <w:rPr>
                      <w:rFonts w:eastAsia="Times New Roman" w:cs="Arial"/>
                      <w:color w:val="002060"/>
                      <w:sz w:val="20"/>
                      <w:szCs w:val="20"/>
                    </w:rPr>
                    <w:t>39</w:t>
                  </w:r>
                </w:p>
              </w:tc>
            </w:tr>
            <w:tr w:rsidR="00736039" w:rsidRPr="003A3AF2" w:rsidTr="00D95123">
              <w:tc>
                <w:tcPr>
                  <w:tcW w:w="2467" w:type="dxa"/>
                  <w:shd w:val="clear" w:color="auto" w:fill="auto"/>
                </w:tcPr>
                <w:p w:rsidR="00736039" w:rsidRPr="003A3AF2" w:rsidRDefault="00736039" w:rsidP="00D95123">
                  <w:pPr>
                    <w:spacing w:after="0" w:line="240" w:lineRule="auto"/>
                    <w:rPr>
                      <w:rFonts w:eastAsia="Times New Roman"/>
                      <w:iCs/>
                      <w:color w:val="002060"/>
                    </w:rPr>
                  </w:pPr>
                  <w:r>
                    <w:rPr>
                      <w:rFonts w:eastAsia="Times New Roman"/>
                      <w:iCs/>
                      <w:color w:val="002060"/>
                    </w:rPr>
                    <w:t>Εκπόνηση Εργασία</w:t>
                  </w:r>
                </w:p>
              </w:tc>
              <w:tc>
                <w:tcPr>
                  <w:tcW w:w="2468" w:type="dxa"/>
                  <w:shd w:val="clear" w:color="auto" w:fill="auto"/>
                </w:tcPr>
                <w:p w:rsidR="00736039" w:rsidRPr="003A3AF2" w:rsidRDefault="00736039" w:rsidP="00D95123">
                  <w:pPr>
                    <w:spacing w:after="0" w:line="240" w:lineRule="auto"/>
                    <w:jc w:val="center"/>
                    <w:rPr>
                      <w:rFonts w:eastAsia="Times New Roman" w:cs="Arial"/>
                      <w:color w:val="002060"/>
                      <w:sz w:val="20"/>
                      <w:szCs w:val="20"/>
                    </w:rPr>
                  </w:pPr>
                  <w:r>
                    <w:rPr>
                      <w:rFonts w:eastAsia="Times New Roman" w:cs="Arial"/>
                      <w:color w:val="002060"/>
                      <w:sz w:val="20"/>
                      <w:szCs w:val="20"/>
                    </w:rPr>
                    <w:t>80</w:t>
                  </w:r>
                </w:p>
              </w:tc>
            </w:tr>
            <w:tr w:rsidR="00736039" w:rsidRPr="003A3AF2" w:rsidTr="00D95123">
              <w:tc>
                <w:tcPr>
                  <w:tcW w:w="2467" w:type="dxa"/>
                  <w:shd w:val="clear" w:color="auto" w:fill="auto"/>
                </w:tcPr>
                <w:p w:rsidR="00736039" w:rsidRPr="003A3AF2" w:rsidRDefault="00736039" w:rsidP="00D95123">
                  <w:pPr>
                    <w:spacing w:after="0" w:line="240" w:lineRule="auto"/>
                    <w:rPr>
                      <w:rFonts w:eastAsia="Times New Roman"/>
                      <w:iCs/>
                      <w:color w:val="002060"/>
                    </w:rPr>
                  </w:pPr>
                  <w:r>
                    <w:rPr>
                      <w:rFonts w:eastAsia="Times New Roman"/>
                      <w:iCs/>
                      <w:color w:val="002060"/>
                    </w:rPr>
                    <w:t>Μελέτη στο εργαστήριο</w:t>
                  </w:r>
                </w:p>
              </w:tc>
              <w:tc>
                <w:tcPr>
                  <w:tcW w:w="2468" w:type="dxa"/>
                  <w:shd w:val="clear" w:color="auto" w:fill="auto"/>
                </w:tcPr>
                <w:p w:rsidR="00736039" w:rsidRPr="003A3AF2" w:rsidRDefault="00736039" w:rsidP="00D95123">
                  <w:pPr>
                    <w:spacing w:after="0" w:line="240" w:lineRule="auto"/>
                    <w:jc w:val="center"/>
                    <w:rPr>
                      <w:rFonts w:eastAsia="Times New Roman" w:cs="Arial"/>
                      <w:color w:val="002060"/>
                      <w:sz w:val="20"/>
                      <w:szCs w:val="20"/>
                    </w:rPr>
                  </w:pPr>
                </w:p>
                <w:p w:rsidR="00736039" w:rsidRPr="003A3AF2" w:rsidRDefault="00736039" w:rsidP="00D95123">
                  <w:pPr>
                    <w:spacing w:after="0" w:line="240" w:lineRule="auto"/>
                    <w:jc w:val="center"/>
                    <w:rPr>
                      <w:rFonts w:eastAsia="Times New Roman" w:cs="Arial"/>
                      <w:color w:val="002060"/>
                      <w:sz w:val="20"/>
                      <w:szCs w:val="20"/>
                    </w:rPr>
                  </w:pPr>
                  <w:r>
                    <w:rPr>
                      <w:rFonts w:eastAsia="Times New Roman" w:cs="Arial"/>
                      <w:color w:val="002060"/>
                      <w:sz w:val="20"/>
                      <w:szCs w:val="20"/>
                    </w:rPr>
                    <w:t>31</w:t>
                  </w:r>
                </w:p>
              </w:tc>
            </w:tr>
            <w:tr w:rsidR="00736039" w:rsidRPr="003A3AF2" w:rsidTr="00D95123">
              <w:tc>
                <w:tcPr>
                  <w:tcW w:w="2467" w:type="dxa"/>
                  <w:shd w:val="clear" w:color="auto" w:fill="auto"/>
                </w:tcPr>
                <w:p w:rsidR="00736039" w:rsidRPr="00E23D65" w:rsidRDefault="00736039" w:rsidP="00D95123">
                  <w:pPr>
                    <w:spacing w:after="0" w:line="240" w:lineRule="auto"/>
                    <w:rPr>
                      <w:rFonts w:eastAsia="Times New Roman"/>
                      <w:iCs/>
                      <w:color w:val="002060"/>
                    </w:rPr>
                  </w:pPr>
                </w:p>
              </w:tc>
              <w:tc>
                <w:tcPr>
                  <w:tcW w:w="2468" w:type="dxa"/>
                  <w:shd w:val="clear" w:color="auto" w:fill="auto"/>
                </w:tcPr>
                <w:p w:rsidR="00736039" w:rsidRPr="003A3AF2" w:rsidRDefault="00736039" w:rsidP="00D95123">
                  <w:pPr>
                    <w:spacing w:after="0" w:line="240" w:lineRule="auto"/>
                    <w:jc w:val="center"/>
                    <w:rPr>
                      <w:rFonts w:eastAsia="Times New Roman" w:cs="Arial"/>
                      <w:color w:val="002060"/>
                      <w:sz w:val="20"/>
                      <w:szCs w:val="20"/>
                    </w:rPr>
                  </w:pPr>
                </w:p>
              </w:tc>
            </w:tr>
            <w:tr w:rsidR="00736039" w:rsidRPr="003A3AF2" w:rsidTr="00D95123">
              <w:tc>
                <w:tcPr>
                  <w:tcW w:w="2467" w:type="dxa"/>
                  <w:shd w:val="clear" w:color="auto" w:fill="auto"/>
                </w:tcPr>
                <w:p w:rsidR="00736039" w:rsidRPr="003A3AF2" w:rsidRDefault="00736039" w:rsidP="00D95123">
                  <w:pPr>
                    <w:spacing w:after="0" w:line="240" w:lineRule="auto"/>
                    <w:rPr>
                      <w:rFonts w:eastAsia="Times New Roman"/>
                      <w:iCs/>
                      <w:color w:val="002060"/>
                    </w:rPr>
                  </w:pPr>
                </w:p>
              </w:tc>
              <w:tc>
                <w:tcPr>
                  <w:tcW w:w="2468" w:type="dxa"/>
                  <w:shd w:val="clear" w:color="auto" w:fill="auto"/>
                </w:tcPr>
                <w:p w:rsidR="00736039" w:rsidRPr="003A3AF2" w:rsidRDefault="00736039" w:rsidP="00D95123">
                  <w:pPr>
                    <w:spacing w:after="0" w:line="240" w:lineRule="auto"/>
                    <w:jc w:val="center"/>
                    <w:rPr>
                      <w:rFonts w:eastAsia="Times New Roman" w:cs="Arial"/>
                      <w:color w:val="002060"/>
                      <w:sz w:val="20"/>
                      <w:szCs w:val="20"/>
                    </w:rPr>
                  </w:pPr>
                </w:p>
              </w:tc>
            </w:tr>
            <w:tr w:rsidR="00736039" w:rsidRPr="003A3AF2" w:rsidTr="00D95123">
              <w:tc>
                <w:tcPr>
                  <w:tcW w:w="2467" w:type="dxa"/>
                  <w:shd w:val="clear" w:color="auto" w:fill="auto"/>
                </w:tcPr>
                <w:p w:rsidR="00736039" w:rsidRPr="00E23D65" w:rsidRDefault="00736039" w:rsidP="00D95123">
                  <w:pPr>
                    <w:spacing w:after="0" w:line="240" w:lineRule="auto"/>
                    <w:rPr>
                      <w:rFonts w:eastAsia="Times New Roman"/>
                      <w:iCs/>
                      <w:color w:val="002060"/>
                    </w:rPr>
                  </w:pPr>
                </w:p>
              </w:tc>
              <w:tc>
                <w:tcPr>
                  <w:tcW w:w="2468" w:type="dxa"/>
                  <w:shd w:val="clear" w:color="auto" w:fill="auto"/>
                </w:tcPr>
                <w:p w:rsidR="00736039" w:rsidRPr="003A3AF2" w:rsidRDefault="00736039" w:rsidP="00D95123">
                  <w:pPr>
                    <w:spacing w:after="0" w:line="240" w:lineRule="auto"/>
                    <w:rPr>
                      <w:rFonts w:eastAsia="Times New Roman" w:cs="Arial"/>
                      <w:i/>
                      <w:color w:val="002060"/>
                      <w:sz w:val="16"/>
                      <w:szCs w:val="16"/>
                    </w:rPr>
                  </w:pPr>
                </w:p>
              </w:tc>
            </w:tr>
            <w:tr w:rsidR="00736039" w:rsidRPr="003A3AF2" w:rsidTr="00D95123">
              <w:tc>
                <w:tcPr>
                  <w:tcW w:w="2467" w:type="dxa"/>
                  <w:shd w:val="clear" w:color="auto" w:fill="auto"/>
                </w:tcPr>
                <w:p w:rsidR="00736039" w:rsidRPr="00E23D65" w:rsidRDefault="00736039" w:rsidP="00D95123">
                  <w:pPr>
                    <w:spacing w:after="0" w:line="240" w:lineRule="auto"/>
                    <w:rPr>
                      <w:rFonts w:eastAsia="Times New Roman"/>
                      <w:iCs/>
                      <w:color w:val="002060"/>
                    </w:rPr>
                  </w:pPr>
                </w:p>
              </w:tc>
              <w:tc>
                <w:tcPr>
                  <w:tcW w:w="2468" w:type="dxa"/>
                  <w:shd w:val="clear" w:color="auto" w:fill="auto"/>
                </w:tcPr>
                <w:p w:rsidR="00736039" w:rsidRPr="003A3AF2" w:rsidRDefault="00736039" w:rsidP="00D95123">
                  <w:pPr>
                    <w:spacing w:after="0" w:line="240" w:lineRule="auto"/>
                    <w:rPr>
                      <w:rFonts w:eastAsia="Times New Roman" w:cs="Arial"/>
                      <w:i/>
                      <w:color w:val="002060"/>
                      <w:sz w:val="16"/>
                      <w:szCs w:val="16"/>
                    </w:rPr>
                  </w:pPr>
                </w:p>
              </w:tc>
            </w:tr>
            <w:tr w:rsidR="00736039" w:rsidRPr="003A3AF2" w:rsidTr="00D95123">
              <w:tc>
                <w:tcPr>
                  <w:tcW w:w="2467" w:type="dxa"/>
                  <w:shd w:val="clear" w:color="auto" w:fill="auto"/>
                </w:tcPr>
                <w:p w:rsidR="00736039" w:rsidRPr="00E23D65" w:rsidRDefault="00736039" w:rsidP="00D95123">
                  <w:pPr>
                    <w:spacing w:after="0" w:line="240" w:lineRule="auto"/>
                    <w:rPr>
                      <w:rFonts w:eastAsia="Times New Roman"/>
                      <w:iCs/>
                      <w:color w:val="002060"/>
                    </w:rPr>
                  </w:pPr>
                </w:p>
              </w:tc>
              <w:tc>
                <w:tcPr>
                  <w:tcW w:w="2468" w:type="dxa"/>
                  <w:shd w:val="clear" w:color="auto" w:fill="auto"/>
                </w:tcPr>
                <w:p w:rsidR="00736039" w:rsidRPr="003A3AF2" w:rsidRDefault="00736039" w:rsidP="00D95123">
                  <w:pPr>
                    <w:spacing w:after="0" w:line="240" w:lineRule="auto"/>
                    <w:rPr>
                      <w:rFonts w:eastAsia="Times New Roman" w:cs="Arial"/>
                      <w:i/>
                      <w:color w:val="002060"/>
                      <w:sz w:val="16"/>
                      <w:szCs w:val="16"/>
                    </w:rPr>
                  </w:pPr>
                </w:p>
              </w:tc>
            </w:tr>
            <w:tr w:rsidR="00736039" w:rsidRPr="003A3AF2" w:rsidTr="00D95123">
              <w:tc>
                <w:tcPr>
                  <w:tcW w:w="2467" w:type="dxa"/>
                  <w:shd w:val="clear" w:color="auto" w:fill="auto"/>
                </w:tcPr>
                <w:p w:rsidR="00736039" w:rsidRPr="003A3AF2" w:rsidRDefault="00736039" w:rsidP="00D95123">
                  <w:pPr>
                    <w:spacing w:after="0" w:line="240" w:lineRule="auto"/>
                    <w:rPr>
                      <w:rFonts w:eastAsia="Times New Roman"/>
                      <w:iCs/>
                      <w:color w:val="002060"/>
                    </w:rPr>
                  </w:pPr>
                </w:p>
              </w:tc>
              <w:tc>
                <w:tcPr>
                  <w:tcW w:w="2468" w:type="dxa"/>
                  <w:shd w:val="clear" w:color="auto" w:fill="auto"/>
                </w:tcPr>
                <w:p w:rsidR="00736039" w:rsidRPr="003A3AF2" w:rsidRDefault="00736039" w:rsidP="00D95123">
                  <w:pPr>
                    <w:spacing w:after="0" w:line="240" w:lineRule="auto"/>
                    <w:jc w:val="center"/>
                    <w:rPr>
                      <w:rFonts w:eastAsia="Times New Roman" w:cs="Arial"/>
                      <w:color w:val="002060"/>
                      <w:sz w:val="20"/>
                      <w:szCs w:val="20"/>
                    </w:rPr>
                  </w:pPr>
                </w:p>
              </w:tc>
            </w:tr>
            <w:tr w:rsidR="00736039" w:rsidRPr="003A3AF2" w:rsidTr="00D95123">
              <w:tc>
                <w:tcPr>
                  <w:tcW w:w="2467" w:type="dxa"/>
                  <w:shd w:val="clear" w:color="auto" w:fill="auto"/>
                </w:tcPr>
                <w:p w:rsidR="00736039" w:rsidRPr="00E23D65" w:rsidRDefault="00736039" w:rsidP="00D95123">
                  <w:pPr>
                    <w:spacing w:after="0" w:line="240" w:lineRule="auto"/>
                    <w:rPr>
                      <w:rFonts w:eastAsia="Times New Roman"/>
                      <w:iCs/>
                      <w:color w:val="002060"/>
                    </w:rPr>
                  </w:pPr>
                </w:p>
              </w:tc>
              <w:tc>
                <w:tcPr>
                  <w:tcW w:w="2468" w:type="dxa"/>
                  <w:shd w:val="clear" w:color="auto" w:fill="auto"/>
                  <w:vAlign w:val="center"/>
                </w:tcPr>
                <w:p w:rsidR="00736039" w:rsidRPr="003A3AF2" w:rsidRDefault="00736039" w:rsidP="00D95123">
                  <w:pPr>
                    <w:spacing w:after="0" w:line="240" w:lineRule="auto"/>
                    <w:rPr>
                      <w:rFonts w:eastAsia="Times New Roman" w:cs="Arial"/>
                      <w:b/>
                      <w:i/>
                      <w:color w:val="002060"/>
                      <w:sz w:val="20"/>
                      <w:szCs w:val="20"/>
                    </w:rPr>
                  </w:pPr>
                </w:p>
              </w:tc>
            </w:tr>
            <w:tr w:rsidR="00736039" w:rsidRPr="003A3AF2" w:rsidTr="00D95123">
              <w:tc>
                <w:tcPr>
                  <w:tcW w:w="2467" w:type="dxa"/>
                  <w:shd w:val="clear" w:color="auto" w:fill="auto"/>
                </w:tcPr>
                <w:p w:rsidR="00736039" w:rsidRPr="00E23D65" w:rsidRDefault="00736039" w:rsidP="00D95123">
                  <w:pPr>
                    <w:spacing w:after="0" w:line="240" w:lineRule="auto"/>
                    <w:rPr>
                      <w:rFonts w:eastAsia="Times New Roman"/>
                      <w:iCs/>
                      <w:color w:val="002060"/>
                    </w:rPr>
                  </w:pPr>
                </w:p>
              </w:tc>
              <w:tc>
                <w:tcPr>
                  <w:tcW w:w="2468" w:type="dxa"/>
                  <w:shd w:val="clear" w:color="auto" w:fill="auto"/>
                  <w:vAlign w:val="center"/>
                </w:tcPr>
                <w:p w:rsidR="00736039" w:rsidRPr="003A3AF2" w:rsidRDefault="00736039" w:rsidP="00D95123">
                  <w:pPr>
                    <w:spacing w:after="0" w:line="240" w:lineRule="auto"/>
                    <w:jc w:val="center"/>
                    <w:rPr>
                      <w:rFonts w:eastAsia="Times New Roman" w:cs="Arial"/>
                      <w:b/>
                      <w:i/>
                      <w:color w:val="002060"/>
                      <w:sz w:val="20"/>
                      <w:szCs w:val="20"/>
                    </w:rPr>
                  </w:pPr>
                  <w:r>
                    <w:rPr>
                      <w:rFonts w:eastAsia="Times New Roman" w:cs="Arial"/>
                      <w:b/>
                      <w:i/>
                      <w:color w:val="002060"/>
                      <w:sz w:val="20"/>
                      <w:szCs w:val="20"/>
                    </w:rPr>
                    <w:t>150</w:t>
                  </w:r>
                </w:p>
              </w:tc>
            </w:tr>
          </w:tbl>
          <w:p w:rsidR="00736039" w:rsidRPr="00E23D65" w:rsidRDefault="00736039" w:rsidP="00D95123">
            <w:pPr>
              <w:spacing w:after="0" w:line="240" w:lineRule="auto"/>
              <w:rPr>
                <w:rFonts w:ascii="Tahoma" w:eastAsia="Times New Roman" w:hAnsi="Tahoma" w:cs="Tahoma"/>
              </w:rPr>
            </w:pPr>
          </w:p>
        </w:tc>
      </w:tr>
      <w:tr w:rsidR="00736039" w:rsidRPr="003A3AF2" w:rsidTr="00D95123">
        <w:tc>
          <w:tcPr>
            <w:tcW w:w="3306" w:type="dxa"/>
          </w:tcPr>
          <w:p w:rsidR="00736039" w:rsidRPr="00050B81" w:rsidRDefault="00736039" w:rsidP="00D95123">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736039" w:rsidRPr="00050B81"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736039" w:rsidRDefault="00736039" w:rsidP="00D95123">
            <w:pPr>
              <w:spacing w:after="0" w:line="240" w:lineRule="auto"/>
              <w:jc w:val="both"/>
              <w:rPr>
                <w:rFonts w:eastAsia="Times New Roman" w:cs="Arial"/>
                <w:i/>
                <w:sz w:val="16"/>
                <w:szCs w:val="16"/>
              </w:rPr>
            </w:pPr>
          </w:p>
          <w:p w:rsidR="00736039" w:rsidRPr="00050B81"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 xml:space="preserve">Γλώσσα Αξιολόγησης, Μέθοδοι αξιολόγησης, Διαμορφωτική  ή Συμπερασματική, Δοκιμασία </w:t>
            </w:r>
            <w:r w:rsidRPr="00050B81">
              <w:rPr>
                <w:rFonts w:eastAsia="Times New Roman" w:cs="Arial"/>
                <w:i/>
                <w:sz w:val="16"/>
                <w:szCs w:val="16"/>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36039" w:rsidRPr="00050B81" w:rsidRDefault="00736039" w:rsidP="00D95123">
            <w:pPr>
              <w:spacing w:after="0" w:line="240" w:lineRule="auto"/>
              <w:jc w:val="both"/>
              <w:rPr>
                <w:rFonts w:eastAsia="Times New Roman" w:cs="Arial"/>
                <w:i/>
                <w:sz w:val="16"/>
                <w:szCs w:val="16"/>
              </w:rPr>
            </w:pPr>
          </w:p>
          <w:p w:rsidR="00736039" w:rsidRPr="00050B81"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736039" w:rsidRDefault="00736039" w:rsidP="00B82EFB">
            <w:pPr>
              <w:numPr>
                <w:ilvl w:val="0"/>
                <w:numId w:val="51"/>
              </w:numPr>
              <w:spacing w:before="60" w:after="0" w:line="240" w:lineRule="auto"/>
              <w:jc w:val="both"/>
              <w:rPr>
                <w:rFonts w:eastAsia="Times New Roman" w:cs="Arial"/>
                <w:color w:val="002060"/>
                <w:sz w:val="20"/>
                <w:szCs w:val="20"/>
              </w:rPr>
            </w:pPr>
            <w:r>
              <w:rPr>
                <w:rFonts w:eastAsia="Times New Roman" w:cs="Arial"/>
                <w:color w:val="002060"/>
                <w:sz w:val="20"/>
                <w:szCs w:val="20"/>
              </w:rPr>
              <w:lastRenderedPageBreak/>
              <w:t xml:space="preserve">Γραπτή </w:t>
            </w:r>
            <w:r>
              <w:rPr>
                <w:rFonts w:eastAsia="Times New Roman" w:cs="Arial"/>
                <w:color w:val="002060"/>
                <w:sz w:val="20"/>
                <w:szCs w:val="20"/>
                <w:lang w:val="fr-FR"/>
              </w:rPr>
              <w:t xml:space="preserve">online </w:t>
            </w:r>
            <w:r>
              <w:rPr>
                <w:rFonts w:eastAsia="Times New Roman" w:cs="Arial"/>
                <w:color w:val="002060"/>
                <w:sz w:val="20"/>
                <w:szCs w:val="20"/>
              </w:rPr>
              <w:t>εξέταση (60%)</w:t>
            </w:r>
          </w:p>
          <w:p w:rsidR="00736039" w:rsidRPr="001C686E" w:rsidRDefault="00736039" w:rsidP="00B82EFB">
            <w:pPr>
              <w:numPr>
                <w:ilvl w:val="0"/>
                <w:numId w:val="51"/>
              </w:numPr>
              <w:spacing w:before="60" w:after="0" w:line="240" w:lineRule="auto"/>
              <w:jc w:val="both"/>
              <w:rPr>
                <w:rFonts w:eastAsia="Times New Roman" w:cs="Arial"/>
                <w:color w:val="002060"/>
                <w:sz w:val="20"/>
                <w:szCs w:val="20"/>
              </w:rPr>
            </w:pPr>
            <w:r>
              <w:rPr>
                <w:rFonts w:eastAsia="Times New Roman" w:cs="Arial"/>
                <w:color w:val="002060"/>
                <w:sz w:val="20"/>
                <w:szCs w:val="20"/>
              </w:rPr>
              <w:t>Υποχρεωτική εργασία (40%)</w:t>
            </w:r>
          </w:p>
        </w:tc>
      </w:tr>
    </w:tbl>
    <w:p w:rsidR="00736039" w:rsidRPr="00050B81" w:rsidRDefault="00736039" w:rsidP="00736039">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lastRenderedPageBreak/>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36039" w:rsidRPr="003A3AF2" w:rsidTr="00D95123">
        <w:tc>
          <w:tcPr>
            <w:tcW w:w="8472" w:type="dxa"/>
          </w:tcPr>
          <w:p w:rsidR="00736039" w:rsidRPr="00050B81"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736039" w:rsidRDefault="00736039" w:rsidP="00D95123">
            <w:pPr>
              <w:spacing w:after="0" w:line="240" w:lineRule="auto"/>
              <w:jc w:val="both"/>
              <w:rPr>
                <w:rFonts w:eastAsia="Times New Roman" w:cs="Arial"/>
                <w:i/>
                <w:sz w:val="16"/>
                <w:szCs w:val="16"/>
              </w:rPr>
            </w:pPr>
            <w:r w:rsidRPr="00050B81">
              <w:rPr>
                <w:rFonts w:eastAsia="Times New Roman" w:cs="Arial"/>
                <w:i/>
                <w:sz w:val="16"/>
                <w:szCs w:val="16"/>
              </w:rPr>
              <w:t>-Συναφή επιστημονικά περιοδικά:</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Aikhenvald, A. (2006) </w:t>
            </w:r>
            <w:r w:rsidRPr="00CB0F06">
              <w:rPr>
                <w:rFonts w:ascii="Times New Roman" w:hAnsi="Times New Roman"/>
                <w:i/>
                <w:sz w:val="20"/>
                <w:szCs w:val="20"/>
                <w:lang w:val="en-US"/>
              </w:rPr>
              <w:t xml:space="preserve">Grammars in contact: A cross-linguistic perspective. </w:t>
            </w:r>
            <w:r w:rsidRPr="00CB0F06">
              <w:rPr>
                <w:rFonts w:ascii="Times New Roman" w:hAnsi="Times New Roman"/>
                <w:sz w:val="20"/>
                <w:szCs w:val="20"/>
                <w:lang w:val="en-US"/>
              </w:rPr>
              <w:t xml:space="preserve">In: A. Aikhenvald &amp; R.M.W. Dixon (Eds.), </w:t>
            </w:r>
            <w:r w:rsidRPr="00CB0F06">
              <w:rPr>
                <w:rFonts w:ascii="Times New Roman" w:hAnsi="Times New Roman"/>
                <w:i/>
                <w:sz w:val="20"/>
                <w:szCs w:val="20"/>
                <w:lang w:val="en-US"/>
              </w:rPr>
              <w:t>Grammars in contact</w:t>
            </w:r>
            <w:r w:rsidRPr="00CB0F06">
              <w:rPr>
                <w:rFonts w:ascii="Times New Roman" w:hAnsi="Times New Roman"/>
                <w:i/>
                <w:iCs/>
                <w:sz w:val="20"/>
                <w:szCs w:val="20"/>
                <w:lang w:val="en-US"/>
              </w:rPr>
              <w:t>. A cross-linguistic typology</w:t>
            </w:r>
            <w:r w:rsidRPr="00CB0F06">
              <w:rPr>
                <w:rFonts w:ascii="Times New Roman" w:hAnsi="Times New Roman"/>
                <w:sz w:val="20"/>
                <w:szCs w:val="20"/>
                <w:lang w:val="en-US"/>
              </w:rPr>
              <w:t xml:space="preserve">, 1-66. </w:t>
            </w:r>
          </w:p>
          <w:p w:rsidR="00736039" w:rsidRPr="00CB0F06" w:rsidRDefault="00736039" w:rsidP="00D95123">
            <w:pPr>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rPr>
              <w:t>Α</w:t>
            </w:r>
            <w:r w:rsidRPr="00CB0F06">
              <w:rPr>
                <w:rFonts w:ascii="Times New Roman" w:hAnsi="Times New Roman"/>
                <w:sz w:val="20"/>
                <w:szCs w:val="20"/>
                <w:lang w:val="en-US"/>
              </w:rPr>
              <w:t xml:space="preserve">nastassiadis-Symeonidis, </w:t>
            </w:r>
            <w:r w:rsidRPr="00CB0F06">
              <w:rPr>
                <w:rFonts w:ascii="Times New Roman" w:hAnsi="Times New Roman"/>
                <w:sz w:val="20"/>
                <w:szCs w:val="20"/>
              </w:rPr>
              <w:t>Α</w:t>
            </w:r>
            <w:r w:rsidRPr="00CB0F06">
              <w:rPr>
                <w:rFonts w:ascii="Times New Roman" w:hAnsi="Times New Roman"/>
                <w:sz w:val="20"/>
                <w:szCs w:val="20"/>
                <w:lang w:val="en-US"/>
              </w:rPr>
              <w:t xml:space="preserve">. (1994) </w:t>
            </w:r>
            <w:r w:rsidRPr="00CB0F06">
              <w:rPr>
                <w:rFonts w:ascii="Times New Roman" w:hAnsi="Times New Roman"/>
                <w:i/>
                <w:sz w:val="20"/>
                <w:szCs w:val="20"/>
                <w:lang w:val="en-US"/>
              </w:rPr>
              <w:t xml:space="preserve">O neologikos daneismos - Amesa daneia apo ti Galliki kai tin Aggloamerikaniki </w:t>
            </w:r>
            <w:r w:rsidRPr="00CB0F06">
              <w:rPr>
                <w:rFonts w:ascii="Times New Roman" w:hAnsi="Times New Roman"/>
                <w:sz w:val="20"/>
                <w:szCs w:val="20"/>
                <w:lang w:val="en-US"/>
              </w:rPr>
              <w:t xml:space="preserve">[Neological borrowing - Direct loans from French and English-American. Morphophonological analysis]. Thessaloniki: Estia. [in Greek].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Anastassiadis-Symeonidis, </w:t>
            </w:r>
            <w:r w:rsidRPr="00CB0F06">
              <w:rPr>
                <w:rFonts w:ascii="Times New Roman" w:hAnsi="Times New Roman"/>
                <w:sz w:val="20"/>
                <w:szCs w:val="20"/>
              </w:rPr>
              <w:t>Α</w:t>
            </w:r>
            <w:r w:rsidRPr="00CB0F06">
              <w:rPr>
                <w:rFonts w:ascii="Times New Roman" w:hAnsi="Times New Roman"/>
                <w:sz w:val="20"/>
                <w:szCs w:val="20"/>
                <w:lang w:val="en-US"/>
              </w:rPr>
              <w:t xml:space="preserve">. (2012) </w:t>
            </w:r>
            <w:r w:rsidRPr="00CB0F06">
              <w:rPr>
                <w:rFonts w:ascii="Times New Roman" w:hAnsi="Times New Roman"/>
                <w:i/>
                <w:sz w:val="20"/>
                <w:szCs w:val="20"/>
                <w:lang w:val="en-US"/>
              </w:rPr>
              <w:t>To neoelliniko klitiko systima ton ousiastikon kai oi taseis tou</w:t>
            </w:r>
            <w:r w:rsidRPr="00CB0F06">
              <w:rPr>
                <w:rFonts w:ascii="Times New Roman" w:hAnsi="Times New Roman"/>
                <w:sz w:val="20"/>
                <w:szCs w:val="20"/>
                <w:lang w:val="en-US"/>
              </w:rPr>
              <w:t xml:space="preserve"> [The Modern Greek nominal inflectional system and its tendencies]. In: Z. Gavriilidou, </w:t>
            </w:r>
            <w:r w:rsidRPr="00CB0F06">
              <w:rPr>
                <w:rFonts w:ascii="Times New Roman" w:hAnsi="Times New Roman"/>
                <w:sz w:val="20"/>
                <w:szCs w:val="20"/>
              </w:rPr>
              <w:t>Α</w:t>
            </w:r>
            <w:r w:rsidRPr="00CB0F06">
              <w:rPr>
                <w:rFonts w:ascii="Times New Roman" w:hAnsi="Times New Roman"/>
                <w:sz w:val="20"/>
                <w:szCs w:val="20"/>
                <w:lang w:val="en-US"/>
              </w:rPr>
              <w:t xml:space="preserve">. Efthymiou, </w:t>
            </w:r>
            <w:r w:rsidRPr="00CB0F06">
              <w:rPr>
                <w:rFonts w:ascii="Times New Roman" w:hAnsi="Times New Roman"/>
                <w:sz w:val="20"/>
                <w:szCs w:val="20"/>
              </w:rPr>
              <w:t>Ε</w:t>
            </w:r>
            <w:r w:rsidRPr="00CB0F06">
              <w:rPr>
                <w:rFonts w:ascii="Times New Roman" w:hAnsi="Times New Roman"/>
                <w:sz w:val="20"/>
                <w:szCs w:val="20"/>
                <w:lang w:val="en-US"/>
              </w:rPr>
              <w:t xml:space="preserve">. Thomadaki &amp; P. Kabakis-Vougiouklis (Eds.), </w:t>
            </w:r>
            <w:r w:rsidRPr="00CB0F06">
              <w:rPr>
                <w:rFonts w:ascii="Times New Roman" w:hAnsi="Times New Roman"/>
                <w:i/>
                <w:sz w:val="20"/>
                <w:szCs w:val="20"/>
                <w:lang w:val="en-US"/>
              </w:rPr>
              <w:t>Proceedings of the tenth International Conference on Greek Linguistics</w:t>
            </w:r>
            <w:r w:rsidRPr="00CB0F06">
              <w:rPr>
                <w:rFonts w:ascii="Times New Roman" w:hAnsi="Times New Roman"/>
                <w:sz w:val="20"/>
                <w:szCs w:val="20"/>
                <w:lang w:val="en-US"/>
              </w:rPr>
              <w:t xml:space="preserve">. </w:t>
            </w:r>
            <w:r w:rsidRPr="00CB0F06">
              <w:rPr>
                <w:rFonts w:ascii="Times New Roman" w:hAnsi="Times New Roman"/>
                <w:sz w:val="20"/>
                <w:szCs w:val="20"/>
              </w:rPr>
              <w:t>Κ</w:t>
            </w:r>
            <w:r w:rsidRPr="00CB0F06">
              <w:rPr>
                <w:rFonts w:ascii="Times New Roman" w:hAnsi="Times New Roman"/>
                <w:sz w:val="20"/>
                <w:szCs w:val="20"/>
                <w:lang w:val="en-US"/>
              </w:rPr>
              <w:t xml:space="preserve">omotini: DUTH, 23-42. (available in </w:t>
            </w:r>
            <w:hyperlink r:id="rId41" w:history="1">
              <w:r w:rsidRPr="00CB0F06">
                <w:rPr>
                  <w:rFonts w:ascii="Times New Roman" w:hAnsi="Times New Roman"/>
                  <w:sz w:val="20"/>
                  <w:szCs w:val="20"/>
                  <w:lang w:val="en-US"/>
                </w:rPr>
                <w:t>www.icgl.gr/files/invited_speakers /1_anastasiadi_ simeonidi_10ICGL_pp.23-40.pdf</w:t>
              </w:r>
            </w:hyperlink>
            <w:r w:rsidRPr="00CB0F06">
              <w:rPr>
                <w:rFonts w:ascii="Times New Roman" w:hAnsi="Times New Roman"/>
                <w:sz w:val="20"/>
                <w:szCs w:val="20"/>
                <w:lang w:val="en-US"/>
              </w:rPr>
              <w:t xml:space="preserve">). [in Greek]. </w:t>
            </w:r>
          </w:p>
          <w:p w:rsidR="00736039" w:rsidRPr="00CB0F06" w:rsidRDefault="00736039" w:rsidP="00D95123">
            <w:pPr>
              <w:spacing w:after="0" w:line="480" w:lineRule="auto"/>
              <w:ind w:left="284" w:hanging="284"/>
              <w:jc w:val="both"/>
              <w:rPr>
                <w:rFonts w:ascii="Times New Roman" w:eastAsia="Times New Roman" w:hAnsi="Times New Roman"/>
                <w:sz w:val="20"/>
                <w:szCs w:val="20"/>
                <w:lang w:val="en-US"/>
              </w:rPr>
            </w:pPr>
            <w:r w:rsidRPr="00CB0F06">
              <w:rPr>
                <w:rFonts w:ascii="Times New Roman" w:hAnsi="Times New Roman"/>
                <w:sz w:val="20"/>
                <w:szCs w:val="20"/>
              </w:rPr>
              <w:t>Α</w:t>
            </w:r>
            <w:r w:rsidRPr="00CB0F06">
              <w:rPr>
                <w:rFonts w:ascii="Times New Roman" w:hAnsi="Times New Roman"/>
                <w:sz w:val="20"/>
                <w:szCs w:val="20"/>
                <w:lang w:val="en-US"/>
              </w:rPr>
              <w:t xml:space="preserve">nastassiadis-Symeonidis, </w:t>
            </w:r>
            <w:r w:rsidRPr="00CB0F06">
              <w:rPr>
                <w:rFonts w:ascii="Times New Roman" w:hAnsi="Times New Roman"/>
                <w:sz w:val="20"/>
                <w:szCs w:val="20"/>
              </w:rPr>
              <w:t>Α</w:t>
            </w:r>
            <w:r w:rsidRPr="00CB0F06">
              <w:rPr>
                <w:rFonts w:ascii="Times New Roman" w:hAnsi="Times New Roman"/>
                <w:sz w:val="20"/>
                <w:szCs w:val="20"/>
                <w:lang w:val="en-US"/>
              </w:rPr>
              <w:t xml:space="preserve">. &amp; A. Fiatouras (2004) </w:t>
            </w:r>
            <w:r w:rsidRPr="00CB0F06">
              <w:rPr>
                <w:rFonts w:ascii="Times New Roman" w:hAnsi="Times New Roman"/>
                <w:i/>
                <w:sz w:val="20"/>
                <w:szCs w:val="20"/>
                <w:lang w:val="en-US"/>
              </w:rPr>
              <w:t xml:space="preserve">I diakrisi “logio” kai “laiko” stin elliniki glossa: Orismos kai taxinomisi </w:t>
            </w:r>
            <w:r w:rsidRPr="00CB0F06">
              <w:rPr>
                <w:rFonts w:ascii="Times New Roman" w:hAnsi="Times New Roman"/>
                <w:sz w:val="20"/>
                <w:szCs w:val="20"/>
                <w:lang w:val="en-US"/>
              </w:rPr>
              <w:t>[The distinction “learned” and “colloquial” in Modern Greek: Definition and classification]</w:t>
            </w:r>
            <w:r w:rsidRPr="00CB0F06">
              <w:rPr>
                <w:rFonts w:ascii="Times New Roman" w:hAnsi="Times New Roman"/>
                <w:iCs/>
                <w:sz w:val="20"/>
                <w:szCs w:val="20"/>
                <w:lang w:val="en-US"/>
              </w:rPr>
              <w:t xml:space="preserve">. </w:t>
            </w:r>
            <w:r w:rsidRPr="00CB0F06">
              <w:rPr>
                <w:rFonts w:ascii="Times New Roman" w:hAnsi="Times New Roman"/>
                <w:i/>
                <w:sz w:val="20"/>
                <w:szCs w:val="20"/>
                <w:lang w:val="en-US"/>
              </w:rPr>
              <w:t>Proceedings of the sixth International Conference on Greek Linguistics</w:t>
            </w:r>
            <w:r w:rsidRPr="00CB0F06">
              <w:rPr>
                <w:rFonts w:ascii="Times New Roman" w:hAnsi="Times New Roman"/>
                <w:sz w:val="20"/>
                <w:szCs w:val="20"/>
                <w:lang w:val="en-US"/>
              </w:rPr>
              <w:t>. Rethymno: Department of Philology of the University of Crete, CD-ROM. [in Greek].</w:t>
            </w:r>
          </w:p>
          <w:p w:rsidR="00736039" w:rsidRPr="00CB0F06" w:rsidRDefault="00736039" w:rsidP="00D95123">
            <w:pPr>
              <w:tabs>
                <w:tab w:val="left" w:pos="5529"/>
              </w:tabs>
              <w:overflowPunct w:val="0"/>
              <w:autoSpaceDE w:val="0"/>
              <w:autoSpaceDN w:val="0"/>
              <w:adjustRightInd w:val="0"/>
              <w:spacing w:after="0" w:line="480" w:lineRule="auto"/>
              <w:ind w:left="284" w:hanging="284"/>
              <w:jc w:val="both"/>
              <w:rPr>
                <w:rFonts w:ascii="Times New Roman" w:eastAsia="Times New Roman" w:hAnsi="Times New Roman"/>
                <w:sz w:val="20"/>
                <w:szCs w:val="20"/>
                <w:lang w:val="en-US" w:eastAsia="el-GR"/>
              </w:rPr>
            </w:pPr>
            <w:r w:rsidRPr="00CB0F06">
              <w:rPr>
                <w:rFonts w:ascii="Times New Roman" w:hAnsi="Times New Roman"/>
                <w:sz w:val="20"/>
                <w:szCs w:val="20"/>
                <w:lang w:val="en-US"/>
              </w:rPr>
              <w:t xml:space="preserve">Anastassiadis-Symeonidis, A. &amp; A. Fliatouras (Forthcoming) </w:t>
            </w:r>
            <w:r w:rsidRPr="00CB0F06">
              <w:rPr>
                <w:rFonts w:ascii="Times New Roman" w:hAnsi="Times New Roman"/>
                <w:i/>
                <w:sz w:val="20"/>
                <w:szCs w:val="20"/>
                <w:lang w:val="en-US"/>
              </w:rPr>
              <w:t>+/-logia diadikasia?</w:t>
            </w:r>
            <w:r w:rsidRPr="00CB0F06">
              <w:rPr>
                <w:rFonts w:ascii="Times New Roman" w:hAnsi="Times New Roman"/>
                <w:sz w:val="20"/>
                <w:szCs w:val="20"/>
                <w:lang w:val="en-US"/>
              </w:rPr>
              <w:t xml:space="preserve"> [+/- learned process?]  </w:t>
            </w:r>
            <w:r w:rsidRPr="00CB0F06">
              <w:rPr>
                <w:rFonts w:ascii="Times New Roman" w:hAnsi="Times New Roman"/>
                <w:i/>
                <w:sz w:val="20"/>
                <w:szCs w:val="20"/>
                <w:lang w:val="en-US"/>
              </w:rPr>
              <w:t>Proceedings of the eleventh</w:t>
            </w:r>
            <w:r w:rsidRPr="00CB0F06">
              <w:rPr>
                <w:rFonts w:ascii="Times New Roman" w:hAnsi="Times New Roman"/>
                <w:sz w:val="20"/>
                <w:szCs w:val="20"/>
                <w:lang w:val="en-US"/>
              </w:rPr>
              <w:t xml:space="preserve"> </w:t>
            </w:r>
            <w:r w:rsidRPr="00CB0F06">
              <w:rPr>
                <w:rFonts w:ascii="Times New Roman" w:hAnsi="Times New Roman"/>
                <w:i/>
                <w:sz w:val="20"/>
                <w:szCs w:val="20"/>
                <w:lang w:val="en-US"/>
              </w:rPr>
              <w:t>International Conference on Greek Linguistics</w:t>
            </w:r>
            <w:r w:rsidRPr="00CB0F06">
              <w:rPr>
                <w:rFonts w:ascii="Times New Roman" w:hAnsi="Times New Roman"/>
                <w:sz w:val="20"/>
                <w:szCs w:val="20"/>
                <w:lang w:val="en-US"/>
              </w:rPr>
              <w:t xml:space="preserve"> (September 2017). London: University of Westminster. </w:t>
            </w:r>
            <w:r w:rsidRPr="00CB0F06">
              <w:rPr>
                <w:rFonts w:ascii="Times New Roman" w:eastAsia="Times New Roman" w:hAnsi="Times New Roman"/>
                <w:sz w:val="20"/>
                <w:szCs w:val="20"/>
                <w:lang w:val="en-US" w:eastAsia="el-GR"/>
              </w:rPr>
              <w:t>[in Greek].</w:t>
            </w:r>
          </w:p>
          <w:p w:rsidR="00736039" w:rsidRPr="00CB0F06" w:rsidRDefault="00736039" w:rsidP="00D95123">
            <w:pPr>
              <w:spacing w:after="0" w:line="480" w:lineRule="auto"/>
              <w:ind w:left="284" w:hanging="284"/>
              <w:jc w:val="both"/>
              <w:rPr>
                <w:rFonts w:ascii="Times New Roman" w:eastAsia="Times New Roman" w:hAnsi="Times New Roman"/>
                <w:sz w:val="20"/>
                <w:szCs w:val="20"/>
                <w:lang w:val="en-US"/>
              </w:rPr>
            </w:pPr>
            <w:r w:rsidRPr="00CB0F06">
              <w:rPr>
                <w:rFonts w:ascii="Times New Roman" w:hAnsi="Times New Roman"/>
                <w:sz w:val="20"/>
                <w:szCs w:val="20"/>
              </w:rPr>
              <w:t>Α</w:t>
            </w:r>
            <w:r w:rsidRPr="00CB0F06">
              <w:rPr>
                <w:rFonts w:ascii="Times New Roman" w:hAnsi="Times New Roman"/>
                <w:sz w:val="20"/>
                <w:szCs w:val="20"/>
                <w:lang w:val="en-US"/>
              </w:rPr>
              <w:t xml:space="preserve">nastassiadis-Symeonidis, </w:t>
            </w:r>
            <w:r w:rsidRPr="00CB0F06">
              <w:rPr>
                <w:rFonts w:ascii="Times New Roman" w:hAnsi="Times New Roman"/>
                <w:sz w:val="20"/>
                <w:szCs w:val="20"/>
              </w:rPr>
              <w:t>Α</w:t>
            </w:r>
            <w:r w:rsidRPr="00CB0F06">
              <w:rPr>
                <w:rFonts w:ascii="Times New Roman" w:hAnsi="Times New Roman"/>
                <w:sz w:val="20"/>
                <w:szCs w:val="20"/>
                <w:lang w:val="en-US"/>
              </w:rPr>
              <w:t xml:space="preserve">. &amp; D. Cheila-Markopoulou (2003) </w:t>
            </w:r>
            <w:r w:rsidRPr="00CB0F06">
              <w:rPr>
                <w:rFonts w:ascii="Times New Roman" w:hAnsi="Times New Roman"/>
                <w:i/>
                <w:sz w:val="20"/>
                <w:szCs w:val="20"/>
                <w:lang w:val="en-US"/>
              </w:rPr>
              <w:t>Synchrones kai diachronikes taseis sto genos tis Ellinikis</w:t>
            </w:r>
            <w:r w:rsidRPr="00CB0F06">
              <w:rPr>
                <w:rFonts w:ascii="Times New Roman" w:hAnsi="Times New Roman"/>
                <w:sz w:val="20"/>
                <w:szCs w:val="20"/>
                <w:lang w:val="en-US"/>
              </w:rPr>
              <w:t xml:space="preserve"> [</w:t>
            </w:r>
            <w:r w:rsidRPr="00CB0F06">
              <w:rPr>
                <w:rFonts w:ascii="Times New Roman" w:eastAsia="Times New Roman" w:hAnsi="Times New Roman"/>
                <w:sz w:val="20"/>
                <w:szCs w:val="20"/>
                <w:lang w:val="en-US"/>
              </w:rPr>
              <w:t xml:space="preserve">Synchronic and diachronic tendencies on Greek gender]. In: </w:t>
            </w:r>
            <w:r w:rsidRPr="00CB0F06">
              <w:rPr>
                <w:rFonts w:ascii="Times New Roman" w:eastAsia="Times New Roman" w:hAnsi="Times New Roman"/>
                <w:sz w:val="20"/>
                <w:szCs w:val="20"/>
              </w:rPr>
              <w:t>Α</w:t>
            </w:r>
            <w:r w:rsidRPr="00CB0F06">
              <w:rPr>
                <w:rFonts w:ascii="Times New Roman" w:eastAsia="Times New Roman" w:hAnsi="Times New Roman"/>
                <w:sz w:val="20"/>
                <w:szCs w:val="20"/>
                <w:lang w:val="en-US"/>
              </w:rPr>
              <w:t xml:space="preserve">. Anastassiadis-Symeonidis, </w:t>
            </w:r>
            <w:r w:rsidRPr="00CB0F06">
              <w:rPr>
                <w:rFonts w:ascii="Times New Roman" w:eastAsia="Times New Roman" w:hAnsi="Times New Roman"/>
                <w:sz w:val="20"/>
                <w:szCs w:val="20"/>
              </w:rPr>
              <w:t>Α</w:t>
            </w:r>
            <w:r w:rsidRPr="00CB0F06">
              <w:rPr>
                <w:rFonts w:ascii="Times New Roman" w:eastAsia="Times New Roman" w:hAnsi="Times New Roman"/>
                <w:sz w:val="20"/>
                <w:szCs w:val="20"/>
                <w:lang w:val="en-US"/>
              </w:rPr>
              <w:t>. Ralli &amp; D. Cheila-Markopoulou (Eds.),</w:t>
            </w:r>
            <w:r w:rsidRPr="00CB0F06">
              <w:rPr>
                <w:rFonts w:ascii="Times New Roman" w:eastAsia="Times New Roman" w:hAnsi="Times New Roman"/>
                <w:i/>
                <w:sz w:val="20"/>
                <w:szCs w:val="20"/>
                <w:lang w:val="en-US"/>
              </w:rPr>
              <w:t xml:space="preserve"> The gender of Greek.</w:t>
            </w:r>
            <w:r w:rsidRPr="00CB0F06">
              <w:rPr>
                <w:rFonts w:ascii="Times New Roman" w:eastAsia="Times New Roman" w:hAnsi="Times New Roman"/>
                <w:sz w:val="20"/>
                <w:szCs w:val="20"/>
                <w:lang w:val="en-US"/>
              </w:rPr>
              <w:t xml:space="preserve"> Athens: Patakis. [in Greek]. </w:t>
            </w:r>
          </w:p>
          <w:p w:rsidR="00736039" w:rsidRPr="00CB0F06" w:rsidRDefault="00736039" w:rsidP="00D95123">
            <w:pPr>
              <w:keepNext/>
              <w:keepLine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lastRenderedPageBreak/>
              <w:t xml:space="preserve">Browning, R. (2008) </w:t>
            </w:r>
            <w:r w:rsidRPr="00CB0F06">
              <w:rPr>
                <w:rFonts w:ascii="Times New Roman" w:hAnsi="Times New Roman"/>
                <w:i/>
                <w:sz w:val="20"/>
                <w:szCs w:val="20"/>
                <w:lang w:val="en-US"/>
              </w:rPr>
              <w:t>The Medieval and Modern Greek language</w:t>
            </w:r>
            <w:r w:rsidRPr="00CB0F06">
              <w:rPr>
                <w:rFonts w:ascii="Times New Roman" w:hAnsi="Times New Roman"/>
                <w:sz w:val="20"/>
                <w:szCs w:val="20"/>
                <w:lang w:val="en-US"/>
              </w:rPr>
              <w:t xml:space="preserve"> (6</w:t>
            </w:r>
            <w:r w:rsidRPr="00CB0F06">
              <w:rPr>
                <w:rFonts w:ascii="Times New Roman" w:hAnsi="Times New Roman"/>
                <w:sz w:val="20"/>
                <w:szCs w:val="20"/>
                <w:vertAlign w:val="superscript"/>
                <w:lang w:val="en-US"/>
              </w:rPr>
              <w:t>th</w:t>
            </w:r>
            <w:r w:rsidRPr="00CB0F06">
              <w:rPr>
                <w:rFonts w:ascii="Times New Roman" w:hAnsi="Times New Roman"/>
                <w:sz w:val="20"/>
                <w:szCs w:val="20"/>
                <w:lang w:val="en-US"/>
              </w:rPr>
              <w:t xml:space="preserve"> edition) (Translation: </w:t>
            </w:r>
            <w:r w:rsidRPr="00CB0F06">
              <w:rPr>
                <w:rFonts w:ascii="Times New Roman" w:hAnsi="Times New Roman"/>
                <w:sz w:val="20"/>
                <w:szCs w:val="20"/>
              </w:rPr>
              <w:t>Μ</w:t>
            </w:r>
            <w:r w:rsidRPr="00CB0F06">
              <w:rPr>
                <w:rFonts w:ascii="Times New Roman" w:hAnsi="Times New Roman"/>
                <w:sz w:val="20"/>
                <w:szCs w:val="20"/>
                <w:lang w:val="en-US"/>
              </w:rPr>
              <w:t xml:space="preserve">. Conomis). Athens: Papadimas. [in Greek].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Bybee, J. &amp; P. Hopper (2001). </w:t>
            </w:r>
            <w:r w:rsidRPr="00CB0F06">
              <w:rPr>
                <w:rFonts w:ascii="Times New Roman" w:hAnsi="Times New Roman"/>
                <w:i/>
                <w:iCs/>
                <w:sz w:val="20"/>
                <w:szCs w:val="20"/>
                <w:lang w:val="en-US"/>
              </w:rPr>
              <w:t xml:space="preserve">Frequency and the emergence of linguistic structure. </w:t>
            </w:r>
            <w:r w:rsidRPr="00CB0F06">
              <w:rPr>
                <w:rFonts w:ascii="Times New Roman" w:hAnsi="Times New Roman"/>
                <w:iCs/>
                <w:sz w:val="20"/>
                <w:szCs w:val="20"/>
                <w:lang w:val="en-US"/>
              </w:rPr>
              <w:t xml:space="preserve">Amsterdam/ Philadelphia: </w:t>
            </w:r>
            <w:r w:rsidRPr="00CB0F06">
              <w:rPr>
                <w:rFonts w:ascii="Times New Roman" w:hAnsi="Times New Roman"/>
                <w:sz w:val="20"/>
                <w:szCs w:val="20"/>
                <w:lang w:val="en-US"/>
              </w:rPr>
              <w:t xml:space="preserve">John Benjamins.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Fertig, D. (2013) </w:t>
            </w:r>
            <w:r w:rsidRPr="00CB0F06">
              <w:rPr>
                <w:rFonts w:ascii="Times New Roman" w:hAnsi="Times New Roman"/>
                <w:i/>
                <w:iCs/>
                <w:sz w:val="20"/>
                <w:szCs w:val="20"/>
                <w:lang w:val="en-US"/>
              </w:rPr>
              <w:t>Analogy and morphological change</w:t>
            </w:r>
            <w:r w:rsidRPr="00CB0F06">
              <w:rPr>
                <w:rFonts w:ascii="Times New Roman" w:hAnsi="Times New Roman"/>
                <w:i/>
                <w:sz w:val="20"/>
                <w:szCs w:val="20"/>
                <w:lang w:val="en-US"/>
              </w:rPr>
              <w:t>.</w:t>
            </w:r>
            <w:r w:rsidRPr="00CB0F06">
              <w:rPr>
                <w:rFonts w:ascii="Times New Roman" w:hAnsi="Times New Roman"/>
                <w:sz w:val="20"/>
                <w:szCs w:val="20"/>
                <w:lang w:val="en-US"/>
              </w:rPr>
              <w:t xml:space="preserve"> Edinburgh: Edinburgh Historical Linguistics.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Fliatouras, </w:t>
            </w:r>
            <w:r w:rsidRPr="00CB0F06">
              <w:rPr>
                <w:rFonts w:ascii="Times New Roman" w:hAnsi="Times New Roman"/>
                <w:sz w:val="20"/>
                <w:szCs w:val="20"/>
              </w:rPr>
              <w:t>Α</w:t>
            </w:r>
            <w:r w:rsidRPr="00CB0F06">
              <w:rPr>
                <w:rFonts w:ascii="Times New Roman" w:hAnsi="Times New Roman"/>
                <w:sz w:val="20"/>
                <w:szCs w:val="20"/>
                <w:lang w:val="en-US"/>
              </w:rPr>
              <w:t>. (In press).</w:t>
            </w:r>
            <w:r w:rsidRPr="00CB0F06">
              <w:rPr>
                <w:rFonts w:ascii="Times New Roman" w:hAnsi="Times New Roman"/>
                <w:i/>
                <w:sz w:val="20"/>
                <w:szCs w:val="20"/>
                <w:lang w:val="en-US"/>
              </w:rPr>
              <w:t xml:space="preserve"> I morphologiki allagi stin elliniki glossa </w:t>
            </w:r>
            <w:r w:rsidRPr="00CB0F06">
              <w:rPr>
                <w:rFonts w:ascii="Times New Roman" w:hAnsi="Times New Roman"/>
                <w:sz w:val="20"/>
                <w:szCs w:val="20"/>
                <w:lang w:val="en-US"/>
              </w:rPr>
              <w:t>[The morphological change in the Greek language]. Athens: Patakis. [in Greek].</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Gardner-Chloros, P. (2010) Contact and code-switching. In: R. Hickey (Ed.), </w:t>
            </w:r>
            <w:r w:rsidRPr="00CB0F06">
              <w:rPr>
                <w:rFonts w:ascii="Times New Roman" w:hAnsi="Times New Roman"/>
                <w:i/>
                <w:sz w:val="20"/>
                <w:szCs w:val="20"/>
                <w:lang w:val="en-US"/>
              </w:rPr>
              <w:t>The Handbook of language contact</w:t>
            </w:r>
            <w:r w:rsidRPr="00CB0F06">
              <w:rPr>
                <w:rFonts w:ascii="Times New Roman" w:hAnsi="Times New Roman"/>
                <w:sz w:val="20"/>
                <w:szCs w:val="20"/>
                <w:lang w:val="en-US"/>
              </w:rPr>
              <w:t>. UK: Blackwell, 188-207.</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Garrett, A. (2008) Paradigmatic uniformity and markedness. In: J. Good</w:t>
            </w:r>
            <w:r w:rsidRPr="00CB0F06">
              <w:rPr>
                <w:rFonts w:ascii="Times New Roman" w:hAnsi="Times New Roman"/>
                <w:i/>
                <w:sz w:val="20"/>
                <w:szCs w:val="20"/>
                <w:lang w:val="en-US"/>
              </w:rPr>
              <w:t xml:space="preserve"> </w:t>
            </w:r>
            <w:r w:rsidRPr="00CB0F06">
              <w:rPr>
                <w:rFonts w:ascii="Times New Roman" w:hAnsi="Times New Roman"/>
                <w:sz w:val="20"/>
                <w:szCs w:val="20"/>
                <w:lang w:val="en-US"/>
              </w:rPr>
              <w:t xml:space="preserve">(Ed.), </w:t>
            </w:r>
            <w:r w:rsidRPr="00CB0F06">
              <w:rPr>
                <w:rFonts w:ascii="Times New Roman" w:hAnsi="Times New Roman"/>
                <w:i/>
                <w:sz w:val="20"/>
                <w:szCs w:val="20"/>
                <w:lang w:val="en-US"/>
              </w:rPr>
              <w:t>Linguistics Universals and Language Change</w:t>
            </w:r>
            <w:r w:rsidRPr="00CB0F06">
              <w:rPr>
                <w:rFonts w:ascii="Times New Roman" w:hAnsi="Times New Roman"/>
                <w:sz w:val="20"/>
                <w:szCs w:val="20"/>
                <w:lang w:val="en-US"/>
              </w:rPr>
              <w:t>. Oxford: Oxford University Press, 125-144.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Haugen, E. (1950) The analysis of the linguistic borrowing. </w:t>
            </w:r>
            <w:r w:rsidRPr="00CB0F06">
              <w:rPr>
                <w:rFonts w:ascii="Times New Roman" w:hAnsi="Times New Roman"/>
                <w:i/>
                <w:sz w:val="20"/>
                <w:szCs w:val="20"/>
                <w:lang w:val="en-US"/>
              </w:rPr>
              <w:t xml:space="preserve">Language </w:t>
            </w:r>
            <w:r w:rsidRPr="00CB0F06">
              <w:rPr>
                <w:rFonts w:ascii="Times New Roman" w:hAnsi="Times New Roman"/>
                <w:sz w:val="20"/>
                <w:szCs w:val="20"/>
                <w:lang w:val="en-US"/>
              </w:rPr>
              <w:t xml:space="preserve">26(2), 210-231. </w:t>
            </w:r>
          </w:p>
          <w:p w:rsidR="00736039" w:rsidRPr="00CB0F06" w:rsidRDefault="00736039" w:rsidP="00D95123">
            <w:pPr>
              <w:keepNext/>
              <w:keepLines/>
              <w:spacing w:after="0" w:line="480" w:lineRule="auto"/>
              <w:ind w:left="284" w:hanging="284"/>
              <w:jc w:val="both"/>
              <w:rPr>
                <w:rFonts w:ascii="Times New Roman" w:eastAsia="MS Mincho" w:hAnsi="Times New Roman"/>
                <w:sz w:val="20"/>
                <w:szCs w:val="20"/>
                <w:lang w:val="en-US"/>
              </w:rPr>
            </w:pPr>
            <w:r w:rsidRPr="00CB0F06">
              <w:rPr>
                <w:rFonts w:ascii="Times New Roman" w:eastAsia="MS Mincho" w:hAnsi="Times New Roman"/>
                <w:sz w:val="20"/>
                <w:szCs w:val="20"/>
                <w:lang w:val="en-US"/>
              </w:rPr>
              <w:t>Horrocks, G. (2006)</w:t>
            </w:r>
            <w:r w:rsidRPr="00CB0F06">
              <w:rPr>
                <w:rFonts w:ascii="Times New Roman" w:eastAsia="MS Mincho" w:hAnsi="Times New Roman"/>
                <w:i/>
                <w:sz w:val="20"/>
                <w:szCs w:val="20"/>
                <w:lang w:val="en-US"/>
              </w:rPr>
              <w:t xml:space="preserve"> Greeks: A history of the language and its speakers </w:t>
            </w:r>
            <w:r w:rsidRPr="00CB0F06">
              <w:rPr>
                <w:rFonts w:ascii="Times New Roman" w:eastAsia="MS Mincho" w:hAnsi="Times New Roman"/>
                <w:sz w:val="20"/>
                <w:szCs w:val="20"/>
                <w:lang w:val="en-US"/>
              </w:rPr>
              <w:t xml:space="preserve">(Translation: </w:t>
            </w:r>
            <w:r w:rsidRPr="00CB0F06">
              <w:rPr>
                <w:rFonts w:ascii="Times New Roman" w:eastAsia="MS Mincho" w:hAnsi="Times New Roman"/>
                <w:sz w:val="20"/>
                <w:szCs w:val="20"/>
              </w:rPr>
              <w:t>Μ</w:t>
            </w:r>
            <w:r w:rsidRPr="00CB0F06">
              <w:rPr>
                <w:rFonts w:ascii="Times New Roman" w:eastAsia="MS Mincho" w:hAnsi="Times New Roman"/>
                <w:sz w:val="20"/>
                <w:szCs w:val="20"/>
                <w:lang w:val="en-US"/>
              </w:rPr>
              <w:t xml:space="preserve">. Stavrou, </w:t>
            </w:r>
            <w:r w:rsidRPr="00CB0F06">
              <w:rPr>
                <w:rFonts w:ascii="Times New Roman" w:eastAsia="MS Mincho" w:hAnsi="Times New Roman"/>
                <w:sz w:val="20"/>
                <w:szCs w:val="20"/>
              </w:rPr>
              <w:t>Μ</w:t>
            </w:r>
            <w:r w:rsidRPr="00CB0F06">
              <w:rPr>
                <w:rFonts w:ascii="Times New Roman" w:eastAsia="MS Mincho" w:hAnsi="Times New Roman"/>
                <w:sz w:val="20"/>
                <w:szCs w:val="20"/>
                <w:lang w:val="en-US"/>
              </w:rPr>
              <w:t xml:space="preserve">. </w:t>
            </w:r>
            <w:r w:rsidRPr="00CB0F06">
              <w:rPr>
                <w:rFonts w:ascii="Times New Roman" w:eastAsia="MS Mincho" w:hAnsi="Times New Roman"/>
                <w:sz w:val="20"/>
                <w:szCs w:val="20"/>
              </w:rPr>
              <w:t>Τ</w:t>
            </w:r>
            <w:r w:rsidRPr="00CB0F06">
              <w:rPr>
                <w:rFonts w:ascii="Times New Roman" w:eastAsia="MS Mincho" w:hAnsi="Times New Roman"/>
                <w:sz w:val="20"/>
                <w:szCs w:val="20"/>
                <w:lang w:val="en-US"/>
              </w:rPr>
              <w:t xml:space="preserve">zevelekou). Athens: Estia. [in Greek].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rPr>
              <w:t>Κ</w:t>
            </w:r>
            <w:r w:rsidRPr="00CB0F06">
              <w:rPr>
                <w:rFonts w:ascii="Times New Roman" w:hAnsi="Times New Roman"/>
                <w:sz w:val="20"/>
                <w:szCs w:val="20"/>
                <w:lang w:val="en-US"/>
              </w:rPr>
              <w:t xml:space="preserve">arantzola, </w:t>
            </w:r>
            <w:r w:rsidRPr="00CB0F06">
              <w:rPr>
                <w:rFonts w:ascii="Times New Roman" w:hAnsi="Times New Roman"/>
                <w:sz w:val="20"/>
                <w:szCs w:val="20"/>
              </w:rPr>
              <w:t>Ε</w:t>
            </w:r>
            <w:r w:rsidRPr="00CB0F06">
              <w:rPr>
                <w:rFonts w:ascii="Times New Roman" w:hAnsi="Times New Roman"/>
                <w:sz w:val="20"/>
                <w:szCs w:val="20"/>
                <w:lang w:val="en-US"/>
              </w:rPr>
              <w:t xml:space="preserve"> (2011) </w:t>
            </w:r>
            <w:r w:rsidRPr="00CB0F06">
              <w:rPr>
                <w:rFonts w:ascii="Times New Roman" w:hAnsi="Times New Roman"/>
                <w:i/>
                <w:sz w:val="20"/>
                <w:szCs w:val="20"/>
                <w:lang w:val="en-US"/>
              </w:rPr>
              <w:t>I anadomisi tou onomatikou sistimatos stin Proimi Nea Elliniki</w:t>
            </w:r>
            <w:r w:rsidRPr="00CB0F06">
              <w:rPr>
                <w:rFonts w:ascii="Times New Roman" w:hAnsi="Times New Roman"/>
                <w:sz w:val="20"/>
                <w:szCs w:val="20"/>
                <w:lang w:val="en-US"/>
              </w:rPr>
              <w:t xml:space="preserve"> [Restructuring of the nominal system in Early Modern Greek]. </w:t>
            </w:r>
            <w:r w:rsidRPr="00CB0F06">
              <w:rPr>
                <w:rFonts w:ascii="Times New Roman" w:hAnsi="Times New Roman"/>
                <w:i/>
                <w:sz w:val="20"/>
                <w:szCs w:val="20"/>
                <w:lang w:val="en-US"/>
              </w:rPr>
              <w:t>Paper presented in the tenth International Conference of Greek Linguistics.</w:t>
            </w:r>
            <w:r w:rsidRPr="00CB0F06">
              <w:rPr>
                <w:rFonts w:ascii="Times New Roman" w:hAnsi="Times New Roman"/>
                <w:sz w:val="20"/>
                <w:szCs w:val="20"/>
                <w:lang w:val="en-US"/>
              </w:rPr>
              <w:t xml:space="preserve"> Komotini: Duth. [in Greek]. </w:t>
            </w:r>
          </w:p>
          <w:p w:rsidR="00736039" w:rsidRPr="00CB0F06" w:rsidRDefault="00736039" w:rsidP="00D95123">
            <w:pPr>
              <w:tabs>
                <w:tab w:val="left" w:pos="284"/>
              </w:tabs>
              <w:spacing w:after="0" w:line="480" w:lineRule="auto"/>
              <w:ind w:left="284" w:hanging="284"/>
              <w:jc w:val="both"/>
              <w:rPr>
                <w:rFonts w:ascii="Times New Roman" w:eastAsia="Tahoma" w:hAnsi="Times New Roman"/>
                <w:w w:val="95"/>
                <w:sz w:val="20"/>
                <w:szCs w:val="20"/>
                <w:lang w:val="en-US"/>
              </w:rPr>
            </w:pPr>
            <w:r w:rsidRPr="00CB0F06">
              <w:rPr>
                <w:rFonts w:ascii="Times New Roman" w:hAnsi="Times New Roman"/>
                <w:w w:val="95"/>
                <w:sz w:val="20"/>
                <w:szCs w:val="20"/>
              </w:rPr>
              <w:t>Κ</w:t>
            </w:r>
            <w:r w:rsidRPr="00CB0F06">
              <w:rPr>
                <w:rFonts w:ascii="Times New Roman" w:hAnsi="Times New Roman"/>
                <w:w w:val="95"/>
                <w:sz w:val="20"/>
                <w:szCs w:val="20"/>
                <w:lang w:val="en-US"/>
              </w:rPr>
              <w:t xml:space="preserve">arantzola, </w:t>
            </w:r>
            <w:r w:rsidRPr="00CB0F06">
              <w:rPr>
                <w:rFonts w:ascii="Times New Roman" w:hAnsi="Times New Roman"/>
                <w:w w:val="95"/>
                <w:sz w:val="20"/>
                <w:szCs w:val="20"/>
              </w:rPr>
              <w:t>Ε</w:t>
            </w:r>
            <w:r w:rsidRPr="00CB0F06">
              <w:rPr>
                <w:rFonts w:ascii="Times New Roman" w:hAnsi="Times New Roman"/>
                <w:w w:val="95"/>
                <w:sz w:val="20"/>
                <w:szCs w:val="20"/>
                <w:lang w:val="en-US"/>
              </w:rPr>
              <w:t xml:space="preserve">. &amp; </w:t>
            </w:r>
            <w:r w:rsidRPr="00CB0F06">
              <w:rPr>
                <w:rFonts w:ascii="Times New Roman" w:hAnsi="Times New Roman"/>
                <w:w w:val="95"/>
                <w:sz w:val="20"/>
                <w:szCs w:val="20"/>
              </w:rPr>
              <w:t>Ν</w:t>
            </w:r>
            <w:r w:rsidRPr="00CB0F06">
              <w:rPr>
                <w:rFonts w:ascii="Times New Roman" w:hAnsi="Times New Roman"/>
                <w:w w:val="95"/>
                <w:sz w:val="20"/>
                <w:szCs w:val="20"/>
                <w:lang w:val="en-US"/>
              </w:rPr>
              <w:t xml:space="preserve">. Lavidas (2016) </w:t>
            </w:r>
            <w:r w:rsidRPr="00CB0F06">
              <w:rPr>
                <w:rFonts w:ascii="Times New Roman" w:hAnsi="Times New Roman"/>
                <w:i/>
                <w:w w:val="95"/>
                <w:sz w:val="20"/>
                <w:szCs w:val="20"/>
                <w:lang w:val="en-US"/>
              </w:rPr>
              <w:t>Charaktiristika tis Kerkiraikis ton 16o aiona</w:t>
            </w:r>
            <w:r w:rsidRPr="00CB0F06">
              <w:rPr>
                <w:rFonts w:ascii="Times New Roman" w:hAnsi="Times New Roman"/>
                <w:w w:val="95"/>
                <w:sz w:val="20"/>
                <w:szCs w:val="20"/>
                <w:lang w:val="en-US"/>
              </w:rPr>
              <w:t xml:space="preserve"> [Features of the 16</w:t>
            </w:r>
            <w:r w:rsidRPr="00CB0F06">
              <w:rPr>
                <w:rFonts w:ascii="Times New Roman" w:hAnsi="Times New Roman"/>
                <w:w w:val="95"/>
                <w:sz w:val="20"/>
                <w:szCs w:val="20"/>
                <w:vertAlign w:val="superscript"/>
                <w:lang w:val="en-US"/>
              </w:rPr>
              <w:t>th</w:t>
            </w:r>
            <w:r w:rsidRPr="00CB0F06">
              <w:rPr>
                <w:rFonts w:ascii="Times New Roman" w:hAnsi="Times New Roman"/>
                <w:w w:val="95"/>
                <w:sz w:val="20"/>
                <w:szCs w:val="20"/>
                <w:lang w:val="en-US"/>
              </w:rPr>
              <w:t xml:space="preserve"> century dialect of Corfu]. </w:t>
            </w:r>
            <w:r w:rsidRPr="00CB0F06">
              <w:rPr>
                <w:rFonts w:ascii="Times New Roman" w:hAnsi="Times New Roman"/>
                <w:i/>
                <w:w w:val="95"/>
                <w:sz w:val="20"/>
                <w:szCs w:val="20"/>
                <w:lang w:val="en-US"/>
              </w:rPr>
              <w:t xml:space="preserve">Studies for Greek Language </w:t>
            </w:r>
            <w:r w:rsidRPr="00CB0F06">
              <w:rPr>
                <w:rFonts w:ascii="Times New Roman" w:hAnsi="Times New Roman"/>
                <w:sz w:val="20"/>
                <w:szCs w:val="20"/>
                <w:lang w:val="en-US"/>
              </w:rPr>
              <w:t xml:space="preserve">36, 129-150. [in Greek].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rPr>
              <w:t>Κ</w:t>
            </w:r>
            <w:r w:rsidRPr="00CB0F06">
              <w:rPr>
                <w:rFonts w:ascii="Times New Roman" w:hAnsi="Times New Roman"/>
                <w:sz w:val="20"/>
                <w:szCs w:val="20"/>
                <w:lang w:val="en-US"/>
              </w:rPr>
              <w:t xml:space="preserve">arantzola, </w:t>
            </w:r>
            <w:r w:rsidRPr="00CB0F06">
              <w:rPr>
                <w:rFonts w:ascii="Times New Roman" w:hAnsi="Times New Roman"/>
                <w:sz w:val="20"/>
                <w:szCs w:val="20"/>
              </w:rPr>
              <w:t>Ε</w:t>
            </w:r>
            <w:r w:rsidRPr="00CB0F06">
              <w:rPr>
                <w:rFonts w:ascii="Times New Roman" w:hAnsi="Times New Roman"/>
                <w:sz w:val="20"/>
                <w:szCs w:val="20"/>
                <w:lang w:val="en-US"/>
              </w:rPr>
              <w:t xml:space="preserve">. &amp; </w:t>
            </w:r>
            <w:r w:rsidRPr="00CB0F06">
              <w:rPr>
                <w:rFonts w:ascii="Times New Roman" w:hAnsi="Times New Roman"/>
                <w:sz w:val="20"/>
                <w:szCs w:val="20"/>
              </w:rPr>
              <w:t>Α</w:t>
            </w:r>
            <w:r w:rsidRPr="00CB0F06">
              <w:rPr>
                <w:rFonts w:ascii="Times New Roman" w:hAnsi="Times New Roman"/>
                <w:sz w:val="20"/>
                <w:szCs w:val="20"/>
                <w:lang w:val="en-US"/>
              </w:rPr>
              <w:t>. Fliatouras (2004)</w:t>
            </w:r>
            <w:r w:rsidRPr="00CB0F06">
              <w:rPr>
                <w:rFonts w:ascii="Times New Roman" w:hAnsi="Times New Roman"/>
                <w:i/>
                <w:sz w:val="20"/>
                <w:szCs w:val="20"/>
                <w:lang w:val="en-US"/>
              </w:rPr>
              <w:t xml:space="preserve"> Glossiki allagi </w:t>
            </w:r>
            <w:r w:rsidRPr="00CB0F06">
              <w:rPr>
                <w:rFonts w:ascii="Times New Roman" w:hAnsi="Times New Roman"/>
                <w:sz w:val="20"/>
                <w:szCs w:val="20"/>
                <w:lang w:val="en-US"/>
              </w:rPr>
              <w:t xml:space="preserve">[Language change]. </w:t>
            </w:r>
            <w:r w:rsidRPr="00CB0F06">
              <w:rPr>
                <w:rFonts w:ascii="Times New Roman" w:hAnsi="Times New Roman"/>
                <w:sz w:val="20"/>
                <w:szCs w:val="20"/>
              </w:rPr>
              <w:t>Α</w:t>
            </w:r>
            <w:r w:rsidRPr="00CB0F06">
              <w:rPr>
                <w:rFonts w:ascii="Times New Roman" w:hAnsi="Times New Roman"/>
                <w:sz w:val="20"/>
                <w:szCs w:val="20"/>
                <w:lang w:val="en-US"/>
              </w:rPr>
              <w:t xml:space="preserve">thens: </w:t>
            </w:r>
            <w:r w:rsidRPr="00CB0F06">
              <w:rPr>
                <w:rFonts w:ascii="Times New Roman" w:hAnsi="Times New Roman"/>
                <w:sz w:val="20"/>
                <w:szCs w:val="20"/>
              </w:rPr>
              <w:t>Ν</w:t>
            </w:r>
            <w:r w:rsidRPr="00CB0F06">
              <w:rPr>
                <w:rFonts w:ascii="Times New Roman" w:hAnsi="Times New Roman"/>
                <w:sz w:val="20"/>
                <w:szCs w:val="20"/>
                <w:lang w:val="en-US"/>
              </w:rPr>
              <w:t xml:space="preserve">issos. [in Greek].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Lahiri, A. (Ed.) (2000) </w:t>
            </w:r>
            <w:r w:rsidRPr="00CB0F06">
              <w:rPr>
                <w:rFonts w:ascii="Times New Roman" w:hAnsi="Times New Roman"/>
                <w:i/>
                <w:sz w:val="20"/>
                <w:szCs w:val="20"/>
                <w:lang w:val="en-US"/>
              </w:rPr>
              <w:t>Analogy, levelling, M=markedness</w:t>
            </w:r>
            <w:r w:rsidRPr="00CB0F06">
              <w:rPr>
                <w:rFonts w:ascii="Times New Roman" w:hAnsi="Times New Roman"/>
                <w:sz w:val="20"/>
                <w:szCs w:val="20"/>
                <w:lang w:val="en-US"/>
              </w:rPr>
              <w:t xml:space="preserve">. Berlin/New York: Mouton de Gruyter. </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Matras, Y. (2009) </w:t>
            </w:r>
            <w:r w:rsidRPr="00CB0F06">
              <w:rPr>
                <w:rFonts w:ascii="Times New Roman" w:hAnsi="Times New Roman"/>
                <w:i/>
                <w:sz w:val="20"/>
                <w:szCs w:val="20"/>
                <w:lang w:val="en-US"/>
              </w:rPr>
              <w:t>Language contact</w:t>
            </w:r>
            <w:r w:rsidRPr="00CB0F06">
              <w:rPr>
                <w:rFonts w:ascii="Times New Roman" w:hAnsi="Times New Roman"/>
                <w:sz w:val="20"/>
                <w:szCs w:val="20"/>
                <w:lang w:val="en-US"/>
              </w:rPr>
              <w:t>. United States of America: Cambridge University Press.</w:t>
            </w:r>
          </w:p>
          <w:p w:rsidR="00736039" w:rsidRPr="00CB0F06" w:rsidRDefault="00736039" w:rsidP="00D95123">
            <w:pPr>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McMahon, A. (1994) </w:t>
            </w:r>
            <w:r w:rsidRPr="00CB0F06">
              <w:rPr>
                <w:rFonts w:ascii="Times New Roman" w:hAnsi="Times New Roman"/>
                <w:i/>
                <w:sz w:val="20"/>
                <w:szCs w:val="20"/>
                <w:lang w:val="en-US"/>
              </w:rPr>
              <w:t>Understanding language change</w:t>
            </w:r>
            <w:r w:rsidRPr="00CB0F06">
              <w:rPr>
                <w:rFonts w:ascii="Times New Roman" w:hAnsi="Times New Roman"/>
                <w:sz w:val="20"/>
                <w:szCs w:val="20"/>
                <w:lang w:val="en-US"/>
              </w:rPr>
              <w:t>. Cambridge: Cambridge University Press.</w:t>
            </w:r>
          </w:p>
          <w:p w:rsidR="00736039" w:rsidRPr="00CB0F06" w:rsidRDefault="00736039" w:rsidP="00D95123">
            <w:pPr>
              <w:tabs>
                <w:tab w:val="left" w:pos="284"/>
              </w:tabs>
              <w:spacing w:after="0" w:line="480" w:lineRule="auto"/>
              <w:ind w:left="284" w:hanging="284"/>
              <w:contextualSpacing/>
              <w:jc w:val="both"/>
              <w:rPr>
                <w:rFonts w:ascii="Times New Roman" w:hAnsi="Times New Roman"/>
                <w:sz w:val="20"/>
                <w:szCs w:val="20"/>
                <w:lang w:val="en-US"/>
              </w:rPr>
            </w:pPr>
            <w:r w:rsidRPr="00CB0F06">
              <w:rPr>
                <w:rFonts w:ascii="Times New Roman" w:hAnsi="Times New Roman"/>
                <w:sz w:val="20"/>
                <w:szCs w:val="20"/>
                <w:lang w:val="en-US"/>
              </w:rPr>
              <w:t xml:space="preserve">Ralli, A. (Ed.) (2016) </w:t>
            </w:r>
            <w:r w:rsidRPr="00CB0F06">
              <w:rPr>
                <w:rFonts w:ascii="Times New Roman" w:hAnsi="Times New Roman"/>
                <w:i/>
                <w:sz w:val="20"/>
                <w:szCs w:val="20"/>
                <w:lang w:val="en-US"/>
              </w:rPr>
              <w:t>Contact morphology in Modern Greek dialects</w:t>
            </w:r>
            <w:r w:rsidRPr="00CB0F06">
              <w:rPr>
                <w:rFonts w:ascii="Times New Roman" w:hAnsi="Times New Roman"/>
                <w:sz w:val="20"/>
                <w:szCs w:val="20"/>
                <w:lang w:val="en-US"/>
              </w:rPr>
              <w:t xml:space="preserve">. Cambridge Scholars Publishing. </w:t>
            </w:r>
          </w:p>
          <w:p w:rsidR="00736039" w:rsidRPr="00CB0F06" w:rsidRDefault="00736039" w:rsidP="00D95123">
            <w:pPr>
              <w:spacing w:after="0" w:line="480" w:lineRule="auto"/>
              <w:ind w:left="284" w:hanging="284"/>
              <w:jc w:val="both"/>
              <w:rPr>
                <w:rFonts w:ascii="Times New Roman" w:hAnsi="Times New Roman"/>
                <w:strike/>
                <w:sz w:val="20"/>
                <w:szCs w:val="20"/>
                <w:highlight w:val="yellow"/>
                <w:lang w:val="en-US"/>
              </w:rPr>
            </w:pPr>
            <w:r w:rsidRPr="00CB0F06">
              <w:rPr>
                <w:rFonts w:ascii="Times New Roman" w:eastAsia="Times New Roman" w:hAnsi="Times New Roman"/>
                <w:sz w:val="20"/>
                <w:szCs w:val="20"/>
                <w:lang w:val="en-US"/>
              </w:rPr>
              <w:t xml:space="preserve">Ralli, </w:t>
            </w:r>
            <w:r w:rsidRPr="00CB0F06">
              <w:rPr>
                <w:rFonts w:ascii="Times New Roman" w:eastAsia="Times New Roman" w:hAnsi="Times New Roman"/>
                <w:sz w:val="20"/>
                <w:szCs w:val="20"/>
              </w:rPr>
              <w:t>Α</w:t>
            </w:r>
            <w:r w:rsidRPr="00CB0F06">
              <w:rPr>
                <w:rFonts w:ascii="Times New Roman" w:eastAsia="Times New Roman" w:hAnsi="Times New Roman"/>
                <w:sz w:val="20"/>
                <w:szCs w:val="20"/>
                <w:lang w:val="en-US"/>
              </w:rPr>
              <w:t xml:space="preserve">., </w:t>
            </w:r>
            <w:r w:rsidRPr="00CB0F06">
              <w:rPr>
                <w:rFonts w:ascii="Times New Roman" w:eastAsia="Times New Roman" w:hAnsi="Times New Roman"/>
                <w:sz w:val="20"/>
                <w:szCs w:val="20"/>
              </w:rPr>
              <w:t>Μ</w:t>
            </w:r>
            <w:r w:rsidRPr="00CB0F06">
              <w:rPr>
                <w:rFonts w:ascii="Times New Roman" w:eastAsia="Times New Roman" w:hAnsi="Times New Roman"/>
                <w:sz w:val="20"/>
                <w:szCs w:val="20"/>
                <w:lang w:val="en-US"/>
              </w:rPr>
              <w:t xml:space="preserve">elissaropoulou, D. &amp; </w:t>
            </w:r>
            <w:r w:rsidRPr="00CB0F06">
              <w:rPr>
                <w:rFonts w:ascii="Times New Roman" w:eastAsia="Times New Roman" w:hAnsi="Times New Roman"/>
                <w:sz w:val="20"/>
                <w:szCs w:val="20"/>
              </w:rPr>
              <w:t>Α</w:t>
            </w:r>
            <w:r w:rsidRPr="00CB0F06">
              <w:rPr>
                <w:rFonts w:ascii="Times New Roman" w:eastAsia="Times New Roman" w:hAnsi="Times New Roman"/>
                <w:sz w:val="20"/>
                <w:szCs w:val="20"/>
                <w:lang w:val="en-US"/>
              </w:rPr>
              <w:t xml:space="preserve">. </w:t>
            </w:r>
            <w:r w:rsidRPr="00CB0F06">
              <w:rPr>
                <w:rFonts w:ascii="Times New Roman" w:eastAsia="Times New Roman" w:hAnsi="Times New Roman"/>
                <w:sz w:val="20"/>
                <w:szCs w:val="20"/>
              </w:rPr>
              <w:t>Τ</w:t>
            </w:r>
            <w:r w:rsidRPr="00CB0F06">
              <w:rPr>
                <w:rFonts w:ascii="Times New Roman" w:eastAsia="Times New Roman" w:hAnsi="Times New Roman"/>
                <w:sz w:val="20"/>
                <w:szCs w:val="20"/>
                <w:lang w:val="en-US"/>
              </w:rPr>
              <w:t xml:space="preserve">siamas (2004) </w:t>
            </w:r>
            <w:r w:rsidRPr="00CB0F06">
              <w:rPr>
                <w:rFonts w:ascii="Times New Roman" w:eastAsia="Times New Roman" w:hAnsi="Times New Roman"/>
                <w:i/>
                <w:sz w:val="20"/>
                <w:szCs w:val="20"/>
                <w:lang w:val="en-US"/>
              </w:rPr>
              <w:t>Fainomena anadhiarthrosis tou onomatikou klitikou paradheigmatos sti dhialekto ton Kydonion kai Moschonision</w:t>
            </w:r>
            <w:r w:rsidRPr="00CB0F06">
              <w:rPr>
                <w:rFonts w:ascii="Times New Roman" w:eastAsia="Times New Roman" w:hAnsi="Times New Roman"/>
                <w:sz w:val="20"/>
                <w:szCs w:val="20"/>
                <w:lang w:val="en-US"/>
              </w:rPr>
              <w:t xml:space="preserve"> [</w:t>
            </w:r>
            <w:r w:rsidRPr="00CB0F06">
              <w:rPr>
                <w:rFonts w:ascii="Times New Roman" w:eastAsia="Times New Roman" w:hAnsi="Times New Roman"/>
                <w:sz w:val="20"/>
                <w:szCs w:val="20"/>
              </w:rPr>
              <w:t>Ε</w:t>
            </w:r>
            <w:r w:rsidRPr="00CB0F06">
              <w:rPr>
                <w:rFonts w:ascii="Times New Roman" w:eastAsia="Times New Roman" w:hAnsi="Times New Roman"/>
                <w:sz w:val="20"/>
                <w:szCs w:val="20"/>
                <w:lang w:val="en-US"/>
              </w:rPr>
              <w:t xml:space="preserve">vidence for the nominal inflection restructuring in the dialects of Kydonies and Moschonisia]. </w:t>
            </w:r>
            <w:r w:rsidRPr="00CB0F06">
              <w:rPr>
                <w:rFonts w:ascii="Times New Roman" w:eastAsia="Times New Roman" w:hAnsi="Times New Roman"/>
                <w:i/>
                <w:sz w:val="20"/>
                <w:szCs w:val="20"/>
                <w:lang w:val="en-US"/>
              </w:rPr>
              <w:t xml:space="preserve">Studies for Greek language </w:t>
            </w:r>
            <w:r w:rsidRPr="00CB0F06">
              <w:rPr>
                <w:rFonts w:ascii="Times New Roman" w:eastAsia="Times New Roman" w:hAnsi="Times New Roman"/>
                <w:sz w:val="20"/>
                <w:szCs w:val="20"/>
                <w:lang w:val="en-US"/>
              </w:rPr>
              <w:t>23, 568-579. [in Greek].</w:t>
            </w:r>
          </w:p>
          <w:p w:rsidR="00736039" w:rsidRPr="00CB0F06" w:rsidRDefault="00736039" w:rsidP="00D95123">
            <w:pPr>
              <w:shd w:val="clear" w:color="auto" w:fill="FFFFFF"/>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t xml:space="preserve">Thomason, S.G. &amp; T. Kaufman (1988) </w:t>
            </w:r>
            <w:r w:rsidRPr="00CB0F06">
              <w:rPr>
                <w:rFonts w:ascii="Times New Roman" w:hAnsi="Times New Roman"/>
                <w:i/>
                <w:sz w:val="20"/>
                <w:szCs w:val="20"/>
                <w:lang w:val="en-US"/>
              </w:rPr>
              <w:t>Language contact, creolization, and genetic linguistics.</w:t>
            </w:r>
            <w:r w:rsidRPr="00CB0F06">
              <w:rPr>
                <w:rFonts w:ascii="Times New Roman" w:hAnsi="Times New Roman"/>
                <w:sz w:val="20"/>
                <w:szCs w:val="20"/>
                <w:lang w:val="en-US"/>
              </w:rPr>
              <w:t xml:space="preserve"> Berkeley: University of California Press.</w:t>
            </w:r>
          </w:p>
          <w:p w:rsidR="00736039" w:rsidRPr="00CB0F06" w:rsidRDefault="00736039" w:rsidP="00D95123">
            <w:pPr>
              <w:shd w:val="clear" w:color="auto" w:fill="FFFFFF"/>
              <w:tabs>
                <w:tab w:val="left" w:pos="284"/>
              </w:tabs>
              <w:spacing w:after="0" w:line="480" w:lineRule="auto"/>
              <w:ind w:left="284" w:hanging="284"/>
              <w:jc w:val="both"/>
              <w:rPr>
                <w:rFonts w:ascii="Times New Roman" w:hAnsi="Times New Roman"/>
                <w:sz w:val="20"/>
                <w:szCs w:val="20"/>
                <w:lang w:val="en-US"/>
              </w:rPr>
            </w:pPr>
            <w:r w:rsidRPr="00CB0F06">
              <w:rPr>
                <w:rFonts w:ascii="Times New Roman" w:hAnsi="Times New Roman"/>
                <w:sz w:val="20"/>
                <w:szCs w:val="20"/>
                <w:lang w:val="en-US"/>
              </w:rPr>
              <w:lastRenderedPageBreak/>
              <w:t xml:space="preserve">Thomason, S. G. (2001) </w:t>
            </w:r>
            <w:r w:rsidRPr="00CB0F06">
              <w:rPr>
                <w:rFonts w:ascii="Times New Roman" w:hAnsi="Times New Roman"/>
                <w:i/>
                <w:iCs/>
                <w:sz w:val="20"/>
                <w:szCs w:val="20"/>
                <w:lang w:val="en-US"/>
              </w:rPr>
              <w:t>Language contact: An introduction.</w:t>
            </w:r>
            <w:r w:rsidRPr="00CB0F06">
              <w:rPr>
                <w:rFonts w:ascii="Times New Roman" w:hAnsi="Times New Roman"/>
                <w:sz w:val="20"/>
                <w:szCs w:val="20"/>
                <w:lang w:val="en-US"/>
              </w:rPr>
              <w:t> Washington: Georgetown University Press.</w:t>
            </w:r>
          </w:p>
          <w:p w:rsidR="00736039" w:rsidRPr="00CB0F06" w:rsidRDefault="00736039" w:rsidP="00D95123">
            <w:pPr>
              <w:tabs>
                <w:tab w:val="left" w:pos="284"/>
              </w:tabs>
              <w:spacing w:after="0" w:line="480" w:lineRule="auto"/>
              <w:ind w:left="284" w:hanging="284"/>
              <w:contextualSpacing/>
              <w:jc w:val="both"/>
              <w:rPr>
                <w:rFonts w:ascii="Times New Roman" w:hAnsi="Times New Roman"/>
                <w:sz w:val="20"/>
                <w:szCs w:val="20"/>
                <w:lang w:val="en-US"/>
              </w:rPr>
            </w:pPr>
            <w:r w:rsidRPr="00CB0F06">
              <w:rPr>
                <w:rFonts w:ascii="Times New Roman" w:hAnsi="Times New Roman"/>
                <w:sz w:val="20"/>
                <w:szCs w:val="20"/>
                <w:lang w:val="en-US"/>
              </w:rPr>
              <w:t xml:space="preserve">Trudgill, P. (2010) Contact and sociolinguistic typology. In: R. Hickey (Ed.), </w:t>
            </w:r>
            <w:r w:rsidRPr="00CB0F06">
              <w:rPr>
                <w:rFonts w:ascii="Times New Roman" w:hAnsi="Times New Roman"/>
                <w:i/>
                <w:sz w:val="20"/>
                <w:szCs w:val="20"/>
                <w:lang w:val="en-US"/>
              </w:rPr>
              <w:t>The handbook of language contact</w:t>
            </w:r>
            <w:r w:rsidRPr="00CB0F06">
              <w:rPr>
                <w:rFonts w:ascii="Times New Roman" w:hAnsi="Times New Roman"/>
                <w:sz w:val="20"/>
                <w:szCs w:val="20"/>
                <w:lang w:val="en-US"/>
              </w:rPr>
              <w:t>. UK: Blackwell Publishing Ltd, 299-319.</w:t>
            </w:r>
          </w:p>
          <w:p w:rsidR="00736039" w:rsidRPr="00CB0F06" w:rsidRDefault="00736039" w:rsidP="00D95123">
            <w:pPr>
              <w:tabs>
                <w:tab w:val="left" w:pos="284"/>
              </w:tabs>
              <w:spacing w:after="0" w:line="480" w:lineRule="auto"/>
              <w:ind w:left="284" w:hanging="284"/>
              <w:contextualSpacing/>
              <w:jc w:val="both"/>
              <w:rPr>
                <w:rFonts w:ascii="Times New Roman" w:hAnsi="Times New Roman"/>
                <w:sz w:val="20"/>
                <w:szCs w:val="20"/>
                <w:lang w:val="en-US"/>
              </w:rPr>
            </w:pPr>
            <w:r w:rsidRPr="00CB0F06">
              <w:rPr>
                <w:rFonts w:ascii="Times New Roman" w:hAnsi="Times New Roman"/>
                <w:sz w:val="20"/>
                <w:szCs w:val="20"/>
                <w:lang w:val="en-US"/>
              </w:rPr>
              <w:t xml:space="preserve">Vincent, N. (1974) Analogy reconsidered. In: J.M. Anderson &amp; C. Jones (Eds.), </w:t>
            </w:r>
            <w:r w:rsidRPr="00CB0F06">
              <w:rPr>
                <w:rFonts w:ascii="Times New Roman" w:hAnsi="Times New Roman"/>
                <w:i/>
                <w:sz w:val="20"/>
                <w:szCs w:val="20"/>
                <w:lang w:val="en-US"/>
              </w:rPr>
              <w:t>Historical Linguistics: Proceedings of the first International Conference on Historical Linguistics</w:t>
            </w:r>
            <w:r w:rsidRPr="00CB0F06">
              <w:rPr>
                <w:rFonts w:ascii="Times New Roman" w:hAnsi="Times New Roman"/>
                <w:sz w:val="20"/>
                <w:szCs w:val="20"/>
                <w:lang w:val="en-US"/>
              </w:rPr>
              <w:t>. Amsterdam: North Holland, 27-445.</w:t>
            </w:r>
          </w:p>
          <w:p w:rsidR="00736039" w:rsidRPr="003A3AF2" w:rsidRDefault="00736039" w:rsidP="00D95123">
            <w:pPr>
              <w:spacing w:after="0" w:line="240" w:lineRule="auto"/>
              <w:jc w:val="both"/>
              <w:rPr>
                <w:rFonts w:cs="Arial"/>
                <w:color w:val="002060"/>
                <w:sz w:val="20"/>
                <w:szCs w:val="20"/>
              </w:rPr>
            </w:pPr>
          </w:p>
          <w:p w:rsidR="00736039" w:rsidRPr="00A45BD0" w:rsidRDefault="00736039" w:rsidP="00D95123">
            <w:pPr>
              <w:spacing w:after="0" w:line="240" w:lineRule="auto"/>
              <w:jc w:val="both"/>
              <w:rPr>
                <w:rFonts w:eastAsia="Times New Roman" w:cs="Arial"/>
                <w:b/>
                <w:sz w:val="20"/>
                <w:szCs w:val="20"/>
                <w:lang w:val="en-US"/>
              </w:rPr>
            </w:pPr>
          </w:p>
        </w:tc>
      </w:tr>
    </w:tbl>
    <w:p w:rsidR="00736039" w:rsidRDefault="00736039"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8364DC">
      <w:pPr>
        <w:spacing w:after="0"/>
        <w:ind w:right="1701"/>
        <w:jc w:val="center"/>
        <w:rPr>
          <w:rFonts w:ascii="Times New Roman" w:hAnsi="Times New Roman" w:cs="Times New Roman"/>
          <w:b/>
          <w:color w:val="000000" w:themeColor="text1"/>
          <w:sz w:val="48"/>
          <w:szCs w:val="48"/>
        </w:rPr>
      </w:pPr>
    </w:p>
    <w:p w:rsidR="009D6063" w:rsidRDefault="009D6063" w:rsidP="009D6063">
      <w:pPr>
        <w:spacing w:before="120" w:after="0"/>
        <w:ind w:left="-1276"/>
        <w:jc w:val="center"/>
        <w:rPr>
          <w:rFonts w:eastAsia="Times New Roman" w:cs="Arial"/>
          <w:b/>
          <w:sz w:val="24"/>
          <w:szCs w:val="24"/>
        </w:rPr>
      </w:pPr>
      <w:r>
        <w:rPr>
          <w:rFonts w:eastAsia="Times New Roman" w:cs="Arial"/>
          <w:b/>
          <w:sz w:val="24"/>
          <w:szCs w:val="24"/>
        </w:rPr>
        <w:lastRenderedPageBreak/>
        <w:t>ΕΕΓΛΩ338</w:t>
      </w:r>
    </w:p>
    <w:p w:rsidR="009D6063" w:rsidRDefault="009D6063" w:rsidP="009D6063">
      <w:pPr>
        <w:spacing w:before="120" w:after="0"/>
        <w:ind w:left="-1276"/>
        <w:jc w:val="center"/>
        <w:rPr>
          <w:rFonts w:eastAsia="Times New Roman" w:cs="Arial"/>
          <w:b/>
          <w:sz w:val="24"/>
          <w:szCs w:val="24"/>
        </w:rPr>
      </w:pPr>
      <w:r>
        <w:rPr>
          <w:rFonts w:eastAsia="Times New Roman" w:cs="Arial"/>
          <w:b/>
          <w:sz w:val="24"/>
          <w:szCs w:val="24"/>
        </w:rPr>
        <w:t>ΓΛΩΣΣΑ ΚΑΙ ΜΑΘΗΜΑΤΙΚΑ ΜΟΝΤΕΛΑ</w:t>
      </w:r>
    </w:p>
    <w:p w:rsidR="009D6063" w:rsidRDefault="009D6063" w:rsidP="009D6063">
      <w:pPr>
        <w:spacing w:before="120" w:after="0"/>
        <w:ind w:left="-1276"/>
        <w:jc w:val="center"/>
        <w:rPr>
          <w:rFonts w:eastAsia="Times New Roman" w:cs="Arial"/>
          <w:b/>
          <w:sz w:val="24"/>
          <w:szCs w:val="24"/>
        </w:rPr>
      </w:pPr>
    </w:p>
    <w:p w:rsidR="009D6063" w:rsidRDefault="009D6063" w:rsidP="009D6063">
      <w:pPr>
        <w:spacing w:before="120" w:after="0"/>
        <w:ind w:left="-1276"/>
        <w:jc w:val="center"/>
        <w:rPr>
          <w:rFonts w:eastAsia="Times New Roman" w:cs="Arial"/>
          <w:b/>
          <w:sz w:val="24"/>
          <w:szCs w:val="24"/>
        </w:rPr>
      </w:pPr>
      <w:r>
        <w:rPr>
          <w:rFonts w:eastAsia="Times New Roman" w:cs="Arial"/>
          <w:b/>
          <w:sz w:val="24"/>
          <w:szCs w:val="24"/>
        </w:rPr>
        <w:t>ΠΕΝΗΛΟΠΗ ΚΑΜΠΑΚΗ-ΒΟΥΓΙΟΥΚΛΗ</w:t>
      </w:r>
    </w:p>
    <w:p w:rsidR="009D6063" w:rsidRDefault="009D6063" w:rsidP="009D6063">
      <w:pPr>
        <w:spacing w:before="120" w:after="0"/>
        <w:ind w:left="-1276"/>
        <w:jc w:val="center"/>
        <w:rPr>
          <w:rFonts w:eastAsia="Times New Roman" w:cs="Arial"/>
          <w:b/>
          <w:sz w:val="24"/>
          <w:szCs w:val="24"/>
        </w:rPr>
      </w:pPr>
      <w:r>
        <w:rPr>
          <w:rFonts w:eastAsia="Times New Roman" w:cs="Arial"/>
          <w:b/>
          <w:sz w:val="24"/>
          <w:szCs w:val="24"/>
        </w:rPr>
        <w:t>ΚΑΘΗΓΗΤΡΙΑ ΓΛΩΣΣΟΛΟΓΙΑΣ</w:t>
      </w:r>
    </w:p>
    <w:p w:rsidR="009D6063" w:rsidRDefault="009D6063" w:rsidP="009D6063">
      <w:pPr>
        <w:spacing w:before="120" w:after="0"/>
        <w:ind w:left="-1276"/>
        <w:jc w:val="center"/>
        <w:rPr>
          <w:rFonts w:eastAsia="Times New Roman" w:cs="Arial"/>
          <w:b/>
          <w:sz w:val="24"/>
          <w:szCs w:val="24"/>
        </w:rPr>
      </w:pPr>
    </w:p>
    <w:p w:rsidR="009D6063" w:rsidRPr="00050B81" w:rsidRDefault="009D6063" w:rsidP="009D6063">
      <w:pPr>
        <w:spacing w:before="120" w:after="0"/>
        <w:ind w:left="-1276"/>
        <w:jc w:val="center"/>
        <w:rPr>
          <w:rFonts w:eastAsia="Times New Roman" w:cs="Arial"/>
          <w:sz w:val="24"/>
          <w:szCs w:val="24"/>
        </w:rPr>
      </w:pPr>
      <w:r w:rsidRPr="00050B81">
        <w:rPr>
          <w:rFonts w:eastAsia="Times New Roman" w:cs="Arial"/>
          <w:b/>
          <w:sz w:val="24"/>
          <w:szCs w:val="24"/>
        </w:rPr>
        <w:t>ΠΕΡΙΓΡΑΜΜΑ ΜΑΘΗΜΑΤΟΣ</w:t>
      </w:r>
    </w:p>
    <w:p w:rsidR="009D6063" w:rsidRPr="00050B81" w:rsidRDefault="009D6063" w:rsidP="009D606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9D6063" w:rsidRPr="003A3AF2" w:rsidTr="00D95123">
        <w:tc>
          <w:tcPr>
            <w:tcW w:w="3205" w:type="dxa"/>
            <w:shd w:val="clear" w:color="auto" w:fill="DDD9C3"/>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231" w:type="dxa"/>
            <w:gridSpan w:val="5"/>
          </w:tcPr>
          <w:p w:rsidR="009D6063" w:rsidRPr="00BC7ADF" w:rsidRDefault="009D6063" w:rsidP="00D95123">
            <w:pPr>
              <w:spacing w:after="0" w:line="240" w:lineRule="auto"/>
              <w:rPr>
                <w:rFonts w:eastAsia="Times New Roman" w:cs="Arial"/>
                <w:color w:val="002060"/>
                <w:sz w:val="20"/>
                <w:szCs w:val="20"/>
              </w:rPr>
            </w:pPr>
            <w:r>
              <w:rPr>
                <w:rFonts w:eastAsia="Times New Roman" w:cs="Arial"/>
                <w:color w:val="002060"/>
                <w:sz w:val="20"/>
                <w:szCs w:val="20"/>
              </w:rPr>
              <w:t>ΚΛΑΣΙΚΩΝ ΚΑΙ ΑΝΘΡΩΠΙΣΤΙΚΩΝ ΣΠΟΥΔΩΝ</w:t>
            </w:r>
          </w:p>
        </w:tc>
      </w:tr>
      <w:tr w:rsidR="009D6063" w:rsidRPr="003A3AF2" w:rsidTr="00D95123">
        <w:tc>
          <w:tcPr>
            <w:tcW w:w="3205" w:type="dxa"/>
            <w:shd w:val="clear" w:color="auto" w:fill="DDD9C3"/>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231" w:type="dxa"/>
            <w:gridSpan w:val="5"/>
          </w:tcPr>
          <w:p w:rsidR="009D6063" w:rsidRPr="00BC7ADF" w:rsidRDefault="009D6063" w:rsidP="00D95123">
            <w:pPr>
              <w:spacing w:after="0" w:line="240" w:lineRule="auto"/>
              <w:rPr>
                <w:rFonts w:eastAsia="Times New Roman" w:cs="Arial"/>
                <w:color w:val="002060"/>
                <w:sz w:val="20"/>
                <w:szCs w:val="20"/>
              </w:rPr>
            </w:pPr>
            <w:r>
              <w:rPr>
                <w:rFonts w:eastAsia="Times New Roman" w:cs="Arial"/>
                <w:color w:val="002060"/>
                <w:sz w:val="20"/>
                <w:szCs w:val="20"/>
              </w:rPr>
              <w:t>ΕΛΛΗΝΙΚΗΣ ΦΙΛΟΛΟΓΙΑΣ</w:t>
            </w:r>
          </w:p>
        </w:tc>
      </w:tr>
      <w:tr w:rsidR="009D6063" w:rsidRPr="003A3AF2" w:rsidTr="00D95123">
        <w:tc>
          <w:tcPr>
            <w:tcW w:w="3205" w:type="dxa"/>
            <w:shd w:val="clear" w:color="auto" w:fill="DDD9C3"/>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231" w:type="dxa"/>
            <w:gridSpan w:val="5"/>
          </w:tcPr>
          <w:p w:rsidR="009D6063" w:rsidRPr="00050B81" w:rsidRDefault="009D6063" w:rsidP="00D95123">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9D6063" w:rsidRPr="003A3AF2" w:rsidTr="00D95123">
        <w:tc>
          <w:tcPr>
            <w:tcW w:w="3205" w:type="dxa"/>
            <w:shd w:val="clear" w:color="auto" w:fill="DDD9C3"/>
          </w:tcPr>
          <w:p w:rsidR="009D6063" w:rsidRPr="001A3F9B" w:rsidRDefault="009D6063" w:rsidP="00D9512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135" w:type="dxa"/>
          </w:tcPr>
          <w:p w:rsidR="009D6063" w:rsidRPr="00050B81" w:rsidRDefault="009D6063" w:rsidP="00D95123">
            <w:pPr>
              <w:spacing w:after="0" w:line="240" w:lineRule="auto"/>
              <w:rPr>
                <w:rFonts w:eastAsia="Times New Roman" w:cs="Arial"/>
                <w:b/>
                <w:sz w:val="20"/>
                <w:szCs w:val="20"/>
              </w:rPr>
            </w:pPr>
            <w:r>
              <w:rPr>
                <w:rFonts w:eastAsia="Times New Roman" w:cs="Arial"/>
                <w:b/>
                <w:sz w:val="20"/>
                <w:szCs w:val="20"/>
              </w:rPr>
              <w:t>ΕΕΓΛΩ338</w:t>
            </w:r>
          </w:p>
        </w:tc>
        <w:tc>
          <w:tcPr>
            <w:tcW w:w="2505" w:type="dxa"/>
            <w:gridSpan w:val="2"/>
            <w:shd w:val="clear" w:color="auto" w:fill="DDD9C3"/>
          </w:tcPr>
          <w:p w:rsidR="009D6063" w:rsidRPr="001A3F9B" w:rsidRDefault="009D6063" w:rsidP="00D95123">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591" w:type="dxa"/>
            <w:gridSpan w:val="2"/>
          </w:tcPr>
          <w:p w:rsidR="009D6063" w:rsidRPr="00050B81" w:rsidRDefault="009D6063" w:rsidP="00D95123">
            <w:pPr>
              <w:spacing w:after="0" w:line="240" w:lineRule="auto"/>
              <w:rPr>
                <w:rFonts w:eastAsia="Times New Roman" w:cs="Arial"/>
                <w:b/>
                <w:sz w:val="20"/>
                <w:szCs w:val="20"/>
              </w:rPr>
            </w:pPr>
            <w:r>
              <w:rPr>
                <w:rFonts w:cs="Arial"/>
                <w:color w:val="002060"/>
                <w:sz w:val="20"/>
                <w:szCs w:val="20"/>
              </w:rPr>
              <w:t>(ΧΕΙΜΕΡΙΝΟ)</w:t>
            </w:r>
          </w:p>
        </w:tc>
      </w:tr>
      <w:tr w:rsidR="009D6063" w:rsidRPr="003A3AF2" w:rsidTr="00D95123">
        <w:trPr>
          <w:trHeight w:val="375"/>
        </w:trPr>
        <w:tc>
          <w:tcPr>
            <w:tcW w:w="3205" w:type="dxa"/>
            <w:shd w:val="clear" w:color="auto" w:fill="DDD9C3"/>
            <w:vAlign w:val="center"/>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231" w:type="dxa"/>
            <w:gridSpan w:val="5"/>
            <w:vAlign w:val="center"/>
          </w:tcPr>
          <w:p w:rsidR="009D6063" w:rsidRPr="00A426B4" w:rsidRDefault="009D6063" w:rsidP="00D95123">
            <w:pPr>
              <w:spacing w:after="0" w:line="240" w:lineRule="auto"/>
              <w:rPr>
                <w:rFonts w:eastAsia="Times New Roman" w:cs="Arial"/>
                <w:sz w:val="20"/>
                <w:szCs w:val="20"/>
              </w:rPr>
            </w:pPr>
            <w:r>
              <w:rPr>
                <w:rFonts w:eastAsia="Times New Roman" w:cs="Arial"/>
                <w:sz w:val="20"/>
                <w:szCs w:val="20"/>
              </w:rPr>
              <w:t>ΓΛΩΣΣΑ ΚΑΙ ΜΑΘΗΜΑΤΙΚΑ ΜΟΝΤΕΛΑ</w:t>
            </w:r>
          </w:p>
        </w:tc>
      </w:tr>
      <w:tr w:rsidR="009D6063" w:rsidRPr="003A3AF2" w:rsidTr="00D95123">
        <w:trPr>
          <w:trHeight w:val="196"/>
        </w:trPr>
        <w:tc>
          <w:tcPr>
            <w:tcW w:w="5637" w:type="dxa"/>
            <w:gridSpan w:val="3"/>
            <w:shd w:val="clear" w:color="auto" w:fill="DDD9C3"/>
            <w:vAlign w:val="center"/>
          </w:tcPr>
          <w:p w:rsidR="009D6063" w:rsidRPr="00050B81" w:rsidRDefault="009D6063" w:rsidP="00D9512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9D6063" w:rsidRPr="00050B81" w:rsidRDefault="009D6063" w:rsidP="00D9512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240" w:type="dxa"/>
            <w:shd w:val="clear" w:color="auto" w:fill="DDD9C3"/>
            <w:vAlign w:val="center"/>
          </w:tcPr>
          <w:p w:rsidR="009D6063" w:rsidRPr="00050B81" w:rsidRDefault="009D6063" w:rsidP="00D9512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9D6063" w:rsidRPr="003A3AF2" w:rsidTr="00D95123">
        <w:trPr>
          <w:trHeight w:val="194"/>
        </w:trPr>
        <w:tc>
          <w:tcPr>
            <w:tcW w:w="5637" w:type="dxa"/>
            <w:gridSpan w:val="3"/>
          </w:tcPr>
          <w:p w:rsidR="009D6063" w:rsidRPr="00BC7ADF" w:rsidRDefault="009D6063" w:rsidP="00D95123">
            <w:pPr>
              <w:spacing w:after="0" w:line="240" w:lineRule="auto"/>
              <w:jc w:val="center"/>
              <w:rPr>
                <w:rFonts w:eastAsia="Times New Roman" w:cs="Arial"/>
                <w:b/>
                <w:color w:val="002060"/>
                <w:sz w:val="20"/>
                <w:szCs w:val="20"/>
              </w:rPr>
            </w:pPr>
            <w:r w:rsidRPr="00BC7ADF">
              <w:rPr>
                <w:rFonts w:eastAsia="Times New Roman" w:cs="Arial"/>
                <w:b/>
                <w:color w:val="002060"/>
                <w:sz w:val="20"/>
                <w:szCs w:val="20"/>
              </w:rPr>
              <w:t>Διαλέξεις</w:t>
            </w:r>
            <w:r>
              <w:rPr>
                <w:rFonts w:eastAsia="Times New Roman" w:cs="Arial"/>
                <w:b/>
                <w:color w:val="002060"/>
                <w:sz w:val="20"/>
                <w:szCs w:val="20"/>
              </w:rPr>
              <w:t>-</w:t>
            </w:r>
            <w:r w:rsidRPr="00BC7ADF">
              <w:rPr>
                <w:rFonts w:eastAsia="Times New Roman" w:cs="Arial"/>
                <w:b/>
                <w:color w:val="002060"/>
                <w:sz w:val="20"/>
                <w:szCs w:val="20"/>
              </w:rPr>
              <w:t>Βιωματικά εργαστήρια</w:t>
            </w:r>
          </w:p>
        </w:tc>
        <w:tc>
          <w:tcPr>
            <w:tcW w:w="1559" w:type="dxa"/>
            <w:gridSpan w:val="2"/>
          </w:tcPr>
          <w:p w:rsidR="009D6063" w:rsidRPr="00726337"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240" w:type="dxa"/>
          </w:tcPr>
          <w:p w:rsidR="009D6063" w:rsidRPr="00726337"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9D6063" w:rsidRPr="003A3AF2" w:rsidTr="00D95123">
        <w:trPr>
          <w:trHeight w:val="194"/>
        </w:trPr>
        <w:tc>
          <w:tcPr>
            <w:tcW w:w="5637" w:type="dxa"/>
            <w:gridSpan w:val="3"/>
          </w:tcPr>
          <w:p w:rsidR="009D6063" w:rsidRPr="00BC7ADF" w:rsidRDefault="009D6063" w:rsidP="00D95123">
            <w:pPr>
              <w:spacing w:after="0" w:line="240" w:lineRule="auto"/>
              <w:jc w:val="center"/>
              <w:rPr>
                <w:rFonts w:eastAsia="Times New Roman" w:cs="Arial"/>
                <w:b/>
                <w:color w:val="002060"/>
                <w:sz w:val="20"/>
                <w:szCs w:val="20"/>
              </w:rPr>
            </w:pPr>
          </w:p>
        </w:tc>
        <w:tc>
          <w:tcPr>
            <w:tcW w:w="1559" w:type="dxa"/>
            <w:gridSpan w:val="2"/>
          </w:tcPr>
          <w:p w:rsidR="009D6063" w:rsidRPr="00726337" w:rsidRDefault="009D6063" w:rsidP="00D95123">
            <w:pPr>
              <w:spacing w:after="0" w:line="240" w:lineRule="auto"/>
              <w:jc w:val="center"/>
              <w:rPr>
                <w:rFonts w:eastAsia="Times New Roman" w:cs="Arial"/>
                <w:color w:val="002060"/>
                <w:sz w:val="20"/>
                <w:szCs w:val="20"/>
              </w:rPr>
            </w:pPr>
          </w:p>
        </w:tc>
        <w:tc>
          <w:tcPr>
            <w:tcW w:w="1240" w:type="dxa"/>
          </w:tcPr>
          <w:p w:rsidR="009D6063" w:rsidRPr="00726337" w:rsidRDefault="009D6063" w:rsidP="00D95123">
            <w:pPr>
              <w:spacing w:after="0" w:line="240" w:lineRule="auto"/>
              <w:rPr>
                <w:rFonts w:eastAsia="Times New Roman" w:cs="Arial"/>
                <w:color w:val="002060"/>
                <w:sz w:val="20"/>
                <w:szCs w:val="20"/>
              </w:rPr>
            </w:pPr>
          </w:p>
        </w:tc>
      </w:tr>
      <w:tr w:rsidR="009D6063" w:rsidRPr="003A3AF2" w:rsidTr="00D95123">
        <w:trPr>
          <w:trHeight w:val="194"/>
        </w:trPr>
        <w:tc>
          <w:tcPr>
            <w:tcW w:w="5637" w:type="dxa"/>
            <w:gridSpan w:val="3"/>
          </w:tcPr>
          <w:p w:rsidR="009D6063" w:rsidRPr="00726337" w:rsidRDefault="009D6063" w:rsidP="00D95123">
            <w:pPr>
              <w:spacing w:after="0" w:line="240" w:lineRule="auto"/>
              <w:rPr>
                <w:rFonts w:eastAsia="Times New Roman" w:cs="Arial"/>
                <w:b/>
                <w:color w:val="002060"/>
                <w:sz w:val="20"/>
                <w:szCs w:val="20"/>
              </w:rPr>
            </w:pPr>
          </w:p>
        </w:tc>
        <w:tc>
          <w:tcPr>
            <w:tcW w:w="1559" w:type="dxa"/>
            <w:gridSpan w:val="2"/>
          </w:tcPr>
          <w:p w:rsidR="009D6063" w:rsidRPr="00726337" w:rsidRDefault="009D6063" w:rsidP="00D95123">
            <w:pPr>
              <w:spacing w:after="0" w:line="240" w:lineRule="auto"/>
              <w:jc w:val="right"/>
              <w:rPr>
                <w:rFonts w:eastAsia="Times New Roman" w:cs="Arial"/>
                <w:color w:val="002060"/>
                <w:sz w:val="20"/>
                <w:szCs w:val="20"/>
              </w:rPr>
            </w:pPr>
          </w:p>
        </w:tc>
        <w:tc>
          <w:tcPr>
            <w:tcW w:w="1240" w:type="dxa"/>
          </w:tcPr>
          <w:p w:rsidR="009D6063" w:rsidRPr="00726337" w:rsidRDefault="009D6063" w:rsidP="00D95123">
            <w:pPr>
              <w:spacing w:after="0" w:line="240" w:lineRule="auto"/>
              <w:rPr>
                <w:rFonts w:eastAsia="Times New Roman" w:cs="Arial"/>
                <w:color w:val="002060"/>
                <w:sz w:val="20"/>
                <w:szCs w:val="20"/>
              </w:rPr>
            </w:pPr>
          </w:p>
        </w:tc>
      </w:tr>
      <w:tr w:rsidR="009D6063" w:rsidRPr="003A3AF2" w:rsidTr="00D95123">
        <w:trPr>
          <w:trHeight w:val="194"/>
        </w:trPr>
        <w:tc>
          <w:tcPr>
            <w:tcW w:w="5637" w:type="dxa"/>
            <w:gridSpan w:val="3"/>
            <w:shd w:val="clear" w:color="auto" w:fill="DDD9C3"/>
          </w:tcPr>
          <w:p w:rsidR="009D6063" w:rsidRPr="00050B81" w:rsidRDefault="009D6063" w:rsidP="00D9512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9D6063" w:rsidRPr="00050B81" w:rsidRDefault="009D6063" w:rsidP="00D95123">
            <w:pPr>
              <w:spacing w:after="0" w:line="240" w:lineRule="auto"/>
              <w:jc w:val="right"/>
              <w:rPr>
                <w:rFonts w:eastAsia="Times New Roman" w:cs="Arial"/>
                <w:color w:val="002060"/>
                <w:sz w:val="20"/>
                <w:szCs w:val="20"/>
              </w:rPr>
            </w:pPr>
          </w:p>
        </w:tc>
        <w:tc>
          <w:tcPr>
            <w:tcW w:w="1240" w:type="dxa"/>
          </w:tcPr>
          <w:p w:rsidR="009D6063" w:rsidRPr="00050B81" w:rsidRDefault="009D6063" w:rsidP="00D95123">
            <w:pPr>
              <w:spacing w:after="0" w:line="240" w:lineRule="auto"/>
              <w:rPr>
                <w:rFonts w:eastAsia="Times New Roman" w:cs="Arial"/>
                <w:color w:val="002060"/>
                <w:sz w:val="20"/>
                <w:szCs w:val="20"/>
              </w:rPr>
            </w:pPr>
          </w:p>
        </w:tc>
      </w:tr>
      <w:tr w:rsidR="009D6063" w:rsidRPr="003A3AF2" w:rsidTr="00D95123">
        <w:trPr>
          <w:trHeight w:val="599"/>
        </w:trPr>
        <w:tc>
          <w:tcPr>
            <w:tcW w:w="3205" w:type="dxa"/>
            <w:shd w:val="clear" w:color="auto" w:fill="DDD9C3"/>
          </w:tcPr>
          <w:p w:rsidR="009D6063" w:rsidRPr="00050B81" w:rsidRDefault="009D6063" w:rsidP="00D9512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231" w:type="dxa"/>
            <w:gridSpan w:val="5"/>
          </w:tcPr>
          <w:p w:rsidR="009D6063" w:rsidRPr="00050B81"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 xml:space="preserve">Υποβάθρου  και επιστημονική περιοχή </w:t>
            </w:r>
          </w:p>
        </w:tc>
      </w:tr>
      <w:tr w:rsidR="009D6063" w:rsidRPr="003A3AF2" w:rsidTr="00D95123">
        <w:tc>
          <w:tcPr>
            <w:tcW w:w="3205" w:type="dxa"/>
            <w:shd w:val="clear" w:color="auto" w:fill="DDD9C3"/>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9D6063" w:rsidRPr="00050B81" w:rsidRDefault="009D6063" w:rsidP="00D95123">
            <w:pPr>
              <w:spacing w:after="0" w:line="240" w:lineRule="auto"/>
              <w:jc w:val="right"/>
              <w:rPr>
                <w:rFonts w:eastAsia="Times New Roman" w:cs="Arial"/>
                <w:b/>
                <w:sz w:val="20"/>
                <w:szCs w:val="20"/>
              </w:rPr>
            </w:pPr>
          </w:p>
        </w:tc>
        <w:tc>
          <w:tcPr>
            <w:tcW w:w="5231" w:type="dxa"/>
            <w:gridSpan w:val="5"/>
          </w:tcPr>
          <w:p w:rsidR="009D6063" w:rsidRPr="00050B81"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ΟΧΙ</w:t>
            </w:r>
          </w:p>
        </w:tc>
      </w:tr>
      <w:tr w:rsidR="009D6063" w:rsidRPr="003A3AF2" w:rsidTr="00D95123">
        <w:tc>
          <w:tcPr>
            <w:tcW w:w="3205" w:type="dxa"/>
            <w:shd w:val="clear" w:color="auto" w:fill="DDD9C3"/>
          </w:tcPr>
          <w:p w:rsidR="009D6063" w:rsidRPr="00050B81" w:rsidRDefault="009D6063" w:rsidP="00D95123">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231" w:type="dxa"/>
            <w:gridSpan w:val="5"/>
          </w:tcPr>
          <w:p w:rsidR="009D6063"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ΕΛΛΗΝΙΚΑ</w:t>
            </w:r>
          </w:p>
          <w:p w:rsidR="009D6063" w:rsidRPr="00BC7ADF"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 xml:space="preserve">ΑΓΓΛΙΚΑ ΓΙΑ ΦΟΙΤΗΤΕΣ </w:t>
            </w:r>
            <w:r>
              <w:rPr>
                <w:rFonts w:eastAsia="Times New Roman" w:cs="Arial"/>
                <w:color w:val="002060"/>
                <w:sz w:val="20"/>
                <w:szCs w:val="20"/>
                <w:lang w:val="en-US"/>
              </w:rPr>
              <w:t>ERASMUS</w:t>
            </w:r>
          </w:p>
        </w:tc>
      </w:tr>
      <w:tr w:rsidR="009D6063" w:rsidRPr="003A3AF2" w:rsidTr="00D95123">
        <w:tc>
          <w:tcPr>
            <w:tcW w:w="3205" w:type="dxa"/>
            <w:shd w:val="clear" w:color="auto" w:fill="DDD9C3"/>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231" w:type="dxa"/>
            <w:gridSpan w:val="5"/>
          </w:tcPr>
          <w:p w:rsidR="009D6063" w:rsidRPr="00050B81"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ΝΑΙ</w:t>
            </w:r>
          </w:p>
        </w:tc>
      </w:tr>
      <w:tr w:rsidR="009D6063" w:rsidRPr="00BC7ADF" w:rsidTr="00D95123">
        <w:tc>
          <w:tcPr>
            <w:tcW w:w="3205" w:type="dxa"/>
            <w:shd w:val="clear" w:color="auto" w:fill="DDD9C3"/>
          </w:tcPr>
          <w:p w:rsidR="009D6063" w:rsidRPr="00050B81" w:rsidRDefault="009D6063" w:rsidP="00D9512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231" w:type="dxa"/>
            <w:gridSpan w:val="5"/>
          </w:tcPr>
          <w:p w:rsidR="009D6063" w:rsidRPr="00973AB6" w:rsidRDefault="009D6063" w:rsidP="00D95123">
            <w:pPr>
              <w:rPr>
                <w:rFonts w:cs="Arial"/>
                <w:color w:val="002060"/>
                <w:sz w:val="20"/>
                <w:szCs w:val="20"/>
                <w:lang w:val="en-US"/>
              </w:rPr>
            </w:pPr>
          </w:p>
        </w:tc>
      </w:tr>
    </w:tbl>
    <w:p w:rsidR="009D6063" w:rsidRPr="00050B81" w:rsidRDefault="009D6063" w:rsidP="009D606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9D6063" w:rsidRPr="003A3AF2" w:rsidTr="009D6063">
        <w:tc>
          <w:tcPr>
            <w:tcW w:w="8472" w:type="dxa"/>
            <w:gridSpan w:val="2"/>
            <w:tcBorders>
              <w:bottom w:val="nil"/>
            </w:tcBorders>
            <w:shd w:val="clear" w:color="auto" w:fill="DDD9C3"/>
          </w:tcPr>
          <w:p w:rsidR="009D6063" w:rsidRPr="00050B81" w:rsidRDefault="009D6063" w:rsidP="00D9512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9D6063" w:rsidRPr="003A3AF2" w:rsidTr="009D6063">
        <w:tc>
          <w:tcPr>
            <w:tcW w:w="8472" w:type="dxa"/>
            <w:gridSpan w:val="2"/>
            <w:tcBorders>
              <w:top w:val="nil"/>
            </w:tcBorders>
            <w:shd w:val="clear" w:color="auto" w:fill="DDD9C3"/>
          </w:tcPr>
          <w:p w:rsidR="009D6063" w:rsidRPr="00050B81" w:rsidRDefault="009D6063"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D6063" w:rsidRPr="00050B81" w:rsidRDefault="009D6063" w:rsidP="00D9512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9D6063" w:rsidRPr="00050B81" w:rsidRDefault="009D6063" w:rsidP="009D606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9D6063" w:rsidRPr="00050B81" w:rsidRDefault="009D6063" w:rsidP="009D6063">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9D6063" w:rsidRPr="00050B81" w:rsidRDefault="009D6063" w:rsidP="00D9512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9D6063" w:rsidRPr="001A3F9B" w:rsidRDefault="009D6063" w:rsidP="009D606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9D6063" w:rsidRPr="003A3AF2" w:rsidTr="009D6063">
        <w:tc>
          <w:tcPr>
            <w:tcW w:w="8472" w:type="dxa"/>
            <w:gridSpan w:val="2"/>
          </w:tcPr>
          <w:p w:rsidR="009D6063" w:rsidRDefault="009D6063" w:rsidP="00D95123">
            <w:pPr>
              <w:pStyle w:val="a4"/>
              <w:spacing w:after="0" w:line="240" w:lineRule="auto"/>
              <w:ind w:left="0"/>
            </w:pPr>
            <w:r>
              <w:t>Μετά την επιτυχή ολοκλήρωση του μαθήματος οι φοιτητές θα αποκτήσουν την ικανότητα:</w:t>
            </w:r>
          </w:p>
          <w:p w:rsidR="009D6063" w:rsidRDefault="009D6063" w:rsidP="00B82EFB">
            <w:pPr>
              <w:pStyle w:val="a4"/>
              <w:numPr>
                <w:ilvl w:val="0"/>
                <w:numId w:val="52"/>
              </w:numPr>
              <w:spacing w:after="0" w:line="240" w:lineRule="auto"/>
            </w:pPr>
            <w:r>
              <w:t>ανακάλυψης της δομής , των παραμέτρων, των ορίων και των δυνατοτήτων  που αφορούν τα γλωσσικά , κι όχι μόνο, μαθήματα</w:t>
            </w:r>
          </w:p>
          <w:p w:rsidR="009D6063" w:rsidRDefault="009D6063" w:rsidP="00B82EFB">
            <w:pPr>
              <w:pStyle w:val="a4"/>
              <w:numPr>
                <w:ilvl w:val="0"/>
                <w:numId w:val="52"/>
              </w:numPr>
              <w:spacing w:after="0" w:line="240" w:lineRule="auto"/>
            </w:pPr>
            <w:r>
              <w:lastRenderedPageBreak/>
              <w:t>παρουσίασης της διδασκαλίας των μαθημάτων με συγκεκριμένα βήματα, μετρήσιμα και μεταφέρσιμα</w:t>
            </w:r>
          </w:p>
          <w:p w:rsidR="009D6063" w:rsidRDefault="009D6063" w:rsidP="00B82EFB">
            <w:pPr>
              <w:pStyle w:val="a4"/>
              <w:numPr>
                <w:ilvl w:val="0"/>
                <w:numId w:val="52"/>
              </w:numPr>
              <w:spacing w:after="0" w:line="240" w:lineRule="auto"/>
            </w:pPr>
            <w:r>
              <w:t>ανακάλυψης δυνατοτήτων των μαθητών με τη βοήθεια των μικρών μαθηματικών μοντέλων</w:t>
            </w:r>
          </w:p>
          <w:p w:rsidR="009D6063" w:rsidRDefault="009D6063" w:rsidP="00D95123">
            <w:pPr>
              <w:pStyle w:val="a4"/>
              <w:spacing w:after="0" w:line="240" w:lineRule="auto"/>
              <w:ind w:left="360"/>
            </w:pPr>
            <w:r>
              <w:t>Ειδικά για την επιστημονική έρευνα στη γλωσσολογία , επειδή η γλώσσα έχει δομή, η παρουσίασή της θα βοηθήσει στην κατανόησή της και στην ανακάλυψη των αναλλοίωτων δομικών στοιχείων που θα μπορούν να χρησιμοποιηθούν και στη μελέτη άλλων γλωσσών, δυνητικά όλων,</w:t>
            </w:r>
          </w:p>
          <w:p w:rsidR="009D6063" w:rsidRDefault="009D6063" w:rsidP="00B82EFB">
            <w:pPr>
              <w:pStyle w:val="a4"/>
              <w:numPr>
                <w:ilvl w:val="0"/>
                <w:numId w:val="52"/>
              </w:numPr>
              <w:spacing w:after="0" w:line="240" w:lineRule="auto"/>
            </w:pPr>
          </w:p>
          <w:p w:rsidR="009D6063" w:rsidRDefault="009D6063" w:rsidP="00D95123">
            <w:pPr>
              <w:pStyle w:val="a4"/>
              <w:spacing w:after="0" w:line="240" w:lineRule="auto"/>
              <w:ind w:left="0"/>
            </w:pPr>
          </w:p>
          <w:p w:rsidR="009D6063" w:rsidRDefault="009D6063" w:rsidP="00D95123">
            <w:pPr>
              <w:pStyle w:val="a4"/>
              <w:spacing w:after="0" w:line="240" w:lineRule="auto"/>
              <w:rPr>
                <w:rFonts w:eastAsia="Times New Roman" w:cs="Arial"/>
                <w:i/>
                <w:sz w:val="16"/>
                <w:szCs w:val="16"/>
              </w:rPr>
            </w:pPr>
          </w:p>
          <w:p w:rsidR="009D6063" w:rsidRDefault="009D6063" w:rsidP="00D95123">
            <w:pPr>
              <w:pStyle w:val="a4"/>
              <w:spacing w:after="0" w:line="240" w:lineRule="auto"/>
              <w:rPr>
                <w:rFonts w:eastAsia="Times New Roman" w:cs="Arial"/>
                <w:i/>
                <w:sz w:val="16"/>
                <w:szCs w:val="16"/>
              </w:rPr>
            </w:pPr>
          </w:p>
          <w:p w:rsidR="009D6063" w:rsidRPr="00973AB6" w:rsidRDefault="009D6063" w:rsidP="00D95123">
            <w:pPr>
              <w:pStyle w:val="a4"/>
              <w:spacing w:after="0" w:line="240" w:lineRule="auto"/>
              <w:rPr>
                <w:rFonts w:eastAsia="Times New Roman" w:cs="Arial"/>
                <w:i/>
                <w:sz w:val="16"/>
                <w:szCs w:val="16"/>
              </w:rPr>
            </w:pPr>
          </w:p>
        </w:tc>
      </w:tr>
      <w:tr w:rsidR="009D6063" w:rsidRPr="003A3AF2" w:rsidTr="009D6063">
        <w:tblPrEx>
          <w:tblLook w:val="0000" w:firstRow="0" w:lastRow="0" w:firstColumn="0" w:lastColumn="0" w:noHBand="0" w:noVBand="0"/>
        </w:tblPrEx>
        <w:tc>
          <w:tcPr>
            <w:tcW w:w="8472" w:type="dxa"/>
            <w:gridSpan w:val="2"/>
            <w:tcBorders>
              <w:bottom w:val="nil"/>
            </w:tcBorders>
            <w:shd w:val="clear" w:color="auto" w:fill="DDD9C3"/>
          </w:tcPr>
          <w:p w:rsidR="009D6063" w:rsidRPr="00050B81" w:rsidRDefault="009D6063" w:rsidP="00D95123">
            <w:pPr>
              <w:spacing w:after="0" w:line="240" w:lineRule="auto"/>
              <w:rPr>
                <w:rFonts w:eastAsia="Times New Roman" w:cs="Arial"/>
                <w:b/>
                <w:sz w:val="20"/>
                <w:szCs w:val="20"/>
              </w:rPr>
            </w:pPr>
          </w:p>
        </w:tc>
      </w:tr>
      <w:tr w:rsidR="009D6063" w:rsidRPr="003A3AF2" w:rsidTr="009D6063">
        <w:tc>
          <w:tcPr>
            <w:tcW w:w="8472" w:type="dxa"/>
            <w:gridSpan w:val="2"/>
            <w:tcBorders>
              <w:top w:val="nil"/>
              <w:bottom w:val="nil"/>
            </w:tcBorders>
            <w:shd w:val="clear" w:color="auto" w:fill="DDD9C3"/>
          </w:tcPr>
          <w:p w:rsidR="009D6063" w:rsidRPr="00050B81" w:rsidRDefault="009D6063"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D6063" w:rsidRPr="003A3AF2" w:rsidTr="009D6063">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9D6063" w:rsidRPr="00050B81" w:rsidRDefault="009D6063" w:rsidP="00D9512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9D6063" w:rsidRPr="003A3AF2" w:rsidTr="009D6063">
        <w:tc>
          <w:tcPr>
            <w:tcW w:w="8472" w:type="dxa"/>
            <w:gridSpan w:val="2"/>
            <w:tcBorders>
              <w:bottom w:val="single" w:sz="4" w:space="0" w:color="auto"/>
            </w:tcBorders>
          </w:tcPr>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9D6063"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9D6063" w:rsidRDefault="009D6063" w:rsidP="00D95123">
            <w:pPr>
              <w:widowControl w:val="0"/>
              <w:autoSpaceDE w:val="0"/>
              <w:autoSpaceDN w:val="0"/>
              <w:adjustRightInd w:val="0"/>
              <w:spacing w:after="0" w:line="240" w:lineRule="auto"/>
              <w:rPr>
                <w:rFonts w:eastAsia="Times New Roman" w:cs="Arial"/>
                <w:i/>
                <w:sz w:val="16"/>
                <w:szCs w:val="16"/>
              </w:rPr>
            </w:pP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Pr>
                <w:rFonts w:eastAsia="Times New Roman" w:cs="Arial"/>
                <w:i/>
                <w:sz w:val="16"/>
                <w:szCs w:val="16"/>
              </w:rPr>
              <w:t>Α</w:t>
            </w:r>
            <w:r w:rsidRPr="00050B81">
              <w:rPr>
                <w:rFonts w:eastAsia="Times New Roman" w:cs="Arial"/>
                <w:i/>
                <w:sz w:val="16"/>
                <w:szCs w:val="16"/>
              </w:rPr>
              <w:t xml:space="preserve">ναζήτηση, ανάλυση και σύνθεση δεδομένων και πληροφοριών, με τη χρήση και των απαραίτητων τεχνολογιών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9D6063" w:rsidRPr="00050B81" w:rsidRDefault="009D606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Άσ</w:t>
            </w:r>
            <w:r>
              <w:rPr>
                <w:rFonts w:eastAsia="Times New Roman" w:cs="Arial"/>
                <w:i/>
                <w:sz w:val="16"/>
                <w:szCs w:val="16"/>
              </w:rPr>
              <w:t xml:space="preserve">κηση κριτικής και αυτοκριτικής </w:t>
            </w:r>
          </w:p>
          <w:p w:rsidR="009D6063" w:rsidRPr="00050B81" w:rsidRDefault="009D6063" w:rsidP="00D95123">
            <w:pPr>
              <w:spacing w:after="0" w:line="240" w:lineRule="auto"/>
              <w:rPr>
                <w:rFonts w:eastAsia="Times New Roman" w:cs="Arial"/>
                <w:i/>
                <w:sz w:val="16"/>
                <w:szCs w:val="16"/>
              </w:rPr>
            </w:pPr>
          </w:p>
        </w:tc>
      </w:tr>
    </w:tbl>
    <w:p w:rsidR="009D6063" w:rsidRPr="00050B81" w:rsidRDefault="009D6063" w:rsidP="009D606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D6063" w:rsidRPr="003A3AF2" w:rsidTr="00D95123">
        <w:trPr>
          <w:trHeight w:val="5785"/>
        </w:trPr>
        <w:tc>
          <w:tcPr>
            <w:tcW w:w="8472" w:type="dxa"/>
          </w:tcPr>
          <w:p w:rsidR="009D6063" w:rsidRDefault="009D6063" w:rsidP="00D95123">
            <w:pPr>
              <w:spacing w:after="0" w:line="360" w:lineRule="auto"/>
            </w:pPr>
          </w:p>
          <w:p w:rsidR="009D6063" w:rsidRPr="00B82E1B" w:rsidRDefault="009D6063" w:rsidP="00D95123">
            <w:pPr>
              <w:spacing w:after="0" w:line="360" w:lineRule="auto"/>
              <w:rPr>
                <w:i/>
              </w:rPr>
            </w:pPr>
            <w:r>
              <w:t>-</w:t>
            </w:r>
            <w:r w:rsidRPr="00B82E1B">
              <w:t>Διεπιστημονικότητα, διαθεματικότητα</w:t>
            </w:r>
            <w:r>
              <w:t xml:space="preserve"> </w:t>
            </w:r>
          </w:p>
          <w:p w:rsidR="009D6063" w:rsidRPr="004324EF" w:rsidRDefault="009D6063" w:rsidP="00D95123">
            <w:pPr>
              <w:spacing w:after="0" w:line="360" w:lineRule="auto"/>
              <w:jc w:val="both"/>
            </w:pPr>
            <w:r>
              <w:t xml:space="preserve"> -Δια βίου</w:t>
            </w:r>
            <w:r w:rsidRPr="004324EF">
              <w:rPr>
                <w:b/>
              </w:rPr>
              <w:t xml:space="preserve"> </w:t>
            </w:r>
            <w:r w:rsidRPr="004324EF">
              <w:t>διαθεματικότητα</w:t>
            </w:r>
            <w:r>
              <w:t xml:space="preserve"> </w:t>
            </w:r>
          </w:p>
          <w:p w:rsidR="009D6063" w:rsidRPr="002C693C" w:rsidRDefault="009D6063" w:rsidP="00D95123">
            <w:pPr>
              <w:spacing w:after="0" w:line="360" w:lineRule="auto"/>
              <w:rPr>
                <w:i/>
              </w:rPr>
            </w:pPr>
            <w:r>
              <w:rPr>
                <w:i/>
              </w:rPr>
              <w:t xml:space="preserve"> -</w:t>
            </w:r>
            <w:r w:rsidRPr="002C693C">
              <w:t>Γλώσσα και διεπιστημονικότητα</w:t>
            </w:r>
            <w:r>
              <w:t xml:space="preserve"> </w:t>
            </w:r>
          </w:p>
          <w:p w:rsidR="009D6063" w:rsidRPr="002C72C4" w:rsidRDefault="009D6063" w:rsidP="00D95123">
            <w:pPr>
              <w:spacing w:after="0" w:line="360" w:lineRule="auto"/>
              <w:jc w:val="both"/>
            </w:pPr>
            <w:r>
              <w:t xml:space="preserve"> -</w:t>
            </w:r>
            <w:r w:rsidRPr="002C72C4">
              <w:t>Γλώσσα και μαθηματικά</w:t>
            </w:r>
          </w:p>
          <w:p w:rsidR="009D6063" w:rsidRDefault="009D6063" w:rsidP="00D95123">
            <w:pPr>
              <w:spacing w:after="0" w:line="360" w:lineRule="auto"/>
              <w:jc w:val="both"/>
            </w:pPr>
            <w:r>
              <w:t>-</w:t>
            </w:r>
            <w:r w:rsidRPr="002C72C4">
              <w:t>Γενικά Μαθηματικά Πρότυπα</w:t>
            </w:r>
          </w:p>
          <w:p w:rsidR="009D6063" w:rsidRPr="002C72C4" w:rsidRDefault="009D6063" w:rsidP="00D95123">
            <w:pPr>
              <w:spacing w:after="0" w:line="360" w:lineRule="auto"/>
              <w:jc w:val="both"/>
            </w:pPr>
            <w:r>
              <w:t xml:space="preserve">-Το Πρώτο Γενικό Μαθηματικό Πρότυπο </w:t>
            </w:r>
          </w:p>
          <w:p w:rsidR="009D6063" w:rsidRPr="002C72C4" w:rsidRDefault="009D6063" w:rsidP="00D95123">
            <w:pPr>
              <w:spacing w:after="0" w:line="360" w:lineRule="auto"/>
              <w:jc w:val="both"/>
            </w:pPr>
            <w:r>
              <w:t>-</w:t>
            </w:r>
            <w:r w:rsidRPr="002C72C4">
              <w:t xml:space="preserve">Γινόμενο </w:t>
            </w:r>
            <w:r>
              <w:t>–</w:t>
            </w:r>
            <w:r w:rsidRPr="002C72C4">
              <w:t xml:space="preserve"> Πηλίκο</w:t>
            </w:r>
            <w:r>
              <w:t xml:space="preserve"> </w:t>
            </w:r>
          </w:p>
          <w:p w:rsidR="009D6063" w:rsidRPr="00601919" w:rsidRDefault="009D6063" w:rsidP="00D95123">
            <w:pPr>
              <w:pStyle w:val="4"/>
              <w:spacing w:line="360" w:lineRule="auto"/>
              <w:rPr>
                <w:b/>
                <w:i w:val="0"/>
                <w:color w:val="000000"/>
                <w:szCs w:val="24"/>
              </w:rPr>
            </w:pPr>
            <w:r>
              <w:rPr>
                <w:b/>
                <w:i w:val="0"/>
                <w:color w:val="000000"/>
                <w:szCs w:val="24"/>
              </w:rPr>
              <w:t>-</w:t>
            </w:r>
            <w:r w:rsidRPr="00601919">
              <w:rPr>
                <w:b/>
                <w:i w:val="0"/>
                <w:color w:val="000000"/>
                <w:szCs w:val="24"/>
              </w:rPr>
              <w:t>Το Δεύτερο Γενικό Πρότυπο</w:t>
            </w:r>
            <w:r>
              <w:rPr>
                <w:b/>
                <w:i w:val="0"/>
                <w:color w:val="000000"/>
                <w:szCs w:val="24"/>
              </w:rPr>
              <w:t xml:space="preserve"> </w:t>
            </w:r>
          </w:p>
          <w:p w:rsidR="009D6063" w:rsidRPr="00010A29" w:rsidRDefault="009D6063" w:rsidP="00D95123">
            <w:pPr>
              <w:spacing w:after="0" w:line="360" w:lineRule="auto"/>
              <w:jc w:val="both"/>
            </w:pPr>
            <w:r>
              <w:t>Εφαρμογές του δίπολου</w:t>
            </w:r>
          </w:p>
          <w:p w:rsidR="009D6063" w:rsidRPr="00E15248" w:rsidRDefault="009D6063" w:rsidP="00D95123">
            <w:pPr>
              <w:pStyle w:val="4"/>
              <w:spacing w:line="360" w:lineRule="auto"/>
              <w:rPr>
                <w:b/>
                <w:i w:val="0"/>
              </w:rPr>
            </w:pPr>
            <w:r>
              <w:rPr>
                <w:b/>
                <w:i w:val="0"/>
              </w:rPr>
              <w:t>-</w:t>
            </w:r>
            <w:r w:rsidRPr="00E15248">
              <w:rPr>
                <w:b/>
                <w:i w:val="0"/>
              </w:rPr>
              <w:t>Ένα πρότυπο του κανόνα και της εξαίρεσης</w:t>
            </w:r>
            <w:r>
              <w:rPr>
                <w:b/>
                <w:i w:val="0"/>
              </w:rPr>
              <w:t xml:space="preserve"> </w:t>
            </w:r>
          </w:p>
          <w:p w:rsidR="009D6063" w:rsidRDefault="009D6063" w:rsidP="00D95123">
            <w:pPr>
              <w:pStyle w:val="4"/>
              <w:spacing w:line="360" w:lineRule="auto"/>
              <w:jc w:val="both"/>
            </w:pPr>
            <w:r>
              <w:rPr>
                <w:b/>
                <w:i w:val="0"/>
                <w:szCs w:val="24"/>
              </w:rPr>
              <w:t xml:space="preserve">  Εφαρμογές του κανόνα </w:t>
            </w:r>
          </w:p>
          <w:p w:rsidR="009D6063" w:rsidRPr="003754D5" w:rsidRDefault="009D6063" w:rsidP="00D95123">
            <w:pPr>
              <w:spacing w:after="0" w:line="360" w:lineRule="auto"/>
            </w:pPr>
            <w:r>
              <w:t>-</w:t>
            </w:r>
            <w:r w:rsidRPr="008D2AF5">
              <w:t>Περί  ασάφειας</w:t>
            </w:r>
            <w:r>
              <w:t xml:space="preserve"> </w:t>
            </w:r>
          </w:p>
          <w:p w:rsidR="009D6063" w:rsidRDefault="009D6063" w:rsidP="009D6063">
            <w:pPr>
              <w:spacing w:after="0" w:line="360" w:lineRule="auto"/>
            </w:pPr>
            <w:r>
              <w:t>-</w:t>
            </w:r>
            <w:r w:rsidRPr="006C1486">
              <w:t>Κλίμακα  και  Ράβδος</w:t>
            </w:r>
            <w:r>
              <w:t xml:space="preserve"> </w:t>
            </w:r>
          </w:p>
          <w:p w:rsidR="009D6063" w:rsidRPr="009D6063" w:rsidRDefault="009D6063" w:rsidP="009D6063">
            <w:pPr>
              <w:spacing w:after="0" w:line="360" w:lineRule="auto"/>
            </w:pPr>
          </w:p>
        </w:tc>
      </w:tr>
    </w:tbl>
    <w:p w:rsidR="009D6063" w:rsidRPr="00050B81" w:rsidRDefault="009D6063" w:rsidP="009D606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D6063" w:rsidRPr="003A3AF2" w:rsidTr="00D95123">
        <w:tc>
          <w:tcPr>
            <w:tcW w:w="3306" w:type="dxa"/>
            <w:shd w:val="clear" w:color="auto" w:fill="DDD9C3"/>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9D6063" w:rsidRDefault="009D6063" w:rsidP="00D95123">
            <w:pPr>
              <w:rPr>
                <w:iCs/>
                <w:color w:val="002060"/>
              </w:rPr>
            </w:pPr>
            <w:r>
              <w:rPr>
                <w:iCs/>
                <w:color w:val="002060"/>
              </w:rPr>
              <w:t>Μετωπική Διδασκαλία</w:t>
            </w:r>
          </w:p>
          <w:p w:rsidR="009D6063" w:rsidRDefault="009D6063" w:rsidP="00D95123">
            <w:pPr>
              <w:rPr>
                <w:iCs/>
                <w:color w:val="002060"/>
              </w:rPr>
            </w:pPr>
            <w:r>
              <w:rPr>
                <w:iCs/>
                <w:color w:val="002060"/>
              </w:rPr>
              <w:t>Βιωματικό εργαστήριο</w:t>
            </w:r>
          </w:p>
          <w:p w:rsidR="009D6063" w:rsidRPr="00F84ED6" w:rsidRDefault="009D6063" w:rsidP="00D95123">
            <w:pPr>
              <w:rPr>
                <w:iCs/>
                <w:color w:val="002060"/>
              </w:rPr>
            </w:pPr>
          </w:p>
        </w:tc>
      </w:tr>
      <w:tr w:rsidR="009D6063" w:rsidRPr="003A3AF2" w:rsidTr="00D95123">
        <w:tc>
          <w:tcPr>
            <w:tcW w:w="3306" w:type="dxa"/>
            <w:shd w:val="clear" w:color="auto" w:fill="DDD9C3"/>
          </w:tcPr>
          <w:p w:rsidR="009D6063" w:rsidRPr="00B25922" w:rsidRDefault="009D6063" w:rsidP="00D9512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D6063" w:rsidRDefault="009D6063" w:rsidP="009D6063">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Παρουσιάσεις –διδασκα</w:t>
            </w:r>
            <w:r>
              <w:rPr>
                <w:rFonts w:ascii="Times New Roman" w:hAnsi="Times New Roman"/>
                <w:iCs/>
                <w:color w:val="002060"/>
                <w:sz w:val="20"/>
                <w:szCs w:val="20"/>
              </w:rPr>
              <w:t xml:space="preserve">λία με εξειδικευμένο λογισμικό με </w:t>
            </w:r>
            <w:r w:rsidRPr="000B2A06">
              <w:rPr>
                <w:rFonts w:ascii="Times New Roman" w:hAnsi="Times New Roman"/>
                <w:iCs/>
                <w:color w:val="002060"/>
                <w:sz w:val="20"/>
                <w:szCs w:val="20"/>
                <w:lang w:val="en-US"/>
              </w:rPr>
              <w:t>ppt</w:t>
            </w:r>
            <w:r>
              <w:rPr>
                <w:rFonts w:ascii="Times New Roman" w:hAnsi="Times New Roman"/>
                <w:iCs/>
                <w:color w:val="002060"/>
                <w:sz w:val="20"/>
                <w:szCs w:val="20"/>
              </w:rPr>
              <w:t xml:space="preserve"> </w:t>
            </w:r>
          </w:p>
          <w:p w:rsidR="009D6063" w:rsidRPr="000B2A06" w:rsidRDefault="009D6063" w:rsidP="009D6063">
            <w:pPr>
              <w:numPr>
                <w:ilvl w:val="0"/>
                <w:numId w:val="7"/>
              </w:numPr>
              <w:suppressAutoHyphens/>
              <w:spacing w:after="0" w:line="100" w:lineRule="atLeast"/>
              <w:contextualSpacing/>
              <w:rPr>
                <w:rFonts w:ascii="Times New Roman" w:hAnsi="Times New Roman"/>
                <w:iCs/>
                <w:color w:val="002060"/>
                <w:sz w:val="20"/>
                <w:szCs w:val="20"/>
              </w:rPr>
            </w:pPr>
            <w:r>
              <w:rPr>
                <w:rFonts w:ascii="Times New Roman" w:hAnsi="Times New Roman"/>
                <w:iCs/>
                <w:color w:val="002060"/>
                <w:sz w:val="20"/>
                <w:szCs w:val="20"/>
              </w:rPr>
              <w:t>Χρήση διαδικτύου</w:t>
            </w:r>
          </w:p>
          <w:p w:rsidR="009D6063" w:rsidRPr="000B2A06" w:rsidRDefault="009D6063" w:rsidP="009D6063">
            <w:pPr>
              <w:numPr>
                <w:ilvl w:val="0"/>
                <w:numId w:val="7"/>
              </w:numPr>
              <w:suppressAutoHyphens/>
              <w:spacing w:after="0" w:line="100" w:lineRule="atLeast"/>
              <w:contextualSpacing/>
              <w:rPr>
                <w:rFonts w:ascii="Times New Roman" w:hAnsi="Times New Roman"/>
                <w:iCs/>
                <w:color w:val="002060"/>
                <w:sz w:val="20"/>
                <w:szCs w:val="20"/>
              </w:rPr>
            </w:pPr>
            <w:r w:rsidRPr="000B2A06">
              <w:rPr>
                <w:rFonts w:ascii="Times New Roman" w:hAnsi="Times New Roman"/>
                <w:iCs/>
                <w:color w:val="002060"/>
                <w:sz w:val="20"/>
                <w:szCs w:val="20"/>
              </w:rPr>
              <w:t xml:space="preserve">Διδακτικό Υλικό, ανακοινώσεις &amp; επικοινωνία μέσω της πλατφόρμας </w:t>
            </w:r>
            <w:r>
              <w:rPr>
                <w:rFonts w:ascii="Times New Roman" w:hAnsi="Times New Roman"/>
                <w:iCs/>
                <w:color w:val="002060"/>
                <w:sz w:val="20"/>
                <w:szCs w:val="20"/>
                <w:lang w:val="en-US"/>
              </w:rPr>
              <w:t>eclass</w:t>
            </w:r>
          </w:p>
          <w:p w:rsidR="009D6063" w:rsidRPr="000B2A06" w:rsidRDefault="009D6063" w:rsidP="009D6063">
            <w:pPr>
              <w:numPr>
                <w:ilvl w:val="0"/>
                <w:numId w:val="7"/>
              </w:numPr>
              <w:suppressAutoHyphens/>
              <w:spacing w:after="0" w:line="100" w:lineRule="atLeast"/>
              <w:contextualSpacing/>
              <w:rPr>
                <w:rFonts w:ascii="Times New Roman" w:hAnsi="Times New Roman"/>
                <w:iCs/>
                <w:color w:val="002060"/>
                <w:sz w:val="20"/>
                <w:szCs w:val="20"/>
                <w:lang w:val="en-US"/>
              </w:rPr>
            </w:pPr>
            <w:r w:rsidRPr="000B2A06">
              <w:rPr>
                <w:rFonts w:ascii="Times New Roman" w:hAnsi="Times New Roman"/>
                <w:iCs/>
                <w:color w:val="002060"/>
                <w:sz w:val="20"/>
                <w:szCs w:val="20"/>
                <w:lang w:val="en-US"/>
              </w:rPr>
              <w:t>E</w:t>
            </w:r>
            <w:r w:rsidRPr="000B2A06">
              <w:rPr>
                <w:rFonts w:ascii="Times New Roman" w:hAnsi="Times New Roman"/>
                <w:iCs/>
                <w:color w:val="002060"/>
                <w:sz w:val="20"/>
                <w:szCs w:val="20"/>
              </w:rPr>
              <w:t xml:space="preserve">πικοινωνία μέσω </w:t>
            </w:r>
            <w:r w:rsidRPr="000B2A06">
              <w:rPr>
                <w:rFonts w:ascii="Times New Roman" w:hAnsi="Times New Roman"/>
                <w:iCs/>
                <w:color w:val="002060"/>
                <w:sz w:val="20"/>
                <w:szCs w:val="20"/>
                <w:lang w:val="en-US"/>
              </w:rPr>
              <w:t>email</w:t>
            </w:r>
          </w:p>
          <w:p w:rsidR="009D6063" w:rsidRPr="00BC7ADF" w:rsidRDefault="009D6063" w:rsidP="00D95123">
            <w:pPr>
              <w:spacing w:after="0" w:line="240" w:lineRule="auto"/>
              <w:rPr>
                <w:rFonts w:eastAsia="Times New Roman" w:cs="Arial"/>
                <w:b/>
                <w:color w:val="002060"/>
                <w:sz w:val="20"/>
                <w:szCs w:val="20"/>
              </w:rPr>
            </w:pPr>
          </w:p>
        </w:tc>
      </w:tr>
      <w:tr w:rsidR="009D6063" w:rsidRPr="003A3AF2" w:rsidTr="00D95123">
        <w:tc>
          <w:tcPr>
            <w:tcW w:w="3306" w:type="dxa"/>
            <w:shd w:val="clear" w:color="auto" w:fill="DDD9C3"/>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9D6063" w:rsidRDefault="009D6063" w:rsidP="00D9512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9D6063" w:rsidRDefault="009D6063" w:rsidP="00D9512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9D6063" w:rsidRPr="00050B81" w:rsidRDefault="009D6063" w:rsidP="00D95123">
            <w:pPr>
              <w:spacing w:after="0" w:line="240" w:lineRule="auto"/>
              <w:jc w:val="both"/>
              <w:rPr>
                <w:rFonts w:eastAsia="Times New Roman" w:cs="Arial"/>
                <w:i/>
                <w:sz w:val="16"/>
                <w:szCs w:val="16"/>
              </w:rPr>
            </w:pPr>
          </w:p>
          <w:p w:rsidR="009D6063" w:rsidRPr="00050B81" w:rsidRDefault="009D6063" w:rsidP="00D95123">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9D6063" w:rsidRPr="003A3AF2" w:rsidTr="00D95123">
              <w:tc>
                <w:tcPr>
                  <w:tcW w:w="2467" w:type="dxa"/>
                  <w:shd w:val="clear" w:color="auto" w:fill="DDD9C3"/>
                  <w:vAlign w:val="center"/>
                </w:tcPr>
                <w:p w:rsidR="009D6063" w:rsidRPr="003A3AF2" w:rsidRDefault="009D6063" w:rsidP="00D9512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Δραστηριότητα</w:t>
                  </w:r>
                </w:p>
              </w:tc>
              <w:tc>
                <w:tcPr>
                  <w:tcW w:w="2468" w:type="dxa"/>
                  <w:shd w:val="clear" w:color="auto" w:fill="DDD9C3"/>
                  <w:vAlign w:val="center"/>
                </w:tcPr>
                <w:p w:rsidR="009D6063" w:rsidRPr="003A3AF2" w:rsidRDefault="009D6063" w:rsidP="00D95123">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rPr>
                  </w:pPr>
                </w:p>
              </w:tc>
              <w:tc>
                <w:tcPr>
                  <w:tcW w:w="2468" w:type="dxa"/>
                  <w:shd w:val="clear" w:color="auto" w:fill="auto"/>
                </w:tcPr>
                <w:p w:rsidR="009D6063" w:rsidRPr="003A3AF2" w:rsidRDefault="009D6063" w:rsidP="00D95123">
                  <w:pPr>
                    <w:spacing w:after="0" w:line="240" w:lineRule="auto"/>
                    <w:rPr>
                      <w:rFonts w:eastAsia="Times New Roman" w:cs="Arial"/>
                      <w:color w:val="002060"/>
                      <w:sz w:val="20"/>
                      <w:szCs w:val="20"/>
                    </w:rPr>
                  </w:pP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rPr>
                  </w:pPr>
                  <w:r w:rsidRPr="00050B81">
                    <w:rPr>
                      <w:rFonts w:eastAsia="Times New Roman" w:cs="Arial"/>
                      <w:i/>
                      <w:sz w:val="16"/>
                      <w:szCs w:val="16"/>
                    </w:rPr>
                    <w:t>Διαλέξεις</w:t>
                  </w:r>
                </w:p>
              </w:tc>
              <w:tc>
                <w:tcPr>
                  <w:tcW w:w="2468" w:type="dxa"/>
                  <w:shd w:val="clear" w:color="auto" w:fill="auto"/>
                </w:tcPr>
                <w:p w:rsidR="009D6063" w:rsidRPr="003A3AF2"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39</w:t>
                  </w: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rPr>
                  </w:pPr>
                  <w:r>
                    <w:rPr>
                      <w:rFonts w:eastAsia="Times New Roman" w:cs="Arial"/>
                      <w:i/>
                      <w:sz w:val="16"/>
                      <w:szCs w:val="16"/>
                    </w:rPr>
                    <w:t>Φροντιστήριο</w:t>
                  </w:r>
                </w:p>
              </w:tc>
              <w:tc>
                <w:tcPr>
                  <w:tcW w:w="2468" w:type="dxa"/>
                  <w:shd w:val="clear" w:color="auto" w:fill="auto"/>
                </w:tcPr>
                <w:p w:rsidR="009D6063" w:rsidRPr="003A3AF2"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40</w:t>
                  </w:r>
                </w:p>
                <w:p w:rsidR="009D6063" w:rsidRPr="003A3AF2" w:rsidRDefault="009D6063" w:rsidP="00D95123">
                  <w:pPr>
                    <w:spacing w:after="0" w:line="240" w:lineRule="auto"/>
                    <w:jc w:val="center"/>
                    <w:rPr>
                      <w:rFonts w:eastAsia="Times New Roman" w:cs="Arial"/>
                      <w:color w:val="002060"/>
                      <w:sz w:val="20"/>
                      <w:szCs w:val="20"/>
                    </w:rPr>
                  </w:pP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lang w:val="en-US"/>
                    </w:rPr>
                  </w:pPr>
                  <w:r>
                    <w:rPr>
                      <w:rFonts w:eastAsia="Times New Roman" w:cs="Arial"/>
                      <w:i/>
                      <w:sz w:val="16"/>
                      <w:szCs w:val="16"/>
                    </w:rPr>
                    <w:t xml:space="preserve">Μελέτη και ανάλυση βιβλιογραφίας </w:t>
                  </w:r>
                </w:p>
              </w:tc>
              <w:tc>
                <w:tcPr>
                  <w:tcW w:w="2468" w:type="dxa"/>
                  <w:shd w:val="clear" w:color="auto" w:fill="auto"/>
                </w:tcPr>
                <w:p w:rsidR="009D6063" w:rsidRPr="003A3AF2"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41</w:t>
                  </w: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rPr>
                  </w:pPr>
                  <w:r>
                    <w:rPr>
                      <w:rFonts w:eastAsia="Times New Roman" w:cs="Arial"/>
                      <w:i/>
                      <w:sz w:val="16"/>
                      <w:szCs w:val="16"/>
                    </w:rPr>
                    <w:t>Εκπόνηση μελέτης</w:t>
                  </w:r>
                </w:p>
              </w:tc>
              <w:tc>
                <w:tcPr>
                  <w:tcW w:w="2468" w:type="dxa"/>
                  <w:shd w:val="clear" w:color="auto" w:fill="auto"/>
                </w:tcPr>
                <w:p w:rsidR="009D6063" w:rsidRPr="003A3AF2" w:rsidRDefault="009D6063" w:rsidP="00D95123">
                  <w:pPr>
                    <w:spacing w:after="0" w:line="240" w:lineRule="auto"/>
                    <w:jc w:val="center"/>
                    <w:rPr>
                      <w:rFonts w:eastAsia="Times New Roman" w:cs="Arial"/>
                      <w:color w:val="002060"/>
                      <w:sz w:val="20"/>
                      <w:szCs w:val="20"/>
                    </w:rPr>
                  </w:pPr>
                  <w:r>
                    <w:rPr>
                      <w:rFonts w:eastAsia="Times New Roman" w:cs="Arial"/>
                      <w:color w:val="002060"/>
                      <w:sz w:val="20"/>
                      <w:szCs w:val="20"/>
                    </w:rPr>
                    <w:t>30</w:t>
                  </w: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lang w:val="en-US"/>
                    </w:rPr>
                  </w:pPr>
                </w:p>
              </w:tc>
              <w:tc>
                <w:tcPr>
                  <w:tcW w:w="2468" w:type="dxa"/>
                  <w:shd w:val="clear" w:color="auto" w:fill="auto"/>
                </w:tcPr>
                <w:p w:rsidR="009D6063" w:rsidRPr="007D3748" w:rsidRDefault="009D6063" w:rsidP="00D95123">
                  <w:pPr>
                    <w:spacing w:after="0" w:line="240" w:lineRule="auto"/>
                    <w:jc w:val="center"/>
                    <w:rPr>
                      <w:rFonts w:eastAsia="Times New Roman" w:cs="Arial"/>
                      <w:color w:val="002060"/>
                      <w:sz w:val="20"/>
                      <w:szCs w:val="20"/>
                    </w:rPr>
                  </w:pP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lang w:val="en-US"/>
                    </w:rPr>
                  </w:pPr>
                </w:p>
              </w:tc>
              <w:tc>
                <w:tcPr>
                  <w:tcW w:w="2468" w:type="dxa"/>
                  <w:shd w:val="clear" w:color="auto" w:fill="auto"/>
                </w:tcPr>
                <w:p w:rsidR="009D6063" w:rsidRPr="003A3AF2" w:rsidRDefault="009D6063" w:rsidP="00D95123">
                  <w:pPr>
                    <w:spacing w:after="0" w:line="240" w:lineRule="auto"/>
                    <w:rPr>
                      <w:rFonts w:eastAsia="Times New Roman" w:cs="Arial"/>
                      <w:i/>
                      <w:color w:val="002060"/>
                      <w:sz w:val="16"/>
                      <w:szCs w:val="16"/>
                    </w:rPr>
                  </w:pP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lang w:val="en-US"/>
                    </w:rPr>
                  </w:pPr>
                </w:p>
              </w:tc>
              <w:tc>
                <w:tcPr>
                  <w:tcW w:w="2468" w:type="dxa"/>
                  <w:shd w:val="clear" w:color="auto" w:fill="auto"/>
                </w:tcPr>
                <w:p w:rsidR="009D6063" w:rsidRPr="003A3AF2" w:rsidRDefault="009D6063" w:rsidP="00D95123">
                  <w:pPr>
                    <w:spacing w:after="0" w:line="240" w:lineRule="auto"/>
                    <w:rPr>
                      <w:rFonts w:eastAsia="Times New Roman" w:cs="Arial"/>
                      <w:i/>
                      <w:color w:val="002060"/>
                      <w:sz w:val="16"/>
                      <w:szCs w:val="16"/>
                    </w:rPr>
                  </w:pPr>
                </w:p>
              </w:tc>
            </w:tr>
            <w:tr w:rsidR="009D6063" w:rsidRPr="003A3AF2" w:rsidTr="00D95123">
              <w:tc>
                <w:tcPr>
                  <w:tcW w:w="2467" w:type="dxa"/>
                  <w:shd w:val="clear" w:color="auto" w:fill="auto"/>
                </w:tcPr>
                <w:p w:rsidR="009D6063" w:rsidRPr="003A3AF2" w:rsidRDefault="009D6063" w:rsidP="00D95123">
                  <w:pPr>
                    <w:spacing w:after="0" w:line="240" w:lineRule="auto"/>
                    <w:rPr>
                      <w:rFonts w:eastAsia="Times New Roman"/>
                      <w:iCs/>
                      <w:color w:val="002060"/>
                    </w:rPr>
                  </w:pPr>
                </w:p>
              </w:tc>
              <w:tc>
                <w:tcPr>
                  <w:tcW w:w="2468" w:type="dxa"/>
                  <w:shd w:val="clear" w:color="auto" w:fill="auto"/>
                </w:tcPr>
                <w:p w:rsidR="009D6063" w:rsidRPr="003A3AF2" w:rsidRDefault="009D6063" w:rsidP="00D95123">
                  <w:pPr>
                    <w:spacing w:after="0" w:line="240" w:lineRule="auto"/>
                    <w:jc w:val="center"/>
                    <w:rPr>
                      <w:rFonts w:eastAsia="Times New Roman" w:cs="Arial"/>
                      <w:color w:val="002060"/>
                      <w:sz w:val="20"/>
                      <w:szCs w:val="20"/>
                    </w:rPr>
                  </w:pPr>
                </w:p>
              </w:tc>
            </w:tr>
            <w:tr w:rsidR="009D6063" w:rsidRPr="003A3AF2" w:rsidTr="00D95123">
              <w:tc>
                <w:tcPr>
                  <w:tcW w:w="2467" w:type="dxa"/>
                  <w:shd w:val="clear" w:color="auto" w:fill="auto"/>
                </w:tcPr>
                <w:p w:rsidR="009D6063" w:rsidRPr="007D3748" w:rsidRDefault="009D6063" w:rsidP="00D95123">
                  <w:pPr>
                    <w:spacing w:after="0" w:line="240" w:lineRule="auto"/>
                    <w:rPr>
                      <w:rFonts w:eastAsia="Times New Roman"/>
                      <w:iCs/>
                      <w:color w:val="002060"/>
                    </w:rPr>
                  </w:pPr>
                  <w:r>
                    <w:rPr>
                      <w:rFonts w:eastAsia="Times New Roman"/>
                      <w:iCs/>
                      <w:color w:val="002060"/>
                    </w:rPr>
                    <w:t>25Χ6=150 ώρες φόρτου εργασίας</w:t>
                  </w:r>
                </w:p>
              </w:tc>
              <w:tc>
                <w:tcPr>
                  <w:tcW w:w="2468" w:type="dxa"/>
                  <w:shd w:val="clear" w:color="auto" w:fill="auto"/>
                  <w:vAlign w:val="center"/>
                </w:tcPr>
                <w:p w:rsidR="009D6063" w:rsidRPr="003A3AF2" w:rsidRDefault="009D6063" w:rsidP="00D95123">
                  <w:pPr>
                    <w:spacing w:after="0" w:line="240" w:lineRule="auto"/>
                    <w:jc w:val="center"/>
                    <w:rPr>
                      <w:rFonts w:eastAsia="Times New Roman" w:cs="Arial"/>
                      <w:b/>
                      <w:i/>
                      <w:color w:val="002060"/>
                      <w:sz w:val="20"/>
                      <w:szCs w:val="20"/>
                    </w:rPr>
                  </w:pPr>
                  <w:r>
                    <w:rPr>
                      <w:rFonts w:eastAsia="Times New Roman" w:cs="Arial"/>
                      <w:b/>
                      <w:i/>
                      <w:color w:val="002060"/>
                      <w:sz w:val="20"/>
                      <w:szCs w:val="20"/>
                    </w:rPr>
                    <w:t>150</w:t>
                  </w:r>
                </w:p>
              </w:tc>
            </w:tr>
          </w:tbl>
          <w:p w:rsidR="009D6063" w:rsidRPr="00050B81" w:rsidRDefault="009D6063" w:rsidP="00D95123">
            <w:pPr>
              <w:spacing w:after="0" w:line="240" w:lineRule="auto"/>
              <w:rPr>
                <w:rFonts w:ascii="Tahoma" w:eastAsia="Times New Roman" w:hAnsi="Tahoma" w:cs="Tahoma"/>
                <w:lang w:val="en-US"/>
              </w:rPr>
            </w:pPr>
          </w:p>
        </w:tc>
      </w:tr>
      <w:tr w:rsidR="009D6063" w:rsidRPr="003A3AF2" w:rsidTr="00D95123">
        <w:tc>
          <w:tcPr>
            <w:tcW w:w="3306" w:type="dxa"/>
          </w:tcPr>
          <w:p w:rsidR="009D6063" w:rsidRPr="00050B81" w:rsidRDefault="009D6063" w:rsidP="00D95123">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9D6063" w:rsidRPr="00050B81" w:rsidRDefault="009D6063" w:rsidP="00D9512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9D6063" w:rsidRDefault="009D6063" w:rsidP="00D95123">
            <w:pPr>
              <w:spacing w:after="0" w:line="240" w:lineRule="auto"/>
              <w:jc w:val="both"/>
              <w:rPr>
                <w:rFonts w:eastAsia="Times New Roman" w:cs="Arial"/>
                <w:i/>
                <w:sz w:val="16"/>
                <w:szCs w:val="16"/>
              </w:rPr>
            </w:pPr>
          </w:p>
          <w:p w:rsidR="009D6063" w:rsidRPr="00050B81" w:rsidRDefault="009D6063" w:rsidP="00D95123">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D6063" w:rsidRPr="00050B81" w:rsidRDefault="009D6063" w:rsidP="00D95123">
            <w:pPr>
              <w:spacing w:after="0" w:line="240" w:lineRule="auto"/>
              <w:jc w:val="both"/>
              <w:rPr>
                <w:rFonts w:eastAsia="Times New Roman" w:cs="Arial"/>
                <w:i/>
                <w:sz w:val="16"/>
                <w:szCs w:val="16"/>
              </w:rPr>
            </w:pPr>
          </w:p>
          <w:p w:rsidR="009D6063" w:rsidRPr="00050B81" w:rsidRDefault="009D6063" w:rsidP="00D9512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9D6063" w:rsidRPr="00B25922" w:rsidRDefault="009D6063" w:rsidP="00D95123">
            <w:pPr>
              <w:spacing w:before="60" w:after="0" w:line="240" w:lineRule="auto"/>
              <w:rPr>
                <w:rFonts w:eastAsia="Times New Roman" w:cs="Arial"/>
                <w:color w:val="002060"/>
                <w:sz w:val="20"/>
                <w:szCs w:val="20"/>
              </w:rPr>
            </w:pPr>
          </w:p>
          <w:p w:rsidR="009D6063" w:rsidRDefault="009D6063" w:rsidP="00D95123">
            <w:pPr>
              <w:spacing w:before="60" w:after="0" w:line="240" w:lineRule="auto"/>
              <w:jc w:val="center"/>
              <w:rPr>
                <w:rFonts w:eastAsia="Times New Roman" w:cs="Arial"/>
                <w:i/>
                <w:color w:val="002060"/>
                <w:sz w:val="16"/>
                <w:szCs w:val="16"/>
              </w:rPr>
            </w:pPr>
            <w:r>
              <w:rPr>
                <w:rFonts w:eastAsia="Times New Roman" w:cs="Arial"/>
                <w:i/>
                <w:color w:val="002060"/>
                <w:sz w:val="16"/>
                <w:szCs w:val="16"/>
              </w:rPr>
              <w:t>Διαμορφωτική:</w:t>
            </w:r>
          </w:p>
          <w:p w:rsidR="009D6063" w:rsidRDefault="009D6063" w:rsidP="00D95123">
            <w:pPr>
              <w:spacing w:before="60" w:after="0" w:line="240" w:lineRule="auto"/>
              <w:jc w:val="center"/>
              <w:rPr>
                <w:rFonts w:eastAsia="Times New Roman" w:cs="Arial"/>
                <w:i/>
                <w:color w:val="002060"/>
                <w:sz w:val="16"/>
                <w:szCs w:val="16"/>
              </w:rPr>
            </w:pPr>
          </w:p>
          <w:p w:rsidR="009D6063" w:rsidRDefault="009D6063" w:rsidP="00D95123">
            <w:pPr>
              <w:spacing w:before="60" w:after="0" w:line="240" w:lineRule="auto"/>
              <w:jc w:val="center"/>
              <w:rPr>
                <w:rFonts w:eastAsia="Times New Roman" w:cs="Arial"/>
                <w:i/>
                <w:color w:val="002060"/>
                <w:sz w:val="16"/>
                <w:szCs w:val="16"/>
              </w:rPr>
            </w:pPr>
            <w:r>
              <w:rPr>
                <w:rFonts w:eastAsia="Times New Roman" w:cs="Arial"/>
                <w:i/>
                <w:color w:val="002060"/>
                <w:sz w:val="16"/>
                <w:szCs w:val="16"/>
              </w:rPr>
              <w:t>Γραπτή  εργασία-Παρουσίαση 70%</w:t>
            </w:r>
          </w:p>
          <w:p w:rsidR="009D6063" w:rsidRDefault="009D6063" w:rsidP="00D95123">
            <w:pPr>
              <w:spacing w:before="60" w:after="0" w:line="240" w:lineRule="auto"/>
              <w:jc w:val="center"/>
              <w:rPr>
                <w:rFonts w:eastAsia="Times New Roman" w:cs="Arial"/>
                <w:i/>
                <w:color w:val="002060"/>
                <w:sz w:val="16"/>
                <w:szCs w:val="16"/>
              </w:rPr>
            </w:pPr>
            <w:r>
              <w:rPr>
                <w:rFonts w:eastAsia="Times New Roman" w:cs="Arial"/>
                <w:i/>
                <w:color w:val="002060"/>
                <w:sz w:val="16"/>
                <w:szCs w:val="16"/>
              </w:rPr>
              <w:t>Ερωτήσεις σύντομης απάντησης 30%</w:t>
            </w:r>
          </w:p>
          <w:p w:rsidR="009D6063" w:rsidRPr="000D291C" w:rsidRDefault="009D6063" w:rsidP="00D95123">
            <w:pPr>
              <w:spacing w:before="60" w:after="0" w:line="240" w:lineRule="auto"/>
              <w:jc w:val="center"/>
              <w:rPr>
                <w:rFonts w:eastAsia="Times New Roman" w:cs="Arial"/>
                <w:i/>
                <w:color w:val="002060"/>
                <w:sz w:val="16"/>
                <w:szCs w:val="16"/>
              </w:rPr>
            </w:pPr>
          </w:p>
        </w:tc>
      </w:tr>
    </w:tbl>
    <w:p w:rsidR="009D6063" w:rsidRPr="00050B81" w:rsidRDefault="009D6063" w:rsidP="009D6063">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9D6063" w:rsidRPr="00005F4B" w:rsidTr="00D95123">
        <w:tc>
          <w:tcPr>
            <w:tcW w:w="8472" w:type="dxa"/>
          </w:tcPr>
          <w:p w:rsidR="009D6063" w:rsidRPr="00050B81" w:rsidRDefault="009D6063" w:rsidP="00D95123">
            <w:pPr>
              <w:spacing w:after="0" w:line="240" w:lineRule="auto"/>
              <w:jc w:val="both"/>
              <w:rPr>
                <w:rFonts w:eastAsia="Times New Roman" w:cs="Arial"/>
                <w:i/>
                <w:sz w:val="16"/>
                <w:szCs w:val="16"/>
              </w:rPr>
            </w:pPr>
            <w:r w:rsidRPr="00050B81">
              <w:rPr>
                <w:rFonts w:eastAsia="Times New Roman" w:cs="Arial"/>
                <w:i/>
                <w:sz w:val="16"/>
                <w:szCs w:val="16"/>
              </w:rPr>
              <w:t>-Προτεινόμενη Βιβλιογραφία :</w:t>
            </w:r>
          </w:p>
          <w:p w:rsidR="009D6063" w:rsidRPr="00BB3052" w:rsidRDefault="009D6063" w:rsidP="00D95123">
            <w:pPr>
              <w:spacing w:after="0" w:line="240" w:lineRule="auto"/>
              <w:ind w:left="142" w:firstLine="425"/>
              <w:jc w:val="both"/>
            </w:pPr>
            <w:r w:rsidRPr="000218A0">
              <w:t>Βέργη, Σ.</w:t>
            </w:r>
            <w:r w:rsidRPr="00ED3C26">
              <w:t>,</w:t>
            </w:r>
            <w:r w:rsidRPr="000218A0">
              <w:t xml:space="preserve"> </w:t>
            </w:r>
            <w:r w:rsidRPr="00ED3C26">
              <w:t>(</w:t>
            </w:r>
            <w:r>
              <w:t>2003</w:t>
            </w:r>
            <w:r w:rsidRPr="00ED3C26">
              <w:t>),</w:t>
            </w:r>
            <w:r w:rsidRPr="000218A0">
              <w:t xml:space="preserve"> </w:t>
            </w:r>
            <w:r w:rsidRPr="000218A0">
              <w:rPr>
                <w:i/>
              </w:rPr>
              <w:t>Γλωσσολογία. Ε</w:t>
            </w:r>
            <w:r>
              <w:rPr>
                <w:i/>
              </w:rPr>
              <w:t>πιστήμη της γλώσσας ή της γραφής;,</w:t>
            </w:r>
            <w:r w:rsidRPr="000218A0">
              <w:rPr>
                <w:i/>
              </w:rPr>
              <w:t xml:space="preserve"> </w:t>
            </w:r>
            <w:r w:rsidRPr="000218A0">
              <w:t xml:space="preserve">Αθήνα: Κριτική. </w:t>
            </w:r>
          </w:p>
          <w:p w:rsidR="009D6063" w:rsidRDefault="009D6063" w:rsidP="00D95123">
            <w:pPr>
              <w:spacing w:after="0" w:line="240" w:lineRule="auto"/>
              <w:ind w:left="142" w:firstLine="425"/>
              <w:jc w:val="both"/>
              <w:rPr>
                <w:iCs/>
                <w:lang w:val="en-GB"/>
              </w:rPr>
            </w:pPr>
            <w:r w:rsidRPr="00B5798E">
              <w:rPr>
                <w:lang w:val="en-GB"/>
              </w:rPr>
              <w:t>Chom</w:t>
            </w:r>
            <w:r>
              <w:rPr>
                <w:lang w:val="en-GB"/>
              </w:rPr>
              <w:t>sky, N., (1970)</w:t>
            </w:r>
            <w:r w:rsidRPr="00AB0C20">
              <w:rPr>
                <w:lang w:val="en-GB"/>
              </w:rPr>
              <w:t>,</w:t>
            </w:r>
            <w:r w:rsidRPr="00B5798E">
              <w:rPr>
                <w:lang w:val="en-GB"/>
              </w:rPr>
              <w:t xml:space="preserve"> </w:t>
            </w:r>
            <w:r w:rsidRPr="00F82D68">
              <w:rPr>
                <w:lang w:val="en-GB"/>
              </w:rPr>
              <w:t>‘</w:t>
            </w:r>
            <w:r>
              <w:rPr>
                <w:lang w:val="en-GB"/>
              </w:rPr>
              <w:t>Remarks on nominalization</w:t>
            </w:r>
            <w:r w:rsidRPr="00F82D68">
              <w:rPr>
                <w:lang w:val="en-GB"/>
              </w:rPr>
              <w:t xml:space="preserve">’, </w:t>
            </w:r>
            <w:r>
              <w:rPr>
                <w:lang w:val="en-US"/>
              </w:rPr>
              <w:t xml:space="preserve">In </w:t>
            </w:r>
            <w:r w:rsidRPr="00AB0C20">
              <w:rPr>
                <w:lang w:val="en-GB"/>
              </w:rPr>
              <w:t xml:space="preserve"> </w:t>
            </w:r>
            <w:r w:rsidRPr="00F82D68">
              <w:rPr>
                <w:i/>
                <w:iCs/>
                <w:lang w:val="en-GB"/>
              </w:rPr>
              <w:t>Reading in English Transformational</w:t>
            </w:r>
            <w:r w:rsidRPr="00F82D68">
              <w:rPr>
                <w:i/>
                <w:lang w:val="en-GB"/>
              </w:rPr>
              <w:t xml:space="preserve"> Grammar</w:t>
            </w:r>
            <w:r w:rsidRPr="00F82D68">
              <w:rPr>
                <w:i/>
                <w:iCs/>
                <w:lang w:val="en-GB"/>
              </w:rPr>
              <w:t>,</w:t>
            </w:r>
            <w:r w:rsidRPr="00B5798E">
              <w:rPr>
                <w:lang w:val="en-GB"/>
              </w:rPr>
              <w:t xml:space="preserve"> R. Jacobs and P. Rosenbaum (eds.)</w:t>
            </w:r>
            <w:r>
              <w:rPr>
                <w:lang w:val="en-GB"/>
              </w:rPr>
              <w:t>,</w:t>
            </w:r>
            <w:r w:rsidRPr="00B5798E">
              <w:rPr>
                <w:iCs/>
                <w:lang w:val="en-GB"/>
              </w:rPr>
              <w:t xml:space="preserve"> </w:t>
            </w:r>
            <w:r>
              <w:rPr>
                <w:iCs/>
              </w:rPr>
              <w:t>σσ</w:t>
            </w:r>
            <w:r w:rsidRPr="008613EC">
              <w:rPr>
                <w:iCs/>
                <w:lang w:val="en-GB"/>
              </w:rPr>
              <w:t>.</w:t>
            </w:r>
            <w:r w:rsidRPr="00B5798E">
              <w:rPr>
                <w:iCs/>
                <w:lang w:val="en-GB"/>
              </w:rPr>
              <w:t>184-221.</w:t>
            </w:r>
          </w:p>
          <w:p w:rsidR="009D6063" w:rsidRDefault="009D6063" w:rsidP="00D95123">
            <w:pPr>
              <w:spacing w:after="0" w:line="240" w:lineRule="auto"/>
              <w:ind w:left="142" w:firstLine="425"/>
              <w:jc w:val="both"/>
              <w:rPr>
                <w:lang w:val="en-US"/>
              </w:rPr>
            </w:pPr>
            <w:r w:rsidRPr="000218A0">
              <w:rPr>
                <w:lang w:val="en-US"/>
              </w:rPr>
              <w:t>Chomsky, N.</w:t>
            </w:r>
            <w:r>
              <w:rPr>
                <w:lang w:val="en-US"/>
              </w:rPr>
              <w:t>,</w:t>
            </w:r>
            <w:r w:rsidRPr="000218A0">
              <w:rPr>
                <w:lang w:val="en-US"/>
              </w:rPr>
              <w:t xml:space="preserve"> </w:t>
            </w:r>
            <w:r>
              <w:rPr>
                <w:lang w:val="en-US"/>
              </w:rPr>
              <w:t>(1986),</w:t>
            </w:r>
            <w:r w:rsidRPr="000218A0">
              <w:rPr>
                <w:lang w:val="en-US"/>
              </w:rPr>
              <w:t xml:space="preserve"> </w:t>
            </w:r>
            <w:r w:rsidRPr="000218A0">
              <w:rPr>
                <w:i/>
                <w:lang w:val="en-US"/>
              </w:rPr>
              <w:t>Barriers</w:t>
            </w:r>
            <w:r w:rsidRPr="00521DF9">
              <w:rPr>
                <w:lang w:val="en-GB"/>
              </w:rPr>
              <w:t>,</w:t>
            </w:r>
            <w:r w:rsidRPr="000218A0">
              <w:rPr>
                <w:lang w:val="en-US"/>
              </w:rPr>
              <w:t xml:space="preserve"> Boston, Mass: MIT  Pres</w:t>
            </w:r>
            <w:r>
              <w:rPr>
                <w:lang w:val="en-US"/>
              </w:rPr>
              <w:t>s.</w:t>
            </w:r>
          </w:p>
          <w:p w:rsidR="009D6063" w:rsidRPr="00AD358E" w:rsidRDefault="009D6063" w:rsidP="00D95123">
            <w:pPr>
              <w:spacing w:after="0" w:line="240" w:lineRule="auto"/>
              <w:ind w:left="142" w:firstLine="425"/>
              <w:jc w:val="both"/>
              <w:rPr>
                <w:lang w:val="en-US"/>
              </w:rPr>
            </w:pPr>
            <w:r w:rsidRPr="00092A3F">
              <w:rPr>
                <w:lang w:val="en-US"/>
              </w:rPr>
              <w:t xml:space="preserve">Comrie, Bernard, (1996), </w:t>
            </w:r>
            <w:r w:rsidRPr="00092A3F">
              <w:rPr>
                <w:i/>
                <w:lang w:val="en-US"/>
              </w:rPr>
              <w:t>Language universals and linguistic typology</w:t>
            </w:r>
            <w:r w:rsidRPr="00092A3F">
              <w:rPr>
                <w:lang w:val="en-GB"/>
              </w:rPr>
              <w:t>,</w:t>
            </w:r>
            <w:r w:rsidRPr="00092A3F">
              <w:rPr>
                <w:lang w:val="en-US"/>
              </w:rPr>
              <w:t xml:space="preserve"> Oxford,  UK: Blackwell Publishers. </w:t>
            </w:r>
          </w:p>
          <w:p w:rsidR="009D6063" w:rsidRPr="00D235E6" w:rsidRDefault="009D6063" w:rsidP="00D95123">
            <w:pPr>
              <w:spacing w:after="0" w:line="240" w:lineRule="auto"/>
              <w:ind w:left="142" w:firstLine="425"/>
              <w:jc w:val="both"/>
              <w:rPr>
                <w:lang w:val="en-GB"/>
              </w:rPr>
            </w:pPr>
            <w:r w:rsidRPr="000218A0">
              <w:rPr>
                <w:lang w:val="en-US"/>
              </w:rPr>
              <w:t>Cross</w:t>
            </w:r>
            <w:r w:rsidRPr="000218A0">
              <w:rPr>
                <w:lang w:val="en-GB"/>
              </w:rPr>
              <w:t xml:space="preserve">, </w:t>
            </w:r>
            <w:r w:rsidRPr="000218A0">
              <w:rPr>
                <w:lang w:val="en-US"/>
              </w:rPr>
              <w:t>M</w:t>
            </w:r>
            <w:r w:rsidRPr="000218A0">
              <w:rPr>
                <w:lang w:val="en-GB"/>
              </w:rPr>
              <w:t xml:space="preserve"> </w:t>
            </w:r>
            <w:r w:rsidRPr="00B00AF9">
              <w:rPr>
                <w:lang w:val="en-GB"/>
              </w:rPr>
              <w:t>-</w:t>
            </w:r>
            <w:r w:rsidRPr="000218A0">
              <w:rPr>
                <w:lang w:val="en-GB"/>
              </w:rPr>
              <w:t xml:space="preserve"> </w:t>
            </w:r>
            <w:r w:rsidRPr="000218A0">
              <w:rPr>
                <w:lang w:val="en-US"/>
              </w:rPr>
              <w:t>Moscardini</w:t>
            </w:r>
            <w:r w:rsidRPr="000218A0">
              <w:rPr>
                <w:lang w:val="en-GB"/>
              </w:rPr>
              <w:t xml:space="preserve">, </w:t>
            </w:r>
            <w:r w:rsidRPr="000218A0">
              <w:rPr>
                <w:lang w:val="en-US"/>
              </w:rPr>
              <w:t>A</w:t>
            </w:r>
            <w:r w:rsidRPr="0035315D">
              <w:rPr>
                <w:lang w:val="en-GB"/>
              </w:rPr>
              <w:t>.</w:t>
            </w:r>
            <w:r w:rsidRPr="000218A0">
              <w:rPr>
                <w:lang w:val="en-GB"/>
              </w:rPr>
              <w:t xml:space="preserve"> </w:t>
            </w:r>
            <w:r w:rsidRPr="000218A0">
              <w:rPr>
                <w:lang w:val="en-US"/>
              </w:rPr>
              <w:t>O</w:t>
            </w:r>
            <w:r w:rsidRPr="000218A0">
              <w:rPr>
                <w:lang w:val="en-GB"/>
              </w:rPr>
              <w:t>.</w:t>
            </w:r>
            <w:r w:rsidRPr="00521DF9">
              <w:rPr>
                <w:lang w:val="en-GB"/>
              </w:rPr>
              <w:t>,</w:t>
            </w:r>
            <w:r w:rsidRPr="0035315D">
              <w:rPr>
                <w:lang w:val="en-GB"/>
              </w:rPr>
              <w:t xml:space="preserve"> </w:t>
            </w:r>
            <w:r w:rsidRPr="00521DF9">
              <w:rPr>
                <w:lang w:val="en-GB"/>
              </w:rPr>
              <w:t>(</w:t>
            </w:r>
            <w:r w:rsidRPr="0035315D">
              <w:rPr>
                <w:lang w:val="en-GB"/>
              </w:rPr>
              <w:t>1985</w:t>
            </w:r>
            <w:r w:rsidRPr="00521DF9">
              <w:rPr>
                <w:lang w:val="en-GB"/>
              </w:rPr>
              <w:t>),</w:t>
            </w:r>
            <w:r w:rsidRPr="000218A0">
              <w:rPr>
                <w:lang w:val="en-GB"/>
              </w:rPr>
              <w:t xml:space="preserve"> </w:t>
            </w:r>
            <w:r w:rsidRPr="000218A0">
              <w:rPr>
                <w:i/>
                <w:lang w:val="en-US"/>
              </w:rPr>
              <w:t>Learning</w:t>
            </w:r>
            <w:r w:rsidRPr="000218A0">
              <w:rPr>
                <w:i/>
                <w:lang w:val="en-GB"/>
              </w:rPr>
              <w:t xml:space="preserve"> </w:t>
            </w:r>
            <w:r w:rsidRPr="000218A0">
              <w:rPr>
                <w:i/>
                <w:lang w:val="en-US"/>
              </w:rPr>
              <w:t>the</w:t>
            </w:r>
            <w:r w:rsidRPr="000218A0">
              <w:rPr>
                <w:i/>
                <w:lang w:val="en-GB"/>
              </w:rPr>
              <w:t xml:space="preserve"> </w:t>
            </w:r>
            <w:r w:rsidRPr="000218A0">
              <w:rPr>
                <w:i/>
                <w:lang w:val="en-US"/>
              </w:rPr>
              <w:t>art</w:t>
            </w:r>
            <w:r w:rsidRPr="000218A0">
              <w:rPr>
                <w:i/>
                <w:lang w:val="en-GB"/>
              </w:rPr>
              <w:t xml:space="preserve"> </w:t>
            </w:r>
            <w:r w:rsidRPr="000218A0">
              <w:rPr>
                <w:i/>
                <w:lang w:val="en-US"/>
              </w:rPr>
              <w:t>of</w:t>
            </w:r>
            <w:r w:rsidRPr="000218A0">
              <w:rPr>
                <w:i/>
                <w:lang w:val="en-GB"/>
              </w:rPr>
              <w:t xml:space="preserve"> </w:t>
            </w:r>
            <w:r w:rsidRPr="000218A0">
              <w:rPr>
                <w:i/>
                <w:lang w:val="en-US"/>
              </w:rPr>
              <w:t>mathematical</w:t>
            </w:r>
            <w:r w:rsidRPr="000218A0">
              <w:rPr>
                <w:i/>
                <w:lang w:val="en-GB"/>
              </w:rPr>
              <w:t xml:space="preserve"> </w:t>
            </w:r>
            <w:r>
              <w:rPr>
                <w:i/>
                <w:lang w:val="en-US"/>
              </w:rPr>
              <w:t>modeling</w:t>
            </w:r>
            <w:r w:rsidRPr="00521DF9">
              <w:rPr>
                <w:lang w:val="en-GB"/>
              </w:rPr>
              <w:t>,</w:t>
            </w:r>
            <w:r w:rsidRPr="000218A0">
              <w:rPr>
                <w:lang w:val="en-GB"/>
              </w:rPr>
              <w:t xml:space="preserve"> </w:t>
            </w:r>
            <w:r w:rsidRPr="000218A0">
              <w:rPr>
                <w:lang w:val="en-US"/>
              </w:rPr>
              <w:t>J</w:t>
            </w:r>
            <w:r w:rsidRPr="00521DF9">
              <w:rPr>
                <w:lang w:val="en-GB"/>
              </w:rPr>
              <w:t>.</w:t>
            </w:r>
            <w:r w:rsidRPr="000218A0">
              <w:rPr>
                <w:lang w:val="en-US"/>
              </w:rPr>
              <w:t>Wiley</w:t>
            </w:r>
            <w:r w:rsidRPr="00521DF9">
              <w:rPr>
                <w:lang w:val="en-GB"/>
              </w:rPr>
              <w:t xml:space="preserve">. </w:t>
            </w:r>
          </w:p>
          <w:p w:rsidR="009D6063" w:rsidRPr="007D760D" w:rsidRDefault="009D6063" w:rsidP="00D95123">
            <w:pPr>
              <w:spacing w:after="0" w:line="240" w:lineRule="auto"/>
              <w:ind w:left="142" w:firstLine="425"/>
              <w:jc w:val="both"/>
            </w:pPr>
            <w:r>
              <w:lastRenderedPageBreak/>
              <w:t xml:space="preserve">ΓΓΕΕ (Γενική Γραμματεία Εκπαίδευσης Ενηλίκων / Ινστιτούτο Διαρκούς Εκπαίδευσης Ενηλίκων), (2003), </w:t>
            </w:r>
            <w:r>
              <w:rPr>
                <w:i/>
              </w:rPr>
              <w:t xml:space="preserve">Προδιαγραφές Σπουδών για τα Σχολεία Δεύτερης Ευκαιρίας. </w:t>
            </w:r>
            <w:r>
              <w:t>Αθήνα</w:t>
            </w:r>
            <w:r w:rsidRPr="007D760D">
              <w:t xml:space="preserve">: </w:t>
            </w:r>
            <w:r>
              <w:t>Ειδική</w:t>
            </w:r>
            <w:r w:rsidRPr="007D760D">
              <w:t xml:space="preserve"> </w:t>
            </w:r>
            <w:r>
              <w:t>Υπηρεσία</w:t>
            </w:r>
            <w:r w:rsidRPr="007D760D">
              <w:t xml:space="preserve"> </w:t>
            </w:r>
            <w:r>
              <w:t>Διαχείρισης</w:t>
            </w:r>
            <w:r w:rsidRPr="007D760D">
              <w:t xml:space="preserve"> </w:t>
            </w:r>
            <w:r>
              <w:t>ΕΠΕΑΕΚ</w:t>
            </w:r>
            <w:r w:rsidRPr="007D760D">
              <w:t xml:space="preserve"> </w:t>
            </w:r>
            <w:r>
              <w:t>ΙΙ</w:t>
            </w:r>
            <w:r w:rsidRPr="007D760D">
              <w:t>.</w:t>
            </w:r>
          </w:p>
          <w:p w:rsidR="009D6063" w:rsidRDefault="009D6063" w:rsidP="00D95123">
            <w:pPr>
              <w:spacing w:after="0" w:line="240" w:lineRule="auto"/>
              <w:ind w:left="142" w:firstLine="425"/>
              <w:jc w:val="both"/>
            </w:pPr>
            <w:r>
              <w:t xml:space="preserve">Δημητράκος, Δ., (1954, 2000), </w:t>
            </w:r>
            <w:r>
              <w:rPr>
                <w:i/>
              </w:rPr>
              <w:t xml:space="preserve">Μέγα Λεξικόν Όλης της Ελληνικής Γλώσσης, </w:t>
            </w:r>
            <w:r>
              <w:t xml:space="preserve">Αθήναι: Αρχαίος Εκδοτικός Οίκος Δημητρίου Δημητράκου. </w:t>
            </w:r>
          </w:p>
          <w:p w:rsidR="009D6063" w:rsidRPr="007D760D" w:rsidRDefault="009D6063" w:rsidP="00D95123">
            <w:pPr>
              <w:spacing w:after="0" w:line="240" w:lineRule="auto"/>
              <w:ind w:left="142" w:firstLine="425"/>
              <w:jc w:val="both"/>
              <w:rPr>
                <w:color w:val="000000"/>
                <w:lang w:val="en-US"/>
              </w:rPr>
            </w:pPr>
            <w:r>
              <w:rPr>
                <w:color w:val="000000"/>
              </w:rPr>
              <w:t>ΔΕΠΠΣ (Διαθεματικό Ενιαίο Πλαίσιο Προγραμμάτων Σπουδών), (2001)  Αρ. Φύλλου</w:t>
            </w:r>
            <w:r w:rsidRPr="007D760D">
              <w:rPr>
                <w:color w:val="000000"/>
                <w:lang w:val="en-US"/>
              </w:rPr>
              <w:t xml:space="preserve">  1366 </w:t>
            </w:r>
            <w:r>
              <w:rPr>
                <w:color w:val="000000"/>
              </w:rPr>
              <w:t>τ</w:t>
            </w:r>
            <w:r w:rsidRPr="007D760D">
              <w:rPr>
                <w:color w:val="000000"/>
                <w:lang w:val="en-US"/>
              </w:rPr>
              <w:t xml:space="preserve">. </w:t>
            </w:r>
            <w:r>
              <w:rPr>
                <w:color w:val="000000"/>
              </w:rPr>
              <w:t>Β΄</w:t>
            </w:r>
            <w:r w:rsidRPr="007D760D">
              <w:rPr>
                <w:color w:val="000000"/>
                <w:lang w:val="en-US"/>
              </w:rPr>
              <w:t xml:space="preserve"> 18-10-2001, </w:t>
            </w:r>
            <w:r>
              <w:rPr>
                <w:color w:val="000000"/>
              </w:rPr>
              <w:t>αρ</w:t>
            </w:r>
            <w:r w:rsidRPr="007D760D">
              <w:rPr>
                <w:color w:val="000000"/>
                <w:lang w:val="en-US"/>
              </w:rPr>
              <w:t xml:space="preserve">.1&amp;2, </w:t>
            </w:r>
            <w:r>
              <w:rPr>
                <w:color w:val="000000"/>
              </w:rPr>
              <w:t>σσ</w:t>
            </w:r>
            <w:r w:rsidRPr="007D760D">
              <w:rPr>
                <w:color w:val="000000"/>
                <w:lang w:val="en-US"/>
              </w:rPr>
              <w:t xml:space="preserve">.1 -369. </w:t>
            </w:r>
          </w:p>
          <w:p w:rsidR="009D6063" w:rsidRDefault="009D6063" w:rsidP="00D95123">
            <w:pPr>
              <w:spacing w:after="0" w:line="240" w:lineRule="auto"/>
              <w:ind w:left="142" w:firstLine="425"/>
              <w:jc w:val="both"/>
              <w:rPr>
                <w:lang w:val="en-GB"/>
              </w:rPr>
            </w:pPr>
            <w:r w:rsidRPr="00001D43">
              <w:rPr>
                <w:bCs/>
                <w:lang w:val="en-GB"/>
              </w:rPr>
              <w:t>Gheve</w:t>
            </w:r>
            <w:r>
              <w:rPr>
                <w:bCs/>
                <w:lang w:val="en-GB"/>
              </w:rPr>
              <w:t xml:space="preserve">rghese, Joseph – George, (2000), </w:t>
            </w:r>
            <w:r w:rsidRPr="00A247F1">
              <w:rPr>
                <w:i/>
                <w:lang w:val="en-GB"/>
              </w:rPr>
              <w:t>The Crest of the Peacock: The Non-European Roots of Mathematics</w:t>
            </w:r>
            <w:r w:rsidRPr="00521DF9">
              <w:rPr>
                <w:i/>
                <w:lang w:val="en-GB"/>
              </w:rPr>
              <w:t>,</w:t>
            </w:r>
            <w:r w:rsidRPr="00A247F1">
              <w:rPr>
                <w:i/>
                <w:lang w:val="en-GB"/>
              </w:rPr>
              <w:br/>
            </w:r>
            <w:r w:rsidRPr="00001D43">
              <w:rPr>
                <w:lang w:val="en-GB"/>
              </w:rPr>
              <w:t>Princeton University Press</w:t>
            </w:r>
            <w:r w:rsidRPr="00521DF9">
              <w:rPr>
                <w:lang w:val="en-GB"/>
              </w:rPr>
              <w:t>.</w:t>
            </w:r>
            <w:r w:rsidRPr="00001D43">
              <w:rPr>
                <w:lang w:val="en-GB"/>
              </w:rPr>
              <w:t xml:space="preserve"> </w:t>
            </w:r>
          </w:p>
          <w:p w:rsidR="009D6063" w:rsidRPr="001B5A8D" w:rsidRDefault="009D6063" w:rsidP="00D95123">
            <w:pPr>
              <w:spacing w:after="0" w:line="240" w:lineRule="auto"/>
              <w:ind w:left="142" w:firstLine="425"/>
              <w:jc w:val="both"/>
              <w:rPr>
                <w:lang w:val="en-GB"/>
              </w:rPr>
            </w:pPr>
            <w:r>
              <w:rPr>
                <w:lang w:val="en-US"/>
              </w:rPr>
              <w:t>Godel</w:t>
            </w:r>
            <w:r w:rsidRPr="001B5A8D">
              <w:rPr>
                <w:lang w:val="en-GB"/>
              </w:rPr>
              <w:t xml:space="preserve">, </w:t>
            </w:r>
            <w:r>
              <w:rPr>
                <w:lang w:val="en-US"/>
              </w:rPr>
              <w:t>R. (ed)</w:t>
            </w:r>
            <w:r w:rsidRPr="00CF73DF">
              <w:rPr>
                <w:lang w:val="en-GB"/>
              </w:rPr>
              <w:t>,</w:t>
            </w:r>
            <w:r>
              <w:rPr>
                <w:lang w:val="en-US"/>
              </w:rPr>
              <w:t xml:space="preserve"> </w:t>
            </w:r>
            <w:r w:rsidRPr="00CF73DF">
              <w:rPr>
                <w:lang w:val="en-GB"/>
              </w:rPr>
              <w:t>(</w:t>
            </w:r>
            <w:r>
              <w:rPr>
                <w:lang w:val="en-US"/>
              </w:rPr>
              <w:t>1957</w:t>
            </w:r>
            <w:r w:rsidRPr="00CF73DF">
              <w:rPr>
                <w:lang w:val="en-GB"/>
              </w:rPr>
              <w:t>),</w:t>
            </w:r>
            <w:r>
              <w:rPr>
                <w:lang w:val="en-US"/>
              </w:rPr>
              <w:t xml:space="preserve"> </w:t>
            </w:r>
            <w:r>
              <w:rPr>
                <w:i/>
                <w:lang w:val="en-US"/>
              </w:rPr>
              <w:t>Les sources Manuscrites du Course de Linguistique G</w:t>
            </w:r>
            <w:r>
              <w:rPr>
                <w:rFonts w:ascii="Sylfaen" w:hAnsi="Sylfaen"/>
                <w:i/>
                <w:lang w:val="en-US"/>
              </w:rPr>
              <w:t>é</w:t>
            </w:r>
            <w:r>
              <w:rPr>
                <w:i/>
                <w:lang w:val="en-US"/>
              </w:rPr>
              <w:t>n</w:t>
            </w:r>
            <w:r>
              <w:rPr>
                <w:rFonts w:ascii="Sylfaen" w:hAnsi="Sylfaen"/>
                <w:i/>
                <w:lang w:val="en-US"/>
              </w:rPr>
              <w:t>é</w:t>
            </w:r>
            <w:r>
              <w:rPr>
                <w:i/>
                <w:lang w:val="en-US"/>
              </w:rPr>
              <w:t>rale de F. de Saussur</w:t>
            </w:r>
            <w:r w:rsidRPr="00CF73DF">
              <w:rPr>
                <w:i/>
                <w:lang w:val="en-GB"/>
              </w:rPr>
              <w:t>,</w:t>
            </w:r>
            <w:r>
              <w:rPr>
                <w:i/>
                <w:lang w:val="en-US"/>
              </w:rPr>
              <w:t xml:space="preserve"> </w:t>
            </w:r>
            <w:r>
              <w:rPr>
                <w:lang w:val="en-US"/>
              </w:rPr>
              <w:t>Geneva</w:t>
            </w:r>
            <w:r w:rsidRPr="001B5A8D">
              <w:rPr>
                <w:lang w:val="en-GB"/>
              </w:rPr>
              <w:t xml:space="preserve"> </w:t>
            </w:r>
            <w:r>
              <w:rPr>
                <w:lang w:val="en-US"/>
              </w:rPr>
              <w:t>and</w:t>
            </w:r>
            <w:r w:rsidRPr="001B5A8D">
              <w:rPr>
                <w:lang w:val="en-GB"/>
              </w:rPr>
              <w:t xml:space="preserve"> </w:t>
            </w:r>
            <w:r>
              <w:rPr>
                <w:lang w:val="en-US"/>
              </w:rPr>
              <w:t>Paris</w:t>
            </w:r>
            <w:r w:rsidRPr="00E5523C">
              <w:rPr>
                <w:lang w:val="en-GB"/>
              </w:rPr>
              <w:t>:</w:t>
            </w:r>
            <w:r w:rsidRPr="001B5A8D">
              <w:rPr>
                <w:lang w:val="en-GB"/>
              </w:rPr>
              <w:t xml:space="preserve"> </w:t>
            </w:r>
            <w:r>
              <w:rPr>
                <w:lang w:val="en-US"/>
              </w:rPr>
              <w:t>Droz</w:t>
            </w:r>
            <w:r w:rsidRPr="001B5A8D">
              <w:rPr>
                <w:lang w:val="en-GB"/>
              </w:rPr>
              <w:t xml:space="preserve"> </w:t>
            </w:r>
            <w:r>
              <w:rPr>
                <w:lang w:val="en-US"/>
              </w:rPr>
              <w:t>and</w:t>
            </w:r>
            <w:r w:rsidRPr="001B5A8D">
              <w:rPr>
                <w:lang w:val="en-GB"/>
              </w:rPr>
              <w:t xml:space="preserve"> </w:t>
            </w:r>
            <w:r>
              <w:rPr>
                <w:lang w:val="en-US"/>
              </w:rPr>
              <w:t>Minard</w:t>
            </w:r>
            <w:r w:rsidRPr="001B5A8D">
              <w:rPr>
                <w:lang w:val="en-GB"/>
              </w:rPr>
              <w:t>.</w:t>
            </w:r>
          </w:p>
          <w:p w:rsidR="009D6063" w:rsidRDefault="009D6063" w:rsidP="00D95123">
            <w:pPr>
              <w:spacing w:after="0" w:line="240" w:lineRule="auto"/>
              <w:ind w:left="142" w:firstLine="425"/>
              <w:jc w:val="both"/>
              <w:rPr>
                <w:lang w:val="en-US"/>
              </w:rPr>
            </w:pPr>
            <w:r w:rsidRPr="000218A0">
              <w:rPr>
                <w:lang w:val="en-US"/>
              </w:rPr>
              <w:t>Gross</w:t>
            </w:r>
            <w:r w:rsidRPr="00580726">
              <w:rPr>
                <w:lang w:val="en-GB"/>
              </w:rPr>
              <w:t xml:space="preserve">, </w:t>
            </w:r>
            <w:r w:rsidRPr="000218A0">
              <w:rPr>
                <w:lang w:val="en-US"/>
              </w:rPr>
              <w:t>M</w:t>
            </w:r>
            <w:r w:rsidRPr="00580726">
              <w:rPr>
                <w:lang w:val="en-GB"/>
              </w:rPr>
              <w:t>.</w:t>
            </w:r>
            <w:r w:rsidRPr="00CF73DF">
              <w:rPr>
                <w:lang w:val="en-GB"/>
              </w:rPr>
              <w:t>,</w:t>
            </w:r>
            <w:r w:rsidRPr="00580726">
              <w:rPr>
                <w:lang w:val="en-GB"/>
              </w:rPr>
              <w:t xml:space="preserve"> </w:t>
            </w:r>
            <w:r w:rsidRPr="00CF73DF">
              <w:rPr>
                <w:lang w:val="en-GB"/>
              </w:rPr>
              <w:t>(</w:t>
            </w:r>
            <w:r>
              <w:rPr>
                <w:lang w:val="en-GB"/>
              </w:rPr>
              <w:t>1972</w:t>
            </w:r>
            <w:r w:rsidRPr="00CF73DF">
              <w:rPr>
                <w:lang w:val="en-GB"/>
              </w:rPr>
              <w:t>),</w:t>
            </w:r>
            <w:r w:rsidRPr="00580726">
              <w:rPr>
                <w:lang w:val="en-GB"/>
              </w:rPr>
              <w:t xml:space="preserve">  </w:t>
            </w:r>
            <w:r w:rsidRPr="000218A0">
              <w:rPr>
                <w:i/>
                <w:lang w:val="en-US"/>
              </w:rPr>
              <w:t>Mat</w:t>
            </w:r>
            <w:r>
              <w:rPr>
                <w:i/>
                <w:lang w:val="en-US"/>
              </w:rPr>
              <w:t>hematical models in linguistics</w:t>
            </w:r>
            <w:r w:rsidRPr="00CF73DF">
              <w:rPr>
                <w:i/>
                <w:lang w:val="en-GB"/>
              </w:rPr>
              <w:t>,</w:t>
            </w:r>
            <w:r w:rsidRPr="000218A0">
              <w:rPr>
                <w:i/>
                <w:lang w:val="en-US"/>
              </w:rPr>
              <w:t xml:space="preserve"> </w:t>
            </w:r>
            <w:r w:rsidRPr="000218A0">
              <w:rPr>
                <w:lang w:val="en-US"/>
              </w:rPr>
              <w:t>Englewood Cliffs, NJ: Prentice  Hall.</w:t>
            </w:r>
          </w:p>
          <w:p w:rsidR="009D6063" w:rsidRPr="00E5523C" w:rsidRDefault="009D6063" w:rsidP="00D95123">
            <w:pPr>
              <w:spacing w:after="0" w:line="240" w:lineRule="auto"/>
              <w:ind w:left="142" w:firstLine="425"/>
              <w:jc w:val="both"/>
              <w:rPr>
                <w:lang w:val="en-GB"/>
              </w:rPr>
            </w:pPr>
            <w:r>
              <w:rPr>
                <w:rStyle w:val="a5"/>
                <w:i w:val="0"/>
                <w:lang w:val="en-GB"/>
              </w:rPr>
              <w:t xml:space="preserve">Harris, Zellig, </w:t>
            </w:r>
            <w:r w:rsidRPr="00FE4D4F">
              <w:rPr>
                <w:rStyle w:val="a5"/>
                <w:i w:val="0"/>
                <w:lang w:val="en-GB"/>
              </w:rPr>
              <w:t>(1968)</w:t>
            </w:r>
            <w:r w:rsidRPr="00FE4D4F">
              <w:rPr>
                <w:i/>
                <w:lang w:val="en-GB"/>
              </w:rPr>
              <w:t>,</w:t>
            </w:r>
            <w:r>
              <w:rPr>
                <w:i/>
                <w:lang w:val="en-GB"/>
              </w:rPr>
              <w:t xml:space="preserve"> </w:t>
            </w:r>
            <w:r w:rsidRPr="00FE4D4F">
              <w:rPr>
                <w:rStyle w:val="a5"/>
                <w:lang w:val="en-GB"/>
              </w:rPr>
              <w:t>Mathematical Structures of Language</w:t>
            </w:r>
            <w:r>
              <w:rPr>
                <w:lang w:val="en-GB"/>
              </w:rPr>
              <w:t xml:space="preserve">, </w:t>
            </w:r>
            <w:r w:rsidRPr="00FE4D4F">
              <w:rPr>
                <w:lang w:val="en-GB"/>
              </w:rPr>
              <w:t xml:space="preserve"> New York</w:t>
            </w:r>
            <w:r w:rsidRPr="00E5523C">
              <w:rPr>
                <w:lang w:val="en-GB"/>
              </w:rPr>
              <w:t xml:space="preserve">: </w:t>
            </w:r>
            <w:r>
              <w:rPr>
                <w:lang w:val="en-GB"/>
              </w:rPr>
              <w:t>Wiley</w:t>
            </w:r>
            <w:r w:rsidRPr="00E5523C">
              <w:rPr>
                <w:lang w:val="en-GB"/>
              </w:rPr>
              <w:t>.</w:t>
            </w:r>
          </w:p>
          <w:p w:rsidR="009D6063" w:rsidRPr="007D760D" w:rsidRDefault="009D6063" w:rsidP="00D95123">
            <w:pPr>
              <w:pStyle w:val="3"/>
              <w:spacing w:before="0" w:line="240" w:lineRule="auto"/>
              <w:ind w:left="142" w:firstLine="425"/>
              <w:jc w:val="both"/>
              <w:rPr>
                <w:b/>
                <w:iCs/>
                <w:lang w:val="en-GB"/>
              </w:rPr>
            </w:pPr>
            <w:r w:rsidRPr="007D760D">
              <w:rPr>
                <w:b/>
                <w:bCs/>
                <w:lang w:val="en-GB"/>
              </w:rPr>
              <w:t xml:space="preserve">Joseph, G.–G., (2000), </w:t>
            </w:r>
            <w:r w:rsidRPr="007D760D">
              <w:rPr>
                <w:b/>
                <w:i/>
                <w:lang w:val="en-GB"/>
              </w:rPr>
              <w:t>Crest of the Peacock:</w:t>
            </w:r>
            <w:r w:rsidRPr="007D760D">
              <w:rPr>
                <w:b/>
                <w:i/>
                <w:lang w:val="en-GB"/>
              </w:rPr>
              <w:br/>
              <w:t>The Non-European Roots of Mathematics</w:t>
            </w:r>
            <w:r w:rsidRPr="007D760D">
              <w:rPr>
                <w:b/>
                <w:iCs/>
                <w:lang w:val="en-GB"/>
              </w:rPr>
              <w:t xml:space="preserve">, </w:t>
            </w:r>
            <w:r w:rsidRPr="007D760D">
              <w:rPr>
                <w:b/>
                <w:iCs/>
                <w:lang w:val="en-US"/>
              </w:rPr>
              <w:t>Princeton</w:t>
            </w:r>
            <w:r w:rsidRPr="007D760D">
              <w:rPr>
                <w:b/>
                <w:iCs/>
                <w:lang w:val="en-GB"/>
              </w:rPr>
              <w:t xml:space="preserve"> </w:t>
            </w:r>
            <w:r w:rsidRPr="007D760D">
              <w:rPr>
                <w:b/>
                <w:iCs/>
                <w:lang w:val="en-US"/>
              </w:rPr>
              <w:t>University</w:t>
            </w:r>
            <w:r w:rsidRPr="007D760D">
              <w:rPr>
                <w:b/>
                <w:iCs/>
                <w:lang w:val="en-GB"/>
              </w:rPr>
              <w:t xml:space="preserve"> </w:t>
            </w:r>
            <w:r w:rsidRPr="007D760D">
              <w:rPr>
                <w:b/>
                <w:iCs/>
                <w:lang w:val="en-US"/>
              </w:rPr>
              <w:t>Press</w:t>
            </w:r>
            <w:r w:rsidRPr="007D760D">
              <w:rPr>
                <w:b/>
                <w:iCs/>
                <w:lang w:val="en-GB"/>
              </w:rPr>
              <w:t>.</w:t>
            </w:r>
          </w:p>
          <w:p w:rsidR="009D6063" w:rsidRPr="00E829EC" w:rsidRDefault="009D6063" w:rsidP="00D95123">
            <w:pPr>
              <w:spacing w:after="0" w:line="240" w:lineRule="auto"/>
              <w:ind w:left="142" w:firstLine="425"/>
              <w:jc w:val="both"/>
            </w:pPr>
            <w:r w:rsidRPr="000218A0">
              <w:t>Καμπάκη</w:t>
            </w:r>
            <w:r w:rsidRPr="00855D76">
              <w:t>-</w:t>
            </w:r>
            <w:r w:rsidRPr="000218A0">
              <w:t>Β</w:t>
            </w:r>
            <w:r>
              <w:t>ουγιουκλή</w:t>
            </w:r>
            <w:r w:rsidRPr="00855D76">
              <w:t xml:space="preserve">, </w:t>
            </w:r>
            <w:r>
              <w:t>Π</w:t>
            </w:r>
            <w:r w:rsidRPr="00855D76">
              <w:t>.</w:t>
            </w:r>
            <w:r>
              <w:t>,</w:t>
            </w:r>
            <w:r w:rsidRPr="00855D76">
              <w:t xml:space="preserve"> (2001). </w:t>
            </w:r>
            <w:r>
              <w:t>«</w:t>
            </w:r>
            <w:r w:rsidRPr="000218A0">
              <w:t>Στο πρ</w:t>
            </w:r>
            <w:r>
              <w:t>ότυπο των προτύπων της γλώσσας»,</w:t>
            </w:r>
            <w:r w:rsidRPr="000218A0">
              <w:t xml:space="preserve"> </w:t>
            </w:r>
            <w:r w:rsidRPr="000218A0">
              <w:rPr>
                <w:i/>
              </w:rPr>
              <w:t>Μελέτες για την ελληνική γλώσσα</w:t>
            </w:r>
            <w:r>
              <w:t xml:space="preserve"> </w:t>
            </w:r>
            <w:r>
              <w:rPr>
                <w:i/>
              </w:rPr>
              <w:t xml:space="preserve">22, </w:t>
            </w:r>
            <w:r w:rsidRPr="00AC68D8">
              <w:t xml:space="preserve">σσ  </w:t>
            </w:r>
            <w:r w:rsidRPr="000218A0">
              <w:t>51-59.</w:t>
            </w:r>
          </w:p>
          <w:p w:rsidR="009D6063" w:rsidRPr="00E5523C" w:rsidRDefault="009D6063" w:rsidP="00D95123">
            <w:pPr>
              <w:spacing w:after="0" w:line="240" w:lineRule="auto"/>
              <w:ind w:left="142" w:firstLine="425"/>
              <w:jc w:val="both"/>
              <w:rPr>
                <w:i/>
              </w:rPr>
            </w:pPr>
            <w:r>
              <w:t xml:space="preserve">Καμπάκη-Βουγιουκλή, Π., (2002), </w:t>
            </w:r>
            <w:r w:rsidRPr="00AC68D8">
              <w:t>«Επί της διαδικασίας του πηλίκου στη γλωσσική διδασκαλία</w:t>
            </w:r>
            <w:r>
              <w:rPr>
                <w:i/>
              </w:rPr>
              <w:t>»</w:t>
            </w:r>
            <w:r>
              <w:t>,</w:t>
            </w:r>
            <w:r w:rsidRPr="000218A0">
              <w:t xml:space="preserve"> </w:t>
            </w:r>
            <w:r w:rsidRPr="00E5523C">
              <w:rPr>
                <w:i/>
              </w:rPr>
              <w:t>Μελέτες για την ελληνική γλώσσα</w:t>
            </w:r>
            <w:r>
              <w:rPr>
                <w:i/>
              </w:rPr>
              <w:t xml:space="preserve"> 23,</w:t>
            </w:r>
            <w:r w:rsidRPr="00E5523C">
              <w:rPr>
                <w:i/>
              </w:rPr>
              <w:t xml:space="preserve"> </w:t>
            </w:r>
            <w:r w:rsidRPr="00AC68D8">
              <w:t>σσ 221-235.</w:t>
            </w:r>
          </w:p>
          <w:p w:rsidR="009D6063" w:rsidRPr="007D760D" w:rsidRDefault="009D6063" w:rsidP="00D95123">
            <w:pPr>
              <w:pStyle w:val="6"/>
              <w:spacing w:line="240" w:lineRule="auto"/>
              <w:ind w:left="142" w:firstLine="425"/>
              <w:jc w:val="both"/>
              <w:rPr>
                <w:b/>
                <w:i/>
              </w:rPr>
            </w:pPr>
            <w:r w:rsidRPr="007D760D">
              <w:rPr>
                <w:b/>
              </w:rPr>
              <w:t xml:space="preserve">Καμπάκη-Βουγιουκλή, Π., (2008), «Κανόνας και εξαίρεση», </w:t>
            </w:r>
            <w:r w:rsidRPr="007D760D">
              <w:rPr>
                <w:b/>
                <w:i/>
              </w:rPr>
              <w:t xml:space="preserve">Πρακτικά 2ου Διεθνούς  Συνεδρίου για τη Διδασκαλία της Νέας Ελληνικής ως Ξένης Γλώσσας, ΕΚΠΑ, Φιλοσοφική Σχολή-Διατμηματικό Πρόγραμμα Διδασκαλίας της Νέας Ελληνικής ως Ξένης Γλώσσας, </w:t>
            </w:r>
            <w:r w:rsidRPr="007D760D">
              <w:rPr>
                <w:b/>
              </w:rPr>
              <w:t>Αθήνα, σσ. 193-200.</w:t>
            </w:r>
          </w:p>
          <w:p w:rsidR="009D6063" w:rsidRPr="00AC34DB" w:rsidRDefault="009D6063" w:rsidP="00D95123">
            <w:pPr>
              <w:spacing w:after="0" w:line="240" w:lineRule="auto"/>
              <w:ind w:left="142" w:firstLine="425"/>
              <w:jc w:val="both"/>
            </w:pPr>
            <w:r>
              <w:t xml:space="preserve">Κριαράς, Ε., (1994), </w:t>
            </w:r>
            <w:r>
              <w:rPr>
                <w:i/>
              </w:rPr>
              <w:t xml:space="preserve">Νέο Ελληνικό Λεξικό της Σύγχρονης Ελληνικής Δημοτικής Γλώσσας, </w:t>
            </w:r>
            <w:r>
              <w:t>Αθήνα: Εκδοτική Αθηνών.</w:t>
            </w:r>
          </w:p>
          <w:p w:rsidR="009D6063" w:rsidRDefault="009D6063" w:rsidP="00D95123">
            <w:pPr>
              <w:spacing w:after="0" w:line="240" w:lineRule="auto"/>
              <w:ind w:left="142" w:firstLine="425"/>
              <w:jc w:val="both"/>
              <w:rPr>
                <w:lang w:val="en-GB"/>
              </w:rPr>
            </w:pPr>
            <w:r>
              <w:rPr>
                <w:lang w:val="en-GB"/>
              </w:rPr>
              <w:t>Lentin, André</w:t>
            </w:r>
            <w:r w:rsidRPr="005C5D60">
              <w:rPr>
                <w:lang w:val="en-GB"/>
              </w:rPr>
              <w:t>, (</w:t>
            </w:r>
            <w:r w:rsidRPr="00B9725D">
              <w:rPr>
                <w:lang w:val="en-GB"/>
              </w:rPr>
              <w:t>2002),</w:t>
            </w:r>
            <w:r>
              <w:rPr>
                <w:lang w:val="en-GB"/>
              </w:rPr>
              <w:t xml:space="preserve"> </w:t>
            </w:r>
            <w:r>
              <w:rPr>
                <w:lang w:val="en-US"/>
              </w:rPr>
              <w:t>“</w:t>
            </w:r>
            <w:r w:rsidRPr="005C5D60">
              <w:rPr>
                <w:lang w:val="en-GB"/>
              </w:rPr>
              <w:t>Reflections on references to mathemati</w:t>
            </w:r>
            <w:r>
              <w:rPr>
                <w:lang w:val="en-GB"/>
              </w:rPr>
              <w:t>cs in the work of Zellig Harris”</w:t>
            </w:r>
            <w:r w:rsidRPr="00AC68D8">
              <w:rPr>
                <w:lang w:val="en-GB"/>
              </w:rPr>
              <w:t>,</w:t>
            </w:r>
            <w:r w:rsidRPr="005C5D60">
              <w:rPr>
                <w:lang w:val="en-GB"/>
              </w:rPr>
              <w:t xml:space="preserve"> in </w:t>
            </w:r>
            <w:r w:rsidRPr="005C5D60">
              <w:rPr>
                <w:i/>
                <w:iCs/>
                <w:lang w:val="en-GB"/>
              </w:rPr>
              <w:t>The Legacy of Zellig Harris: Language and information into the 21st Century, Vol. 2: Computability of language and computer applications</w:t>
            </w:r>
            <w:r w:rsidRPr="005C5D60">
              <w:rPr>
                <w:lang w:val="en-GB"/>
              </w:rPr>
              <w:t>, ed. by Bru</w:t>
            </w:r>
            <w:r>
              <w:rPr>
                <w:lang w:val="en-GB"/>
              </w:rPr>
              <w:t xml:space="preserve">ce Nevin, John Benjamins, </w:t>
            </w:r>
            <w:r w:rsidRPr="005C5D60">
              <w:rPr>
                <w:lang w:val="en-GB"/>
              </w:rPr>
              <w:t>pp. 1-9.</w:t>
            </w:r>
          </w:p>
          <w:p w:rsidR="009D6063" w:rsidRPr="002B33C8" w:rsidRDefault="009D6063" w:rsidP="00D95123">
            <w:pPr>
              <w:spacing w:after="0" w:line="240" w:lineRule="auto"/>
              <w:ind w:left="142" w:firstLine="425"/>
              <w:jc w:val="both"/>
              <w:rPr>
                <w:i/>
              </w:rPr>
            </w:pPr>
            <w:r>
              <w:t xml:space="preserve">ΛΚΝ (Λεξικό της Κοινής Νεοελληνικής), (1998), </w:t>
            </w:r>
            <w:r w:rsidRPr="002B33C8">
              <w:rPr>
                <w:i/>
              </w:rPr>
              <w:t>Ινστιτούτο Νεοελληνικών Σπουδών (Ίδρυμα Μανόλη Τριανταφυλλίδη</w:t>
            </w:r>
            <w:r>
              <w:rPr>
                <w:i/>
              </w:rPr>
              <w:t xml:space="preserve">), </w:t>
            </w:r>
            <w:r>
              <w:t>Αριστοτέλειο Πανεπιστήμιο Θεσσαλονίκης.</w:t>
            </w:r>
          </w:p>
          <w:p w:rsidR="009D6063" w:rsidRPr="004A22C2" w:rsidRDefault="009D6063" w:rsidP="00D95123">
            <w:pPr>
              <w:spacing w:after="0" w:line="240" w:lineRule="auto"/>
              <w:ind w:left="142" w:firstLine="425"/>
              <w:jc w:val="both"/>
              <w:rPr>
                <w:lang w:val="en-US"/>
              </w:rPr>
            </w:pPr>
            <w:r>
              <w:rPr>
                <w:lang w:val="en-US"/>
              </w:rPr>
              <w:t xml:space="preserve">Meara,P., (1980), “Vocabulary acquisition: a neglected aspect of language learning”, in </w:t>
            </w:r>
            <w:r>
              <w:rPr>
                <w:i/>
                <w:lang w:val="en-US"/>
              </w:rPr>
              <w:t xml:space="preserve">Language Teaching and Linguistics: Abstracts, </w:t>
            </w:r>
            <w:r>
              <w:rPr>
                <w:lang w:val="en-US"/>
              </w:rPr>
              <w:t>pp 221-246.</w:t>
            </w:r>
          </w:p>
          <w:p w:rsidR="009D6063" w:rsidRPr="00710B94" w:rsidRDefault="009D6063" w:rsidP="00D95123">
            <w:pPr>
              <w:spacing w:after="0" w:line="240" w:lineRule="auto"/>
              <w:ind w:left="142" w:firstLine="425"/>
              <w:jc w:val="both"/>
              <w:rPr>
                <w:color w:val="000000"/>
              </w:rPr>
            </w:pPr>
            <w:r>
              <w:rPr>
                <w:color w:val="000000"/>
              </w:rPr>
              <w:t xml:space="preserve">Πετρούνιας, Ε., (2005), </w:t>
            </w:r>
            <w:r>
              <w:rPr>
                <w:i/>
                <w:color w:val="000000"/>
              </w:rPr>
              <w:t xml:space="preserve">Νεοελληνική Γραμματική και Συγκριτική Ανάλυση: Μέρος Α: Θεωρία, </w:t>
            </w:r>
            <w:r>
              <w:rPr>
                <w:color w:val="000000"/>
              </w:rPr>
              <w:t>Θεσσαλονίκη: Ζήτης.</w:t>
            </w:r>
          </w:p>
          <w:p w:rsidR="009D6063" w:rsidRDefault="009D6063" w:rsidP="00D95123">
            <w:pPr>
              <w:spacing w:after="0" w:line="240" w:lineRule="auto"/>
              <w:ind w:left="142" w:firstLine="425"/>
              <w:jc w:val="both"/>
              <w:rPr>
                <w:color w:val="000000"/>
                <w:lang w:val="en-GB"/>
              </w:rPr>
            </w:pPr>
            <w:r w:rsidRPr="006F0FAA">
              <w:rPr>
                <w:color w:val="000000"/>
                <w:lang w:val="en-US"/>
              </w:rPr>
              <w:t>Popper</w:t>
            </w:r>
            <w:r w:rsidRPr="006F0FAA">
              <w:rPr>
                <w:color w:val="000000"/>
                <w:lang w:val="en-GB"/>
              </w:rPr>
              <w:t xml:space="preserve">, </w:t>
            </w:r>
            <w:r>
              <w:rPr>
                <w:color w:val="000000"/>
                <w:lang w:val="en-GB"/>
              </w:rPr>
              <w:t xml:space="preserve">(1944, </w:t>
            </w:r>
            <w:r w:rsidRPr="006F0FAA">
              <w:rPr>
                <w:color w:val="000000"/>
                <w:lang w:val="en-GB"/>
              </w:rPr>
              <w:t>1</w:t>
            </w:r>
            <w:r>
              <w:rPr>
                <w:color w:val="000000"/>
                <w:lang w:val="en-GB"/>
              </w:rPr>
              <w:t xml:space="preserve">969), </w:t>
            </w:r>
            <w:r w:rsidRPr="001D092E">
              <w:rPr>
                <w:i/>
                <w:color w:val="000000"/>
                <w:lang w:val="en-GB"/>
              </w:rPr>
              <w:t xml:space="preserve">The </w:t>
            </w:r>
            <w:r w:rsidRPr="006F0FAA">
              <w:rPr>
                <w:i/>
                <w:color w:val="000000"/>
                <w:lang w:val="en-US"/>
              </w:rPr>
              <w:t>Poverty</w:t>
            </w:r>
            <w:r w:rsidRPr="006F0FAA">
              <w:rPr>
                <w:i/>
                <w:color w:val="000000"/>
                <w:lang w:val="en-GB"/>
              </w:rPr>
              <w:t xml:space="preserve"> </w:t>
            </w:r>
            <w:r w:rsidRPr="006F0FAA">
              <w:rPr>
                <w:i/>
                <w:color w:val="000000"/>
                <w:lang w:val="en-US"/>
              </w:rPr>
              <w:t>of</w:t>
            </w:r>
            <w:r w:rsidRPr="006F0FAA">
              <w:rPr>
                <w:i/>
                <w:color w:val="000000"/>
                <w:lang w:val="en-GB"/>
              </w:rPr>
              <w:t xml:space="preserve"> </w:t>
            </w:r>
            <w:r w:rsidRPr="006F0FAA">
              <w:rPr>
                <w:i/>
                <w:color w:val="000000"/>
                <w:lang w:val="en-US"/>
              </w:rPr>
              <w:t>Historicism</w:t>
            </w:r>
            <w:r w:rsidRPr="006F0FAA">
              <w:rPr>
                <w:color w:val="000000"/>
                <w:lang w:val="en-GB"/>
              </w:rPr>
              <w:t xml:space="preserve">. </w:t>
            </w:r>
            <w:r w:rsidRPr="006F0FAA">
              <w:rPr>
                <w:color w:val="000000"/>
                <w:lang w:val="en-US"/>
              </w:rPr>
              <w:t>London</w:t>
            </w:r>
            <w:r w:rsidRPr="006F0FAA">
              <w:rPr>
                <w:color w:val="000000"/>
                <w:lang w:val="en-GB"/>
              </w:rPr>
              <w:t xml:space="preserve">: </w:t>
            </w:r>
            <w:r w:rsidRPr="006F0FAA">
              <w:rPr>
                <w:color w:val="000000"/>
                <w:lang w:val="en-US"/>
              </w:rPr>
              <w:t>Routledge</w:t>
            </w:r>
            <w:r w:rsidRPr="006F0FAA">
              <w:rPr>
                <w:color w:val="000000"/>
                <w:lang w:val="en-GB"/>
              </w:rPr>
              <w:t xml:space="preserve"> </w:t>
            </w:r>
            <w:r w:rsidRPr="006F0FAA">
              <w:rPr>
                <w:color w:val="000000"/>
                <w:lang w:val="en-US"/>
              </w:rPr>
              <w:t>and</w:t>
            </w:r>
            <w:r w:rsidRPr="006F0FAA">
              <w:rPr>
                <w:color w:val="000000"/>
                <w:lang w:val="en-GB"/>
              </w:rPr>
              <w:t xml:space="preserve"> </w:t>
            </w:r>
            <w:r w:rsidRPr="006F0FAA">
              <w:rPr>
                <w:color w:val="000000"/>
                <w:lang w:val="en-US"/>
              </w:rPr>
              <w:t>Kegan</w:t>
            </w:r>
            <w:r w:rsidRPr="006F0FAA">
              <w:rPr>
                <w:color w:val="000000"/>
                <w:lang w:val="en-GB"/>
              </w:rPr>
              <w:t xml:space="preserve"> </w:t>
            </w:r>
            <w:r w:rsidRPr="006F0FAA">
              <w:rPr>
                <w:color w:val="000000"/>
                <w:lang w:val="en-US"/>
              </w:rPr>
              <w:t>Paul</w:t>
            </w:r>
            <w:r>
              <w:rPr>
                <w:color w:val="000000"/>
                <w:lang w:val="en-GB"/>
              </w:rPr>
              <w:t>,  p.3.</w:t>
            </w:r>
          </w:p>
          <w:p w:rsidR="009D6063" w:rsidRPr="007D760D" w:rsidRDefault="009D6063" w:rsidP="00D95123">
            <w:pPr>
              <w:spacing w:after="0" w:line="240" w:lineRule="auto"/>
              <w:ind w:left="142" w:firstLine="425"/>
              <w:jc w:val="both"/>
              <w:rPr>
                <w:lang w:val="en-US"/>
              </w:rPr>
            </w:pPr>
            <w:r w:rsidRPr="000218A0">
              <w:rPr>
                <w:lang w:val="en-US"/>
              </w:rPr>
              <w:t>Saussure, F</w:t>
            </w:r>
            <w:r>
              <w:rPr>
                <w:lang w:val="en-US"/>
              </w:rPr>
              <w:t xml:space="preserve">. de, (1974), </w:t>
            </w:r>
            <w:r w:rsidRPr="000218A0">
              <w:rPr>
                <w:i/>
                <w:lang w:val="en-US"/>
              </w:rPr>
              <w:t>Cours</w:t>
            </w:r>
            <w:r w:rsidRPr="00E829EC">
              <w:rPr>
                <w:i/>
                <w:lang w:val="en-GB"/>
              </w:rPr>
              <w:t xml:space="preserve"> </w:t>
            </w:r>
            <w:r w:rsidRPr="000218A0">
              <w:rPr>
                <w:i/>
                <w:lang w:val="en-US"/>
              </w:rPr>
              <w:t>de</w:t>
            </w:r>
            <w:r w:rsidRPr="00E829EC">
              <w:rPr>
                <w:i/>
                <w:lang w:val="en-GB"/>
              </w:rPr>
              <w:t xml:space="preserve"> </w:t>
            </w:r>
            <w:r w:rsidRPr="000218A0">
              <w:rPr>
                <w:i/>
                <w:lang w:val="en-US"/>
              </w:rPr>
              <w:t>linguistique</w:t>
            </w:r>
            <w:r w:rsidRPr="00E829EC">
              <w:rPr>
                <w:i/>
                <w:lang w:val="en-GB"/>
              </w:rPr>
              <w:t xml:space="preserve"> </w:t>
            </w:r>
            <w:r w:rsidRPr="000218A0">
              <w:rPr>
                <w:i/>
                <w:lang w:val="en-US"/>
              </w:rPr>
              <w:t>general</w:t>
            </w:r>
            <w:r w:rsidRPr="00573687">
              <w:rPr>
                <w:i/>
                <w:lang w:val="en-GB"/>
              </w:rPr>
              <w:t xml:space="preserve">, </w:t>
            </w:r>
            <w:r>
              <w:rPr>
                <w:lang w:val="en-US"/>
              </w:rPr>
              <w:t xml:space="preserve">Paris: Payot, </w:t>
            </w:r>
            <w:r w:rsidRPr="00573687">
              <w:rPr>
                <w:i/>
                <w:lang w:val="en-GB"/>
              </w:rPr>
              <w:t>(</w:t>
            </w:r>
            <w:r w:rsidRPr="000218A0">
              <w:t>ελληνική</w:t>
            </w:r>
            <w:r w:rsidRPr="00573687">
              <w:rPr>
                <w:lang w:val="en-GB"/>
              </w:rPr>
              <w:t xml:space="preserve"> </w:t>
            </w:r>
            <w:r w:rsidRPr="000218A0">
              <w:t>μετάφραση</w:t>
            </w:r>
            <w:r w:rsidRPr="00573687">
              <w:rPr>
                <w:lang w:val="en-GB"/>
              </w:rPr>
              <w:t xml:space="preserve"> </w:t>
            </w:r>
            <w:r w:rsidRPr="000218A0">
              <w:t>Αποστολόπουλος</w:t>
            </w:r>
            <w:r w:rsidRPr="00573687">
              <w:rPr>
                <w:lang w:val="en-GB"/>
              </w:rPr>
              <w:t xml:space="preserve">, </w:t>
            </w:r>
            <w:r w:rsidRPr="000218A0">
              <w:t>Φ</w:t>
            </w:r>
            <w:r>
              <w:rPr>
                <w:lang w:val="en-GB"/>
              </w:rPr>
              <w:t>.</w:t>
            </w:r>
            <w:r w:rsidRPr="00170BC4">
              <w:rPr>
                <w:lang w:val="en-GB"/>
              </w:rPr>
              <w:t>,</w:t>
            </w:r>
            <w:r w:rsidRPr="00573687">
              <w:rPr>
                <w:lang w:val="en-GB"/>
              </w:rPr>
              <w:t xml:space="preserve"> </w:t>
            </w:r>
            <w:r w:rsidRPr="000218A0">
              <w:rPr>
                <w:i/>
              </w:rPr>
              <w:t>Μαθήματα</w:t>
            </w:r>
            <w:r w:rsidRPr="00170BC4">
              <w:rPr>
                <w:i/>
                <w:lang w:val="en-GB"/>
              </w:rPr>
              <w:t xml:space="preserve"> </w:t>
            </w:r>
            <w:r w:rsidRPr="000218A0">
              <w:rPr>
                <w:i/>
              </w:rPr>
              <w:t>γενικής</w:t>
            </w:r>
            <w:r w:rsidRPr="00170BC4">
              <w:rPr>
                <w:i/>
                <w:lang w:val="en-GB"/>
              </w:rPr>
              <w:t xml:space="preserve"> </w:t>
            </w:r>
            <w:r w:rsidRPr="000218A0">
              <w:rPr>
                <w:i/>
              </w:rPr>
              <w:t>γλωσσολογ</w:t>
            </w:r>
            <w:r>
              <w:rPr>
                <w:i/>
              </w:rPr>
              <w:t>ίας</w:t>
            </w:r>
            <w:r w:rsidRPr="00256F29">
              <w:rPr>
                <w:i/>
                <w:lang w:val="en-GB"/>
              </w:rPr>
              <w:t>,</w:t>
            </w:r>
            <w:r w:rsidRPr="00170BC4">
              <w:rPr>
                <w:i/>
                <w:lang w:val="en-GB"/>
              </w:rPr>
              <w:t xml:space="preserve">. </w:t>
            </w:r>
            <w:r w:rsidRPr="00256F29">
              <w:t>Αθήνα</w:t>
            </w:r>
            <w:r w:rsidRPr="007D760D">
              <w:rPr>
                <w:lang w:val="en-US"/>
              </w:rPr>
              <w:t xml:space="preserve">: </w:t>
            </w:r>
            <w:r w:rsidRPr="000218A0">
              <w:t>Παπαζήσης</w:t>
            </w:r>
            <w:r w:rsidRPr="007D760D">
              <w:rPr>
                <w:lang w:val="en-US"/>
              </w:rPr>
              <w:t xml:space="preserve">, 1979). </w:t>
            </w:r>
          </w:p>
          <w:p w:rsidR="009D6063" w:rsidRPr="00CF159B" w:rsidRDefault="009D6063" w:rsidP="00D95123">
            <w:pPr>
              <w:spacing w:after="0" w:line="240" w:lineRule="auto"/>
              <w:ind w:left="142" w:firstLine="425"/>
              <w:jc w:val="both"/>
              <w:rPr>
                <w:iCs/>
                <w:lang w:val="en-GB"/>
              </w:rPr>
            </w:pPr>
            <w:r>
              <w:rPr>
                <w:iCs/>
                <w:lang w:val="en-US"/>
              </w:rPr>
              <w:t>Zadeh, L., (</w:t>
            </w:r>
            <w:r w:rsidRPr="00CF159B">
              <w:rPr>
                <w:iCs/>
                <w:lang w:val="en-GB"/>
              </w:rPr>
              <w:t>1</w:t>
            </w:r>
            <w:r>
              <w:rPr>
                <w:iCs/>
                <w:lang w:val="en-US"/>
              </w:rPr>
              <w:t>965)</w:t>
            </w:r>
            <w:r w:rsidRPr="00D235E6">
              <w:rPr>
                <w:iCs/>
                <w:lang w:val="en-GB"/>
              </w:rPr>
              <w:t>,</w:t>
            </w:r>
            <w:r>
              <w:rPr>
                <w:iCs/>
                <w:lang w:val="en-US"/>
              </w:rPr>
              <w:t xml:space="preserve"> “Fuzzy sets”</w:t>
            </w:r>
            <w:r w:rsidRPr="00CF159B">
              <w:rPr>
                <w:iCs/>
                <w:lang w:val="en-GB"/>
              </w:rPr>
              <w:t xml:space="preserve">, </w:t>
            </w:r>
            <w:r>
              <w:rPr>
                <w:i/>
                <w:iCs/>
                <w:lang w:val="en-US"/>
              </w:rPr>
              <w:t>Information and Control</w:t>
            </w:r>
            <w:r w:rsidRPr="00CF159B">
              <w:rPr>
                <w:i/>
                <w:iCs/>
                <w:lang w:val="en-GB"/>
              </w:rPr>
              <w:t>:</w:t>
            </w:r>
            <w:r>
              <w:rPr>
                <w:i/>
                <w:iCs/>
                <w:lang w:val="en-US"/>
              </w:rPr>
              <w:t xml:space="preserve"> </w:t>
            </w:r>
            <w:r>
              <w:rPr>
                <w:iCs/>
                <w:lang w:val="en-US"/>
              </w:rPr>
              <w:t>12/2, pp 94-102</w:t>
            </w:r>
          </w:p>
          <w:p w:rsidR="009D6063" w:rsidRPr="00C10BBE" w:rsidRDefault="009D6063" w:rsidP="00D95123">
            <w:pPr>
              <w:spacing w:after="0" w:line="240" w:lineRule="auto"/>
              <w:ind w:left="142" w:firstLine="425"/>
              <w:jc w:val="both"/>
              <w:rPr>
                <w:lang w:val="en-GB"/>
              </w:rPr>
            </w:pPr>
            <w:r>
              <w:rPr>
                <w:lang w:val="en-US"/>
              </w:rPr>
              <w:t>Zadeh, L.A.,</w:t>
            </w:r>
            <w:r>
              <w:rPr>
                <w:lang w:val="en-GB"/>
              </w:rPr>
              <w:t xml:space="preserve"> (1975),</w:t>
            </w:r>
            <w:r w:rsidRPr="00C10BBE">
              <w:rPr>
                <w:lang w:val="en-GB"/>
              </w:rPr>
              <w:t xml:space="preserve"> </w:t>
            </w:r>
            <w:r w:rsidRPr="00775724">
              <w:rPr>
                <w:lang w:val="en-GB"/>
              </w:rPr>
              <w:t>“</w:t>
            </w:r>
            <w:r w:rsidRPr="00775724">
              <w:rPr>
                <w:lang w:val="en-US"/>
              </w:rPr>
              <w:t>The</w:t>
            </w:r>
            <w:r w:rsidRPr="00775724">
              <w:rPr>
                <w:lang w:val="en-GB"/>
              </w:rPr>
              <w:t xml:space="preserve"> </w:t>
            </w:r>
            <w:r w:rsidRPr="00775724">
              <w:rPr>
                <w:lang w:val="en-US"/>
              </w:rPr>
              <w:t>concept</w:t>
            </w:r>
            <w:r w:rsidRPr="00775724">
              <w:rPr>
                <w:lang w:val="en-GB"/>
              </w:rPr>
              <w:t xml:space="preserve"> </w:t>
            </w:r>
            <w:r w:rsidRPr="00775724">
              <w:rPr>
                <w:lang w:val="en-US"/>
              </w:rPr>
              <w:t>of</w:t>
            </w:r>
            <w:r w:rsidRPr="00775724">
              <w:rPr>
                <w:lang w:val="en-GB"/>
              </w:rPr>
              <w:t xml:space="preserve"> </w:t>
            </w:r>
            <w:r w:rsidRPr="00775724">
              <w:rPr>
                <w:lang w:val="en-US"/>
              </w:rPr>
              <w:t>a</w:t>
            </w:r>
            <w:r w:rsidRPr="00775724">
              <w:rPr>
                <w:lang w:val="en-GB"/>
              </w:rPr>
              <w:t xml:space="preserve"> </w:t>
            </w:r>
            <w:r w:rsidRPr="00775724">
              <w:rPr>
                <w:lang w:val="en-US"/>
              </w:rPr>
              <w:t>Linguistic</w:t>
            </w:r>
            <w:r w:rsidRPr="00775724">
              <w:rPr>
                <w:lang w:val="en-GB"/>
              </w:rPr>
              <w:t xml:space="preserve"> </w:t>
            </w:r>
            <w:r w:rsidRPr="00775724">
              <w:rPr>
                <w:lang w:val="en-US"/>
              </w:rPr>
              <w:t>Variable</w:t>
            </w:r>
            <w:r w:rsidRPr="00775724">
              <w:rPr>
                <w:lang w:val="en-GB"/>
              </w:rPr>
              <w:t xml:space="preserve"> </w:t>
            </w:r>
            <w:r w:rsidRPr="00775724">
              <w:rPr>
                <w:lang w:val="en-US"/>
              </w:rPr>
              <w:t>and</w:t>
            </w:r>
            <w:r w:rsidRPr="00775724">
              <w:rPr>
                <w:lang w:val="en-GB"/>
              </w:rPr>
              <w:t xml:space="preserve"> </w:t>
            </w:r>
            <w:r w:rsidRPr="00775724">
              <w:rPr>
                <w:lang w:val="en-US"/>
              </w:rPr>
              <w:t>its</w:t>
            </w:r>
            <w:r w:rsidRPr="00775724">
              <w:rPr>
                <w:lang w:val="en-GB"/>
              </w:rPr>
              <w:t xml:space="preserve"> </w:t>
            </w:r>
            <w:r w:rsidRPr="00775724">
              <w:rPr>
                <w:lang w:val="en-US"/>
              </w:rPr>
              <w:t>Application</w:t>
            </w:r>
            <w:r w:rsidRPr="00775724">
              <w:rPr>
                <w:lang w:val="en-GB"/>
              </w:rPr>
              <w:t xml:space="preserve"> </w:t>
            </w:r>
            <w:r w:rsidRPr="00775724">
              <w:rPr>
                <w:lang w:val="en-US"/>
              </w:rPr>
              <w:t>to</w:t>
            </w:r>
            <w:r w:rsidRPr="00775724">
              <w:rPr>
                <w:lang w:val="en-GB"/>
              </w:rPr>
              <w:t xml:space="preserve"> </w:t>
            </w:r>
            <w:r w:rsidRPr="00775724">
              <w:rPr>
                <w:lang w:val="en-US"/>
              </w:rPr>
              <w:t>Approximate</w:t>
            </w:r>
            <w:r w:rsidRPr="00775724">
              <w:rPr>
                <w:lang w:val="en-GB"/>
              </w:rPr>
              <w:t xml:space="preserve"> </w:t>
            </w:r>
            <w:r w:rsidRPr="00775724">
              <w:rPr>
                <w:lang w:val="en-US"/>
              </w:rPr>
              <w:t>Reasoning</w:t>
            </w:r>
            <w:r w:rsidRPr="00775724">
              <w:rPr>
                <w:lang w:val="en-GB"/>
              </w:rPr>
              <w:t xml:space="preserve"> –</w:t>
            </w:r>
            <w:r w:rsidRPr="00775724">
              <w:rPr>
                <w:lang w:val="en-US"/>
              </w:rPr>
              <w:t>I”</w:t>
            </w:r>
            <w:r w:rsidRPr="00775724">
              <w:rPr>
                <w:lang w:val="en-GB"/>
              </w:rPr>
              <w:t xml:space="preserve">, </w:t>
            </w:r>
            <w:r w:rsidRPr="00775724">
              <w:rPr>
                <w:i/>
                <w:lang w:val="en-US"/>
              </w:rPr>
              <w:t>Information</w:t>
            </w:r>
            <w:r w:rsidRPr="00775724">
              <w:rPr>
                <w:i/>
                <w:lang w:val="en-GB"/>
              </w:rPr>
              <w:t xml:space="preserve"> </w:t>
            </w:r>
            <w:r w:rsidRPr="00775724">
              <w:rPr>
                <w:i/>
                <w:lang w:val="en-US"/>
              </w:rPr>
              <w:t>Sciences</w:t>
            </w:r>
            <w:r w:rsidRPr="00775724">
              <w:rPr>
                <w:i/>
                <w:lang w:val="en-GB"/>
              </w:rPr>
              <w:t xml:space="preserve"> 8</w:t>
            </w:r>
            <w:r>
              <w:rPr>
                <w:lang w:val="en-GB"/>
              </w:rPr>
              <w:t>, pp 199-249.</w:t>
            </w:r>
          </w:p>
          <w:p w:rsidR="009D6063" w:rsidRPr="00C10BBE" w:rsidRDefault="009D6063" w:rsidP="00D95123">
            <w:pPr>
              <w:spacing w:after="0" w:line="240" w:lineRule="auto"/>
              <w:ind w:left="142" w:firstLine="425"/>
              <w:jc w:val="both"/>
              <w:rPr>
                <w:lang w:val="en-GB"/>
              </w:rPr>
            </w:pPr>
            <w:r>
              <w:rPr>
                <w:lang w:val="en-US"/>
              </w:rPr>
              <w:t>Zadeh, L.A.,</w:t>
            </w:r>
            <w:r>
              <w:rPr>
                <w:lang w:val="en-GB"/>
              </w:rPr>
              <w:t xml:space="preserve"> (1999),</w:t>
            </w:r>
            <w:r w:rsidRPr="00C10BBE">
              <w:rPr>
                <w:lang w:val="en-GB"/>
              </w:rPr>
              <w:t xml:space="preserve"> </w:t>
            </w:r>
            <w:r w:rsidRPr="00775724">
              <w:rPr>
                <w:lang w:val="en-GB"/>
              </w:rPr>
              <w:t>“</w:t>
            </w:r>
            <w:r w:rsidRPr="00775724">
              <w:rPr>
                <w:lang w:val="en-US"/>
              </w:rPr>
              <w:t>From Computing with Numbers to Computing with Words – From Manipulation of Measurements to Manipulation of Perceptions”</w:t>
            </w:r>
            <w:r w:rsidRPr="00775724">
              <w:rPr>
                <w:lang w:val="en-GB"/>
              </w:rPr>
              <w:t>,</w:t>
            </w:r>
            <w:r w:rsidRPr="00C10BBE">
              <w:rPr>
                <w:lang w:val="en-GB"/>
              </w:rPr>
              <w:t xml:space="preserve"> </w:t>
            </w:r>
            <w:r w:rsidRPr="00775724">
              <w:rPr>
                <w:i/>
                <w:lang w:val="en-US"/>
              </w:rPr>
              <w:t>IEEE Transactions on Circuits and Systems –I: Fundamental Theory and Applications, Vol.45, No I</w:t>
            </w:r>
            <w:r>
              <w:rPr>
                <w:lang w:val="en-US"/>
              </w:rPr>
              <w:t>, pp 105-119.</w:t>
            </w:r>
          </w:p>
          <w:p w:rsidR="009D6063" w:rsidRPr="00775724" w:rsidRDefault="009D6063" w:rsidP="00D95123">
            <w:pPr>
              <w:spacing w:after="0"/>
              <w:ind w:left="142" w:firstLine="425"/>
              <w:jc w:val="both"/>
              <w:rPr>
                <w:color w:val="000000"/>
                <w:lang w:val="en-GB"/>
              </w:rPr>
            </w:pPr>
          </w:p>
          <w:p w:rsidR="009D6063" w:rsidRPr="007D760D" w:rsidRDefault="009D6063" w:rsidP="00D95123">
            <w:pPr>
              <w:jc w:val="both"/>
              <w:rPr>
                <w:rFonts w:cs="Tahoma"/>
                <w:lang w:val="en-GB"/>
              </w:rPr>
            </w:pPr>
          </w:p>
        </w:tc>
      </w:tr>
    </w:tbl>
    <w:p w:rsidR="00D95123" w:rsidRDefault="00D95123" w:rsidP="00D95123">
      <w:pPr>
        <w:spacing w:before="120" w:after="0"/>
        <w:ind w:left="-1560"/>
        <w:jc w:val="center"/>
        <w:rPr>
          <w:rFonts w:eastAsia="Times New Roman" w:cs="Arial"/>
          <w:b/>
          <w:sz w:val="24"/>
          <w:szCs w:val="24"/>
        </w:rPr>
      </w:pPr>
      <w:r>
        <w:rPr>
          <w:rFonts w:eastAsia="Times New Roman" w:cs="Arial"/>
          <w:b/>
          <w:sz w:val="24"/>
          <w:szCs w:val="24"/>
        </w:rPr>
        <w:lastRenderedPageBreak/>
        <w:t>ΕΕΓΛΩ353</w:t>
      </w:r>
    </w:p>
    <w:p w:rsidR="00D95123" w:rsidRDefault="00D95123" w:rsidP="00D95123">
      <w:pPr>
        <w:spacing w:before="120" w:after="0"/>
        <w:ind w:left="-1560"/>
        <w:jc w:val="center"/>
        <w:rPr>
          <w:rFonts w:eastAsia="Times New Roman" w:cs="Arial"/>
          <w:b/>
          <w:sz w:val="24"/>
          <w:szCs w:val="24"/>
        </w:rPr>
      </w:pPr>
      <w:r>
        <w:rPr>
          <w:rFonts w:eastAsia="Times New Roman" w:cs="Arial"/>
          <w:b/>
          <w:sz w:val="24"/>
          <w:szCs w:val="24"/>
        </w:rPr>
        <w:t>ΜΕΘΟΔΟΛΟΓΙΑ ΓΛΩΣΣΟΛΟΓΙΚΗΣ ΕΡΕΥΝΑΣ</w:t>
      </w:r>
    </w:p>
    <w:p w:rsidR="00D95123" w:rsidRDefault="00D95123" w:rsidP="00D95123">
      <w:pPr>
        <w:spacing w:before="120" w:after="0"/>
        <w:ind w:left="-1560"/>
        <w:jc w:val="center"/>
        <w:rPr>
          <w:rFonts w:eastAsia="Times New Roman" w:cs="Arial"/>
          <w:b/>
          <w:sz w:val="24"/>
          <w:szCs w:val="24"/>
        </w:rPr>
      </w:pPr>
    </w:p>
    <w:p w:rsidR="00D95123" w:rsidRDefault="00D95123" w:rsidP="00D95123">
      <w:pPr>
        <w:spacing w:before="120" w:after="0"/>
        <w:ind w:left="-1560"/>
        <w:jc w:val="center"/>
        <w:rPr>
          <w:rFonts w:eastAsia="Times New Roman" w:cs="Arial"/>
          <w:b/>
          <w:sz w:val="24"/>
          <w:szCs w:val="24"/>
        </w:rPr>
      </w:pPr>
      <w:r>
        <w:rPr>
          <w:rFonts w:eastAsia="Times New Roman" w:cs="Arial"/>
          <w:b/>
          <w:sz w:val="24"/>
          <w:szCs w:val="24"/>
        </w:rPr>
        <w:t>ΛΥΔΙΑ ΜΙΤΙΤΣ</w:t>
      </w:r>
    </w:p>
    <w:p w:rsidR="00D95123" w:rsidRDefault="00D95123" w:rsidP="00D95123">
      <w:pPr>
        <w:spacing w:before="120" w:after="0"/>
        <w:ind w:left="-1560"/>
        <w:jc w:val="center"/>
        <w:rPr>
          <w:rFonts w:eastAsia="Times New Roman" w:cs="Arial"/>
          <w:b/>
          <w:sz w:val="24"/>
          <w:szCs w:val="24"/>
        </w:rPr>
      </w:pPr>
      <w:r>
        <w:rPr>
          <w:rFonts w:eastAsia="Times New Roman" w:cs="Arial"/>
          <w:b/>
          <w:sz w:val="24"/>
          <w:szCs w:val="24"/>
        </w:rPr>
        <w:t>Ε.Ε.Π.</w:t>
      </w:r>
    </w:p>
    <w:p w:rsidR="00D95123" w:rsidRDefault="00D95123" w:rsidP="00D95123">
      <w:pPr>
        <w:spacing w:before="120" w:after="0"/>
        <w:ind w:left="-1560"/>
        <w:jc w:val="center"/>
        <w:rPr>
          <w:rFonts w:eastAsia="Times New Roman" w:cs="Arial"/>
          <w:b/>
          <w:sz w:val="24"/>
          <w:szCs w:val="24"/>
        </w:rPr>
      </w:pPr>
    </w:p>
    <w:p w:rsidR="00D95123" w:rsidRPr="00050B81" w:rsidRDefault="00D95123" w:rsidP="00D95123">
      <w:pPr>
        <w:spacing w:before="120" w:after="0"/>
        <w:ind w:left="-1560"/>
        <w:jc w:val="center"/>
        <w:rPr>
          <w:rFonts w:eastAsia="Times New Roman" w:cs="Arial"/>
          <w:sz w:val="24"/>
          <w:szCs w:val="24"/>
        </w:rPr>
      </w:pPr>
      <w:r w:rsidRPr="00050B81">
        <w:rPr>
          <w:rFonts w:eastAsia="Times New Roman" w:cs="Arial"/>
          <w:b/>
          <w:sz w:val="24"/>
          <w:szCs w:val="24"/>
        </w:rPr>
        <w:t>ΠΕΡΙΓΡΑΜΜΑ ΜΑΘΗΜΑΤΟΣ</w:t>
      </w:r>
    </w:p>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068"/>
        <w:gridCol w:w="1243"/>
        <w:gridCol w:w="1205"/>
        <w:gridCol w:w="350"/>
        <w:gridCol w:w="1549"/>
      </w:tblGrid>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415" w:type="dxa"/>
            <w:gridSpan w:val="5"/>
          </w:tcPr>
          <w:p w:rsidR="00D95123" w:rsidRPr="00050B81" w:rsidRDefault="00D95123" w:rsidP="00D95123">
            <w:pPr>
              <w:spacing w:after="0" w:line="240" w:lineRule="auto"/>
              <w:rPr>
                <w:rFonts w:eastAsia="Times New Roman" w:cs="Arial"/>
                <w:color w:val="002060"/>
                <w:sz w:val="20"/>
                <w:szCs w:val="20"/>
                <w:lang w:val="en-US"/>
              </w:rPr>
            </w:pPr>
            <w:r>
              <w:rPr>
                <w:rFonts w:eastAsia="Times New Roman" w:cs="Arial"/>
                <w:color w:val="002060"/>
                <w:sz w:val="20"/>
                <w:szCs w:val="20"/>
              </w:rPr>
              <w:t xml:space="preserve">ΚΛΑΣΙΚΩΝ ΚΑΙ ΑΝΘΡΩΠΙΣΤΙΚΩΝ ΣΠΟΥΔΩΝ </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415" w:type="dxa"/>
            <w:gridSpan w:val="5"/>
          </w:tcPr>
          <w:p w:rsidR="00D95123" w:rsidRPr="00050B81" w:rsidRDefault="00D95123" w:rsidP="00D95123">
            <w:pPr>
              <w:spacing w:after="0" w:line="240" w:lineRule="auto"/>
              <w:rPr>
                <w:rFonts w:eastAsia="Times New Roman" w:cs="Arial"/>
                <w:color w:val="002060"/>
                <w:sz w:val="20"/>
                <w:szCs w:val="20"/>
                <w:lang w:val="en-US"/>
              </w:rPr>
            </w:pPr>
            <w:r>
              <w:rPr>
                <w:rFonts w:eastAsia="Times New Roman" w:cs="Arial"/>
                <w:color w:val="002060"/>
                <w:sz w:val="20"/>
                <w:szCs w:val="20"/>
              </w:rPr>
              <w:t>ΕΛΛΗΝΙΚΗΣ ΦΙΛΟΛΟΓΙΑΣ</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415" w:type="dxa"/>
            <w:gridSpan w:val="5"/>
          </w:tcPr>
          <w:p w:rsidR="00D95123" w:rsidRPr="00050B81"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D95123" w:rsidRPr="003A3AF2" w:rsidTr="00D95123">
        <w:tc>
          <w:tcPr>
            <w:tcW w:w="3107" w:type="dxa"/>
            <w:shd w:val="clear" w:color="auto" w:fill="DDD9C3"/>
          </w:tcPr>
          <w:p w:rsidR="00D95123" w:rsidRPr="001A3F9B" w:rsidRDefault="00D95123" w:rsidP="00D9512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068" w:type="dxa"/>
          </w:tcPr>
          <w:p w:rsidR="00D95123" w:rsidRPr="006820BF" w:rsidRDefault="00D95123" w:rsidP="00D95123">
            <w:pPr>
              <w:spacing w:after="0" w:line="240" w:lineRule="auto"/>
              <w:rPr>
                <w:rFonts w:eastAsia="Times New Roman" w:cs="Arial"/>
                <w:b/>
                <w:color w:val="1F3864"/>
                <w:sz w:val="20"/>
                <w:szCs w:val="20"/>
              </w:rPr>
            </w:pPr>
            <w:r w:rsidRPr="006820BF">
              <w:rPr>
                <w:rFonts w:eastAsia="Times New Roman" w:cs="Arial"/>
                <w:color w:val="1F3864"/>
                <w:sz w:val="20"/>
                <w:szCs w:val="20"/>
                <w:lang w:val="en-US"/>
              </w:rPr>
              <w:t>ΕΕΓΛΩ353</w:t>
            </w:r>
          </w:p>
        </w:tc>
        <w:tc>
          <w:tcPr>
            <w:tcW w:w="2448" w:type="dxa"/>
            <w:gridSpan w:val="2"/>
            <w:shd w:val="clear" w:color="auto" w:fill="DDD9C3"/>
          </w:tcPr>
          <w:p w:rsidR="00D95123" w:rsidRPr="001A3F9B" w:rsidRDefault="00D95123" w:rsidP="00D95123">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899" w:type="dxa"/>
            <w:gridSpan w:val="2"/>
          </w:tcPr>
          <w:p w:rsidR="00D95123" w:rsidRPr="00050B81" w:rsidRDefault="00D95123" w:rsidP="00D95123">
            <w:pPr>
              <w:spacing w:after="0" w:line="240" w:lineRule="auto"/>
              <w:rPr>
                <w:rFonts w:eastAsia="Times New Roman" w:cs="Arial"/>
                <w:b/>
                <w:sz w:val="20"/>
                <w:szCs w:val="20"/>
              </w:rPr>
            </w:pPr>
            <w:r w:rsidRPr="003A3AF2">
              <w:rPr>
                <w:rFonts w:cs="Arial"/>
                <w:color w:val="002060"/>
                <w:sz w:val="20"/>
                <w:szCs w:val="20"/>
              </w:rPr>
              <w:t>Χειμερινό</w:t>
            </w:r>
          </w:p>
        </w:tc>
      </w:tr>
      <w:tr w:rsidR="00D95123" w:rsidRPr="003A3AF2" w:rsidTr="00D95123">
        <w:trPr>
          <w:trHeight w:val="375"/>
        </w:trPr>
        <w:tc>
          <w:tcPr>
            <w:tcW w:w="3107" w:type="dxa"/>
            <w:shd w:val="clear" w:color="auto" w:fill="DDD9C3"/>
            <w:vAlign w:val="center"/>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415" w:type="dxa"/>
            <w:gridSpan w:val="5"/>
            <w:vAlign w:val="center"/>
          </w:tcPr>
          <w:p w:rsidR="00D95123" w:rsidRPr="006820BF" w:rsidRDefault="00D95123" w:rsidP="00D95123">
            <w:pPr>
              <w:spacing w:after="0" w:line="240" w:lineRule="auto"/>
              <w:rPr>
                <w:rFonts w:eastAsia="Times New Roman" w:cs="Arial"/>
                <w:color w:val="1F3864"/>
                <w:sz w:val="20"/>
                <w:szCs w:val="20"/>
              </w:rPr>
            </w:pPr>
            <w:r w:rsidRPr="00EE5F44">
              <w:rPr>
                <w:rFonts w:eastAsia="Times New Roman" w:cs="Arial"/>
                <w:sz w:val="20"/>
                <w:szCs w:val="20"/>
                <w:lang w:val="en-US"/>
              </w:rPr>
              <w:tab/>
            </w:r>
            <w:r w:rsidRPr="006820BF">
              <w:rPr>
                <w:rFonts w:eastAsia="Times New Roman" w:cs="Arial"/>
                <w:color w:val="1F3864"/>
                <w:sz w:val="20"/>
                <w:szCs w:val="20"/>
              </w:rPr>
              <w:t>Μεθοδολογία γλωσσολογικής έρευνας</w:t>
            </w:r>
          </w:p>
        </w:tc>
      </w:tr>
      <w:tr w:rsidR="00D95123" w:rsidRPr="003A3AF2" w:rsidTr="00D95123">
        <w:trPr>
          <w:trHeight w:val="196"/>
        </w:trPr>
        <w:tc>
          <w:tcPr>
            <w:tcW w:w="5418" w:type="dxa"/>
            <w:gridSpan w:val="3"/>
            <w:shd w:val="clear" w:color="auto" w:fill="DDD9C3"/>
            <w:vAlign w:val="center"/>
          </w:tcPr>
          <w:p w:rsidR="00D95123" w:rsidRPr="00050B81" w:rsidRDefault="00D95123" w:rsidP="00D9512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5" w:type="dxa"/>
            <w:gridSpan w:val="2"/>
            <w:shd w:val="clear" w:color="auto" w:fill="DDD9C3"/>
            <w:vAlign w:val="center"/>
          </w:tcPr>
          <w:p w:rsidR="00D95123" w:rsidRPr="00050B81" w:rsidRDefault="00D95123" w:rsidP="00D9512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549" w:type="dxa"/>
            <w:shd w:val="clear" w:color="auto" w:fill="DDD9C3"/>
            <w:vAlign w:val="center"/>
          </w:tcPr>
          <w:p w:rsidR="00D95123" w:rsidRPr="00050B81" w:rsidRDefault="00D95123" w:rsidP="00D9512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D95123" w:rsidRPr="003A3AF2" w:rsidTr="00D95123">
        <w:trPr>
          <w:trHeight w:val="194"/>
        </w:trPr>
        <w:tc>
          <w:tcPr>
            <w:tcW w:w="5418" w:type="dxa"/>
            <w:gridSpan w:val="3"/>
          </w:tcPr>
          <w:p w:rsidR="00D95123" w:rsidRPr="00726337" w:rsidRDefault="00D95123" w:rsidP="00D95123">
            <w:pPr>
              <w:spacing w:after="0" w:line="240" w:lineRule="auto"/>
              <w:jc w:val="right"/>
              <w:rPr>
                <w:rFonts w:eastAsia="Times New Roman" w:cs="Arial"/>
                <w:color w:val="002060"/>
                <w:sz w:val="20"/>
                <w:szCs w:val="20"/>
              </w:rPr>
            </w:pPr>
          </w:p>
        </w:tc>
        <w:tc>
          <w:tcPr>
            <w:tcW w:w="1555" w:type="dxa"/>
            <w:gridSpan w:val="2"/>
          </w:tcPr>
          <w:p w:rsidR="00D95123" w:rsidRPr="00726337" w:rsidRDefault="00D95123" w:rsidP="00D95123">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549" w:type="dxa"/>
          </w:tcPr>
          <w:p w:rsidR="00D95123" w:rsidRPr="00726337" w:rsidRDefault="00D95123" w:rsidP="00D95123">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D95123" w:rsidRPr="003A3AF2" w:rsidTr="00D95123">
        <w:trPr>
          <w:trHeight w:val="194"/>
        </w:trPr>
        <w:tc>
          <w:tcPr>
            <w:tcW w:w="5418" w:type="dxa"/>
            <w:gridSpan w:val="3"/>
          </w:tcPr>
          <w:p w:rsidR="00D95123" w:rsidRPr="00726337" w:rsidRDefault="00D95123" w:rsidP="00D95123">
            <w:pPr>
              <w:spacing w:after="0" w:line="240" w:lineRule="auto"/>
              <w:jc w:val="right"/>
              <w:rPr>
                <w:rFonts w:eastAsia="Times New Roman" w:cs="Arial"/>
                <w:b/>
                <w:color w:val="002060"/>
                <w:sz w:val="20"/>
                <w:szCs w:val="20"/>
              </w:rPr>
            </w:pPr>
          </w:p>
        </w:tc>
        <w:tc>
          <w:tcPr>
            <w:tcW w:w="1555" w:type="dxa"/>
            <w:gridSpan w:val="2"/>
          </w:tcPr>
          <w:p w:rsidR="00D95123" w:rsidRPr="00726337" w:rsidRDefault="00D95123" w:rsidP="00D95123">
            <w:pPr>
              <w:spacing w:after="0" w:line="240" w:lineRule="auto"/>
              <w:jc w:val="right"/>
              <w:rPr>
                <w:rFonts w:eastAsia="Times New Roman" w:cs="Arial"/>
                <w:color w:val="002060"/>
                <w:sz w:val="20"/>
                <w:szCs w:val="20"/>
              </w:rPr>
            </w:pPr>
          </w:p>
        </w:tc>
        <w:tc>
          <w:tcPr>
            <w:tcW w:w="1549" w:type="dxa"/>
          </w:tcPr>
          <w:p w:rsidR="00D95123" w:rsidRPr="00726337" w:rsidRDefault="00D95123" w:rsidP="00D95123">
            <w:pPr>
              <w:spacing w:after="0" w:line="240" w:lineRule="auto"/>
              <w:rPr>
                <w:rFonts w:eastAsia="Times New Roman" w:cs="Arial"/>
                <w:color w:val="002060"/>
                <w:sz w:val="20"/>
                <w:szCs w:val="20"/>
              </w:rPr>
            </w:pPr>
          </w:p>
        </w:tc>
      </w:tr>
      <w:tr w:rsidR="00D95123" w:rsidRPr="003A3AF2" w:rsidTr="00D95123">
        <w:trPr>
          <w:trHeight w:val="194"/>
        </w:trPr>
        <w:tc>
          <w:tcPr>
            <w:tcW w:w="5418" w:type="dxa"/>
            <w:gridSpan w:val="3"/>
          </w:tcPr>
          <w:p w:rsidR="00D95123" w:rsidRPr="00726337" w:rsidRDefault="00D95123" w:rsidP="00D95123">
            <w:pPr>
              <w:spacing w:after="0" w:line="240" w:lineRule="auto"/>
              <w:rPr>
                <w:rFonts w:eastAsia="Times New Roman" w:cs="Arial"/>
                <w:b/>
                <w:color w:val="002060"/>
                <w:sz w:val="20"/>
                <w:szCs w:val="20"/>
              </w:rPr>
            </w:pPr>
          </w:p>
        </w:tc>
        <w:tc>
          <w:tcPr>
            <w:tcW w:w="1555" w:type="dxa"/>
            <w:gridSpan w:val="2"/>
          </w:tcPr>
          <w:p w:rsidR="00D95123" w:rsidRPr="00726337" w:rsidRDefault="00D95123" w:rsidP="00D95123">
            <w:pPr>
              <w:spacing w:after="0" w:line="240" w:lineRule="auto"/>
              <w:jc w:val="right"/>
              <w:rPr>
                <w:rFonts w:eastAsia="Times New Roman" w:cs="Arial"/>
                <w:color w:val="002060"/>
                <w:sz w:val="20"/>
                <w:szCs w:val="20"/>
              </w:rPr>
            </w:pPr>
          </w:p>
        </w:tc>
        <w:tc>
          <w:tcPr>
            <w:tcW w:w="1549" w:type="dxa"/>
          </w:tcPr>
          <w:p w:rsidR="00D95123" w:rsidRPr="00726337" w:rsidRDefault="00D95123" w:rsidP="00D95123">
            <w:pPr>
              <w:spacing w:after="0" w:line="240" w:lineRule="auto"/>
              <w:rPr>
                <w:rFonts w:eastAsia="Times New Roman" w:cs="Arial"/>
                <w:color w:val="002060"/>
                <w:sz w:val="20"/>
                <w:szCs w:val="20"/>
              </w:rPr>
            </w:pPr>
          </w:p>
        </w:tc>
      </w:tr>
      <w:tr w:rsidR="00D95123" w:rsidRPr="003A3AF2" w:rsidTr="00D95123">
        <w:trPr>
          <w:trHeight w:val="194"/>
        </w:trPr>
        <w:tc>
          <w:tcPr>
            <w:tcW w:w="5418" w:type="dxa"/>
            <w:gridSpan w:val="3"/>
            <w:shd w:val="clear" w:color="auto" w:fill="DDD9C3"/>
          </w:tcPr>
          <w:p w:rsidR="00D95123" w:rsidRPr="00050B81" w:rsidRDefault="00D95123" w:rsidP="00D9512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5" w:type="dxa"/>
            <w:gridSpan w:val="2"/>
          </w:tcPr>
          <w:p w:rsidR="00D95123" w:rsidRPr="00050B81" w:rsidRDefault="00D95123" w:rsidP="00D95123">
            <w:pPr>
              <w:spacing w:after="0" w:line="240" w:lineRule="auto"/>
              <w:jc w:val="right"/>
              <w:rPr>
                <w:rFonts w:eastAsia="Times New Roman" w:cs="Arial"/>
                <w:color w:val="002060"/>
                <w:sz w:val="20"/>
                <w:szCs w:val="20"/>
              </w:rPr>
            </w:pPr>
          </w:p>
        </w:tc>
        <w:tc>
          <w:tcPr>
            <w:tcW w:w="1549" w:type="dxa"/>
          </w:tcPr>
          <w:p w:rsidR="00D95123" w:rsidRPr="00050B81" w:rsidRDefault="00D95123" w:rsidP="00D95123">
            <w:pPr>
              <w:spacing w:after="0" w:line="240" w:lineRule="auto"/>
              <w:rPr>
                <w:rFonts w:eastAsia="Times New Roman" w:cs="Arial"/>
                <w:color w:val="002060"/>
                <w:sz w:val="20"/>
                <w:szCs w:val="20"/>
              </w:rPr>
            </w:pPr>
          </w:p>
        </w:tc>
      </w:tr>
      <w:tr w:rsidR="00D95123" w:rsidRPr="003A3AF2" w:rsidTr="00D95123">
        <w:trPr>
          <w:trHeight w:val="599"/>
        </w:trPr>
        <w:tc>
          <w:tcPr>
            <w:tcW w:w="3107" w:type="dxa"/>
            <w:shd w:val="clear" w:color="auto" w:fill="DDD9C3"/>
          </w:tcPr>
          <w:p w:rsidR="00D95123" w:rsidRPr="00050B81" w:rsidRDefault="00D95123" w:rsidP="00D9512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415" w:type="dxa"/>
            <w:gridSpan w:val="5"/>
          </w:tcPr>
          <w:p w:rsidR="00D95123" w:rsidRPr="006820BF" w:rsidRDefault="00D95123" w:rsidP="00D95123">
            <w:pPr>
              <w:spacing w:after="0" w:line="240" w:lineRule="auto"/>
              <w:rPr>
                <w:rFonts w:eastAsia="Times New Roman" w:cs="Arial"/>
                <w:color w:val="1F3864"/>
                <w:sz w:val="20"/>
                <w:szCs w:val="20"/>
              </w:rPr>
            </w:pPr>
            <w:r w:rsidRPr="006820BF">
              <w:rPr>
                <w:rFonts w:eastAsia="Times New Roman" w:cs="Arial"/>
                <w:i/>
                <w:color w:val="1F3864"/>
                <w:sz w:val="24"/>
                <w:szCs w:val="24"/>
              </w:rPr>
              <w:t>Επιστημονικής Περιοχής</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D95123" w:rsidRPr="00050B81" w:rsidRDefault="00D95123" w:rsidP="00D95123">
            <w:pPr>
              <w:spacing w:after="0" w:line="240" w:lineRule="auto"/>
              <w:jc w:val="right"/>
              <w:rPr>
                <w:rFonts w:eastAsia="Times New Roman" w:cs="Arial"/>
                <w:b/>
                <w:sz w:val="20"/>
                <w:szCs w:val="20"/>
              </w:rPr>
            </w:pPr>
          </w:p>
        </w:tc>
        <w:tc>
          <w:tcPr>
            <w:tcW w:w="5415" w:type="dxa"/>
            <w:gridSpan w:val="5"/>
          </w:tcPr>
          <w:p w:rsidR="00D95123" w:rsidRPr="00050B81" w:rsidRDefault="00D95123" w:rsidP="00D95123">
            <w:pPr>
              <w:spacing w:after="0" w:line="240" w:lineRule="auto"/>
              <w:rPr>
                <w:rFonts w:eastAsia="Times New Roman" w:cs="Arial"/>
                <w:color w:val="002060"/>
                <w:sz w:val="20"/>
                <w:szCs w:val="20"/>
              </w:rPr>
            </w:pP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415" w:type="dxa"/>
            <w:gridSpan w:val="5"/>
          </w:tcPr>
          <w:p w:rsidR="00D95123"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ΕΛΛΗΝΙΚΗ</w:t>
            </w:r>
          </w:p>
          <w:p w:rsidR="00D95123" w:rsidRPr="00B33AC7"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 xml:space="preserve">ΑΓΓΛΙΚΗ ΓΙΑ ΦΟΙΤΗΤΕΣ </w:t>
            </w:r>
            <w:r>
              <w:rPr>
                <w:rFonts w:eastAsia="Times New Roman" w:cs="Arial"/>
                <w:color w:val="002060"/>
                <w:sz w:val="20"/>
                <w:szCs w:val="20"/>
                <w:lang w:val="en-US"/>
              </w:rPr>
              <w:t>ERASMUS</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415" w:type="dxa"/>
            <w:gridSpan w:val="5"/>
          </w:tcPr>
          <w:p w:rsidR="00D95123" w:rsidRPr="00050B81"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ΝΑΙ</w:t>
            </w:r>
          </w:p>
        </w:tc>
      </w:tr>
      <w:tr w:rsidR="00D95123" w:rsidRPr="00005F4B"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415" w:type="dxa"/>
            <w:gridSpan w:val="5"/>
          </w:tcPr>
          <w:p w:rsidR="00D95123" w:rsidRPr="003A3AF2" w:rsidRDefault="00D95123" w:rsidP="00D95123">
            <w:pPr>
              <w:rPr>
                <w:rFonts w:cs="Arial"/>
                <w:color w:val="002060"/>
                <w:sz w:val="20"/>
                <w:szCs w:val="20"/>
                <w:lang w:val="en-GB"/>
              </w:rPr>
            </w:pPr>
            <w:r w:rsidRPr="00AE4B9E">
              <w:rPr>
                <w:rFonts w:cs="Arial"/>
                <w:color w:val="002060"/>
                <w:sz w:val="20"/>
                <w:szCs w:val="20"/>
                <w:lang w:val="en-GB"/>
              </w:rPr>
              <w:t>https://eclass.duth.gr/courses/KOM04458/</w:t>
            </w:r>
          </w:p>
        </w:tc>
      </w:tr>
    </w:tbl>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95123" w:rsidRPr="003A3AF2" w:rsidTr="00D95123">
        <w:tc>
          <w:tcPr>
            <w:tcW w:w="8472" w:type="dxa"/>
            <w:gridSpan w:val="2"/>
            <w:tcBorders>
              <w:bottom w:val="nil"/>
            </w:tcBorders>
            <w:shd w:val="clear" w:color="auto" w:fill="DDD9C3"/>
          </w:tcPr>
          <w:p w:rsidR="00D95123" w:rsidRPr="00050B81" w:rsidRDefault="00D95123" w:rsidP="00D9512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D95123" w:rsidRPr="003A3AF2" w:rsidTr="00D95123">
        <w:tc>
          <w:tcPr>
            <w:tcW w:w="8472" w:type="dxa"/>
            <w:gridSpan w:val="2"/>
            <w:tcBorders>
              <w:top w:val="nil"/>
            </w:tcBorders>
            <w:shd w:val="clear" w:color="auto" w:fill="DDD9C3"/>
          </w:tcPr>
          <w:p w:rsidR="00D95123" w:rsidRPr="00050B81" w:rsidRDefault="00D95123"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95123" w:rsidRPr="00050B81" w:rsidRDefault="00D95123" w:rsidP="00D9512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D95123" w:rsidRPr="00050B81" w:rsidRDefault="00D95123" w:rsidP="00D9512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95123" w:rsidRPr="00050B81" w:rsidRDefault="00D95123" w:rsidP="00D95123">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D95123" w:rsidRPr="00050B81" w:rsidRDefault="00D95123" w:rsidP="00D9512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D95123" w:rsidRPr="001A3F9B" w:rsidRDefault="00D95123" w:rsidP="00D9512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D95123" w:rsidRPr="003A3AF2" w:rsidTr="00D95123">
        <w:tc>
          <w:tcPr>
            <w:tcW w:w="8472" w:type="dxa"/>
            <w:gridSpan w:val="2"/>
          </w:tcPr>
          <w:p w:rsidR="00D95123" w:rsidRDefault="00D95123" w:rsidP="00B82EFB">
            <w:pPr>
              <w:widowControl w:val="0"/>
              <w:numPr>
                <w:ilvl w:val="0"/>
                <w:numId w:val="53"/>
              </w:numPr>
              <w:autoSpaceDE w:val="0"/>
              <w:autoSpaceDN w:val="0"/>
              <w:adjustRightInd w:val="0"/>
              <w:spacing w:after="60" w:line="240" w:lineRule="auto"/>
              <w:rPr>
                <w:color w:val="002060"/>
              </w:rPr>
            </w:pPr>
            <w:r>
              <w:rPr>
                <w:color w:val="002060"/>
              </w:rPr>
              <w:t>θα γνωρίσουν τα στάδια της ερευνητικής διαδικασίας</w:t>
            </w:r>
          </w:p>
          <w:p w:rsidR="00D95123" w:rsidRDefault="00D95123" w:rsidP="00B82EFB">
            <w:pPr>
              <w:widowControl w:val="0"/>
              <w:numPr>
                <w:ilvl w:val="0"/>
                <w:numId w:val="53"/>
              </w:numPr>
              <w:autoSpaceDE w:val="0"/>
              <w:autoSpaceDN w:val="0"/>
              <w:adjustRightInd w:val="0"/>
              <w:spacing w:after="60" w:line="240" w:lineRule="auto"/>
              <w:rPr>
                <w:color w:val="002060"/>
              </w:rPr>
            </w:pPr>
            <w:r>
              <w:rPr>
                <w:color w:val="002060"/>
              </w:rPr>
              <w:t>θα μπορούν να ξεχωρίζουν τους βασικούς τύπους έρευνας και τα χαρακτηριστικά τους</w:t>
            </w:r>
          </w:p>
          <w:p w:rsidR="00D95123" w:rsidRDefault="00D95123" w:rsidP="00B82EFB">
            <w:pPr>
              <w:widowControl w:val="0"/>
              <w:numPr>
                <w:ilvl w:val="0"/>
                <w:numId w:val="53"/>
              </w:numPr>
              <w:autoSpaceDE w:val="0"/>
              <w:autoSpaceDN w:val="0"/>
              <w:adjustRightInd w:val="0"/>
              <w:spacing w:after="60" w:line="240" w:lineRule="auto"/>
              <w:rPr>
                <w:color w:val="002060"/>
              </w:rPr>
            </w:pPr>
            <w:r>
              <w:rPr>
                <w:color w:val="002060"/>
              </w:rPr>
              <w:t xml:space="preserve">θα είναι σε θέση να αναγνωρίζουν τους παράγοντες που επηρεάζουν τη γλωσσική </w:t>
            </w:r>
            <w:r>
              <w:rPr>
                <w:color w:val="002060"/>
              </w:rPr>
              <w:lastRenderedPageBreak/>
              <w:t>έρευνα</w:t>
            </w:r>
          </w:p>
          <w:p w:rsidR="00D95123" w:rsidRDefault="00D95123" w:rsidP="00B82EFB">
            <w:pPr>
              <w:widowControl w:val="0"/>
              <w:numPr>
                <w:ilvl w:val="0"/>
                <w:numId w:val="53"/>
              </w:numPr>
              <w:autoSpaceDE w:val="0"/>
              <w:autoSpaceDN w:val="0"/>
              <w:adjustRightInd w:val="0"/>
              <w:spacing w:after="60" w:line="240" w:lineRule="auto"/>
              <w:rPr>
                <w:color w:val="002060"/>
              </w:rPr>
            </w:pPr>
            <w:r>
              <w:rPr>
                <w:color w:val="002060"/>
              </w:rPr>
              <w:t>θα έρθουν σε επαφή με τους τρόπους συλλογής και επεξεργασίας δεδομένων</w:t>
            </w:r>
          </w:p>
          <w:p w:rsidR="00D95123" w:rsidRDefault="00D95123" w:rsidP="00B82EFB">
            <w:pPr>
              <w:widowControl w:val="0"/>
              <w:numPr>
                <w:ilvl w:val="0"/>
                <w:numId w:val="53"/>
              </w:numPr>
              <w:autoSpaceDE w:val="0"/>
              <w:autoSpaceDN w:val="0"/>
              <w:adjustRightInd w:val="0"/>
              <w:spacing w:after="60" w:line="240" w:lineRule="auto"/>
              <w:rPr>
                <w:color w:val="002060"/>
              </w:rPr>
            </w:pPr>
            <w:r>
              <w:rPr>
                <w:color w:val="002060"/>
              </w:rPr>
              <w:t>θα κατακτήσουν το θεωρητικό υπόβαθρο πίσω από τη γλωσσική έρευνα</w:t>
            </w:r>
          </w:p>
          <w:p w:rsidR="00D95123" w:rsidRDefault="00D95123" w:rsidP="00B82EFB">
            <w:pPr>
              <w:widowControl w:val="0"/>
              <w:numPr>
                <w:ilvl w:val="0"/>
                <w:numId w:val="53"/>
              </w:numPr>
              <w:autoSpaceDE w:val="0"/>
              <w:autoSpaceDN w:val="0"/>
              <w:adjustRightInd w:val="0"/>
              <w:spacing w:after="60" w:line="240" w:lineRule="auto"/>
              <w:rPr>
                <w:color w:val="002060"/>
              </w:rPr>
            </w:pPr>
            <w:r>
              <w:rPr>
                <w:color w:val="002060"/>
              </w:rPr>
              <w:t>θα μπορούν να μελετούν ένα επιστημονικό άρθρο και να κατανοούν τη δομή και τη βασική επιστημονική του ορολογία</w:t>
            </w:r>
          </w:p>
          <w:p w:rsidR="00D95123" w:rsidRPr="00C03B61" w:rsidRDefault="00D95123" w:rsidP="00B82EFB">
            <w:pPr>
              <w:widowControl w:val="0"/>
              <w:numPr>
                <w:ilvl w:val="0"/>
                <w:numId w:val="53"/>
              </w:numPr>
              <w:autoSpaceDE w:val="0"/>
              <w:autoSpaceDN w:val="0"/>
              <w:adjustRightInd w:val="0"/>
              <w:spacing w:after="60" w:line="240" w:lineRule="auto"/>
              <w:rPr>
                <w:color w:val="002060"/>
              </w:rPr>
            </w:pPr>
            <w:r>
              <w:rPr>
                <w:color w:val="002060"/>
              </w:rPr>
              <w:t>θα γνωρίσουν τη δομή και τη διαδικασία συγγραφής μιας επιστημονικής εργασίας</w:t>
            </w:r>
          </w:p>
          <w:p w:rsidR="00D95123" w:rsidRPr="00B33AC7" w:rsidRDefault="00D95123" w:rsidP="00D95123">
            <w:pPr>
              <w:widowControl w:val="0"/>
              <w:autoSpaceDE w:val="0"/>
              <w:autoSpaceDN w:val="0"/>
              <w:adjustRightInd w:val="0"/>
              <w:spacing w:after="60" w:line="240" w:lineRule="auto"/>
              <w:rPr>
                <w:color w:val="002060"/>
              </w:rPr>
            </w:pPr>
          </w:p>
          <w:p w:rsidR="00D95123" w:rsidRPr="00B33AC7" w:rsidRDefault="00D95123" w:rsidP="00D95123">
            <w:pPr>
              <w:widowControl w:val="0"/>
              <w:autoSpaceDE w:val="0"/>
              <w:autoSpaceDN w:val="0"/>
              <w:adjustRightInd w:val="0"/>
              <w:spacing w:after="60" w:line="240" w:lineRule="auto"/>
              <w:rPr>
                <w:color w:val="002060"/>
              </w:rPr>
            </w:pPr>
          </w:p>
          <w:p w:rsidR="00D95123" w:rsidRPr="00B33AC7" w:rsidRDefault="00D95123" w:rsidP="00D95123">
            <w:pPr>
              <w:widowControl w:val="0"/>
              <w:autoSpaceDE w:val="0"/>
              <w:autoSpaceDN w:val="0"/>
              <w:adjustRightInd w:val="0"/>
              <w:spacing w:after="60" w:line="240" w:lineRule="auto"/>
              <w:rPr>
                <w:color w:val="002060"/>
              </w:rPr>
            </w:pPr>
          </w:p>
          <w:p w:rsidR="00D95123" w:rsidRPr="00B33AC7" w:rsidRDefault="00D95123" w:rsidP="00D95123">
            <w:pPr>
              <w:widowControl w:val="0"/>
              <w:autoSpaceDE w:val="0"/>
              <w:autoSpaceDN w:val="0"/>
              <w:adjustRightInd w:val="0"/>
              <w:spacing w:after="60" w:line="240" w:lineRule="auto"/>
              <w:rPr>
                <w:rFonts w:eastAsia="Times New Roman" w:cs="Arial"/>
                <w:i/>
                <w:sz w:val="16"/>
                <w:szCs w:val="16"/>
              </w:rPr>
            </w:pPr>
          </w:p>
        </w:tc>
      </w:tr>
      <w:tr w:rsidR="00D95123" w:rsidRPr="003A3AF2" w:rsidTr="00D95123">
        <w:tblPrEx>
          <w:tblLook w:val="0000" w:firstRow="0" w:lastRow="0" w:firstColumn="0" w:lastColumn="0" w:noHBand="0" w:noVBand="0"/>
        </w:tblPrEx>
        <w:tc>
          <w:tcPr>
            <w:tcW w:w="8472" w:type="dxa"/>
            <w:gridSpan w:val="2"/>
            <w:tcBorders>
              <w:bottom w:val="nil"/>
            </w:tcBorders>
            <w:shd w:val="clear" w:color="auto" w:fill="DDD9C3"/>
          </w:tcPr>
          <w:p w:rsidR="00D95123" w:rsidRPr="00050B81" w:rsidRDefault="00D95123" w:rsidP="00D95123">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D95123" w:rsidRPr="003A3AF2" w:rsidTr="00D95123">
        <w:tc>
          <w:tcPr>
            <w:tcW w:w="8472" w:type="dxa"/>
            <w:gridSpan w:val="2"/>
            <w:tcBorders>
              <w:top w:val="nil"/>
              <w:bottom w:val="nil"/>
            </w:tcBorders>
            <w:shd w:val="clear" w:color="auto" w:fill="DDD9C3"/>
          </w:tcPr>
          <w:p w:rsidR="00D95123" w:rsidRPr="00050B81" w:rsidRDefault="00D95123"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95123" w:rsidRPr="003A3AF2" w:rsidTr="00D95123">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D95123" w:rsidRPr="00050B81" w:rsidRDefault="00D95123" w:rsidP="00D9512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D95123" w:rsidRPr="003A3AF2" w:rsidTr="00D95123">
        <w:tc>
          <w:tcPr>
            <w:tcW w:w="8472" w:type="dxa"/>
            <w:gridSpan w:val="2"/>
            <w:tcBorders>
              <w:bottom w:val="single" w:sz="4" w:space="0" w:color="auto"/>
            </w:tcBorders>
          </w:tcPr>
          <w:p w:rsidR="00D95123" w:rsidRPr="001A3F9B" w:rsidRDefault="00D95123" w:rsidP="00D95123">
            <w:pPr>
              <w:spacing w:after="0" w:line="240" w:lineRule="auto"/>
              <w:rPr>
                <w:rFonts w:eastAsia="Times New Roman" w:cs="Arial"/>
                <w:color w:val="002060"/>
                <w:sz w:val="20"/>
                <w:szCs w:val="20"/>
              </w:rPr>
            </w:pP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 xml:space="preserve">Αναζήτηση, ανάλυση και σύνθεση δεδομένων και πληροφοριών, με τη χρήση και των απαραίτητων τεχνολογιών </w:t>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 xml:space="preserve">Ομαδική εργασία </w:t>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Παρ</w:t>
            </w:r>
            <w:r>
              <w:rPr>
                <w:color w:val="002060"/>
              </w:rPr>
              <w:t>α</w:t>
            </w:r>
            <w:r w:rsidRPr="00B33AC7">
              <w:rPr>
                <w:color w:val="002060"/>
              </w:rPr>
              <w:t xml:space="preserve">γωγή νέων ερευνητικών ιδεών </w:t>
            </w:r>
            <w:r w:rsidRPr="00B33AC7">
              <w:rPr>
                <w:color w:val="002060"/>
              </w:rPr>
              <w:tab/>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 xml:space="preserve">Άσκηση κριτικής και αυτοκριτικής </w:t>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Προαγωγή της ελεύθερης, δημιουργικής και επαγωγικής σκέψης</w:t>
            </w:r>
          </w:p>
          <w:p w:rsidR="00D95123" w:rsidRDefault="00D95123" w:rsidP="00D95123">
            <w:pPr>
              <w:widowControl w:val="0"/>
              <w:autoSpaceDE w:val="0"/>
              <w:autoSpaceDN w:val="0"/>
              <w:adjustRightInd w:val="0"/>
              <w:spacing w:after="0" w:line="240" w:lineRule="auto"/>
              <w:rPr>
                <w:color w:val="002060"/>
              </w:rPr>
            </w:pPr>
          </w:p>
          <w:p w:rsidR="00D95123" w:rsidRDefault="00D95123" w:rsidP="00D95123">
            <w:pPr>
              <w:widowControl w:val="0"/>
              <w:autoSpaceDE w:val="0"/>
              <w:autoSpaceDN w:val="0"/>
              <w:adjustRightInd w:val="0"/>
              <w:spacing w:after="0" w:line="240" w:lineRule="auto"/>
              <w:rPr>
                <w:color w:val="002060"/>
              </w:rPr>
            </w:pPr>
          </w:p>
          <w:p w:rsidR="00D95123" w:rsidRDefault="00D95123" w:rsidP="00D95123">
            <w:pPr>
              <w:widowControl w:val="0"/>
              <w:autoSpaceDE w:val="0"/>
              <w:autoSpaceDN w:val="0"/>
              <w:adjustRightInd w:val="0"/>
              <w:spacing w:after="0" w:line="240" w:lineRule="auto"/>
              <w:rPr>
                <w:color w:val="002060"/>
              </w:rPr>
            </w:pP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p>
        </w:tc>
      </w:tr>
    </w:tbl>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95123" w:rsidRPr="003A3AF2" w:rsidTr="00D95123">
        <w:tc>
          <w:tcPr>
            <w:tcW w:w="8472" w:type="dxa"/>
          </w:tcPr>
          <w:p w:rsidR="00D95123" w:rsidRPr="000D4F89" w:rsidRDefault="00D95123" w:rsidP="00D95123">
            <w:pPr>
              <w:spacing w:after="0" w:line="240" w:lineRule="auto"/>
              <w:rPr>
                <w:iCs/>
                <w:color w:val="002060"/>
              </w:rPr>
            </w:pPr>
            <w:r w:rsidRPr="000D4F89">
              <w:rPr>
                <w:iCs/>
                <w:color w:val="002060"/>
                <w:lang w:val="en-US"/>
              </w:rPr>
              <w:t>1.</w:t>
            </w:r>
            <w:r w:rsidRPr="000D4F89">
              <w:rPr>
                <w:iCs/>
                <w:color w:val="002060"/>
                <w:lang w:val="en-US"/>
              </w:rPr>
              <w:tab/>
            </w:r>
            <w:r w:rsidRPr="000D4F89">
              <w:rPr>
                <w:iCs/>
                <w:color w:val="002060"/>
              </w:rPr>
              <w:t>Ερευνητική διαδικασία</w:t>
            </w:r>
          </w:p>
          <w:p w:rsidR="00D95123" w:rsidRPr="000D4F89" w:rsidRDefault="00D95123" w:rsidP="00D95123">
            <w:pPr>
              <w:spacing w:after="0" w:line="240" w:lineRule="auto"/>
              <w:rPr>
                <w:iCs/>
                <w:color w:val="002060"/>
              </w:rPr>
            </w:pPr>
            <w:r w:rsidRPr="000D4F89">
              <w:rPr>
                <w:iCs/>
                <w:color w:val="002060"/>
              </w:rPr>
              <w:t>2.</w:t>
            </w:r>
            <w:r w:rsidRPr="000D4F89">
              <w:rPr>
                <w:iCs/>
                <w:color w:val="002060"/>
              </w:rPr>
              <w:tab/>
              <w:t>Ποσοτική έρευνα</w:t>
            </w:r>
          </w:p>
          <w:p w:rsidR="00D95123" w:rsidRPr="000D4F89" w:rsidRDefault="00D95123" w:rsidP="00D95123">
            <w:pPr>
              <w:spacing w:after="0" w:line="240" w:lineRule="auto"/>
              <w:rPr>
                <w:iCs/>
                <w:color w:val="002060"/>
              </w:rPr>
            </w:pPr>
            <w:r w:rsidRPr="000D4F89">
              <w:rPr>
                <w:iCs/>
                <w:color w:val="002060"/>
              </w:rPr>
              <w:t>3.</w:t>
            </w:r>
            <w:r w:rsidRPr="000D4F89">
              <w:rPr>
                <w:iCs/>
                <w:color w:val="002060"/>
              </w:rPr>
              <w:tab/>
              <w:t>Ποιοτική έρευνα</w:t>
            </w:r>
          </w:p>
          <w:p w:rsidR="00D95123" w:rsidRPr="000D4F89" w:rsidRDefault="00D95123" w:rsidP="00D95123">
            <w:pPr>
              <w:spacing w:after="0" w:line="240" w:lineRule="auto"/>
              <w:rPr>
                <w:iCs/>
                <w:color w:val="002060"/>
              </w:rPr>
            </w:pPr>
            <w:r w:rsidRPr="000D4F89">
              <w:rPr>
                <w:iCs/>
                <w:color w:val="002060"/>
              </w:rPr>
              <w:t>4.</w:t>
            </w:r>
            <w:r w:rsidRPr="000D4F89">
              <w:rPr>
                <w:iCs/>
                <w:color w:val="002060"/>
              </w:rPr>
              <w:tab/>
              <w:t>Αρχές της Γλωσσικής Έρευνας</w:t>
            </w:r>
          </w:p>
          <w:p w:rsidR="00D95123" w:rsidRPr="000D4F89" w:rsidRDefault="00D95123" w:rsidP="00D95123">
            <w:pPr>
              <w:spacing w:after="0" w:line="240" w:lineRule="auto"/>
              <w:rPr>
                <w:iCs/>
                <w:color w:val="002060"/>
              </w:rPr>
            </w:pPr>
            <w:r w:rsidRPr="000D4F89">
              <w:rPr>
                <w:iCs/>
                <w:color w:val="002060"/>
              </w:rPr>
              <w:t>5.</w:t>
            </w:r>
            <w:r w:rsidRPr="000D4F89">
              <w:rPr>
                <w:iCs/>
                <w:color w:val="002060"/>
              </w:rPr>
              <w:tab/>
              <w:t>Παράγοντες που επηρεάζουν τη γλωσσική έρευνα</w:t>
            </w:r>
          </w:p>
          <w:p w:rsidR="00D95123" w:rsidRPr="000D4F89" w:rsidRDefault="00D95123" w:rsidP="00D95123">
            <w:pPr>
              <w:spacing w:after="0" w:line="240" w:lineRule="auto"/>
              <w:ind w:left="720" w:hanging="720"/>
              <w:rPr>
                <w:iCs/>
                <w:color w:val="002060"/>
              </w:rPr>
            </w:pPr>
            <w:r w:rsidRPr="000D4F89">
              <w:rPr>
                <w:iCs/>
                <w:color w:val="002060"/>
              </w:rPr>
              <w:t>6.</w:t>
            </w:r>
            <w:r w:rsidRPr="000D4F89">
              <w:rPr>
                <w:iCs/>
                <w:color w:val="002060"/>
              </w:rPr>
              <w:tab/>
              <w:t>Θεωρητικό πλαίσιο</w:t>
            </w:r>
            <w:r>
              <w:rPr>
                <w:iCs/>
                <w:color w:val="002060"/>
              </w:rPr>
              <w:br/>
              <w:t xml:space="preserve">- </w:t>
            </w:r>
            <w:r w:rsidRPr="000D4F89">
              <w:rPr>
                <w:iCs/>
                <w:color w:val="002060"/>
              </w:rPr>
              <w:t xml:space="preserve">Επαγωγικές </w:t>
            </w:r>
            <w:r w:rsidRPr="000D4F89">
              <w:rPr>
                <w:iCs/>
                <w:color w:val="002060"/>
                <w:lang w:val="en-US"/>
              </w:rPr>
              <w:t>vs</w:t>
            </w:r>
            <w:r w:rsidRPr="000D4F89">
              <w:rPr>
                <w:iCs/>
                <w:color w:val="002060"/>
              </w:rPr>
              <w:t xml:space="preserve"> Παραγωγικές προσεγγίσεις</w:t>
            </w:r>
            <w:r>
              <w:rPr>
                <w:iCs/>
                <w:color w:val="002060"/>
              </w:rPr>
              <w:br/>
              <w:t xml:space="preserve">- </w:t>
            </w:r>
            <w:r w:rsidRPr="000D4F89">
              <w:rPr>
                <w:iCs/>
                <w:color w:val="002060"/>
              </w:rPr>
              <w:t>Δείγμα έρευνας</w:t>
            </w:r>
          </w:p>
          <w:p w:rsidR="00D95123" w:rsidRPr="000D4F89" w:rsidRDefault="00D95123" w:rsidP="00D95123">
            <w:pPr>
              <w:spacing w:after="0" w:line="240" w:lineRule="auto"/>
              <w:rPr>
                <w:iCs/>
                <w:color w:val="002060"/>
              </w:rPr>
            </w:pPr>
            <w:r w:rsidRPr="000D4F89">
              <w:rPr>
                <w:iCs/>
                <w:color w:val="002060"/>
              </w:rPr>
              <w:t>7.</w:t>
            </w:r>
            <w:r w:rsidRPr="000D4F89">
              <w:rPr>
                <w:iCs/>
                <w:color w:val="002060"/>
              </w:rPr>
              <w:tab/>
              <w:t xml:space="preserve">Εθνογραφικές μέθοδοι συλλογής υλικού </w:t>
            </w:r>
          </w:p>
          <w:p w:rsidR="00D95123" w:rsidRPr="000D4F89" w:rsidRDefault="00D95123" w:rsidP="00D95123">
            <w:pPr>
              <w:spacing w:after="0" w:line="240" w:lineRule="auto"/>
              <w:ind w:left="720" w:hanging="720"/>
              <w:rPr>
                <w:iCs/>
                <w:color w:val="002060"/>
              </w:rPr>
            </w:pPr>
            <w:r w:rsidRPr="000D4F89">
              <w:rPr>
                <w:iCs/>
                <w:color w:val="002060"/>
              </w:rPr>
              <w:t>8.</w:t>
            </w:r>
            <w:r w:rsidRPr="000D4F89">
              <w:rPr>
                <w:iCs/>
                <w:color w:val="002060"/>
              </w:rPr>
              <w:tab/>
              <w:t xml:space="preserve">Συλλογή υλικού </w:t>
            </w:r>
            <w:r>
              <w:rPr>
                <w:iCs/>
                <w:color w:val="002060"/>
              </w:rPr>
              <w:br/>
              <w:t xml:space="preserve">- </w:t>
            </w:r>
            <w:r w:rsidRPr="000D4F89">
              <w:rPr>
                <w:iCs/>
                <w:color w:val="002060"/>
              </w:rPr>
              <w:t>Ερωτηματολόγια</w:t>
            </w:r>
            <w:r>
              <w:rPr>
                <w:iCs/>
                <w:color w:val="002060"/>
              </w:rPr>
              <w:br/>
              <w:t xml:space="preserve">- </w:t>
            </w:r>
            <w:r w:rsidRPr="000D4F89">
              <w:rPr>
                <w:iCs/>
                <w:color w:val="002060"/>
              </w:rPr>
              <w:t>Εργαστηριακά Πειράματα</w:t>
            </w:r>
          </w:p>
          <w:p w:rsidR="00D95123" w:rsidRPr="000D4F89" w:rsidRDefault="00D95123" w:rsidP="00D95123">
            <w:pPr>
              <w:spacing w:after="0" w:line="240" w:lineRule="auto"/>
              <w:ind w:left="720" w:hanging="720"/>
              <w:rPr>
                <w:iCs/>
                <w:color w:val="002060"/>
              </w:rPr>
            </w:pPr>
            <w:r w:rsidRPr="000D4F89">
              <w:rPr>
                <w:iCs/>
                <w:color w:val="002060"/>
              </w:rPr>
              <w:t>9.</w:t>
            </w:r>
            <w:r w:rsidRPr="000D4F89">
              <w:rPr>
                <w:iCs/>
                <w:color w:val="002060"/>
              </w:rPr>
              <w:tab/>
              <w:t>Μελέτες Μεμονωμένων Περιπτώσεων  (</w:t>
            </w:r>
            <w:r w:rsidRPr="000D4F89">
              <w:rPr>
                <w:iCs/>
                <w:color w:val="002060"/>
                <w:lang w:val="en-US"/>
              </w:rPr>
              <w:t>Case</w:t>
            </w:r>
            <w:r w:rsidRPr="000D4F89">
              <w:rPr>
                <w:iCs/>
                <w:color w:val="002060"/>
              </w:rPr>
              <w:t xml:space="preserve"> </w:t>
            </w:r>
            <w:r w:rsidRPr="000D4F89">
              <w:rPr>
                <w:iCs/>
                <w:color w:val="002060"/>
                <w:lang w:val="en-US"/>
              </w:rPr>
              <w:t>Studies</w:t>
            </w:r>
            <w:r w:rsidRPr="000D4F89">
              <w:rPr>
                <w:iCs/>
                <w:color w:val="002060"/>
              </w:rPr>
              <w:t xml:space="preserve">), Μελέτες αντίληψης </w:t>
            </w:r>
            <w:r>
              <w:rPr>
                <w:iCs/>
                <w:color w:val="002060"/>
              </w:rPr>
              <w:t xml:space="preserve">          </w:t>
            </w:r>
            <w:r w:rsidRPr="000D4F89">
              <w:rPr>
                <w:iCs/>
                <w:color w:val="002060"/>
              </w:rPr>
              <w:t>(</w:t>
            </w:r>
            <w:r w:rsidRPr="000D4F89">
              <w:rPr>
                <w:iCs/>
                <w:color w:val="002060"/>
                <w:lang w:val="en-US"/>
              </w:rPr>
              <w:t>perception</w:t>
            </w:r>
            <w:r w:rsidRPr="000D4F89">
              <w:rPr>
                <w:iCs/>
                <w:color w:val="002060"/>
              </w:rPr>
              <w:t xml:space="preserve"> </w:t>
            </w:r>
            <w:r w:rsidRPr="000D4F89">
              <w:rPr>
                <w:iCs/>
                <w:color w:val="002060"/>
                <w:lang w:val="en-US"/>
              </w:rPr>
              <w:t>tests</w:t>
            </w:r>
            <w:r w:rsidRPr="000D4F89">
              <w:rPr>
                <w:iCs/>
                <w:color w:val="002060"/>
              </w:rPr>
              <w:t>), Μελέτες στάσεων (</w:t>
            </w:r>
            <w:r w:rsidRPr="000D4F89">
              <w:rPr>
                <w:iCs/>
                <w:color w:val="002060"/>
                <w:lang w:val="en-US"/>
              </w:rPr>
              <w:t>attitudinal</w:t>
            </w:r>
            <w:r w:rsidRPr="000D4F89">
              <w:rPr>
                <w:iCs/>
                <w:color w:val="002060"/>
              </w:rPr>
              <w:t xml:space="preserve"> </w:t>
            </w:r>
            <w:r w:rsidRPr="000D4F89">
              <w:rPr>
                <w:iCs/>
                <w:color w:val="002060"/>
                <w:lang w:val="en-US"/>
              </w:rPr>
              <w:t>studies</w:t>
            </w:r>
            <w:r w:rsidRPr="000D4F89">
              <w:rPr>
                <w:iCs/>
                <w:color w:val="002060"/>
              </w:rPr>
              <w:t>)</w:t>
            </w:r>
          </w:p>
          <w:p w:rsidR="00D95123" w:rsidRPr="000D4F89" w:rsidRDefault="00D95123" w:rsidP="00D95123">
            <w:pPr>
              <w:spacing w:after="0" w:line="240" w:lineRule="auto"/>
              <w:rPr>
                <w:iCs/>
                <w:color w:val="002060"/>
              </w:rPr>
            </w:pPr>
            <w:r w:rsidRPr="000D4F89">
              <w:rPr>
                <w:iCs/>
                <w:color w:val="002060"/>
              </w:rPr>
              <w:t>10.</w:t>
            </w:r>
            <w:r w:rsidRPr="000D4F89">
              <w:rPr>
                <w:iCs/>
                <w:color w:val="002060"/>
              </w:rPr>
              <w:tab/>
              <w:t>Συλλογή μη γλωσσικού υλικού</w:t>
            </w:r>
          </w:p>
          <w:p w:rsidR="00D95123" w:rsidRPr="000D4F89" w:rsidRDefault="00D95123" w:rsidP="00D95123">
            <w:pPr>
              <w:spacing w:after="0" w:line="240" w:lineRule="auto"/>
              <w:ind w:left="720" w:hanging="720"/>
              <w:rPr>
                <w:iCs/>
                <w:color w:val="002060"/>
              </w:rPr>
            </w:pPr>
            <w:r w:rsidRPr="000D4F89">
              <w:rPr>
                <w:iCs/>
                <w:color w:val="002060"/>
              </w:rPr>
              <w:t>11.</w:t>
            </w:r>
            <w:r w:rsidRPr="000D4F89">
              <w:rPr>
                <w:iCs/>
                <w:color w:val="002060"/>
              </w:rPr>
              <w:tab/>
              <w:t>Δεδομένα (βάσεις δεδομένων, συλλογή δεδομένων, επεξεργασία δεδομένων), Μεταδεδομένα, Λογισμικά για συλλογή και ανάλυση δεδομένων</w:t>
            </w:r>
          </w:p>
          <w:p w:rsidR="00D95123" w:rsidRPr="000D4F89" w:rsidRDefault="00D95123" w:rsidP="00D95123">
            <w:pPr>
              <w:spacing w:after="0" w:line="240" w:lineRule="auto"/>
              <w:rPr>
                <w:iCs/>
                <w:color w:val="002060"/>
              </w:rPr>
            </w:pPr>
            <w:r w:rsidRPr="000D4F89">
              <w:rPr>
                <w:iCs/>
                <w:color w:val="002060"/>
              </w:rPr>
              <w:lastRenderedPageBreak/>
              <w:t>12.</w:t>
            </w:r>
            <w:r w:rsidRPr="000D4F89">
              <w:rPr>
                <w:iCs/>
                <w:color w:val="002060"/>
              </w:rPr>
              <w:tab/>
              <w:t>Μεθοδολογικά εργαλεία στο πεδίο της γλωσσικής ανάπτυξης</w:t>
            </w:r>
          </w:p>
          <w:p w:rsidR="00D95123" w:rsidRPr="000D4F89" w:rsidRDefault="00D95123" w:rsidP="00D95123">
            <w:pPr>
              <w:spacing w:after="0" w:line="240" w:lineRule="auto"/>
              <w:rPr>
                <w:rFonts w:eastAsia="Times New Roman" w:cs="Arial"/>
                <w:color w:val="002060"/>
                <w:sz w:val="20"/>
                <w:szCs w:val="20"/>
              </w:rPr>
            </w:pPr>
            <w:r w:rsidRPr="000D4F89">
              <w:rPr>
                <w:iCs/>
                <w:color w:val="002060"/>
              </w:rPr>
              <w:t>13.</w:t>
            </w:r>
            <w:r w:rsidRPr="000D4F89">
              <w:rPr>
                <w:iCs/>
                <w:color w:val="002060"/>
              </w:rPr>
              <w:tab/>
              <w:t>Παρουσίαση εργασιών και φακέλων υλικού</w:t>
            </w:r>
            <w:r w:rsidRPr="000D4F89">
              <w:rPr>
                <w:iCs/>
                <w:color w:val="002060"/>
              </w:rPr>
              <w:br/>
            </w:r>
          </w:p>
        </w:tc>
      </w:tr>
    </w:tbl>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95123" w:rsidRPr="003A3AF2" w:rsidTr="00D95123">
        <w:tc>
          <w:tcPr>
            <w:tcW w:w="3306"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D95123" w:rsidRPr="006820BF" w:rsidRDefault="00D95123" w:rsidP="00D95123">
            <w:pPr>
              <w:rPr>
                <w:iCs/>
                <w:color w:val="1F3864"/>
              </w:rPr>
            </w:pPr>
            <w:r w:rsidRPr="006820BF">
              <w:rPr>
                <w:color w:val="1F3864"/>
              </w:rPr>
              <w:t>Πρόσωπο με πρόσωπο</w:t>
            </w:r>
          </w:p>
        </w:tc>
      </w:tr>
      <w:tr w:rsidR="00D95123" w:rsidRPr="003A3AF2" w:rsidTr="00D95123">
        <w:tc>
          <w:tcPr>
            <w:tcW w:w="3306" w:type="dxa"/>
            <w:shd w:val="clear" w:color="auto" w:fill="DDD9C3"/>
          </w:tcPr>
          <w:p w:rsidR="00D95123" w:rsidRPr="00B25922" w:rsidRDefault="00D95123" w:rsidP="00D9512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D95123" w:rsidRPr="006820BF" w:rsidRDefault="00D95123" w:rsidP="00D95123">
            <w:pPr>
              <w:spacing w:after="0" w:line="240" w:lineRule="auto"/>
              <w:rPr>
                <w:rFonts w:eastAsia="Times New Roman" w:cs="Arial"/>
                <w:b/>
                <w:color w:val="1F3864"/>
                <w:sz w:val="20"/>
                <w:szCs w:val="20"/>
              </w:rPr>
            </w:pPr>
            <w:r w:rsidRPr="006820BF">
              <w:rPr>
                <w:color w:val="1F3864"/>
              </w:rPr>
              <w:t>Χρήση Τ.Π.Ε. στη διδασκαλία και στην επικοινωνία με τους φοιτητές</w:t>
            </w:r>
          </w:p>
        </w:tc>
      </w:tr>
      <w:tr w:rsidR="00D95123" w:rsidRPr="003A3AF2" w:rsidTr="00D95123">
        <w:tc>
          <w:tcPr>
            <w:tcW w:w="3306"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D95123"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D95123"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95123" w:rsidRPr="00050B81" w:rsidRDefault="00D95123" w:rsidP="00D95123">
            <w:pPr>
              <w:spacing w:after="0" w:line="240" w:lineRule="auto"/>
              <w:jc w:val="both"/>
              <w:rPr>
                <w:rFonts w:eastAsia="Times New Roman" w:cs="Arial"/>
                <w:i/>
                <w:sz w:val="16"/>
                <w:szCs w:val="16"/>
              </w:rPr>
            </w:pP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D95123" w:rsidRPr="003A3AF2" w:rsidTr="00D95123">
              <w:tc>
                <w:tcPr>
                  <w:tcW w:w="2467" w:type="dxa"/>
                  <w:shd w:val="clear" w:color="auto" w:fill="DDD9C3"/>
                  <w:vAlign w:val="center"/>
                </w:tcPr>
                <w:p w:rsidR="00D95123" w:rsidRPr="003202DD" w:rsidRDefault="00D95123" w:rsidP="00D95123">
                  <w:pPr>
                    <w:spacing w:after="0" w:line="240" w:lineRule="auto"/>
                    <w:jc w:val="center"/>
                    <w:rPr>
                      <w:rFonts w:eastAsia="Times New Roman" w:cs="Arial"/>
                      <w:b/>
                      <w:i/>
                      <w:sz w:val="20"/>
                      <w:szCs w:val="20"/>
                    </w:rPr>
                  </w:pPr>
                  <w:r w:rsidRPr="003202DD">
                    <w:rPr>
                      <w:rFonts w:eastAsia="Times New Roman" w:cs="Arial"/>
                      <w:b/>
                      <w:i/>
                      <w:sz w:val="20"/>
                      <w:szCs w:val="20"/>
                    </w:rPr>
                    <w:t>Δραστηριότητα</w:t>
                  </w:r>
                </w:p>
              </w:tc>
              <w:tc>
                <w:tcPr>
                  <w:tcW w:w="2468" w:type="dxa"/>
                  <w:shd w:val="clear" w:color="auto" w:fill="DDD9C3"/>
                  <w:vAlign w:val="center"/>
                </w:tcPr>
                <w:p w:rsidR="00D95123" w:rsidRPr="003A3AF2" w:rsidRDefault="00D95123" w:rsidP="00D95123">
                  <w:pPr>
                    <w:spacing w:after="0" w:line="240" w:lineRule="auto"/>
                    <w:jc w:val="center"/>
                    <w:rPr>
                      <w:rFonts w:eastAsia="Times New Roman" w:cs="Arial"/>
                      <w:b/>
                      <w:i/>
                      <w:sz w:val="20"/>
                      <w:szCs w:val="20"/>
                      <w:lang w:val="en-US"/>
                    </w:rPr>
                  </w:pPr>
                  <w:r w:rsidRPr="003202DD">
                    <w:rPr>
                      <w:rFonts w:eastAsia="Times New Roman" w:cs="Arial"/>
                      <w:b/>
                      <w:i/>
                      <w:sz w:val="20"/>
                      <w:szCs w:val="20"/>
                    </w:rPr>
                    <w:t>Φόρτος Εργασίας</w:t>
                  </w:r>
                  <w:r w:rsidRPr="003A3AF2">
                    <w:rPr>
                      <w:rFonts w:eastAsia="Times New Roman" w:cs="Arial"/>
                      <w:b/>
                      <w:i/>
                      <w:sz w:val="20"/>
                      <w:szCs w:val="20"/>
                      <w:lang w:val="en-US"/>
                    </w:rPr>
                    <w:t xml:space="preserve"> </w:t>
                  </w:r>
                  <w:r w:rsidRPr="003202DD">
                    <w:rPr>
                      <w:rFonts w:eastAsia="Times New Roman" w:cs="Arial"/>
                      <w:b/>
                      <w:i/>
                      <w:sz w:val="20"/>
                      <w:szCs w:val="20"/>
                    </w:rPr>
                    <w:t>Εξαμήνου</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3D7216">
                    <w:rPr>
                      <w:rFonts w:eastAsia="Times New Roman"/>
                      <w:iCs/>
                      <w:color w:val="002060"/>
                    </w:rPr>
                    <w:t>Διαλέξεις</w:t>
                  </w:r>
                </w:p>
              </w:tc>
              <w:tc>
                <w:tcPr>
                  <w:tcW w:w="2468" w:type="dxa"/>
                  <w:shd w:val="clear" w:color="auto" w:fill="auto"/>
                </w:tcPr>
                <w:p w:rsidR="00D95123" w:rsidRPr="00A364E8" w:rsidRDefault="00D95123" w:rsidP="00D95123">
                  <w:pPr>
                    <w:spacing w:after="0" w:line="240" w:lineRule="auto"/>
                    <w:jc w:val="center"/>
                    <w:rPr>
                      <w:rFonts w:eastAsia="Times New Roman" w:cs="Arial"/>
                      <w:color w:val="002060"/>
                      <w:sz w:val="20"/>
                      <w:szCs w:val="20"/>
                      <w:highlight w:val="yellow"/>
                    </w:rPr>
                  </w:pPr>
                  <w:r w:rsidRPr="00A364E8">
                    <w:rPr>
                      <w:rFonts w:eastAsia="Times New Roman" w:cs="Arial"/>
                      <w:color w:val="002060"/>
                      <w:sz w:val="24"/>
                      <w:szCs w:val="24"/>
                    </w:rPr>
                    <w:t>20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3D7216">
                    <w:rPr>
                      <w:rFonts w:eastAsia="Times New Roman"/>
                      <w:iCs/>
                      <w:color w:val="002060"/>
                    </w:rPr>
                    <w:t>Μελέτη &amp; ανάλυση βιβλιογραφίας</w:t>
                  </w:r>
                </w:p>
              </w:tc>
              <w:tc>
                <w:tcPr>
                  <w:tcW w:w="2468" w:type="dxa"/>
                  <w:shd w:val="clear" w:color="auto" w:fill="auto"/>
                </w:tcPr>
                <w:p w:rsidR="00D95123" w:rsidRPr="00A364E8" w:rsidRDefault="00D95123" w:rsidP="00D95123">
                  <w:pPr>
                    <w:spacing w:after="0" w:line="240" w:lineRule="auto"/>
                    <w:jc w:val="center"/>
                    <w:rPr>
                      <w:rFonts w:eastAsia="Times New Roman" w:cs="Arial"/>
                      <w:color w:val="002060"/>
                      <w:sz w:val="20"/>
                      <w:szCs w:val="20"/>
                      <w:highlight w:val="yellow"/>
                    </w:rPr>
                  </w:pPr>
                  <w:r w:rsidRPr="00A364E8">
                    <w:rPr>
                      <w:rFonts w:eastAsia="Times New Roman" w:cs="Arial"/>
                      <w:color w:val="002060"/>
                      <w:sz w:val="24"/>
                      <w:szCs w:val="24"/>
                    </w:rPr>
                    <w:t>30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70435D">
                    <w:rPr>
                      <w:rFonts w:eastAsia="Times New Roman"/>
                      <w:iCs/>
                      <w:color w:val="002060"/>
                    </w:rPr>
                    <w:t>Εκπόνηση project ατομικού</w:t>
                  </w:r>
                </w:p>
              </w:tc>
              <w:tc>
                <w:tcPr>
                  <w:tcW w:w="2468" w:type="dxa"/>
                  <w:shd w:val="clear" w:color="auto" w:fill="auto"/>
                </w:tcPr>
                <w:p w:rsidR="00D95123" w:rsidRPr="00A364E8" w:rsidRDefault="00D95123" w:rsidP="00D95123">
                  <w:pPr>
                    <w:spacing w:after="0" w:line="240" w:lineRule="auto"/>
                    <w:jc w:val="center"/>
                    <w:rPr>
                      <w:rFonts w:eastAsia="Times New Roman" w:cs="Arial"/>
                      <w:color w:val="002060"/>
                      <w:sz w:val="24"/>
                      <w:szCs w:val="24"/>
                    </w:rPr>
                  </w:pPr>
                  <w:r w:rsidRPr="00A364E8">
                    <w:rPr>
                      <w:rFonts w:eastAsia="Times New Roman" w:cs="Arial"/>
                      <w:color w:val="002060"/>
                      <w:sz w:val="24"/>
                      <w:szCs w:val="24"/>
                    </w:rPr>
                    <w:t>35</w:t>
                  </w:r>
                </w:p>
                <w:p w:rsidR="00D95123" w:rsidRPr="00A364E8" w:rsidRDefault="00D95123" w:rsidP="00D95123">
                  <w:pPr>
                    <w:spacing w:after="0" w:line="240" w:lineRule="auto"/>
                    <w:jc w:val="center"/>
                    <w:rPr>
                      <w:rFonts w:eastAsia="Times New Roman" w:cs="Arial"/>
                      <w:color w:val="002060"/>
                      <w:sz w:val="20"/>
                      <w:szCs w:val="20"/>
                      <w:highlight w:val="yellow"/>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r w:rsidRPr="0070435D">
                    <w:rPr>
                      <w:rFonts w:eastAsia="Times New Roman"/>
                      <w:iCs/>
                      <w:color w:val="002060"/>
                    </w:rPr>
                    <w:t>Δημιουργία φακέλου υλικού</w:t>
                  </w:r>
                </w:p>
              </w:tc>
              <w:tc>
                <w:tcPr>
                  <w:tcW w:w="2468" w:type="dxa"/>
                  <w:shd w:val="clear" w:color="auto" w:fill="auto"/>
                </w:tcPr>
                <w:p w:rsidR="00D95123" w:rsidRPr="00A364E8" w:rsidRDefault="00D95123" w:rsidP="00D95123">
                  <w:pPr>
                    <w:spacing w:after="0" w:line="240" w:lineRule="auto"/>
                    <w:jc w:val="center"/>
                    <w:rPr>
                      <w:rFonts w:eastAsia="Times New Roman" w:cs="Arial"/>
                      <w:color w:val="002060"/>
                      <w:sz w:val="20"/>
                      <w:szCs w:val="20"/>
                      <w:highlight w:val="yellow"/>
                    </w:rPr>
                  </w:pPr>
                  <w:r w:rsidRPr="00A364E8">
                    <w:rPr>
                      <w:rFonts w:eastAsia="Times New Roman" w:cs="Arial"/>
                      <w:color w:val="002060"/>
                      <w:sz w:val="24"/>
                      <w:szCs w:val="24"/>
                    </w:rPr>
                    <w:t>30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70435D">
                    <w:rPr>
                      <w:rFonts w:eastAsia="Times New Roman"/>
                      <w:iCs/>
                      <w:color w:val="002060"/>
                    </w:rPr>
                    <w:t>Άσκηση Πεδίου</w:t>
                  </w:r>
                </w:p>
              </w:tc>
              <w:tc>
                <w:tcPr>
                  <w:tcW w:w="2468" w:type="dxa"/>
                  <w:shd w:val="clear" w:color="auto" w:fill="auto"/>
                </w:tcPr>
                <w:p w:rsidR="00D95123" w:rsidRPr="00A364E8" w:rsidRDefault="00D95123" w:rsidP="00D95123">
                  <w:pPr>
                    <w:spacing w:after="0" w:line="240" w:lineRule="auto"/>
                    <w:jc w:val="center"/>
                    <w:rPr>
                      <w:rFonts w:eastAsia="Times New Roman" w:cs="Arial"/>
                      <w:color w:val="002060"/>
                      <w:sz w:val="20"/>
                      <w:szCs w:val="20"/>
                      <w:highlight w:val="yellow"/>
                    </w:rPr>
                  </w:pPr>
                  <w:r w:rsidRPr="00A364E8">
                    <w:rPr>
                      <w:rFonts w:eastAsia="Times New Roman" w:cs="Arial"/>
                      <w:color w:val="002060"/>
                      <w:sz w:val="24"/>
                      <w:szCs w:val="24"/>
                    </w:rPr>
                    <w:t>25</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r w:rsidRPr="003202DD">
                    <w:rPr>
                      <w:rFonts w:eastAsia="Times New Roman"/>
                      <w:iCs/>
                      <w:color w:val="002060"/>
                    </w:rPr>
                    <w:t>Σεμινάρια</w:t>
                  </w:r>
                </w:p>
              </w:tc>
              <w:tc>
                <w:tcPr>
                  <w:tcW w:w="2468" w:type="dxa"/>
                  <w:shd w:val="clear" w:color="auto" w:fill="auto"/>
                </w:tcPr>
                <w:p w:rsidR="00D95123" w:rsidRPr="00A364E8" w:rsidRDefault="00D95123" w:rsidP="00D95123">
                  <w:pPr>
                    <w:spacing w:after="0" w:line="240" w:lineRule="auto"/>
                    <w:jc w:val="center"/>
                    <w:rPr>
                      <w:rFonts w:eastAsia="Times New Roman" w:cs="Arial"/>
                      <w:i/>
                      <w:color w:val="002060"/>
                      <w:sz w:val="16"/>
                      <w:szCs w:val="16"/>
                      <w:highlight w:val="yellow"/>
                    </w:rPr>
                  </w:pPr>
                  <w:r w:rsidRPr="00A364E8">
                    <w:rPr>
                      <w:rFonts w:eastAsia="Times New Roman" w:cs="Arial"/>
                      <w:color w:val="002060"/>
                      <w:sz w:val="24"/>
                      <w:szCs w:val="24"/>
                    </w:rPr>
                    <w:t>10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p>
              </w:tc>
              <w:tc>
                <w:tcPr>
                  <w:tcW w:w="2468" w:type="dxa"/>
                  <w:shd w:val="clear" w:color="auto" w:fill="auto"/>
                </w:tcPr>
                <w:p w:rsidR="00D95123" w:rsidRPr="00A364E8" w:rsidRDefault="00D95123" w:rsidP="00D95123">
                  <w:pPr>
                    <w:spacing w:after="0" w:line="240" w:lineRule="auto"/>
                    <w:rPr>
                      <w:rFonts w:eastAsia="Times New Roman" w:cs="Arial"/>
                      <w:i/>
                      <w:color w:val="002060"/>
                      <w:sz w:val="16"/>
                      <w:szCs w:val="16"/>
                      <w:highlight w:val="yellow"/>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p>
              </w:tc>
              <w:tc>
                <w:tcPr>
                  <w:tcW w:w="2468" w:type="dxa"/>
                  <w:shd w:val="clear" w:color="auto" w:fill="auto"/>
                </w:tcPr>
                <w:p w:rsidR="00D95123" w:rsidRPr="003A3AF2" w:rsidRDefault="00D95123" w:rsidP="00D95123">
                  <w:pPr>
                    <w:spacing w:after="0" w:line="240" w:lineRule="auto"/>
                    <w:rPr>
                      <w:rFonts w:eastAsia="Times New Roman" w:cs="Arial"/>
                      <w:i/>
                      <w:color w:val="002060"/>
                      <w:sz w:val="16"/>
                      <w:szCs w:val="16"/>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p>
              </w:tc>
              <w:tc>
                <w:tcPr>
                  <w:tcW w:w="2468" w:type="dxa"/>
                  <w:shd w:val="clear" w:color="auto" w:fill="auto"/>
                </w:tcPr>
                <w:p w:rsidR="00D95123" w:rsidRPr="003A3AF2" w:rsidRDefault="00D95123" w:rsidP="00D95123">
                  <w:pPr>
                    <w:spacing w:after="0" w:line="240" w:lineRule="auto"/>
                    <w:jc w:val="center"/>
                    <w:rPr>
                      <w:rFonts w:eastAsia="Times New Roman" w:cs="Arial"/>
                      <w:color w:val="002060"/>
                      <w:sz w:val="20"/>
                      <w:szCs w:val="20"/>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r>
                    <w:rPr>
                      <w:rFonts w:eastAsia="Times New Roman"/>
                      <w:iCs/>
                      <w:color w:val="002060"/>
                      <w:lang w:val="en-US"/>
                    </w:rPr>
                    <w:t>6Χ25=</w:t>
                  </w:r>
                </w:p>
              </w:tc>
              <w:tc>
                <w:tcPr>
                  <w:tcW w:w="2468" w:type="dxa"/>
                  <w:shd w:val="clear" w:color="auto" w:fill="auto"/>
                  <w:vAlign w:val="center"/>
                </w:tcPr>
                <w:p w:rsidR="00D95123" w:rsidRPr="00D95123" w:rsidRDefault="00D95123" w:rsidP="00D95123">
                  <w:pPr>
                    <w:spacing w:after="0" w:line="240" w:lineRule="auto"/>
                    <w:jc w:val="center"/>
                    <w:rPr>
                      <w:rFonts w:eastAsia="Times New Roman" w:cs="Arial"/>
                      <w:color w:val="002060"/>
                      <w:sz w:val="24"/>
                      <w:szCs w:val="24"/>
                    </w:rPr>
                  </w:pPr>
                  <w:r w:rsidRPr="00D95123">
                    <w:rPr>
                      <w:rFonts w:eastAsia="Times New Roman" w:cs="Arial"/>
                      <w:color w:val="002060"/>
                      <w:sz w:val="24"/>
                      <w:szCs w:val="24"/>
                    </w:rPr>
                    <w:t>150</w:t>
                  </w:r>
                </w:p>
              </w:tc>
            </w:tr>
          </w:tbl>
          <w:p w:rsidR="00D95123" w:rsidRPr="00050B81" w:rsidRDefault="00D95123" w:rsidP="00D95123">
            <w:pPr>
              <w:spacing w:after="0" w:line="240" w:lineRule="auto"/>
              <w:rPr>
                <w:rFonts w:ascii="Tahoma" w:eastAsia="Times New Roman" w:hAnsi="Tahoma" w:cs="Tahoma"/>
                <w:lang w:val="en-US"/>
              </w:rPr>
            </w:pPr>
          </w:p>
        </w:tc>
      </w:tr>
      <w:tr w:rsidR="00D95123" w:rsidRPr="003A3AF2" w:rsidTr="00D95123">
        <w:tc>
          <w:tcPr>
            <w:tcW w:w="3306" w:type="dxa"/>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D95123" w:rsidRDefault="00D95123" w:rsidP="00D95123">
            <w:pPr>
              <w:spacing w:after="0" w:line="240" w:lineRule="auto"/>
              <w:jc w:val="both"/>
              <w:rPr>
                <w:rFonts w:eastAsia="Times New Roman" w:cs="Arial"/>
                <w:i/>
                <w:sz w:val="16"/>
                <w:szCs w:val="16"/>
              </w:rPr>
            </w:pP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95123" w:rsidRPr="00050B81" w:rsidRDefault="00D95123" w:rsidP="00D95123">
            <w:pPr>
              <w:spacing w:after="0" w:line="240" w:lineRule="auto"/>
              <w:jc w:val="both"/>
              <w:rPr>
                <w:rFonts w:eastAsia="Times New Roman" w:cs="Arial"/>
                <w:i/>
                <w:sz w:val="16"/>
                <w:szCs w:val="16"/>
              </w:rPr>
            </w:pP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D95123" w:rsidRPr="00B25922" w:rsidRDefault="00D95123" w:rsidP="00D95123">
            <w:pPr>
              <w:spacing w:before="60" w:after="0" w:line="240" w:lineRule="auto"/>
              <w:rPr>
                <w:rFonts w:eastAsia="Times New Roman" w:cs="Arial"/>
                <w:color w:val="002060"/>
                <w:sz w:val="20"/>
                <w:szCs w:val="20"/>
              </w:rPr>
            </w:pPr>
          </w:p>
          <w:p w:rsidR="00D95123" w:rsidRPr="00A364E8" w:rsidRDefault="00D95123" w:rsidP="00D95123">
            <w:pPr>
              <w:spacing w:before="60" w:after="0" w:line="240" w:lineRule="auto"/>
              <w:rPr>
                <w:rFonts w:eastAsia="Times New Roman" w:cs="Arial"/>
                <w:i/>
                <w:color w:val="002060"/>
              </w:rPr>
            </w:pPr>
            <w:r w:rsidRPr="00A364E8">
              <w:rPr>
                <w:rFonts w:eastAsia="Times New Roman" w:cs="Arial"/>
                <w:i/>
                <w:color w:val="002060"/>
              </w:rPr>
              <w:t>Διαμορφωτική</w:t>
            </w:r>
          </w:p>
          <w:p w:rsidR="00D95123" w:rsidRPr="00A364E8" w:rsidRDefault="00D95123" w:rsidP="00D95123">
            <w:pPr>
              <w:spacing w:before="60" w:after="0" w:line="240" w:lineRule="auto"/>
              <w:rPr>
                <w:rFonts w:eastAsia="Times New Roman" w:cs="Arial"/>
                <w:i/>
                <w:color w:val="002060"/>
              </w:rPr>
            </w:pPr>
            <w:r w:rsidRPr="00A364E8">
              <w:rPr>
                <w:rFonts w:eastAsia="Times New Roman" w:cs="Arial"/>
                <w:i/>
                <w:color w:val="002060"/>
              </w:rPr>
              <w:t xml:space="preserve">Πρόοδος (40%) </w:t>
            </w:r>
          </w:p>
          <w:p w:rsidR="00D95123" w:rsidRPr="00A364E8" w:rsidRDefault="00D95123" w:rsidP="00D95123">
            <w:pPr>
              <w:spacing w:before="60" w:after="0" w:line="240" w:lineRule="auto"/>
              <w:rPr>
                <w:rFonts w:eastAsia="Times New Roman" w:cs="Arial"/>
                <w:i/>
                <w:color w:val="002060"/>
              </w:rPr>
            </w:pPr>
            <w:r w:rsidRPr="00A364E8">
              <w:rPr>
                <w:rFonts w:eastAsia="Times New Roman" w:cs="Arial"/>
                <w:i/>
                <w:color w:val="002060"/>
              </w:rPr>
              <w:t>Γραπτή Εργασία (40%)</w:t>
            </w:r>
          </w:p>
          <w:p w:rsidR="00D95123" w:rsidRPr="00A364E8" w:rsidRDefault="00D95123" w:rsidP="00D95123">
            <w:pPr>
              <w:spacing w:before="60" w:after="0" w:line="240" w:lineRule="auto"/>
              <w:rPr>
                <w:rFonts w:eastAsia="Times New Roman" w:cs="Arial"/>
                <w:i/>
                <w:color w:val="002060"/>
              </w:rPr>
            </w:pPr>
            <w:r w:rsidRPr="00A364E8">
              <w:rPr>
                <w:rFonts w:eastAsia="Times New Roman" w:cs="Arial"/>
                <w:i/>
                <w:color w:val="002060"/>
              </w:rPr>
              <w:t>Δημόσια Παρουσίαση (10%)</w:t>
            </w:r>
          </w:p>
          <w:p w:rsidR="00D95123" w:rsidRPr="00B33AC7" w:rsidRDefault="00D95123" w:rsidP="00D95123">
            <w:pPr>
              <w:spacing w:before="60" w:after="0" w:line="240" w:lineRule="auto"/>
              <w:rPr>
                <w:rFonts w:eastAsia="Times New Roman" w:cs="Arial"/>
                <w:i/>
                <w:color w:val="002060"/>
                <w:sz w:val="16"/>
                <w:szCs w:val="16"/>
              </w:rPr>
            </w:pPr>
            <w:r w:rsidRPr="00A364E8">
              <w:rPr>
                <w:rFonts w:eastAsia="Times New Roman" w:cs="Arial"/>
                <w:i/>
                <w:color w:val="002060"/>
              </w:rPr>
              <w:t>Παράδοση φακέλου δραστηριοτήτων  (10%)</w:t>
            </w:r>
          </w:p>
        </w:tc>
      </w:tr>
    </w:tbl>
    <w:p w:rsidR="00D95123" w:rsidRPr="00050B81" w:rsidRDefault="00D95123" w:rsidP="00D95123">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95123" w:rsidRPr="003A3AF2" w:rsidTr="00D95123">
        <w:tc>
          <w:tcPr>
            <w:tcW w:w="8472" w:type="dxa"/>
          </w:tcPr>
          <w:p w:rsidR="00D95123" w:rsidRPr="006820BF" w:rsidRDefault="00D95123" w:rsidP="00D95123">
            <w:pPr>
              <w:spacing w:after="0" w:line="240" w:lineRule="auto"/>
              <w:jc w:val="both"/>
              <w:rPr>
                <w:rFonts w:eastAsia="Times New Roman" w:cs="Arial"/>
                <w:i/>
                <w:color w:val="1F3864"/>
              </w:rPr>
            </w:pPr>
            <w:r w:rsidRPr="006820BF">
              <w:rPr>
                <w:rFonts w:eastAsia="Times New Roman" w:cs="Arial"/>
                <w:i/>
                <w:color w:val="1F3864"/>
              </w:rPr>
              <w:t>Προτεινόμενη Βιβλιογραφία :</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1.</w:t>
            </w:r>
            <w:r w:rsidRPr="006820BF">
              <w:rPr>
                <w:rFonts w:eastAsia="Times New Roman" w:cs="Arial"/>
                <w:color w:val="1F3864"/>
              </w:rPr>
              <w:tab/>
              <w:t>Εκπαιδευτική Έρευνα</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Κωδικός Βιβλίου στον Εύδοξο: 68370025</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Έκδοση: 1η Ελληνική από 10η Αμερικάνικη/2017</w:t>
            </w:r>
          </w:p>
          <w:p w:rsidR="00D95123" w:rsidRPr="006820BF" w:rsidRDefault="00D95123" w:rsidP="00D95123">
            <w:pPr>
              <w:spacing w:after="0" w:line="240" w:lineRule="auto"/>
              <w:jc w:val="both"/>
              <w:rPr>
                <w:rFonts w:eastAsia="Times New Roman" w:cs="Arial"/>
                <w:color w:val="1F3864"/>
                <w:lang w:val="en-US"/>
              </w:rPr>
            </w:pPr>
            <w:r w:rsidRPr="006820BF">
              <w:rPr>
                <w:rFonts w:eastAsia="Times New Roman" w:cs="Arial"/>
                <w:color w:val="1F3864"/>
              </w:rPr>
              <w:t>Συγγραφείς</w:t>
            </w:r>
            <w:r w:rsidRPr="006820BF">
              <w:rPr>
                <w:rFonts w:eastAsia="Times New Roman" w:cs="Arial"/>
                <w:color w:val="1F3864"/>
                <w:lang w:val="en-US"/>
              </w:rPr>
              <w:t>: L.R. Gay, Geoffrey E. Mills, Peter Airasian</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ISBN: 9786185036300</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Τύπος: Σύγγραμμα</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Διαθέτης (Εκδότης): "Εκδόσεις ΠΡΟΠΟΜΠΟΣ" ΚΙΜΕΡΗΣ Κ. ΘΩΜΑΣ</w:t>
            </w:r>
          </w:p>
          <w:p w:rsidR="00D95123" w:rsidRPr="006820BF" w:rsidRDefault="00D95123" w:rsidP="00D95123">
            <w:pPr>
              <w:spacing w:after="0" w:line="240" w:lineRule="auto"/>
              <w:jc w:val="both"/>
              <w:rPr>
                <w:rFonts w:eastAsia="Times New Roman" w:cs="Arial"/>
                <w:color w:val="1F3864"/>
              </w:rPr>
            </w:pP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2.</w:t>
            </w:r>
            <w:r w:rsidRPr="006820BF">
              <w:rPr>
                <w:rFonts w:eastAsia="Times New Roman" w:cs="Arial"/>
                <w:color w:val="1F3864"/>
              </w:rPr>
              <w:tab/>
              <w:t>Μέθοδοι κοινωνικής έρευνας</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Κωδικός Βιβλίου στον Εύδοξο: 68393519</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lastRenderedPageBreak/>
              <w:t>Έκδοση: 1η έκδοση/2017</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Συγγραφείς: Bryman Alan, Αΐδίνης Αθανάσιος επιμ.</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ISBN: 978-960-01-1885-8</w:t>
            </w:r>
          </w:p>
          <w:p w:rsidR="00D95123" w:rsidRPr="006820BF" w:rsidRDefault="00D95123" w:rsidP="00D95123">
            <w:pPr>
              <w:spacing w:after="0" w:line="240" w:lineRule="auto"/>
              <w:jc w:val="both"/>
              <w:rPr>
                <w:rFonts w:eastAsia="Times New Roman" w:cs="Arial"/>
                <w:color w:val="1F3864"/>
              </w:rPr>
            </w:pPr>
            <w:r w:rsidRPr="006820BF">
              <w:rPr>
                <w:rFonts w:eastAsia="Times New Roman" w:cs="Arial"/>
                <w:color w:val="1F3864"/>
              </w:rPr>
              <w:t>Τύπος: Σύγγραμμα</w:t>
            </w:r>
          </w:p>
          <w:p w:rsidR="00D95123" w:rsidRPr="006820BF" w:rsidRDefault="00D95123" w:rsidP="00D95123">
            <w:pPr>
              <w:spacing w:after="0" w:line="240" w:lineRule="auto"/>
              <w:jc w:val="both"/>
              <w:rPr>
                <w:rFonts w:eastAsia="Times New Roman" w:cs="Arial"/>
                <w:i/>
                <w:color w:val="1F3864"/>
              </w:rPr>
            </w:pPr>
            <w:r w:rsidRPr="006820BF">
              <w:rPr>
                <w:rFonts w:eastAsia="Times New Roman" w:cs="Arial"/>
                <w:color w:val="1F3864"/>
              </w:rPr>
              <w:t>Διαθέτης (Εκδότης): Γ. ΔΑΡΔΑΝΟΣ - Κ. ΔΑΡΔΑΝΟΣ Ο.Ε</w:t>
            </w:r>
            <w:r w:rsidRPr="006820BF">
              <w:rPr>
                <w:rFonts w:eastAsia="Times New Roman" w:cs="Arial"/>
                <w:i/>
                <w:color w:val="1F3864"/>
              </w:rPr>
              <w:t>-</w:t>
            </w:r>
          </w:p>
          <w:p w:rsidR="00D95123" w:rsidRPr="006820BF" w:rsidRDefault="00D95123" w:rsidP="00D95123">
            <w:pPr>
              <w:spacing w:after="0" w:line="240" w:lineRule="auto"/>
              <w:jc w:val="both"/>
              <w:rPr>
                <w:rFonts w:eastAsia="Times New Roman" w:cs="Arial"/>
                <w:i/>
                <w:color w:val="1F3864"/>
              </w:rPr>
            </w:pPr>
          </w:p>
          <w:p w:rsidR="00D95123" w:rsidRPr="003A3AF2" w:rsidRDefault="00D95123" w:rsidP="00D95123">
            <w:pPr>
              <w:spacing w:after="0" w:line="240" w:lineRule="auto"/>
              <w:jc w:val="both"/>
              <w:rPr>
                <w:rFonts w:cs="Arial"/>
                <w:color w:val="002060"/>
                <w:sz w:val="20"/>
                <w:szCs w:val="20"/>
              </w:rPr>
            </w:pPr>
          </w:p>
          <w:p w:rsidR="00D95123" w:rsidRPr="0061444D" w:rsidRDefault="00D95123" w:rsidP="00D95123">
            <w:pPr>
              <w:spacing w:after="0" w:line="240" w:lineRule="auto"/>
              <w:jc w:val="both"/>
              <w:rPr>
                <w:rFonts w:eastAsia="Times New Roman" w:cs="Arial"/>
                <w:b/>
                <w:sz w:val="20"/>
                <w:szCs w:val="20"/>
              </w:rPr>
            </w:pPr>
          </w:p>
        </w:tc>
      </w:tr>
    </w:tbl>
    <w:p w:rsidR="009D6063" w:rsidRDefault="009D606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8364DC">
      <w:pPr>
        <w:spacing w:after="0"/>
        <w:ind w:right="1701"/>
        <w:jc w:val="center"/>
        <w:rPr>
          <w:rFonts w:ascii="Times New Roman" w:hAnsi="Times New Roman" w:cs="Times New Roman"/>
          <w:b/>
          <w:color w:val="000000" w:themeColor="text1"/>
          <w:sz w:val="48"/>
          <w:szCs w:val="48"/>
        </w:rPr>
      </w:pPr>
    </w:p>
    <w:p w:rsidR="00D95123" w:rsidRDefault="00D95123" w:rsidP="00D95123">
      <w:pPr>
        <w:spacing w:before="120" w:after="0"/>
        <w:jc w:val="center"/>
        <w:rPr>
          <w:rFonts w:eastAsia="Times New Roman" w:cs="Arial"/>
          <w:b/>
          <w:sz w:val="24"/>
          <w:szCs w:val="24"/>
        </w:rPr>
      </w:pPr>
    </w:p>
    <w:p w:rsidR="00D95123" w:rsidRDefault="00D95123" w:rsidP="00D95123">
      <w:pPr>
        <w:spacing w:before="120" w:after="0"/>
        <w:ind w:left="-851"/>
        <w:jc w:val="center"/>
        <w:rPr>
          <w:rFonts w:eastAsia="Times New Roman" w:cs="Arial"/>
          <w:b/>
          <w:sz w:val="24"/>
          <w:szCs w:val="24"/>
        </w:rPr>
      </w:pPr>
      <w:r>
        <w:rPr>
          <w:rFonts w:eastAsia="Times New Roman" w:cs="Arial"/>
          <w:b/>
          <w:sz w:val="24"/>
          <w:szCs w:val="24"/>
        </w:rPr>
        <w:lastRenderedPageBreak/>
        <w:t>ΕΕΓΛΩ356</w:t>
      </w:r>
    </w:p>
    <w:p w:rsidR="00D95123" w:rsidRDefault="00D95123" w:rsidP="00D95123">
      <w:pPr>
        <w:spacing w:before="120" w:after="0"/>
        <w:ind w:left="-851"/>
        <w:jc w:val="center"/>
        <w:rPr>
          <w:rFonts w:eastAsia="Times New Roman" w:cs="Arial"/>
          <w:b/>
          <w:sz w:val="24"/>
          <w:szCs w:val="24"/>
        </w:rPr>
      </w:pPr>
      <w:r>
        <w:rPr>
          <w:rFonts w:eastAsia="Times New Roman" w:cs="Arial"/>
          <w:b/>
          <w:sz w:val="24"/>
          <w:szCs w:val="24"/>
        </w:rPr>
        <w:t>ΕΘΝΟΓΛΩΣΣΟΛΟΓΙΑ</w:t>
      </w:r>
    </w:p>
    <w:p w:rsidR="00D95123" w:rsidRDefault="00D95123" w:rsidP="00D95123">
      <w:pPr>
        <w:spacing w:before="120" w:after="0"/>
        <w:ind w:left="-851"/>
        <w:jc w:val="center"/>
        <w:rPr>
          <w:rFonts w:eastAsia="Times New Roman" w:cs="Arial"/>
          <w:b/>
          <w:sz w:val="24"/>
          <w:szCs w:val="24"/>
        </w:rPr>
      </w:pPr>
    </w:p>
    <w:p w:rsidR="00D95123" w:rsidRDefault="00D95123" w:rsidP="00D95123">
      <w:pPr>
        <w:spacing w:before="120" w:after="0"/>
        <w:ind w:left="-851"/>
        <w:jc w:val="center"/>
        <w:rPr>
          <w:rFonts w:eastAsia="Times New Roman" w:cs="Arial"/>
          <w:b/>
          <w:sz w:val="24"/>
          <w:szCs w:val="24"/>
        </w:rPr>
      </w:pPr>
      <w:r>
        <w:rPr>
          <w:rFonts w:eastAsia="Times New Roman" w:cs="Arial"/>
          <w:b/>
          <w:sz w:val="24"/>
          <w:szCs w:val="24"/>
        </w:rPr>
        <w:t>ΛΥΔΙΑ ΜΙΤΙΤΣ</w:t>
      </w:r>
    </w:p>
    <w:p w:rsidR="00D95123" w:rsidRDefault="00D95123" w:rsidP="00D95123">
      <w:pPr>
        <w:spacing w:before="120" w:after="0"/>
        <w:ind w:left="-851"/>
        <w:jc w:val="center"/>
        <w:rPr>
          <w:rFonts w:eastAsia="Times New Roman" w:cs="Arial"/>
          <w:b/>
          <w:sz w:val="24"/>
          <w:szCs w:val="24"/>
        </w:rPr>
      </w:pPr>
      <w:r>
        <w:rPr>
          <w:rFonts w:eastAsia="Times New Roman" w:cs="Arial"/>
          <w:b/>
          <w:sz w:val="24"/>
          <w:szCs w:val="24"/>
        </w:rPr>
        <w:t>Ε.Ε.Π.</w:t>
      </w:r>
    </w:p>
    <w:p w:rsidR="00D95123" w:rsidRDefault="00D95123" w:rsidP="00D95123">
      <w:pPr>
        <w:spacing w:before="120" w:after="0"/>
        <w:ind w:left="-851"/>
        <w:jc w:val="center"/>
        <w:rPr>
          <w:rFonts w:eastAsia="Times New Roman" w:cs="Arial"/>
          <w:b/>
          <w:sz w:val="24"/>
          <w:szCs w:val="24"/>
        </w:rPr>
      </w:pPr>
    </w:p>
    <w:p w:rsidR="00D95123" w:rsidRPr="00050B81" w:rsidRDefault="00D95123" w:rsidP="00D95123">
      <w:pPr>
        <w:spacing w:before="120" w:after="0"/>
        <w:ind w:left="-851"/>
        <w:jc w:val="center"/>
        <w:rPr>
          <w:rFonts w:eastAsia="Times New Roman" w:cs="Arial"/>
          <w:sz w:val="24"/>
          <w:szCs w:val="24"/>
        </w:rPr>
      </w:pPr>
      <w:r w:rsidRPr="00050B81">
        <w:rPr>
          <w:rFonts w:eastAsia="Times New Roman" w:cs="Arial"/>
          <w:b/>
          <w:sz w:val="24"/>
          <w:szCs w:val="24"/>
        </w:rPr>
        <w:t>ΠΕΡΙΓΡΑΜΜΑ ΜΑΘΗΜΑΤΟΣ</w:t>
      </w:r>
    </w:p>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068"/>
        <w:gridCol w:w="1243"/>
        <w:gridCol w:w="1205"/>
        <w:gridCol w:w="350"/>
        <w:gridCol w:w="1549"/>
      </w:tblGrid>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415" w:type="dxa"/>
            <w:gridSpan w:val="5"/>
          </w:tcPr>
          <w:p w:rsidR="00D95123" w:rsidRPr="00050B81" w:rsidRDefault="00D95123" w:rsidP="00D95123">
            <w:pPr>
              <w:spacing w:after="0" w:line="240" w:lineRule="auto"/>
              <w:rPr>
                <w:rFonts w:eastAsia="Times New Roman" w:cs="Arial"/>
                <w:color w:val="002060"/>
                <w:sz w:val="20"/>
                <w:szCs w:val="20"/>
                <w:lang w:val="en-US"/>
              </w:rPr>
            </w:pPr>
            <w:r>
              <w:rPr>
                <w:rFonts w:eastAsia="Times New Roman" w:cs="Arial"/>
                <w:color w:val="002060"/>
                <w:sz w:val="20"/>
                <w:szCs w:val="20"/>
              </w:rPr>
              <w:t xml:space="preserve">ΚΛΑΣΙΚΩΝ ΚΑΙ ΑΝΘΡΩΠΙΣΤΙΚΩΝ ΣΠΟΥΔΩΝ </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415" w:type="dxa"/>
            <w:gridSpan w:val="5"/>
          </w:tcPr>
          <w:p w:rsidR="00D95123" w:rsidRPr="00050B81" w:rsidRDefault="00D95123" w:rsidP="00D95123">
            <w:pPr>
              <w:spacing w:after="0" w:line="240" w:lineRule="auto"/>
              <w:rPr>
                <w:rFonts w:eastAsia="Times New Roman" w:cs="Arial"/>
                <w:color w:val="002060"/>
                <w:sz w:val="20"/>
                <w:szCs w:val="20"/>
                <w:lang w:val="en-US"/>
              </w:rPr>
            </w:pPr>
            <w:r>
              <w:rPr>
                <w:rFonts w:eastAsia="Times New Roman" w:cs="Arial"/>
                <w:color w:val="002060"/>
                <w:sz w:val="20"/>
                <w:szCs w:val="20"/>
              </w:rPr>
              <w:t>ΕΛΛΗΝΙΚΗΣ ΦΙΛΟΛΟΓΙΑΣ</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415" w:type="dxa"/>
            <w:gridSpan w:val="5"/>
          </w:tcPr>
          <w:p w:rsidR="00D95123" w:rsidRPr="00050B81"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ΠΡΟΠΤΥΧΙΑΚΟ</w:t>
            </w:r>
          </w:p>
        </w:tc>
      </w:tr>
      <w:tr w:rsidR="00D95123" w:rsidRPr="003A3AF2" w:rsidTr="00D95123">
        <w:tc>
          <w:tcPr>
            <w:tcW w:w="3107" w:type="dxa"/>
            <w:shd w:val="clear" w:color="auto" w:fill="DDD9C3"/>
          </w:tcPr>
          <w:p w:rsidR="00D95123" w:rsidRPr="001A3F9B" w:rsidRDefault="00D95123" w:rsidP="00D95123">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068" w:type="dxa"/>
          </w:tcPr>
          <w:p w:rsidR="00D95123" w:rsidRPr="007666FE" w:rsidRDefault="00D95123" w:rsidP="00D95123">
            <w:pPr>
              <w:spacing w:after="0" w:line="240" w:lineRule="auto"/>
              <w:rPr>
                <w:rFonts w:eastAsia="Times New Roman" w:cs="Arial"/>
                <w:b/>
                <w:color w:val="1F3864"/>
                <w:sz w:val="20"/>
                <w:szCs w:val="20"/>
              </w:rPr>
            </w:pPr>
            <w:r w:rsidRPr="007666FE">
              <w:rPr>
                <w:rFonts w:eastAsia="Times New Roman" w:cs="Arial"/>
                <w:color w:val="1F3864"/>
                <w:sz w:val="20"/>
                <w:szCs w:val="20"/>
                <w:lang w:val="en-US"/>
              </w:rPr>
              <w:t>ΕΕΓΛΩ356</w:t>
            </w:r>
          </w:p>
        </w:tc>
        <w:tc>
          <w:tcPr>
            <w:tcW w:w="2448" w:type="dxa"/>
            <w:gridSpan w:val="2"/>
            <w:shd w:val="clear" w:color="auto" w:fill="DDD9C3"/>
          </w:tcPr>
          <w:p w:rsidR="00D95123" w:rsidRPr="001A3F9B" w:rsidRDefault="00D95123" w:rsidP="00D95123">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899" w:type="dxa"/>
            <w:gridSpan w:val="2"/>
          </w:tcPr>
          <w:p w:rsidR="00D95123" w:rsidRPr="00050B81" w:rsidRDefault="00D95123" w:rsidP="00D95123">
            <w:pPr>
              <w:spacing w:after="0" w:line="240" w:lineRule="auto"/>
              <w:rPr>
                <w:rFonts w:eastAsia="Times New Roman" w:cs="Arial"/>
                <w:b/>
                <w:sz w:val="20"/>
                <w:szCs w:val="20"/>
              </w:rPr>
            </w:pPr>
            <w:r w:rsidRPr="003A3AF2">
              <w:rPr>
                <w:rFonts w:cs="Arial"/>
                <w:color w:val="002060"/>
                <w:sz w:val="20"/>
                <w:szCs w:val="20"/>
              </w:rPr>
              <w:t>Χειμερινό</w:t>
            </w:r>
          </w:p>
        </w:tc>
      </w:tr>
      <w:tr w:rsidR="00D95123" w:rsidRPr="003A3AF2" w:rsidTr="00D95123">
        <w:trPr>
          <w:trHeight w:val="375"/>
        </w:trPr>
        <w:tc>
          <w:tcPr>
            <w:tcW w:w="3107" w:type="dxa"/>
            <w:shd w:val="clear" w:color="auto" w:fill="DDD9C3"/>
            <w:vAlign w:val="center"/>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415" w:type="dxa"/>
            <w:gridSpan w:val="5"/>
            <w:vAlign w:val="center"/>
          </w:tcPr>
          <w:p w:rsidR="00D95123" w:rsidRPr="007666FE" w:rsidRDefault="00D95123" w:rsidP="00D95123">
            <w:pPr>
              <w:spacing w:after="0" w:line="240" w:lineRule="auto"/>
              <w:rPr>
                <w:rFonts w:eastAsia="Times New Roman" w:cs="Arial"/>
                <w:color w:val="1F3864"/>
                <w:sz w:val="20"/>
                <w:szCs w:val="20"/>
              </w:rPr>
            </w:pPr>
            <w:r w:rsidRPr="007C3408">
              <w:rPr>
                <w:rFonts w:eastAsia="Times New Roman" w:cs="Arial"/>
                <w:sz w:val="20"/>
                <w:szCs w:val="20"/>
                <w:lang w:val="en-US"/>
              </w:rPr>
              <w:tab/>
            </w:r>
            <w:r w:rsidRPr="007666FE">
              <w:rPr>
                <w:rFonts w:eastAsia="Times New Roman" w:cs="Arial"/>
                <w:color w:val="1F3864"/>
                <w:sz w:val="20"/>
                <w:szCs w:val="20"/>
              </w:rPr>
              <w:t>Εθνογλωσσολογία</w:t>
            </w:r>
            <w:r w:rsidRPr="007666FE">
              <w:rPr>
                <w:rFonts w:eastAsia="Times New Roman" w:cs="Arial"/>
                <w:color w:val="1F3864"/>
                <w:sz w:val="20"/>
                <w:szCs w:val="20"/>
              </w:rPr>
              <w:tab/>
            </w:r>
          </w:p>
        </w:tc>
      </w:tr>
      <w:tr w:rsidR="00D95123" w:rsidRPr="003A3AF2" w:rsidTr="00D95123">
        <w:trPr>
          <w:trHeight w:val="196"/>
        </w:trPr>
        <w:tc>
          <w:tcPr>
            <w:tcW w:w="5418" w:type="dxa"/>
            <w:gridSpan w:val="3"/>
            <w:shd w:val="clear" w:color="auto" w:fill="DDD9C3"/>
            <w:vAlign w:val="center"/>
          </w:tcPr>
          <w:p w:rsidR="00D95123" w:rsidRPr="00050B81" w:rsidRDefault="00D95123" w:rsidP="00D95123">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5" w:type="dxa"/>
            <w:gridSpan w:val="2"/>
            <w:shd w:val="clear" w:color="auto" w:fill="DDD9C3"/>
            <w:vAlign w:val="center"/>
          </w:tcPr>
          <w:p w:rsidR="00D95123" w:rsidRPr="00050B81" w:rsidRDefault="00D95123" w:rsidP="00D95123">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549" w:type="dxa"/>
            <w:shd w:val="clear" w:color="auto" w:fill="DDD9C3"/>
            <w:vAlign w:val="center"/>
          </w:tcPr>
          <w:p w:rsidR="00D95123" w:rsidRPr="00050B81" w:rsidRDefault="00D95123" w:rsidP="00D95123">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D95123" w:rsidRPr="003A3AF2" w:rsidTr="00D95123">
        <w:trPr>
          <w:trHeight w:val="194"/>
        </w:trPr>
        <w:tc>
          <w:tcPr>
            <w:tcW w:w="5418" w:type="dxa"/>
            <w:gridSpan w:val="3"/>
          </w:tcPr>
          <w:p w:rsidR="00D95123" w:rsidRPr="00726337" w:rsidRDefault="00D95123" w:rsidP="00D95123">
            <w:pPr>
              <w:spacing w:after="0" w:line="240" w:lineRule="auto"/>
              <w:jc w:val="right"/>
              <w:rPr>
                <w:rFonts w:eastAsia="Times New Roman" w:cs="Arial"/>
                <w:color w:val="002060"/>
                <w:sz w:val="20"/>
                <w:szCs w:val="20"/>
              </w:rPr>
            </w:pPr>
          </w:p>
        </w:tc>
        <w:tc>
          <w:tcPr>
            <w:tcW w:w="1555" w:type="dxa"/>
            <w:gridSpan w:val="2"/>
          </w:tcPr>
          <w:p w:rsidR="00D95123" w:rsidRPr="00726337" w:rsidRDefault="00D95123" w:rsidP="00D95123">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549" w:type="dxa"/>
          </w:tcPr>
          <w:p w:rsidR="00D95123" w:rsidRPr="00726337" w:rsidRDefault="00D95123" w:rsidP="00D95123">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D95123" w:rsidRPr="003A3AF2" w:rsidTr="00D95123">
        <w:trPr>
          <w:trHeight w:val="194"/>
        </w:trPr>
        <w:tc>
          <w:tcPr>
            <w:tcW w:w="5418" w:type="dxa"/>
            <w:gridSpan w:val="3"/>
          </w:tcPr>
          <w:p w:rsidR="00D95123" w:rsidRPr="00726337" w:rsidRDefault="00D95123" w:rsidP="00D95123">
            <w:pPr>
              <w:spacing w:after="0" w:line="240" w:lineRule="auto"/>
              <w:jc w:val="right"/>
              <w:rPr>
                <w:rFonts w:eastAsia="Times New Roman" w:cs="Arial"/>
                <w:b/>
                <w:color w:val="002060"/>
                <w:sz w:val="20"/>
                <w:szCs w:val="20"/>
              </w:rPr>
            </w:pPr>
          </w:p>
        </w:tc>
        <w:tc>
          <w:tcPr>
            <w:tcW w:w="1555" w:type="dxa"/>
            <w:gridSpan w:val="2"/>
          </w:tcPr>
          <w:p w:rsidR="00D95123" w:rsidRPr="00726337" w:rsidRDefault="00D95123" w:rsidP="00D95123">
            <w:pPr>
              <w:spacing w:after="0" w:line="240" w:lineRule="auto"/>
              <w:jc w:val="right"/>
              <w:rPr>
                <w:rFonts w:eastAsia="Times New Roman" w:cs="Arial"/>
                <w:color w:val="002060"/>
                <w:sz w:val="20"/>
                <w:szCs w:val="20"/>
              </w:rPr>
            </w:pPr>
          </w:p>
        </w:tc>
        <w:tc>
          <w:tcPr>
            <w:tcW w:w="1549" w:type="dxa"/>
          </w:tcPr>
          <w:p w:rsidR="00D95123" w:rsidRPr="00726337" w:rsidRDefault="00D95123" w:rsidP="00D95123">
            <w:pPr>
              <w:spacing w:after="0" w:line="240" w:lineRule="auto"/>
              <w:rPr>
                <w:rFonts w:eastAsia="Times New Roman" w:cs="Arial"/>
                <w:color w:val="002060"/>
                <w:sz w:val="20"/>
                <w:szCs w:val="20"/>
              </w:rPr>
            </w:pPr>
          </w:p>
        </w:tc>
      </w:tr>
      <w:tr w:rsidR="00D95123" w:rsidRPr="003A3AF2" w:rsidTr="00D95123">
        <w:trPr>
          <w:trHeight w:val="194"/>
        </w:trPr>
        <w:tc>
          <w:tcPr>
            <w:tcW w:w="5418" w:type="dxa"/>
            <w:gridSpan w:val="3"/>
          </w:tcPr>
          <w:p w:rsidR="00D95123" w:rsidRPr="00726337" w:rsidRDefault="00D95123" w:rsidP="00D95123">
            <w:pPr>
              <w:spacing w:after="0" w:line="240" w:lineRule="auto"/>
              <w:rPr>
                <w:rFonts w:eastAsia="Times New Roman" w:cs="Arial"/>
                <w:b/>
                <w:color w:val="002060"/>
                <w:sz w:val="20"/>
                <w:szCs w:val="20"/>
              </w:rPr>
            </w:pPr>
          </w:p>
        </w:tc>
        <w:tc>
          <w:tcPr>
            <w:tcW w:w="1555" w:type="dxa"/>
            <w:gridSpan w:val="2"/>
          </w:tcPr>
          <w:p w:rsidR="00D95123" w:rsidRPr="00726337" w:rsidRDefault="00D95123" w:rsidP="00D95123">
            <w:pPr>
              <w:spacing w:after="0" w:line="240" w:lineRule="auto"/>
              <w:jc w:val="right"/>
              <w:rPr>
                <w:rFonts w:eastAsia="Times New Roman" w:cs="Arial"/>
                <w:color w:val="002060"/>
                <w:sz w:val="20"/>
                <w:szCs w:val="20"/>
              </w:rPr>
            </w:pPr>
          </w:p>
        </w:tc>
        <w:tc>
          <w:tcPr>
            <w:tcW w:w="1549" w:type="dxa"/>
          </w:tcPr>
          <w:p w:rsidR="00D95123" w:rsidRPr="00726337" w:rsidRDefault="00D95123" w:rsidP="00D95123">
            <w:pPr>
              <w:spacing w:after="0" w:line="240" w:lineRule="auto"/>
              <w:rPr>
                <w:rFonts w:eastAsia="Times New Roman" w:cs="Arial"/>
                <w:color w:val="002060"/>
                <w:sz w:val="20"/>
                <w:szCs w:val="20"/>
              </w:rPr>
            </w:pPr>
          </w:p>
        </w:tc>
      </w:tr>
      <w:tr w:rsidR="00D95123" w:rsidRPr="003A3AF2" w:rsidTr="00D95123">
        <w:trPr>
          <w:trHeight w:val="194"/>
        </w:trPr>
        <w:tc>
          <w:tcPr>
            <w:tcW w:w="5418" w:type="dxa"/>
            <w:gridSpan w:val="3"/>
            <w:shd w:val="clear" w:color="auto" w:fill="DDD9C3"/>
          </w:tcPr>
          <w:p w:rsidR="00D95123" w:rsidRPr="00050B81" w:rsidRDefault="00D95123" w:rsidP="00D95123">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5" w:type="dxa"/>
            <w:gridSpan w:val="2"/>
          </w:tcPr>
          <w:p w:rsidR="00D95123" w:rsidRPr="00050B81" w:rsidRDefault="00D95123" w:rsidP="00D95123">
            <w:pPr>
              <w:spacing w:after="0" w:line="240" w:lineRule="auto"/>
              <w:jc w:val="right"/>
              <w:rPr>
                <w:rFonts w:eastAsia="Times New Roman" w:cs="Arial"/>
                <w:color w:val="002060"/>
                <w:sz w:val="20"/>
                <w:szCs w:val="20"/>
              </w:rPr>
            </w:pPr>
          </w:p>
        </w:tc>
        <w:tc>
          <w:tcPr>
            <w:tcW w:w="1549" w:type="dxa"/>
          </w:tcPr>
          <w:p w:rsidR="00D95123" w:rsidRPr="00050B81" w:rsidRDefault="00D95123" w:rsidP="00D95123">
            <w:pPr>
              <w:spacing w:after="0" w:line="240" w:lineRule="auto"/>
              <w:rPr>
                <w:rFonts w:eastAsia="Times New Roman" w:cs="Arial"/>
                <w:color w:val="002060"/>
                <w:sz w:val="20"/>
                <w:szCs w:val="20"/>
              </w:rPr>
            </w:pPr>
          </w:p>
        </w:tc>
      </w:tr>
      <w:tr w:rsidR="00D95123" w:rsidRPr="003A3AF2" w:rsidTr="00D95123">
        <w:trPr>
          <w:trHeight w:val="599"/>
        </w:trPr>
        <w:tc>
          <w:tcPr>
            <w:tcW w:w="3107" w:type="dxa"/>
            <w:shd w:val="clear" w:color="auto" w:fill="DDD9C3"/>
          </w:tcPr>
          <w:p w:rsidR="00D95123" w:rsidRPr="00050B81" w:rsidRDefault="00D95123" w:rsidP="00D95123">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415" w:type="dxa"/>
            <w:gridSpan w:val="5"/>
          </w:tcPr>
          <w:p w:rsidR="00D95123" w:rsidRPr="007666FE" w:rsidRDefault="00D95123" w:rsidP="00D95123">
            <w:pPr>
              <w:spacing w:after="0" w:line="240" w:lineRule="auto"/>
              <w:rPr>
                <w:rFonts w:eastAsia="Times New Roman" w:cs="Arial"/>
                <w:color w:val="1F3864"/>
                <w:sz w:val="20"/>
                <w:szCs w:val="20"/>
              </w:rPr>
            </w:pPr>
            <w:r w:rsidRPr="007666FE">
              <w:rPr>
                <w:rFonts w:eastAsia="Times New Roman" w:cs="Arial"/>
                <w:i/>
                <w:color w:val="1F3864"/>
                <w:sz w:val="24"/>
                <w:szCs w:val="24"/>
              </w:rPr>
              <w:t>Επιστημονικής Περιοχής</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D95123" w:rsidRPr="00050B81" w:rsidRDefault="00D95123" w:rsidP="00D95123">
            <w:pPr>
              <w:spacing w:after="0" w:line="240" w:lineRule="auto"/>
              <w:jc w:val="right"/>
              <w:rPr>
                <w:rFonts w:eastAsia="Times New Roman" w:cs="Arial"/>
                <w:b/>
                <w:sz w:val="20"/>
                <w:szCs w:val="20"/>
              </w:rPr>
            </w:pPr>
          </w:p>
        </w:tc>
        <w:tc>
          <w:tcPr>
            <w:tcW w:w="5415" w:type="dxa"/>
            <w:gridSpan w:val="5"/>
          </w:tcPr>
          <w:p w:rsidR="00D95123" w:rsidRPr="00050B81" w:rsidRDefault="00D95123" w:rsidP="00D95123">
            <w:pPr>
              <w:spacing w:after="0" w:line="240" w:lineRule="auto"/>
              <w:rPr>
                <w:rFonts w:eastAsia="Times New Roman" w:cs="Arial"/>
                <w:color w:val="002060"/>
                <w:sz w:val="20"/>
                <w:szCs w:val="20"/>
              </w:rPr>
            </w:pP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415" w:type="dxa"/>
            <w:gridSpan w:val="5"/>
          </w:tcPr>
          <w:p w:rsidR="00D95123"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ΕΛΛΗΝΙΚΗ</w:t>
            </w:r>
          </w:p>
          <w:p w:rsidR="00D95123" w:rsidRPr="00B33AC7"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 xml:space="preserve">ΑΓΓΛΙΚΗ ΓΙΑ ΦΟΙΤΗΤΕΣ </w:t>
            </w:r>
            <w:r>
              <w:rPr>
                <w:rFonts w:eastAsia="Times New Roman" w:cs="Arial"/>
                <w:color w:val="002060"/>
                <w:sz w:val="20"/>
                <w:szCs w:val="20"/>
                <w:lang w:val="en-US"/>
              </w:rPr>
              <w:t>ERASMUS</w:t>
            </w:r>
          </w:p>
        </w:tc>
      </w:tr>
      <w:tr w:rsidR="00D95123" w:rsidRPr="003A3AF2"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415" w:type="dxa"/>
            <w:gridSpan w:val="5"/>
          </w:tcPr>
          <w:p w:rsidR="00D95123" w:rsidRPr="00050B81" w:rsidRDefault="00D95123" w:rsidP="00D95123">
            <w:pPr>
              <w:spacing w:after="0" w:line="240" w:lineRule="auto"/>
              <w:rPr>
                <w:rFonts w:eastAsia="Times New Roman" w:cs="Arial"/>
                <w:color w:val="002060"/>
                <w:sz w:val="20"/>
                <w:szCs w:val="20"/>
              </w:rPr>
            </w:pPr>
            <w:r>
              <w:rPr>
                <w:rFonts w:eastAsia="Times New Roman" w:cs="Arial"/>
                <w:color w:val="002060"/>
                <w:sz w:val="20"/>
                <w:szCs w:val="20"/>
              </w:rPr>
              <w:t>ΝΑΙ</w:t>
            </w:r>
          </w:p>
        </w:tc>
      </w:tr>
      <w:tr w:rsidR="00D95123" w:rsidRPr="00005F4B" w:rsidTr="00D95123">
        <w:tc>
          <w:tcPr>
            <w:tcW w:w="3107" w:type="dxa"/>
            <w:shd w:val="clear" w:color="auto" w:fill="DDD9C3"/>
          </w:tcPr>
          <w:p w:rsidR="00D95123" w:rsidRPr="00050B81" w:rsidRDefault="00D95123" w:rsidP="00D95123">
            <w:pPr>
              <w:spacing w:after="0" w:line="240" w:lineRule="auto"/>
              <w:jc w:val="right"/>
              <w:rPr>
                <w:rFonts w:eastAsia="Times New Roman" w:cs="Arial"/>
                <w:b/>
                <w:sz w:val="20"/>
                <w:szCs w:val="20"/>
                <w:lang w:val="en-GB"/>
              </w:rPr>
            </w:pPr>
            <w:r w:rsidRPr="00050B81">
              <w:rPr>
                <w:rFonts w:eastAsia="Times New Roman" w:cs="Arial"/>
                <w:b/>
                <w:sz w:val="20"/>
                <w:szCs w:val="20"/>
              </w:rPr>
              <w:t>ΗΛΕΚΤΡΟΝΙΚΗ ΣΕΛΙΔΑ ΜΑΘΗΜΑΤΟΣ (</w:t>
            </w:r>
            <w:r w:rsidRPr="00050B81">
              <w:rPr>
                <w:rFonts w:eastAsia="Times New Roman" w:cs="Arial"/>
                <w:b/>
                <w:sz w:val="20"/>
                <w:szCs w:val="20"/>
                <w:lang w:val="en-GB"/>
              </w:rPr>
              <w:t>URL)</w:t>
            </w:r>
          </w:p>
        </w:tc>
        <w:tc>
          <w:tcPr>
            <w:tcW w:w="5415" w:type="dxa"/>
            <w:gridSpan w:val="5"/>
          </w:tcPr>
          <w:p w:rsidR="00D95123" w:rsidRPr="003A3AF2" w:rsidRDefault="00D95123" w:rsidP="00D95123">
            <w:pPr>
              <w:rPr>
                <w:rFonts w:cs="Arial"/>
                <w:color w:val="002060"/>
                <w:sz w:val="20"/>
                <w:szCs w:val="20"/>
                <w:lang w:val="en-GB"/>
              </w:rPr>
            </w:pPr>
            <w:r w:rsidRPr="004A6A56">
              <w:rPr>
                <w:rFonts w:cs="Arial"/>
                <w:color w:val="002060"/>
                <w:sz w:val="20"/>
                <w:szCs w:val="20"/>
                <w:lang w:val="en-GB"/>
              </w:rPr>
              <w:t>https://eclass.duth.gr/courses/KOM04459/</w:t>
            </w:r>
          </w:p>
        </w:tc>
      </w:tr>
    </w:tbl>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95123" w:rsidRPr="003A3AF2" w:rsidTr="00D95123">
        <w:tc>
          <w:tcPr>
            <w:tcW w:w="8472" w:type="dxa"/>
            <w:gridSpan w:val="2"/>
            <w:tcBorders>
              <w:bottom w:val="nil"/>
            </w:tcBorders>
            <w:shd w:val="clear" w:color="auto" w:fill="DDD9C3"/>
          </w:tcPr>
          <w:p w:rsidR="00D95123" w:rsidRPr="00050B81" w:rsidRDefault="00D95123" w:rsidP="00D95123">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D95123" w:rsidRPr="003A3AF2" w:rsidTr="00D95123">
        <w:tc>
          <w:tcPr>
            <w:tcW w:w="8472" w:type="dxa"/>
            <w:gridSpan w:val="2"/>
            <w:tcBorders>
              <w:top w:val="nil"/>
            </w:tcBorders>
            <w:shd w:val="clear" w:color="auto" w:fill="DDD9C3"/>
          </w:tcPr>
          <w:p w:rsidR="00D95123" w:rsidRPr="00050B81" w:rsidRDefault="00D95123"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D95123" w:rsidRPr="00050B81" w:rsidRDefault="00D95123" w:rsidP="00D95123">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D95123" w:rsidRPr="00050B81" w:rsidRDefault="00D95123" w:rsidP="00D9512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D95123" w:rsidRPr="00050B81" w:rsidRDefault="00D95123" w:rsidP="00D95123">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D95123" w:rsidRPr="00050B81" w:rsidRDefault="00D95123" w:rsidP="00D95123">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D95123" w:rsidRPr="001A3F9B" w:rsidRDefault="00D95123" w:rsidP="00D95123">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D95123" w:rsidRPr="003A3AF2" w:rsidTr="00D95123">
        <w:tc>
          <w:tcPr>
            <w:tcW w:w="8472" w:type="dxa"/>
            <w:gridSpan w:val="2"/>
          </w:tcPr>
          <w:p w:rsidR="00D95123" w:rsidRDefault="00D95123" w:rsidP="00B82EFB">
            <w:pPr>
              <w:widowControl w:val="0"/>
              <w:numPr>
                <w:ilvl w:val="0"/>
                <w:numId w:val="54"/>
              </w:numPr>
              <w:autoSpaceDE w:val="0"/>
              <w:autoSpaceDN w:val="0"/>
              <w:adjustRightInd w:val="0"/>
              <w:spacing w:after="60" w:line="240" w:lineRule="auto"/>
              <w:rPr>
                <w:color w:val="002060"/>
              </w:rPr>
            </w:pPr>
            <w:r>
              <w:rPr>
                <w:color w:val="002060"/>
              </w:rPr>
              <w:t>θα γνωρίσουν τις εισαγωγικές έννοιες της σημασιολογίας, πραγματολογίας και κοινωνιογλωσσολογίας</w:t>
            </w:r>
          </w:p>
          <w:p w:rsidR="00D95123" w:rsidRDefault="00D95123" w:rsidP="00B82EFB">
            <w:pPr>
              <w:widowControl w:val="0"/>
              <w:numPr>
                <w:ilvl w:val="0"/>
                <w:numId w:val="54"/>
              </w:numPr>
              <w:autoSpaceDE w:val="0"/>
              <w:autoSpaceDN w:val="0"/>
              <w:adjustRightInd w:val="0"/>
              <w:spacing w:after="60" w:line="240" w:lineRule="auto"/>
              <w:rPr>
                <w:color w:val="002060"/>
              </w:rPr>
            </w:pPr>
            <w:r>
              <w:rPr>
                <w:color w:val="002060"/>
              </w:rPr>
              <w:t>θα κατανοήσουν το πως η εθνογλωσσολογία προσεγγίζει τη μελέτη της γλώσσας</w:t>
            </w:r>
          </w:p>
          <w:p w:rsidR="00D95123" w:rsidRDefault="00D95123" w:rsidP="00B82EFB">
            <w:pPr>
              <w:widowControl w:val="0"/>
              <w:numPr>
                <w:ilvl w:val="0"/>
                <w:numId w:val="54"/>
              </w:numPr>
              <w:autoSpaceDE w:val="0"/>
              <w:autoSpaceDN w:val="0"/>
              <w:adjustRightInd w:val="0"/>
              <w:spacing w:after="60" w:line="240" w:lineRule="auto"/>
              <w:rPr>
                <w:color w:val="002060"/>
              </w:rPr>
            </w:pPr>
            <w:r>
              <w:rPr>
                <w:color w:val="002060"/>
              </w:rPr>
              <w:t xml:space="preserve">θα έρθουν σε πρώτη επαφή με την εθνογραφία και την καταγραφή της γλώσσας σε </w:t>
            </w:r>
            <w:r>
              <w:rPr>
                <w:color w:val="002060"/>
              </w:rPr>
              <w:lastRenderedPageBreak/>
              <w:t>δημόσιο χώρο</w:t>
            </w:r>
          </w:p>
          <w:p w:rsidR="00D95123" w:rsidRDefault="00D95123" w:rsidP="00B82EFB">
            <w:pPr>
              <w:widowControl w:val="0"/>
              <w:numPr>
                <w:ilvl w:val="0"/>
                <w:numId w:val="54"/>
              </w:numPr>
              <w:autoSpaceDE w:val="0"/>
              <w:autoSpaceDN w:val="0"/>
              <w:adjustRightInd w:val="0"/>
              <w:spacing w:after="60" w:line="240" w:lineRule="auto"/>
              <w:rPr>
                <w:color w:val="002060"/>
              </w:rPr>
            </w:pPr>
            <w:r>
              <w:rPr>
                <w:color w:val="002060"/>
              </w:rPr>
              <w:t>θα ενημερωθούν για τις γλωσσικές ποικιλίες</w:t>
            </w:r>
          </w:p>
          <w:p w:rsidR="00D95123" w:rsidRPr="00B33AC7" w:rsidRDefault="00D95123" w:rsidP="00B82EFB">
            <w:pPr>
              <w:widowControl w:val="0"/>
              <w:numPr>
                <w:ilvl w:val="0"/>
                <w:numId w:val="54"/>
              </w:numPr>
              <w:autoSpaceDE w:val="0"/>
              <w:autoSpaceDN w:val="0"/>
              <w:adjustRightInd w:val="0"/>
              <w:spacing w:after="60" w:line="240" w:lineRule="auto"/>
              <w:rPr>
                <w:color w:val="002060"/>
              </w:rPr>
            </w:pPr>
            <w:r>
              <w:rPr>
                <w:color w:val="002060"/>
              </w:rPr>
              <w:t>θα εκπαιδευτούν στη συλλογή γλωσσικού υλικού στα πλαίσια εθνογλωσσολογικής έρευνας</w:t>
            </w:r>
          </w:p>
          <w:p w:rsidR="00D95123" w:rsidRPr="00B33AC7" w:rsidRDefault="00D95123" w:rsidP="00D95123">
            <w:pPr>
              <w:widowControl w:val="0"/>
              <w:autoSpaceDE w:val="0"/>
              <w:autoSpaceDN w:val="0"/>
              <w:adjustRightInd w:val="0"/>
              <w:spacing w:after="60" w:line="240" w:lineRule="auto"/>
              <w:rPr>
                <w:color w:val="002060"/>
              </w:rPr>
            </w:pPr>
          </w:p>
          <w:p w:rsidR="00D95123" w:rsidRPr="00B33AC7" w:rsidRDefault="00D95123" w:rsidP="00D95123">
            <w:pPr>
              <w:widowControl w:val="0"/>
              <w:autoSpaceDE w:val="0"/>
              <w:autoSpaceDN w:val="0"/>
              <w:adjustRightInd w:val="0"/>
              <w:spacing w:after="60" w:line="240" w:lineRule="auto"/>
              <w:rPr>
                <w:color w:val="002060"/>
              </w:rPr>
            </w:pPr>
          </w:p>
          <w:p w:rsidR="00D95123" w:rsidRPr="00B33AC7" w:rsidRDefault="00D95123" w:rsidP="00D95123">
            <w:pPr>
              <w:widowControl w:val="0"/>
              <w:autoSpaceDE w:val="0"/>
              <w:autoSpaceDN w:val="0"/>
              <w:adjustRightInd w:val="0"/>
              <w:spacing w:after="60" w:line="240" w:lineRule="auto"/>
              <w:rPr>
                <w:color w:val="002060"/>
              </w:rPr>
            </w:pPr>
          </w:p>
          <w:p w:rsidR="00D95123" w:rsidRPr="00B33AC7" w:rsidRDefault="00D95123" w:rsidP="00D95123">
            <w:pPr>
              <w:widowControl w:val="0"/>
              <w:autoSpaceDE w:val="0"/>
              <w:autoSpaceDN w:val="0"/>
              <w:adjustRightInd w:val="0"/>
              <w:spacing w:after="60" w:line="240" w:lineRule="auto"/>
              <w:rPr>
                <w:rFonts w:eastAsia="Times New Roman" w:cs="Arial"/>
                <w:i/>
                <w:sz w:val="16"/>
                <w:szCs w:val="16"/>
              </w:rPr>
            </w:pPr>
          </w:p>
        </w:tc>
      </w:tr>
      <w:tr w:rsidR="00D95123" w:rsidRPr="003A3AF2" w:rsidTr="00D95123">
        <w:tblPrEx>
          <w:tblLook w:val="0000" w:firstRow="0" w:lastRow="0" w:firstColumn="0" w:lastColumn="0" w:noHBand="0" w:noVBand="0"/>
        </w:tblPrEx>
        <w:tc>
          <w:tcPr>
            <w:tcW w:w="8472" w:type="dxa"/>
            <w:gridSpan w:val="2"/>
            <w:tcBorders>
              <w:bottom w:val="nil"/>
            </w:tcBorders>
            <w:shd w:val="clear" w:color="auto" w:fill="DDD9C3"/>
          </w:tcPr>
          <w:p w:rsidR="00D95123" w:rsidRPr="00050B81" w:rsidRDefault="00D95123" w:rsidP="00D95123">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D95123" w:rsidRPr="003A3AF2" w:rsidTr="00D95123">
        <w:tc>
          <w:tcPr>
            <w:tcW w:w="8472" w:type="dxa"/>
            <w:gridSpan w:val="2"/>
            <w:tcBorders>
              <w:top w:val="nil"/>
              <w:bottom w:val="nil"/>
            </w:tcBorders>
            <w:shd w:val="clear" w:color="auto" w:fill="DDD9C3"/>
          </w:tcPr>
          <w:p w:rsidR="00D95123" w:rsidRPr="00050B81" w:rsidRDefault="00D95123" w:rsidP="00D95123">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95123" w:rsidRPr="003A3AF2" w:rsidTr="00D95123">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D95123" w:rsidRPr="00050B81" w:rsidRDefault="00D95123" w:rsidP="00D95123">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D95123" w:rsidRPr="003A3AF2" w:rsidTr="00D95123">
        <w:tc>
          <w:tcPr>
            <w:tcW w:w="8472" w:type="dxa"/>
            <w:gridSpan w:val="2"/>
            <w:tcBorders>
              <w:bottom w:val="single" w:sz="4" w:space="0" w:color="auto"/>
            </w:tcBorders>
          </w:tcPr>
          <w:p w:rsidR="00D95123" w:rsidRPr="001A3F9B" w:rsidRDefault="00D95123" w:rsidP="00D95123">
            <w:pPr>
              <w:spacing w:after="0" w:line="240" w:lineRule="auto"/>
              <w:rPr>
                <w:rFonts w:eastAsia="Times New Roman" w:cs="Arial"/>
                <w:color w:val="002060"/>
                <w:sz w:val="20"/>
                <w:szCs w:val="20"/>
              </w:rPr>
            </w:pP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 xml:space="preserve">Αναζήτηση, ανάλυση και σύνθεση δεδομένων και πληροφοριών, με τη χρήση και των απαραίτητων τεχνολογιών </w:t>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 xml:space="preserve">Ομαδική εργασία </w:t>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Παρ</w:t>
            </w:r>
            <w:r>
              <w:rPr>
                <w:color w:val="002060"/>
              </w:rPr>
              <w:t>α</w:t>
            </w:r>
            <w:r w:rsidRPr="00B33AC7">
              <w:rPr>
                <w:color w:val="002060"/>
              </w:rPr>
              <w:t xml:space="preserve">γωγή νέων ερευνητικών ιδεών </w:t>
            </w:r>
            <w:r w:rsidRPr="00B33AC7">
              <w:rPr>
                <w:color w:val="002060"/>
              </w:rPr>
              <w:tab/>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 xml:space="preserve">Άσκηση κριτικής και αυτοκριτικής </w:t>
            </w:r>
          </w:p>
          <w:p w:rsidR="00D95123" w:rsidRPr="00B33AC7" w:rsidRDefault="00D95123" w:rsidP="00D95123">
            <w:pPr>
              <w:widowControl w:val="0"/>
              <w:autoSpaceDE w:val="0"/>
              <w:autoSpaceDN w:val="0"/>
              <w:adjustRightInd w:val="0"/>
              <w:spacing w:after="0" w:line="240" w:lineRule="auto"/>
              <w:rPr>
                <w:color w:val="002060"/>
              </w:rPr>
            </w:pPr>
            <w:r w:rsidRPr="00B33AC7">
              <w:rPr>
                <w:color w:val="002060"/>
              </w:rPr>
              <w:t>Προαγωγή της ελεύθερης, δημιουργικής και επαγωγικής σκέψης</w:t>
            </w:r>
          </w:p>
          <w:p w:rsidR="00D95123" w:rsidRDefault="00D95123" w:rsidP="00D95123">
            <w:pPr>
              <w:widowControl w:val="0"/>
              <w:autoSpaceDE w:val="0"/>
              <w:autoSpaceDN w:val="0"/>
              <w:adjustRightInd w:val="0"/>
              <w:spacing w:after="0" w:line="240" w:lineRule="auto"/>
              <w:rPr>
                <w:color w:val="002060"/>
              </w:rPr>
            </w:pPr>
          </w:p>
          <w:p w:rsidR="00D95123" w:rsidRDefault="00D95123" w:rsidP="00D95123">
            <w:pPr>
              <w:widowControl w:val="0"/>
              <w:autoSpaceDE w:val="0"/>
              <w:autoSpaceDN w:val="0"/>
              <w:adjustRightInd w:val="0"/>
              <w:spacing w:after="0" w:line="240" w:lineRule="auto"/>
              <w:rPr>
                <w:color w:val="002060"/>
              </w:rPr>
            </w:pPr>
          </w:p>
          <w:p w:rsidR="00D95123" w:rsidRDefault="00D95123" w:rsidP="00D95123">
            <w:pPr>
              <w:widowControl w:val="0"/>
              <w:autoSpaceDE w:val="0"/>
              <w:autoSpaceDN w:val="0"/>
              <w:adjustRightInd w:val="0"/>
              <w:spacing w:after="0" w:line="240" w:lineRule="auto"/>
              <w:rPr>
                <w:color w:val="002060"/>
              </w:rPr>
            </w:pPr>
          </w:p>
          <w:p w:rsidR="00D95123" w:rsidRPr="00050B81" w:rsidRDefault="00D95123" w:rsidP="00D95123">
            <w:pPr>
              <w:widowControl w:val="0"/>
              <w:autoSpaceDE w:val="0"/>
              <w:autoSpaceDN w:val="0"/>
              <w:adjustRightInd w:val="0"/>
              <w:spacing w:after="0" w:line="240" w:lineRule="auto"/>
              <w:rPr>
                <w:rFonts w:eastAsia="Times New Roman" w:cs="Arial"/>
                <w:i/>
                <w:sz w:val="16"/>
                <w:szCs w:val="16"/>
              </w:rPr>
            </w:pPr>
          </w:p>
        </w:tc>
      </w:tr>
    </w:tbl>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95123" w:rsidRPr="003A3AF2" w:rsidTr="00D95123">
        <w:tc>
          <w:tcPr>
            <w:tcW w:w="8472" w:type="dxa"/>
          </w:tcPr>
          <w:p w:rsidR="00D95123" w:rsidRPr="00892EF5" w:rsidRDefault="00D95123" w:rsidP="00D95123">
            <w:pPr>
              <w:spacing w:after="0" w:line="240" w:lineRule="auto"/>
              <w:rPr>
                <w:iCs/>
                <w:color w:val="002060"/>
              </w:rPr>
            </w:pPr>
            <w:r w:rsidRPr="00892EF5">
              <w:rPr>
                <w:iCs/>
                <w:color w:val="002060"/>
              </w:rPr>
              <w:t>1.</w:t>
            </w:r>
            <w:r w:rsidRPr="00892EF5">
              <w:rPr>
                <w:iCs/>
                <w:color w:val="002060"/>
              </w:rPr>
              <w:tab/>
              <w:t>Οι σημασίες της γλώσσας (εισαγωγικές έννοιες της σημασιολογίας)</w:t>
            </w:r>
          </w:p>
          <w:p w:rsidR="00D95123" w:rsidRPr="00892EF5" w:rsidRDefault="00D95123" w:rsidP="00D95123">
            <w:pPr>
              <w:spacing w:after="0" w:line="240" w:lineRule="auto"/>
              <w:rPr>
                <w:iCs/>
                <w:color w:val="002060"/>
              </w:rPr>
            </w:pPr>
            <w:r w:rsidRPr="00892EF5">
              <w:rPr>
                <w:iCs/>
                <w:color w:val="002060"/>
              </w:rPr>
              <w:t>2.</w:t>
            </w:r>
            <w:r w:rsidRPr="00892EF5">
              <w:rPr>
                <w:iCs/>
                <w:color w:val="002060"/>
              </w:rPr>
              <w:tab/>
              <w:t>Πραγματολογία (εισαγωγικές έννοιες)</w:t>
            </w:r>
          </w:p>
          <w:p w:rsidR="00D95123" w:rsidRPr="00892EF5" w:rsidRDefault="00D95123" w:rsidP="00D95123">
            <w:pPr>
              <w:spacing w:after="0" w:line="240" w:lineRule="auto"/>
              <w:rPr>
                <w:iCs/>
                <w:color w:val="002060"/>
              </w:rPr>
            </w:pPr>
            <w:r w:rsidRPr="00892EF5">
              <w:rPr>
                <w:iCs/>
                <w:color w:val="002060"/>
              </w:rPr>
              <w:t>3.</w:t>
            </w:r>
            <w:r w:rsidRPr="00892EF5">
              <w:rPr>
                <w:iCs/>
                <w:color w:val="002060"/>
              </w:rPr>
              <w:tab/>
              <w:t>Η γλώσσα στην κοινωνία (εισαγωγικές έννοιες της κοινωνιογλωσσολογίας)</w:t>
            </w:r>
          </w:p>
          <w:p w:rsidR="00D95123" w:rsidRPr="00892EF5" w:rsidRDefault="00D95123" w:rsidP="00D95123">
            <w:pPr>
              <w:spacing w:after="0" w:line="240" w:lineRule="auto"/>
              <w:rPr>
                <w:iCs/>
                <w:color w:val="002060"/>
              </w:rPr>
            </w:pPr>
            <w:r w:rsidRPr="00892EF5">
              <w:rPr>
                <w:iCs/>
                <w:color w:val="002060"/>
              </w:rPr>
              <w:t>4.</w:t>
            </w:r>
            <w:r w:rsidRPr="00892EF5">
              <w:rPr>
                <w:iCs/>
                <w:color w:val="002060"/>
              </w:rPr>
              <w:tab/>
              <w:t>Η εθνοσημασιολογική προσέγγιση στη γλώσσα</w:t>
            </w:r>
          </w:p>
          <w:p w:rsidR="00D95123" w:rsidRPr="00892EF5" w:rsidRDefault="00D95123" w:rsidP="00D95123">
            <w:pPr>
              <w:spacing w:after="0" w:line="240" w:lineRule="auto"/>
              <w:rPr>
                <w:iCs/>
                <w:color w:val="002060"/>
              </w:rPr>
            </w:pPr>
            <w:r w:rsidRPr="00892EF5">
              <w:rPr>
                <w:iCs/>
                <w:color w:val="002060"/>
              </w:rPr>
              <w:t>5.</w:t>
            </w:r>
            <w:r w:rsidRPr="00892EF5">
              <w:rPr>
                <w:iCs/>
                <w:color w:val="002060"/>
              </w:rPr>
              <w:tab/>
              <w:t>Εθνοσημασιολογία και πολιτισμική αλλαγή</w:t>
            </w:r>
          </w:p>
          <w:p w:rsidR="00D95123" w:rsidRPr="00892EF5" w:rsidRDefault="00D95123" w:rsidP="00D95123">
            <w:pPr>
              <w:spacing w:after="0" w:line="240" w:lineRule="auto"/>
              <w:rPr>
                <w:iCs/>
                <w:color w:val="002060"/>
              </w:rPr>
            </w:pPr>
            <w:r w:rsidRPr="00892EF5">
              <w:rPr>
                <w:iCs/>
                <w:color w:val="002060"/>
              </w:rPr>
              <w:t>6.</w:t>
            </w:r>
            <w:r w:rsidRPr="00892EF5">
              <w:rPr>
                <w:iCs/>
                <w:color w:val="002060"/>
              </w:rPr>
              <w:tab/>
              <w:t xml:space="preserve">Εθνογραφία </w:t>
            </w:r>
          </w:p>
          <w:p w:rsidR="00D95123" w:rsidRPr="00892EF5" w:rsidRDefault="00D95123" w:rsidP="00D95123">
            <w:pPr>
              <w:spacing w:after="0" w:line="240" w:lineRule="auto"/>
              <w:rPr>
                <w:iCs/>
                <w:color w:val="002060"/>
              </w:rPr>
            </w:pPr>
            <w:r w:rsidRPr="00892EF5">
              <w:rPr>
                <w:iCs/>
                <w:color w:val="002060"/>
              </w:rPr>
              <w:t>7.</w:t>
            </w:r>
            <w:r w:rsidRPr="00892EF5">
              <w:rPr>
                <w:iCs/>
                <w:color w:val="002060"/>
              </w:rPr>
              <w:tab/>
              <w:t xml:space="preserve">Γλωσσικές ποικιλίες </w:t>
            </w:r>
          </w:p>
          <w:p w:rsidR="00D95123" w:rsidRPr="00892EF5" w:rsidRDefault="00D95123" w:rsidP="00D95123">
            <w:pPr>
              <w:spacing w:after="0" w:line="240" w:lineRule="auto"/>
              <w:rPr>
                <w:iCs/>
                <w:color w:val="002060"/>
              </w:rPr>
            </w:pPr>
            <w:r w:rsidRPr="00892EF5">
              <w:rPr>
                <w:iCs/>
                <w:color w:val="002060"/>
              </w:rPr>
              <w:t>8.</w:t>
            </w:r>
            <w:r w:rsidRPr="00892EF5">
              <w:rPr>
                <w:iCs/>
                <w:color w:val="002060"/>
              </w:rPr>
              <w:tab/>
              <w:t>Εθνογραφία της ομιλίας - επικοινωνίας</w:t>
            </w:r>
          </w:p>
          <w:p w:rsidR="00D95123" w:rsidRPr="00892EF5" w:rsidRDefault="00D95123" w:rsidP="00D95123">
            <w:pPr>
              <w:spacing w:after="0" w:line="240" w:lineRule="auto"/>
              <w:rPr>
                <w:iCs/>
                <w:color w:val="002060"/>
              </w:rPr>
            </w:pPr>
            <w:r w:rsidRPr="00892EF5">
              <w:rPr>
                <w:iCs/>
                <w:color w:val="002060"/>
              </w:rPr>
              <w:t>9.</w:t>
            </w:r>
            <w:r w:rsidRPr="00892EF5">
              <w:rPr>
                <w:iCs/>
                <w:color w:val="002060"/>
              </w:rPr>
              <w:tab/>
              <w:t>Εργαλεία της εθνογραφικής μελέτης της γλώσσας</w:t>
            </w:r>
          </w:p>
          <w:p w:rsidR="00D95123" w:rsidRPr="00892EF5" w:rsidRDefault="00D95123" w:rsidP="00D95123">
            <w:pPr>
              <w:spacing w:after="0" w:line="240" w:lineRule="auto"/>
              <w:rPr>
                <w:iCs/>
                <w:color w:val="002060"/>
              </w:rPr>
            </w:pPr>
            <w:r w:rsidRPr="00892EF5">
              <w:rPr>
                <w:iCs/>
                <w:color w:val="002060"/>
              </w:rPr>
              <w:t>10.</w:t>
            </w:r>
            <w:r w:rsidRPr="00892EF5">
              <w:rPr>
                <w:iCs/>
                <w:color w:val="002060"/>
              </w:rPr>
              <w:tab/>
            </w:r>
            <w:r w:rsidRPr="00892EF5">
              <w:rPr>
                <w:iCs/>
                <w:color w:val="002060"/>
                <w:lang w:val="en-US"/>
              </w:rPr>
              <w:t>Linguistic</w:t>
            </w:r>
            <w:r w:rsidRPr="00892EF5">
              <w:rPr>
                <w:iCs/>
                <w:color w:val="002060"/>
              </w:rPr>
              <w:t xml:space="preserve"> </w:t>
            </w:r>
            <w:r w:rsidRPr="00892EF5">
              <w:rPr>
                <w:iCs/>
                <w:color w:val="002060"/>
                <w:lang w:val="en-US"/>
              </w:rPr>
              <w:t>landscapes</w:t>
            </w:r>
            <w:r w:rsidRPr="00892EF5">
              <w:rPr>
                <w:iCs/>
                <w:color w:val="002060"/>
              </w:rPr>
              <w:t xml:space="preserve"> (η γλώσσα στο δημόσιο χώρο)</w:t>
            </w:r>
          </w:p>
          <w:p w:rsidR="00D95123" w:rsidRPr="00892EF5" w:rsidRDefault="00D95123" w:rsidP="00D95123">
            <w:pPr>
              <w:spacing w:after="0" w:line="240" w:lineRule="auto"/>
              <w:rPr>
                <w:iCs/>
                <w:color w:val="002060"/>
              </w:rPr>
            </w:pPr>
            <w:r w:rsidRPr="00892EF5">
              <w:rPr>
                <w:iCs/>
                <w:color w:val="002060"/>
              </w:rPr>
              <w:t>11.</w:t>
            </w:r>
            <w:r w:rsidRPr="00892EF5">
              <w:rPr>
                <w:iCs/>
                <w:color w:val="002060"/>
              </w:rPr>
              <w:tab/>
              <w:t xml:space="preserve">Επιτόπια έρευνα (συλλογή υλικού για τη γλώσσα </w:t>
            </w:r>
            <w:r>
              <w:rPr>
                <w:iCs/>
                <w:color w:val="002060"/>
              </w:rPr>
              <w:t>σε</w:t>
            </w:r>
            <w:r w:rsidRPr="00892EF5">
              <w:rPr>
                <w:iCs/>
                <w:color w:val="002060"/>
              </w:rPr>
              <w:t xml:space="preserve"> δημόσιο χώρο)</w:t>
            </w:r>
          </w:p>
          <w:p w:rsidR="00D95123" w:rsidRPr="00892EF5" w:rsidRDefault="00D95123" w:rsidP="00D95123">
            <w:pPr>
              <w:spacing w:after="0" w:line="240" w:lineRule="auto"/>
              <w:rPr>
                <w:iCs/>
                <w:color w:val="002060"/>
              </w:rPr>
            </w:pPr>
            <w:r w:rsidRPr="00892EF5">
              <w:rPr>
                <w:iCs/>
                <w:color w:val="002060"/>
              </w:rPr>
              <w:t>12.</w:t>
            </w:r>
            <w:r w:rsidRPr="00892EF5">
              <w:rPr>
                <w:iCs/>
                <w:color w:val="002060"/>
              </w:rPr>
              <w:tab/>
              <w:t>Επιτόπια έρευνα (πολυγλωσσία σ</w:t>
            </w:r>
            <w:r>
              <w:rPr>
                <w:iCs/>
                <w:color w:val="002060"/>
              </w:rPr>
              <w:t>ε</w:t>
            </w:r>
            <w:r w:rsidRPr="00892EF5">
              <w:rPr>
                <w:iCs/>
                <w:color w:val="002060"/>
              </w:rPr>
              <w:t xml:space="preserve"> δημόσιο χώρο)</w:t>
            </w:r>
          </w:p>
          <w:p w:rsidR="00D95123" w:rsidRPr="00892EF5" w:rsidRDefault="00D95123" w:rsidP="00D95123">
            <w:pPr>
              <w:spacing w:after="0" w:line="240" w:lineRule="auto"/>
              <w:rPr>
                <w:rFonts w:eastAsia="Times New Roman" w:cs="Arial"/>
                <w:color w:val="002060"/>
                <w:sz w:val="20"/>
                <w:szCs w:val="20"/>
              </w:rPr>
            </w:pPr>
            <w:r w:rsidRPr="00892EF5">
              <w:rPr>
                <w:iCs/>
                <w:color w:val="002060"/>
              </w:rPr>
              <w:t>13.</w:t>
            </w:r>
            <w:r w:rsidRPr="00892EF5">
              <w:rPr>
                <w:iCs/>
                <w:color w:val="002060"/>
              </w:rPr>
              <w:tab/>
              <w:t>Παρουσίαση εργασιών και φακέλων υλικού</w:t>
            </w:r>
            <w:r w:rsidRPr="00892EF5">
              <w:rPr>
                <w:iCs/>
                <w:color w:val="002060"/>
              </w:rPr>
              <w:br/>
            </w:r>
          </w:p>
        </w:tc>
      </w:tr>
    </w:tbl>
    <w:p w:rsidR="00D95123" w:rsidRPr="00050B81" w:rsidRDefault="00D95123" w:rsidP="00D95123">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95123" w:rsidRPr="003A3AF2" w:rsidTr="00D95123">
        <w:tc>
          <w:tcPr>
            <w:tcW w:w="3306"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D95123" w:rsidRPr="007666FE" w:rsidRDefault="00D95123" w:rsidP="00D95123">
            <w:pPr>
              <w:rPr>
                <w:iCs/>
                <w:color w:val="1F3864"/>
              </w:rPr>
            </w:pPr>
            <w:r w:rsidRPr="007666FE">
              <w:rPr>
                <w:color w:val="1F3864"/>
              </w:rPr>
              <w:t>Πρόσωπο με πρόσωπο</w:t>
            </w:r>
          </w:p>
        </w:tc>
      </w:tr>
      <w:tr w:rsidR="00D95123" w:rsidRPr="003A3AF2" w:rsidTr="00D95123">
        <w:tc>
          <w:tcPr>
            <w:tcW w:w="3306" w:type="dxa"/>
            <w:shd w:val="clear" w:color="auto" w:fill="DDD9C3"/>
          </w:tcPr>
          <w:p w:rsidR="00D95123" w:rsidRPr="00B25922" w:rsidRDefault="00D95123" w:rsidP="00D95123">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 xml:space="preserve">Χρήση Τ.Π.Ε. στη Διδασκαλία, στην </w:t>
            </w:r>
            <w:r w:rsidRPr="00050B81">
              <w:rPr>
                <w:rFonts w:eastAsia="Times New Roman" w:cs="Arial"/>
                <w:i/>
                <w:sz w:val="16"/>
                <w:szCs w:val="16"/>
              </w:rPr>
              <w:lastRenderedPageBreak/>
              <w:t>Εργαστηριακή Εκπαίδευση, στην Επικοινωνία με τους φοιτητές</w:t>
            </w:r>
          </w:p>
        </w:tc>
        <w:tc>
          <w:tcPr>
            <w:tcW w:w="5166" w:type="dxa"/>
            <w:tcBorders>
              <w:bottom w:val="single" w:sz="4" w:space="0" w:color="auto"/>
            </w:tcBorders>
          </w:tcPr>
          <w:p w:rsidR="00D95123" w:rsidRPr="007666FE" w:rsidRDefault="00D95123" w:rsidP="00D95123">
            <w:pPr>
              <w:spacing w:after="0" w:line="240" w:lineRule="auto"/>
              <w:rPr>
                <w:rFonts w:eastAsia="Times New Roman" w:cs="Arial"/>
                <w:b/>
                <w:color w:val="1F3864"/>
                <w:sz w:val="20"/>
                <w:szCs w:val="20"/>
              </w:rPr>
            </w:pPr>
            <w:r w:rsidRPr="007666FE">
              <w:rPr>
                <w:color w:val="1F3864"/>
              </w:rPr>
              <w:lastRenderedPageBreak/>
              <w:t>Χρήση Τ.Π.Ε. στη διδασκαλία και στην επικοινωνία με τους φοιτητές</w:t>
            </w:r>
          </w:p>
        </w:tc>
      </w:tr>
      <w:tr w:rsidR="00D95123" w:rsidRPr="003A3AF2" w:rsidTr="00D95123">
        <w:tc>
          <w:tcPr>
            <w:tcW w:w="3306" w:type="dxa"/>
            <w:shd w:val="clear" w:color="auto" w:fill="DDD9C3"/>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lastRenderedPageBreak/>
              <w:t>ΟΡΓΑΝΩΣΗ ΔΙΔΑΣΚΑΛΙΑΣ</w:t>
            </w:r>
          </w:p>
          <w:p w:rsidR="00D95123"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D95123"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D95123" w:rsidRPr="00050B81" w:rsidRDefault="00D95123" w:rsidP="00D95123">
            <w:pPr>
              <w:spacing w:after="0" w:line="240" w:lineRule="auto"/>
              <w:jc w:val="both"/>
              <w:rPr>
                <w:rFonts w:eastAsia="Times New Roman" w:cs="Arial"/>
                <w:i/>
                <w:sz w:val="16"/>
                <w:szCs w:val="16"/>
              </w:rPr>
            </w:pP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D95123" w:rsidRPr="003A3AF2" w:rsidTr="00D95123">
              <w:tc>
                <w:tcPr>
                  <w:tcW w:w="2467" w:type="dxa"/>
                  <w:shd w:val="clear" w:color="auto" w:fill="DDD9C3"/>
                  <w:vAlign w:val="center"/>
                </w:tcPr>
                <w:p w:rsidR="00D95123" w:rsidRPr="00D32DA0" w:rsidRDefault="00D95123" w:rsidP="00D95123">
                  <w:pPr>
                    <w:spacing w:after="0" w:line="240" w:lineRule="auto"/>
                    <w:jc w:val="center"/>
                    <w:rPr>
                      <w:rFonts w:eastAsia="Times New Roman" w:cs="Arial"/>
                      <w:b/>
                      <w:i/>
                      <w:sz w:val="20"/>
                      <w:szCs w:val="20"/>
                    </w:rPr>
                  </w:pPr>
                  <w:r w:rsidRPr="00D32DA0">
                    <w:rPr>
                      <w:rFonts w:eastAsia="Times New Roman" w:cs="Arial"/>
                      <w:b/>
                      <w:i/>
                      <w:sz w:val="20"/>
                      <w:szCs w:val="20"/>
                    </w:rPr>
                    <w:t>Δραστηριότητα</w:t>
                  </w:r>
                </w:p>
              </w:tc>
              <w:tc>
                <w:tcPr>
                  <w:tcW w:w="2468" w:type="dxa"/>
                  <w:shd w:val="clear" w:color="auto" w:fill="DDD9C3"/>
                  <w:vAlign w:val="center"/>
                </w:tcPr>
                <w:p w:rsidR="00D95123" w:rsidRPr="003A3AF2" w:rsidRDefault="00D95123" w:rsidP="00D95123">
                  <w:pPr>
                    <w:spacing w:after="0" w:line="240" w:lineRule="auto"/>
                    <w:jc w:val="center"/>
                    <w:rPr>
                      <w:rFonts w:eastAsia="Times New Roman" w:cs="Arial"/>
                      <w:b/>
                      <w:i/>
                      <w:sz w:val="20"/>
                      <w:szCs w:val="20"/>
                      <w:lang w:val="en-US"/>
                    </w:rPr>
                  </w:pPr>
                  <w:r w:rsidRPr="00D32DA0">
                    <w:rPr>
                      <w:rFonts w:eastAsia="Times New Roman" w:cs="Arial"/>
                      <w:b/>
                      <w:i/>
                      <w:sz w:val="20"/>
                      <w:szCs w:val="20"/>
                    </w:rPr>
                    <w:t>Φόρτος Εργασίας</w:t>
                  </w:r>
                  <w:r w:rsidRPr="003A3AF2">
                    <w:rPr>
                      <w:rFonts w:eastAsia="Times New Roman" w:cs="Arial"/>
                      <w:b/>
                      <w:i/>
                      <w:sz w:val="20"/>
                      <w:szCs w:val="20"/>
                      <w:lang w:val="en-US"/>
                    </w:rPr>
                    <w:t xml:space="preserve"> </w:t>
                  </w:r>
                  <w:r w:rsidRPr="00D32DA0">
                    <w:rPr>
                      <w:rFonts w:eastAsia="Times New Roman" w:cs="Arial"/>
                      <w:b/>
                      <w:i/>
                      <w:sz w:val="20"/>
                      <w:szCs w:val="20"/>
                    </w:rPr>
                    <w:t>Εξαμήνου</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3D7216">
                    <w:rPr>
                      <w:rFonts w:eastAsia="Times New Roman"/>
                      <w:iCs/>
                      <w:color w:val="002060"/>
                    </w:rPr>
                    <w:t>Διαλέξεις</w:t>
                  </w:r>
                </w:p>
              </w:tc>
              <w:tc>
                <w:tcPr>
                  <w:tcW w:w="2468" w:type="dxa"/>
                  <w:shd w:val="clear" w:color="auto" w:fill="auto"/>
                </w:tcPr>
                <w:p w:rsidR="00D95123" w:rsidRPr="003A3AF2" w:rsidRDefault="00D95123" w:rsidP="00D95123">
                  <w:pPr>
                    <w:spacing w:after="0" w:line="240" w:lineRule="auto"/>
                    <w:jc w:val="center"/>
                    <w:rPr>
                      <w:rFonts w:eastAsia="Times New Roman" w:cs="Arial"/>
                      <w:color w:val="002060"/>
                      <w:sz w:val="20"/>
                      <w:szCs w:val="20"/>
                    </w:rPr>
                  </w:pPr>
                  <w:r w:rsidRPr="00EE563E">
                    <w:rPr>
                      <w:rFonts w:eastAsia="Times New Roman" w:cs="Arial"/>
                      <w:color w:val="002060"/>
                      <w:sz w:val="24"/>
                      <w:szCs w:val="24"/>
                    </w:rPr>
                    <w:t>20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3D7216">
                    <w:rPr>
                      <w:rFonts w:eastAsia="Times New Roman"/>
                      <w:iCs/>
                      <w:color w:val="002060"/>
                    </w:rPr>
                    <w:t>Μελέτη &amp; ανάλυση βιβλιογραφίας</w:t>
                  </w:r>
                </w:p>
              </w:tc>
              <w:tc>
                <w:tcPr>
                  <w:tcW w:w="2468" w:type="dxa"/>
                  <w:shd w:val="clear" w:color="auto" w:fill="auto"/>
                </w:tcPr>
                <w:p w:rsidR="00D95123" w:rsidRPr="003A3AF2" w:rsidRDefault="00D95123" w:rsidP="00D95123">
                  <w:pPr>
                    <w:spacing w:after="0" w:line="240" w:lineRule="auto"/>
                    <w:jc w:val="center"/>
                    <w:rPr>
                      <w:rFonts w:eastAsia="Times New Roman" w:cs="Arial"/>
                      <w:color w:val="002060"/>
                      <w:sz w:val="20"/>
                      <w:szCs w:val="20"/>
                    </w:rPr>
                  </w:pPr>
                  <w:r w:rsidRPr="00EE563E">
                    <w:rPr>
                      <w:rFonts w:eastAsia="Times New Roman" w:cs="Arial"/>
                      <w:color w:val="002060"/>
                      <w:sz w:val="24"/>
                      <w:szCs w:val="24"/>
                    </w:rPr>
                    <w:t>30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70435D">
                    <w:rPr>
                      <w:rFonts w:eastAsia="Times New Roman"/>
                      <w:iCs/>
                      <w:color w:val="002060"/>
                    </w:rPr>
                    <w:t>Εκπόνηση project ατομικού</w:t>
                  </w:r>
                </w:p>
              </w:tc>
              <w:tc>
                <w:tcPr>
                  <w:tcW w:w="2468" w:type="dxa"/>
                  <w:shd w:val="clear" w:color="auto" w:fill="auto"/>
                </w:tcPr>
                <w:p w:rsidR="00D95123" w:rsidRPr="0070435D" w:rsidRDefault="00D95123" w:rsidP="00D95123">
                  <w:pPr>
                    <w:spacing w:after="0" w:line="240" w:lineRule="auto"/>
                    <w:jc w:val="center"/>
                    <w:rPr>
                      <w:rFonts w:eastAsia="Times New Roman" w:cs="Arial"/>
                      <w:color w:val="002060"/>
                      <w:sz w:val="24"/>
                      <w:szCs w:val="24"/>
                      <w:highlight w:val="yellow"/>
                    </w:rPr>
                  </w:pPr>
                  <w:r w:rsidRPr="00EE563E">
                    <w:rPr>
                      <w:rFonts w:eastAsia="Times New Roman" w:cs="Arial"/>
                      <w:color w:val="002060"/>
                      <w:sz w:val="24"/>
                      <w:szCs w:val="24"/>
                    </w:rPr>
                    <w:t>35</w:t>
                  </w:r>
                </w:p>
                <w:p w:rsidR="00D95123" w:rsidRPr="003A3AF2" w:rsidRDefault="00D95123" w:rsidP="00D95123">
                  <w:pPr>
                    <w:spacing w:after="0" w:line="240" w:lineRule="auto"/>
                    <w:jc w:val="center"/>
                    <w:rPr>
                      <w:rFonts w:eastAsia="Times New Roman" w:cs="Arial"/>
                      <w:color w:val="002060"/>
                      <w:sz w:val="20"/>
                      <w:szCs w:val="20"/>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r w:rsidRPr="0070435D">
                    <w:rPr>
                      <w:rFonts w:eastAsia="Times New Roman"/>
                      <w:iCs/>
                      <w:color w:val="002060"/>
                    </w:rPr>
                    <w:t>Δημιουργία φακέλου υλικού</w:t>
                  </w:r>
                </w:p>
              </w:tc>
              <w:tc>
                <w:tcPr>
                  <w:tcW w:w="2468" w:type="dxa"/>
                  <w:shd w:val="clear" w:color="auto" w:fill="auto"/>
                </w:tcPr>
                <w:p w:rsidR="00D95123" w:rsidRPr="003A3AF2" w:rsidRDefault="00D95123" w:rsidP="00D95123">
                  <w:pPr>
                    <w:spacing w:after="0" w:line="240" w:lineRule="auto"/>
                    <w:jc w:val="center"/>
                    <w:rPr>
                      <w:rFonts w:eastAsia="Times New Roman" w:cs="Arial"/>
                      <w:color w:val="002060"/>
                      <w:sz w:val="20"/>
                      <w:szCs w:val="20"/>
                    </w:rPr>
                  </w:pPr>
                  <w:r w:rsidRPr="00EE563E">
                    <w:rPr>
                      <w:rFonts w:eastAsia="Times New Roman" w:cs="Arial"/>
                      <w:color w:val="002060"/>
                      <w:sz w:val="24"/>
                      <w:szCs w:val="24"/>
                    </w:rPr>
                    <w:t>30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r w:rsidRPr="0070435D">
                    <w:rPr>
                      <w:rFonts w:eastAsia="Times New Roman"/>
                      <w:iCs/>
                      <w:color w:val="002060"/>
                    </w:rPr>
                    <w:t>Άσκηση Πεδίου</w:t>
                  </w:r>
                </w:p>
              </w:tc>
              <w:tc>
                <w:tcPr>
                  <w:tcW w:w="2468" w:type="dxa"/>
                  <w:shd w:val="clear" w:color="auto" w:fill="auto"/>
                </w:tcPr>
                <w:p w:rsidR="00D95123" w:rsidRPr="003A3AF2" w:rsidRDefault="00D95123" w:rsidP="00D95123">
                  <w:pPr>
                    <w:spacing w:after="0" w:line="240" w:lineRule="auto"/>
                    <w:jc w:val="center"/>
                    <w:rPr>
                      <w:rFonts w:eastAsia="Times New Roman" w:cs="Arial"/>
                      <w:color w:val="002060"/>
                      <w:sz w:val="20"/>
                      <w:szCs w:val="20"/>
                    </w:rPr>
                  </w:pPr>
                  <w:r w:rsidRPr="00EE563E">
                    <w:rPr>
                      <w:rFonts w:eastAsia="Times New Roman" w:cs="Arial"/>
                      <w:color w:val="002060"/>
                      <w:sz w:val="24"/>
                      <w:szCs w:val="24"/>
                    </w:rPr>
                    <w:t>25</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r w:rsidRPr="00D32DA0">
                    <w:rPr>
                      <w:rFonts w:eastAsia="Times New Roman"/>
                      <w:iCs/>
                      <w:color w:val="002060"/>
                    </w:rPr>
                    <w:t>Σεμινάρια</w:t>
                  </w:r>
                </w:p>
              </w:tc>
              <w:tc>
                <w:tcPr>
                  <w:tcW w:w="2468" w:type="dxa"/>
                  <w:shd w:val="clear" w:color="auto" w:fill="auto"/>
                </w:tcPr>
                <w:p w:rsidR="00D95123" w:rsidRPr="003A3AF2" w:rsidRDefault="00D95123" w:rsidP="00D95123">
                  <w:pPr>
                    <w:spacing w:after="0" w:line="240" w:lineRule="auto"/>
                    <w:jc w:val="center"/>
                    <w:rPr>
                      <w:rFonts w:eastAsia="Times New Roman" w:cs="Arial"/>
                      <w:i/>
                      <w:color w:val="002060"/>
                      <w:sz w:val="16"/>
                      <w:szCs w:val="16"/>
                    </w:rPr>
                  </w:pPr>
                  <w:r w:rsidRPr="00EE563E">
                    <w:rPr>
                      <w:rFonts w:eastAsia="Times New Roman" w:cs="Arial"/>
                      <w:color w:val="002060"/>
                      <w:sz w:val="24"/>
                      <w:szCs w:val="24"/>
                    </w:rPr>
                    <w:t>10</w:t>
                  </w: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p>
              </w:tc>
              <w:tc>
                <w:tcPr>
                  <w:tcW w:w="2468" w:type="dxa"/>
                  <w:shd w:val="clear" w:color="auto" w:fill="auto"/>
                </w:tcPr>
                <w:p w:rsidR="00D95123" w:rsidRPr="003A3AF2" w:rsidRDefault="00D95123" w:rsidP="00D95123">
                  <w:pPr>
                    <w:spacing w:after="0" w:line="240" w:lineRule="auto"/>
                    <w:rPr>
                      <w:rFonts w:eastAsia="Times New Roman" w:cs="Arial"/>
                      <w:i/>
                      <w:color w:val="002060"/>
                      <w:sz w:val="16"/>
                      <w:szCs w:val="16"/>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p>
              </w:tc>
              <w:tc>
                <w:tcPr>
                  <w:tcW w:w="2468" w:type="dxa"/>
                  <w:shd w:val="clear" w:color="auto" w:fill="auto"/>
                </w:tcPr>
                <w:p w:rsidR="00D95123" w:rsidRPr="003A3AF2" w:rsidRDefault="00D95123" w:rsidP="00D95123">
                  <w:pPr>
                    <w:spacing w:after="0" w:line="240" w:lineRule="auto"/>
                    <w:rPr>
                      <w:rFonts w:eastAsia="Times New Roman" w:cs="Arial"/>
                      <w:i/>
                      <w:color w:val="002060"/>
                      <w:sz w:val="16"/>
                      <w:szCs w:val="16"/>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rPr>
                  </w:pPr>
                </w:p>
              </w:tc>
              <w:tc>
                <w:tcPr>
                  <w:tcW w:w="2468" w:type="dxa"/>
                  <w:shd w:val="clear" w:color="auto" w:fill="auto"/>
                </w:tcPr>
                <w:p w:rsidR="00D95123" w:rsidRPr="003A3AF2" w:rsidRDefault="00D95123" w:rsidP="00D95123">
                  <w:pPr>
                    <w:spacing w:after="0" w:line="240" w:lineRule="auto"/>
                    <w:jc w:val="center"/>
                    <w:rPr>
                      <w:rFonts w:eastAsia="Times New Roman" w:cs="Arial"/>
                      <w:color w:val="002060"/>
                      <w:sz w:val="20"/>
                      <w:szCs w:val="20"/>
                    </w:rPr>
                  </w:pPr>
                </w:p>
              </w:tc>
            </w:tr>
            <w:tr w:rsidR="00D95123" w:rsidRPr="003A3AF2" w:rsidTr="00D95123">
              <w:tc>
                <w:tcPr>
                  <w:tcW w:w="2467" w:type="dxa"/>
                  <w:shd w:val="clear" w:color="auto" w:fill="auto"/>
                </w:tcPr>
                <w:p w:rsidR="00D95123" w:rsidRPr="003A3AF2" w:rsidRDefault="00D95123" w:rsidP="00D95123">
                  <w:pPr>
                    <w:spacing w:after="0" w:line="240" w:lineRule="auto"/>
                    <w:rPr>
                      <w:rFonts w:eastAsia="Times New Roman"/>
                      <w:iCs/>
                      <w:color w:val="002060"/>
                      <w:lang w:val="en-US"/>
                    </w:rPr>
                  </w:pPr>
                  <w:r>
                    <w:rPr>
                      <w:rFonts w:eastAsia="Times New Roman"/>
                      <w:iCs/>
                      <w:color w:val="002060"/>
                      <w:lang w:val="en-US"/>
                    </w:rPr>
                    <w:t>6Χ25=</w:t>
                  </w:r>
                </w:p>
              </w:tc>
              <w:tc>
                <w:tcPr>
                  <w:tcW w:w="2468" w:type="dxa"/>
                  <w:shd w:val="clear" w:color="auto" w:fill="auto"/>
                  <w:vAlign w:val="center"/>
                </w:tcPr>
                <w:p w:rsidR="00D95123" w:rsidRPr="00D95123" w:rsidRDefault="00D95123" w:rsidP="00D95123">
                  <w:pPr>
                    <w:spacing w:after="0" w:line="240" w:lineRule="auto"/>
                    <w:jc w:val="center"/>
                    <w:rPr>
                      <w:rFonts w:eastAsia="Times New Roman" w:cs="Arial"/>
                      <w:color w:val="002060"/>
                      <w:sz w:val="24"/>
                      <w:szCs w:val="24"/>
                    </w:rPr>
                  </w:pPr>
                  <w:r>
                    <w:rPr>
                      <w:rFonts w:eastAsia="Times New Roman" w:cs="Arial"/>
                      <w:color w:val="002060"/>
                      <w:sz w:val="24"/>
                      <w:szCs w:val="24"/>
                    </w:rPr>
                    <w:t>150</w:t>
                  </w:r>
                </w:p>
              </w:tc>
            </w:tr>
          </w:tbl>
          <w:p w:rsidR="00D95123" w:rsidRPr="00050B81" w:rsidRDefault="00D95123" w:rsidP="00D95123">
            <w:pPr>
              <w:spacing w:after="0" w:line="240" w:lineRule="auto"/>
              <w:rPr>
                <w:rFonts w:ascii="Tahoma" w:eastAsia="Times New Roman" w:hAnsi="Tahoma" w:cs="Tahoma"/>
                <w:lang w:val="en-US"/>
              </w:rPr>
            </w:pPr>
          </w:p>
        </w:tc>
      </w:tr>
      <w:tr w:rsidR="00D95123" w:rsidRPr="003A3AF2" w:rsidTr="00D95123">
        <w:tc>
          <w:tcPr>
            <w:tcW w:w="3306" w:type="dxa"/>
          </w:tcPr>
          <w:p w:rsidR="00D95123" w:rsidRPr="00050B81" w:rsidRDefault="00D95123" w:rsidP="00D95123">
            <w:pPr>
              <w:spacing w:after="0" w:line="240" w:lineRule="auto"/>
              <w:jc w:val="right"/>
              <w:rPr>
                <w:rFonts w:eastAsia="Times New Roman" w:cs="Arial"/>
                <w:b/>
                <w:sz w:val="20"/>
                <w:szCs w:val="20"/>
              </w:rPr>
            </w:pPr>
            <w:r w:rsidRPr="00050B81">
              <w:rPr>
                <w:rFonts w:eastAsia="Times New Roman" w:cs="Arial"/>
                <w:b/>
                <w:sz w:val="20"/>
                <w:szCs w:val="20"/>
              </w:rPr>
              <w:t xml:space="preserve">ΑΞΙΟΛΟΓΗΣΗ ΦΟΙΤΗΤΩΝ </w:t>
            </w: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D95123" w:rsidRDefault="00D95123" w:rsidP="00D95123">
            <w:pPr>
              <w:spacing w:after="0" w:line="240" w:lineRule="auto"/>
              <w:jc w:val="both"/>
              <w:rPr>
                <w:rFonts w:eastAsia="Times New Roman" w:cs="Arial"/>
                <w:i/>
                <w:sz w:val="16"/>
                <w:szCs w:val="16"/>
              </w:rPr>
            </w:pP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D95123" w:rsidRPr="00050B81" w:rsidRDefault="00D95123" w:rsidP="00D95123">
            <w:pPr>
              <w:spacing w:after="0" w:line="240" w:lineRule="auto"/>
              <w:jc w:val="both"/>
              <w:rPr>
                <w:rFonts w:eastAsia="Times New Roman" w:cs="Arial"/>
                <w:i/>
                <w:sz w:val="16"/>
                <w:szCs w:val="16"/>
              </w:rPr>
            </w:pPr>
          </w:p>
          <w:p w:rsidR="00D95123" w:rsidRPr="00050B81" w:rsidRDefault="00D95123" w:rsidP="00D95123">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D95123" w:rsidRPr="00B25922" w:rsidRDefault="00D95123" w:rsidP="00D95123">
            <w:pPr>
              <w:spacing w:before="60" w:after="0" w:line="240" w:lineRule="auto"/>
              <w:rPr>
                <w:rFonts w:eastAsia="Times New Roman" w:cs="Arial"/>
                <w:color w:val="002060"/>
                <w:sz w:val="20"/>
                <w:szCs w:val="20"/>
              </w:rPr>
            </w:pPr>
          </w:p>
          <w:p w:rsidR="00D95123" w:rsidRPr="007666FE" w:rsidRDefault="00D95123" w:rsidP="00D95123">
            <w:pPr>
              <w:spacing w:before="60" w:after="0" w:line="240" w:lineRule="auto"/>
              <w:rPr>
                <w:rFonts w:eastAsia="Times New Roman" w:cs="Arial"/>
                <w:i/>
                <w:color w:val="002060"/>
              </w:rPr>
            </w:pPr>
            <w:r w:rsidRPr="007666FE">
              <w:rPr>
                <w:rFonts w:eastAsia="Times New Roman" w:cs="Arial"/>
                <w:i/>
                <w:color w:val="002060"/>
              </w:rPr>
              <w:t>Διαμορφωτική</w:t>
            </w:r>
          </w:p>
          <w:p w:rsidR="00D95123" w:rsidRPr="007666FE" w:rsidRDefault="00D95123" w:rsidP="00D95123">
            <w:pPr>
              <w:spacing w:before="60" w:after="0" w:line="240" w:lineRule="auto"/>
              <w:rPr>
                <w:rFonts w:eastAsia="Times New Roman" w:cs="Arial"/>
                <w:i/>
                <w:color w:val="002060"/>
              </w:rPr>
            </w:pPr>
            <w:r w:rsidRPr="007666FE">
              <w:rPr>
                <w:rFonts w:eastAsia="Times New Roman" w:cs="Arial"/>
                <w:i/>
                <w:color w:val="002060"/>
              </w:rPr>
              <w:t>Γραπτή Εργασία (60%)</w:t>
            </w:r>
          </w:p>
          <w:p w:rsidR="00D95123" w:rsidRPr="007666FE" w:rsidRDefault="00D95123" w:rsidP="00D95123">
            <w:pPr>
              <w:spacing w:before="60" w:after="0" w:line="240" w:lineRule="auto"/>
              <w:rPr>
                <w:rFonts w:eastAsia="Times New Roman" w:cs="Arial"/>
                <w:i/>
                <w:color w:val="002060"/>
              </w:rPr>
            </w:pPr>
            <w:r w:rsidRPr="007666FE">
              <w:rPr>
                <w:rFonts w:eastAsia="Times New Roman" w:cs="Arial"/>
                <w:i/>
                <w:color w:val="002060"/>
              </w:rPr>
              <w:t>Δημόσια Παρουσίαση (20%)</w:t>
            </w:r>
          </w:p>
          <w:p w:rsidR="00D95123" w:rsidRPr="00B33AC7" w:rsidRDefault="00D95123" w:rsidP="00D95123">
            <w:pPr>
              <w:spacing w:before="60" w:after="0" w:line="240" w:lineRule="auto"/>
              <w:rPr>
                <w:rFonts w:eastAsia="Times New Roman" w:cs="Arial"/>
                <w:i/>
                <w:color w:val="002060"/>
                <w:sz w:val="16"/>
                <w:szCs w:val="16"/>
              </w:rPr>
            </w:pPr>
            <w:r w:rsidRPr="007666FE">
              <w:rPr>
                <w:rFonts w:eastAsia="Times New Roman" w:cs="Arial"/>
                <w:i/>
                <w:color w:val="002060"/>
              </w:rPr>
              <w:t>Παράδοση φακέλου υλικού (20%)</w:t>
            </w:r>
          </w:p>
        </w:tc>
      </w:tr>
    </w:tbl>
    <w:p w:rsidR="00D95123" w:rsidRPr="00050B81" w:rsidRDefault="00D95123" w:rsidP="00D95123">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95123" w:rsidRPr="003A3AF2" w:rsidTr="00D95123">
        <w:tc>
          <w:tcPr>
            <w:tcW w:w="8472" w:type="dxa"/>
          </w:tcPr>
          <w:p w:rsidR="00D95123" w:rsidRPr="007666FE" w:rsidRDefault="00D95123" w:rsidP="00D95123">
            <w:pPr>
              <w:spacing w:after="0" w:line="240" w:lineRule="auto"/>
              <w:jc w:val="both"/>
              <w:rPr>
                <w:rFonts w:eastAsia="Times New Roman" w:cs="Arial"/>
                <w:i/>
                <w:color w:val="1F3864"/>
              </w:rPr>
            </w:pPr>
            <w:r w:rsidRPr="007666FE">
              <w:rPr>
                <w:rFonts w:eastAsia="Times New Roman" w:cs="Arial"/>
                <w:i/>
                <w:color w:val="1F3864"/>
              </w:rPr>
              <w:t>Προτεινόμενη Βιβλιογραφία :</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1.</w:t>
            </w:r>
            <w:r w:rsidRPr="007666FE">
              <w:rPr>
                <w:rFonts w:eastAsia="Times New Roman" w:cs="Arial"/>
                <w:color w:val="1F3864"/>
              </w:rPr>
              <w:tab/>
              <w:t>Εισαγωγή στην ανθρωπολογία της γλώσσας</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Κωδικός Βιβλίου στον Εύδοξο: 31331</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Έκδοση: 1η έκδ./1995</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Συγγραφείς: Τσιτσιπής Λουκάς Δ.</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ISBN: 978-960-01-0557-Χ</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Τύπος: Σύγγραμμα</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Διαθέτης (Εκδότης): Γ. ΔΑΡΔΑΝΟΣ - Κ. ΔΑΡΔΑΝΟΣ Ο.Ε.</w:t>
            </w:r>
          </w:p>
          <w:p w:rsidR="00D95123" w:rsidRPr="007666FE" w:rsidRDefault="00D95123" w:rsidP="00D95123">
            <w:pPr>
              <w:spacing w:after="0" w:line="240" w:lineRule="auto"/>
              <w:jc w:val="both"/>
              <w:rPr>
                <w:rFonts w:eastAsia="Times New Roman" w:cs="Arial"/>
                <w:color w:val="1F3864"/>
              </w:rPr>
            </w:pP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2.</w:t>
            </w:r>
            <w:r w:rsidRPr="007666FE">
              <w:rPr>
                <w:rFonts w:eastAsia="Times New Roman" w:cs="Arial"/>
                <w:color w:val="1F3864"/>
              </w:rPr>
              <w:tab/>
              <w:t>Από τη γλώσσα ως αντικείμενο, στη γλώσσα ως πράξη</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Κωδικός Βιβλίου στον Εύδοξο: 5340</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Έκδοση: α/2005</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Συγγραφείς: Λουκάς Δ. Τσιτσιπής</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ISBN: 960-8392-09-8</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Τύπος: Σύγγραμμα</w:t>
            </w:r>
          </w:p>
          <w:p w:rsidR="00D95123" w:rsidRPr="007666FE" w:rsidRDefault="00D95123" w:rsidP="00D95123">
            <w:pPr>
              <w:spacing w:after="0" w:line="240" w:lineRule="auto"/>
              <w:jc w:val="both"/>
              <w:rPr>
                <w:rFonts w:eastAsia="Times New Roman" w:cs="Arial"/>
                <w:color w:val="1F3864"/>
              </w:rPr>
            </w:pPr>
            <w:r w:rsidRPr="007666FE">
              <w:rPr>
                <w:rFonts w:eastAsia="Times New Roman" w:cs="Arial"/>
                <w:color w:val="1F3864"/>
              </w:rPr>
              <w:t>Διαθέτης (Εκδότης): ΚΑΠΟΛΑ ΚΩΝ. ΠΑΓΩΝΑ</w:t>
            </w:r>
          </w:p>
          <w:p w:rsidR="00D95123" w:rsidRPr="003A3AF2" w:rsidRDefault="00D95123" w:rsidP="00D95123">
            <w:pPr>
              <w:spacing w:after="0" w:line="240" w:lineRule="auto"/>
              <w:jc w:val="both"/>
              <w:rPr>
                <w:rFonts w:cs="Arial"/>
                <w:color w:val="002060"/>
                <w:sz w:val="20"/>
                <w:szCs w:val="20"/>
              </w:rPr>
            </w:pPr>
          </w:p>
          <w:p w:rsidR="00D95123" w:rsidRPr="00A45BD0" w:rsidRDefault="00D95123" w:rsidP="00D95123">
            <w:pPr>
              <w:spacing w:after="0" w:line="240" w:lineRule="auto"/>
              <w:jc w:val="both"/>
              <w:rPr>
                <w:rFonts w:eastAsia="Times New Roman" w:cs="Arial"/>
                <w:b/>
                <w:sz w:val="20"/>
                <w:szCs w:val="20"/>
                <w:lang w:val="en-US"/>
              </w:rPr>
            </w:pPr>
          </w:p>
        </w:tc>
      </w:tr>
    </w:tbl>
    <w:p w:rsidR="00D95123" w:rsidRDefault="00D95123" w:rsidP="008364DC">
      <w:pPr>
        <w:spacing w:after="0"/>
        <w:ind w:right="1701"/>
        <w:jc w:val="center"/>
        <w:rPr>
          <w:rFonts w:ascii="Times New Roman" w:hAnsi="Times New Roman" w:cs="Times New Roman"/>
          <w:b/>
          <w:color w:val="000000" w:themeColor="text1"/>
          <w:sz w:val="48"/>
          <w:szCs w:val="48"/>
        </w:rPr>
      </w:pPr>
    </w:p>
    <w:p w:rsidR="0008274D" w:rsidRDefault="0008274D" w:rsidP="0008274D">
      <w:pPr>
        <w:spacing w:before="120" w:after="0"/>
        <w:ind w:left="-1276"/>
        <w:jc w:val="center"/>
        <w:outlineLvl w:val="0"/>
        <w:rPr>
          <w:rFonts w:ascii="Calibri" w:eastAsia="Times New Roman" w:hAnsi="Calibri" w:cs="Arial"/>
          <w:b/>
          <w:sz w:val="24"/>
          <w:szCs w:val="24"/>
        </w:rPr>
      </w:pPr>
      <w:r>
        <w:rPr>
          <w:rFonts w:ascii="Calibri" w:eastAsia="Times New Roman" w:hAnsi="Calibri" w:cs="Arial"/>
          <w:b/>
          <w:sz w:val="24"/>
          <w:szCs w:val="24"/>
        </w:rPr>
        <w:lastRenderedPageBreak/>
        <w:t>ΕΕΓΛΩ368</w:t>
      </w:r>
    </w:p>
    <w:p w:rsidR="0008274D" w:rsidRDefault="0008274D" w:rsidP="0008274D">
      <w:pPr>
        <w:spacing w:before="120" w:after="0"/>
        <w:ind w:left="-1276"/>
        <w:jc w:val="center"/>
        <w:outlineLvl w:val="0"/>
        <w:rPr>
          <w:rFonts w:ascii="Calibri" w:eastAsia="Times New Roman" w:hAnsi="Calibri" w:cs="Arial"/>
          <w:b/>
          <w:sz w:val="24"/>
          <w:szCs w:val="24"/>
        </w:rPr>
      </w:pPr>
      <w:r>
        <w:rPr>
          <w:rFonts w:ascii="Calibri" w:eastAsia="Times New Roman" w:hAnsi="Calibri" w:cs="Arial"/>
          <w:b/>
          <w:sz w:val="24"/>
          <w:szCs w:val="24"/>
        </w:rPr>
        <w:t>ΥΦΟΓΛΩΣΣΟΛΟΓΙΑ</w:t>
      </w:r>
    </w:p>
    <w:p w:rsidR="0008274D" w:rsidRDefault="0008274D" w:rsidP="0008274D">
      <w:pPr>
        <w:spacing w:before="120" w:after="0"/>
        <w:ind w:left="-1276"/>
        <w:jc w:val="center"/>
        <w:outlineLvl w:val="0"/>
        <w:rPr>
          <w:rFonts w:ascii="Calibri" w:eastAsia="Times New Roman" w:hAnsi="Calibri" w:cs="Arial"/>
          <w:b/>
          <w:sz w:val="24"/>
          <w:szCs w:val="24"/>
        </w:rPr>
      </w:pPr>
    </w:p>
    <w:p w:rsidR="0008274D" w:rsidRDefault="0008274D" w:rsidP="0008274D">
      <w:pPr>
        <w:spacing w:before="120" w:after="0"/>
        <w:ind w:left="-1276"/>
        <w:jc w:val="center"/>
        <w:outlineLvl w:val="0"/>
        <w:rPr>
          <w:rFonts w:ascii="Calibri" w:eastAsia="Times New Roman" w:hAnsi="Calibri" w:cs="Arial"/>
          <w:b/>
          <w:sz w:val="24"/>
          <w:szCs w:val="24"/>
        </w:rPr>
      </w:pPr>
      <w:r>
        <w:rPr>
          <w:rFonts w:ascii="Calibri" w:eastAsia="Times New Roman" w:hAnsi="Calibri" w:cs="Arial"/>
          <w:b/>
          <w:sz w:val="24"/>
          <w:szCs w:val="24"/>
        </w:rPr>
        <w:t>ΣΠΥΡΟΣ ΚΙΟΣΣΕΣ</w:t>
      </w:r>
    </w:p>
    <w:p w:rsidR="0008274D" w:rsidRDefault="0008274D" w:rsidP="0008274D">
      <w:pPr>
        <w:spacing w:before="120" w:after="0"/>
        <w:ind w:left="-1276"/>
        <w:jc w:val="center"/>
        <w:outlineLvl w:val="0"/>
        <w:rPr>
          <w:rFonts w:ascii="Calibri" w:eastAsia="Times New Roman" w:hAnsi="Calibri" w:cs="Arial"/>
          <w:b/>
          <w:sz w:val="24"/>
          <w:szCs w:val="24"/>
        </w:rPr>
      </w:pPr>
      <w:r>
        <w:rPr>
          <w:rFonts w:ascii="Calibri" w:eastAsia="Times New Roman" w:hAnsi="Calibri" w:cs="Arial"/>
          <w:b/>
          <w:sz w:val="24"/>
          <w:szCs w:val="24"/>
        </w:rPr>
        <w:t>Ε.ΔΙ.Π.</w:t>
      </w:r>
    </w:p>
    <w:p w:rsidR="0008274D" w:rsidRDefault="0008274D" w:rsidP="0008274D">
      <w:pPr>
        <w:spacing w:before="120" w:after="0"/>
        <w:ind w:left="-1276"/>
        <w:jc w:val="center"/>
        <w:outlineLvl w:val="0"/>
        <w:rPr>
          <w:rFonts w:ascii="Calibri" w:eastAsia="Times New Roman" w:hAnsi="Calibri" w:cs="Arial"/>
          <w:b/>
          <w:sz w:val="24"/>
          <w:szCs w:val="24"/>
        </w:rPr>
      </w:pPr>
    </w:p>
    <w:p w:rsidR="0008274D" w:rsidRPr="00050B81" w:rsidRDefault="0008274D" w:rsidP="0008274D">
      <w:pPr>
        <w:spacing w:before="120" w:after="0"/>
        <w:ind w:left="-1276"/>
        <w:jc w:val="center"/>
        <w:outlineLvl w:val="0"/>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8274D" w:rsidRPr="00050B81" w:rsidRDefault="0008274D" w:rsidP="0008274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8274D" w:rsidRPr="00050B81" w:rsidTr="0025392C">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8274D" w:rsidRPr="007123B0"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ΚΛΑΣΙΚΩΝ ΚΑΙ ΑΝΘΡΩΠΙΣΤΙΚΩΝ ΣΠΟΥΔΩΝ</w:t>
            </w:r>
          </w:p>
        </w:tc>
      </w:tr>
      <w:tr w:rsidR="0008274D" w:rsidRPr="00050B81" w:rsidTr="0025392C">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8274D" w:rsidRPr="007123B0"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ΕΛΛΗΝΙΚΗΣ ΦΙΛΟΛΟΓΙΑΣ</w:t>
            </w:r>
          </w:p>
        </w:tc>
      </w:tr>
      <w:tr w:rsidR="0008274D" w:rsidRPr="00050B81" w:rsidTr="0025392C">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8274D" w:rsidRPr="00050B81"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ΠΡΟΠΤΥΧΙΑΚΟ</w:t>
            </w:r>
          </w:p>
        </w:tc>
      </w:tr>
      <w:tr w:rsidR="0008274D" w:rsidRPr="00050B81" w:rsidTr="0025392C">
        <w:tc>
          <w:tcPr>
            <w:tcW w:w="3205" w:type="dxa"/>
            <w:shd w:val="clear" w:color="auto" w:fill="E1B929" w:themeFill="background2" w:themeFillShade="E6"/>
          </w:tcPr>
          <w:p w:rsidR="0008274D" w:rsidRPr="001A3F9B" w:rsidRDefault="0008274D" w:rsidP="0025392C">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shd w:val="clear" w:color="auto" w:fill="FFC000"/>
          </w:tcPr>
          <w:p w:rsidR="0008274D" w:rsidRPr="007123B0" w:rsidRDefault="0008274D" w:rsidP="0025392C">
            <w:pPr>
              <w:spacing w:after="0" w:line="240" w:lineRule="auto"/>
              <w:rPr>
                <w:rFonts w:ascii="Calibri" w:eastAsia="Times New Roman" w:hAnsi="Calibri" w:cs="Arial"/>
                <w:b/>
                <w:sz w:val="20"/>
                <w:szCs w:val="20"/>
                <w:highlight w:val="yellow"/>
              </w:rPr>
            </w:pPr>
            <w:r w:rsidRPr="00B34B4A">
              <w:rPr>
                <w:rFonts w:ascii="Calibri" w:eastAsia="Times New Roman" w:hAnsi="Calibri" w:cs="Arial"/>
                <w:sz w:val="20"/>
                <w:szCs w:val="20"/>
              </w:rPr>
              <w:t xml:space="preserve">ΕΕΓΛΩ 368   </w:t>
            </w:r>
          </w:p>
        </w:tc>
        <w:tc>
          <w:tcPr>
            <w:tcW w:w="2505" w:type="dxa"/>
            <w:gridSpan w:val="2"/>
            <w:shd w:val="clear" w:color="auto" w:fill="E1B929" w:themeFill="background2" w:themeFillShade="E6"/>
          </w:tcPr>
          <w:p w:rsidR="0008274D" w:rsidRPr="001A3F9B" w:rsidRDefault="0008274D" w:rsidP="0025392C">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8274D" w:rsidRPr="00050B81" w:rsidRDefault="0008274D" w:rsidP="0025392C">
            <w:pPr>
              <w:spacing w:after="0" w:line="240" w:lineRule="auto"/>
              <w:rPr>
                <w:rFonts w:ascii="Calibri" w:eastAsia="Times New Roman" w:hAnsi="Calibri" w:cs="Arial"/>
                <w:b/>
                <w:sz w:val="20"/>
                <w:szCs w:val="20"/>
              </w:rPr>
            </w:pPr>
            <w:r>
              <w:rPr>
                <w:rFonts w:ascii="Calibri" w:eastAsia="Times New Roman" w:hAnsi="Calibri" w:cs="Arial"/>
                <w:b/>
                <w:sz w:val="20"/>
                <w:szCs w:val="20"/>
              </w:rPr>
              <w:t>Β ΖΩΝΗ</w:t>
            </w:r>
          </w:p>
        </w:tc>
      </w:tr>
      <w:tr w:rsidR="0008274D" w:rsidRPr="00DB3F60" w:rsidTr="0025392C">
        <w:trPr>
          <w:trHeight w:val="375"/>
        </w:trPr>
        <w:tc>
          <w:tcPr>
            <w:tcW w:w="3205" w:type="dxa"/>
            <w:shd w:val="clear" w:color="auto" w:fill="E1B929" w:themeFill="background2" w:themeFillShade="E6"/>
            <w:vAlign w:val="center"/>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8274D" w:rsidRPr="006B4F6F" w:rsidRDefault="0008274D" w:rsidP="0025392C">
            <w:pPr>
              <w:spacing w:after="0" w:line="240" w:lineRule="auto"/>
              <w:rPr>
                <w:rFonts w:ascii="Calibri" w:eastAsia="Times New Roman" w:hAnsi="Calibri" w:cs="Arial"/>
                <w:sz w:val="20"/>
                <w:szCs w:val="20"/>
              </w:rPr>
            </w:pPr>
            <w:r w:rsidRPr="00B34B4A">
              <w:rPr>
                <w:rFonts w:ascii="Calibri" w:eastAsia="Times New Roman" w:hAnsi="Calibri" w:cs="Arial"/>
                <w:sz w:val="20"/>
                <w:szCs w:val="20"/>
              </w:rPr>
              <w:t>Υφογλωσσολογία</w:t>
            </w:r>
          </w:p>
        </w:tc>
      </w:tr>
      <w:tr w:rsidR="0008274D" w:rsidRPr="00DB3F60" w:rsidTr="0025392C">
        <w:trPr>
          <w:trHeight w:val="375"/>
        </w:trPr>
        <w:tc>
          <w:tcPr>
            <w:tcW w:w="3205" w:type="dxa"/>
            <w:shd w:val="clear" w:color="auto" w:fill="E1B929" w:themeFill="background2" w:themeFillShade="E6"/>
            <w:vAlign w:val="center"/>
          </w:tcPr>
          <w:p w:rsidR="0008274D" w:rsidRPr="00050B81" w:rsidRDefault="0008274D" w:rsidP="0025392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ΥΠΕΥΘΥΝΟΣ ΜΑΘΗΜΑΤΟΣ</w:t>
            </w:r>
          </w:p>
        </w:tc>
        <w:tc>
          <w:tcPr>
            <w:tcW w:w="5231" w:type="dxa"/>
            <w:gridSpan w:val="5"/>
            <w:vAlign w:val="center"/>
          </w:tcPr>
          <w:p w:rsidR="0008274D" w:rsidRDefault="0008274D" w:rsidP="0025392C">
            <w:pPr>
              <w:spacing w:after="0" w:line="240" w:lineRule="auto"/>
              <w:rPr>
                <w:rFonts w:ascii="Calibri" w:eastAsia="Times New Roman" w:hAnsi="Calibri" w:cs="Arial"/>
                <w:sz w:val="20"/>
                <w:szCs w:val="20"/>
              </w:rPr>
            </w:pPr>
            <w:r>
              <w:rPr>
                <w:rFonts w:ascii="Calibri" w:eastAsia="Times New Roman" w:hAnsi="Calibri" w:cs="Arial"/>
                <w:sz w:val="20"/>
                <w:szCs w:val="20"/>
              </w:rPr>
              <w:t>ΚΙΟΣΣΕΣ ΣΠΥΡΙΔΩΝ</w:t>
            </w:r>
          </w:p>
        </w:tc>
      </w:tr>
      <w:tr w:rsidR="0008274D" w:rsidRPr="00DB3F60" w:rsidTr="0025392C">
        <w:trPr>
          <w:trHeight w:val="375"/>
        </w:trPr>
        <w:tc>
          <w:tcPr>
            <w:tcW w:w="3205" w:type="dxa"/>
            <w:shd w:val="clear" w:color="auto" w:fill="E1B929" w:themeFill="background2" w:themeFillShade="E6"/>
            <w:vAlign w:val="center"/>
          </w:tcPr>
          <w:p w:rsidR="0008274D" w:rsidRDefault="0008274D" w:rsidP="0025392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ΔΙΔΑΣΚΟΝΤΕΣ</w:t>
            </w:r>
          </w:p>
        </w:tc>
        <w:tc>
          <w:tcPr>
            <w:tcW w:w="5231" w:type="dxa"/>
            <w:gridSpan w:val="5"/>
            <w:vAlign w:val="center"/>
          </w:tcPr>
          <w:p w:rsidR="0008274D" w:rsidRPr="00645143" w:rsidRDefault="0008274D" w:rsidP="0025392C">
            <w:pPr>
              <w:spacing w:after="0" w:line="240" w:lineRule="auto"/>
              <w:rPr>
                <w:rFonts w:ascii="Calibri" w:eastAsia="Times New Roman" w:hAnsi="Calibri" w:cs="Arial"/>
                <w:sz w:val="20"/>
                <w:szCs w:val="20"/>
              </w:rPr>
            </w:pPr>
            <w:r>
              <w:rPr>
                <w:rFonts w:ascii="Calibri" w:eastAsia="Times New Roman" w:hAnsi="Calibri" w:cs="Arial"/>
                <w:sz w:val="20"/>
                <w:szCs w:val="20"/>
              </w:rPr>
              <w:t>ΚΙΟΣΣΕΣ ΣΠΥΡΙΔΩΝ</w:t>
            </w:r>
          </w:p>
        </w:tc>
      </w:tr>
      <w:tr w:rsidR="0008274D" w:rsidRPr="00050B81" w:rsidTr="0025392C">
        <w:trPr>
          <w:trHeight w:val="196"/>
        </w:trPr>
        <w:tc>
          <w:tcPr>
            <w:tcW w:w="5637" w:type="dxa"/>
            <w:gridSpan w:val="3"/>
            <w:shd w:val="clear" w:color="auto" w:fill="E1B929" w:themeFill="background2" w:themeFillShade="E6"/>
            <w:vAlign w:val="center"/>
          </w:tcPr>
          <w:p w:rsidR="0008274D" w:rsidRPr="00050B81" w:rsidRDefault="0008274D" w:rsidP="0025392C">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E1B929" w:themeFill="background2" w:themeFillShade="E6"/>
            <w:vAlign w:val="center"/>
          </w:tcPr>
          <w:p w:rsidR="0008274D" w:rsidRPr="00050B81" w:rsidRDefault="0008274D" w:rsidP="0025392C">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E1B929" w:themeFill="background2" w:themeFillShade="E6"/>
              </w:rPr>
              <w:t>ΙΔ</w:t>
            </w:r>
            <w:r w:rsidRPr="00050B81">
              <w:rPr>
                <w:rFonts w:ascii="Calibri" w:eastAsia="Times New Roman" w:hAnsi="Calibri" w:cs="Arial"/>
                <w:b/>
                <w:sz w:val="20"/>
                <w:szCs w:val="20"/>
              </w:rPr>
              <w:t>ΑΣΚΑΛΙΑΣ</w:t>
            </w:r>
          </w:p>
        </w:tc>
        <w:tc>
          <w:tcPr>
            <w:tcW w:w="1240" w:type="dxa"/>
            <w:shd w:val="clear" w:color="auto" w:fill="E1B929" w:themeFill="background2" w:themeFillShade="E6"/>
            <w:vAlign w:val="center"/>
          </w:tcPr>
          <w:p w:rsidR="0008274D" w:rsidRDefault="0008274D" w:rsidP="0025392C">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p w:rsidR="0008274D" w:rsidRPr="00335E9A" w:rsidRDefault="0008274D" w:rsidP="0025392C">
            <w:pPr>
              <w:spacing w:after="0" w:line="240" w:lineRule="auto"/>
              <w:jc w:val="center"/>
              <w:rPr>
                <w:rFonts w:ascii="Calibri" w:eastAsia="Times New Roman" w:hAnsi="Calibri" w:cs="Arial"/>
                <w:b/>
                <w:sz w:val="20"/>
                <w:szCs w:val="20"/>
                <w:lang w:val="en-US"/>
              </w:rPr>
            </w:pPr>
            <w:r>
              <w:rPr>
                <w:rFonts w:ascii="Calibri" w:eastAsia="Times New Roman" w:hAnsi="Calibri" w:cs="Arial"/>
                <w:b/>
                <w:sz w:val="20"/>
                <w:szCs w:val="20"/>
                <w:lang w:val="en-US"/>
              </w:rPr>
              <w:t>ECTS</w:t>
            </w:r>
          </w:p>
        </w:tc>
      </w:tr>
      <w:tr w:rsidR="0008274D" w:rsidRPr="00050B81" w:rsidTr="0025392C">
        <w:trPr>
          <w:trHeight w:val="194"/>
        </w:trPr>
        <w:tc>
          <w:tcPr>
            <w:tcW w:w="5637" w:type="dxa"/>
            <w:gridSpan w:val="3"/>
            <w:shd w:val="clear" w:color="auto" w:fill="FFC000"/>
          </w:tcPr>
          <w:p w:rsidR="0008274D" w:rsidRPr="00726337" w:rsidRDefault="0008274D" w:rsidP="0025392C">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Σεμινάριο/Διαλέξεις και Ασκήσεις εφαρμογής</w:t>
            </w:r>
          </w:p>
        </w:tc>
        <w:tc>
          <w:tcPr>
            <w:tcW w:w="1559" w:type="dxa"/>
            <w:gridSpan w:val="2"/>
            <w:shd w:val="clear" w:color="auto" w:fill="FFC000"/>
          </w:tcPr>
          <w:p w:rsidR="0008274D" w:rsidRPr="00726337" w:rsidRDefault="0008274D" w:rsidP="0025392C">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3</w:t>
            </w:r>
          </w:p>
        </w:tc>
        <w:tc>
          <w:tcPr>
            <w:tcW w:w="1240" w:type="dxa"/>
            <w:shd w:val="clear" w:color="auto" w:fill="FFC000"/>
          </w:tcPr>
          <w:p w:rsidR="0008274D" w:rsidRPr="00726337" w:rsidRDefault="0008274D" w:rsidP="0025392C">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6</w:t>
            </w:r>
          </w:p>
        </w:tc>
      </w:tr>
      <w:tr w:rsidR="0008274D" w:rsidRPr="00050B81" w:rsidTr="0025392C">
        <w:trPr>
          <w:trHeight w:val="599"/>
        </w:trPr>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p>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i/>
                <w:sz w:val="16"/>
                <w:szCs w:val="16"/>
              </w:rPr>
              <w:t>ΕΠΙΣΤΗΜΟΝΙΚΗΣ ΠΕΡΙΟΧΗΣ</w:t>
            </w:r>
          </w:p>
          <w:p w:rsidR="0008274D" w:rsidRPr="00050B81" w:rsidRDefault="0008274D" w:rsidP="0025392C">
            <w:pPr>
              <w:spacing w:after="0" w:line="240" w:lineRule="auto"/>
              <w:rPr>
                <w:rFonts w:ascii="Calibri" w:eastAsia="Times New Roman" w:hAnsi="Calibri" w:cs="Arial"/>
                <w:color w:val="002060"/>
                <w:sz w:val="20"/>
                <w:szCs w:val="20"/>
              </w:rPr>
            </w:pPr>
          </w:p>
        </w:tc>
      </w:tr>
      <w:tr w:rsidR="0008274D" w:rsidRPr="00050B81" w:rsidTr="0025392C">
        <w:trPr>
          <w:trHeight w:val="331"/>
        </w:trPr>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8274D" w:rsidRPr="00050B81" w:rsidRDefault="0008274D" w:rsidP="0025392C">
            <w:pPr>
              <w:spacing w:after="0" w:line="240" w:lineRule="auto"/>
              <w:jc w:val="right"/>
              <w:rPr>
                <w:rFonts w:ascii="Calibri" w:eastAsia="Times New Roman" w:hAnsi="Calibri" w:cs="Arial"/>
                <w:b/>
                <w:sz w:val="20"/>
                <w:szCs w:val="20"/>
              </w:rPr>
            </w:pPr>
          </w:p>
        </w:tc>
        <w:tc>
          <w:tcPr>
            <w:tcW w:w="5231" w:type="dxa"/>
            <w:gridSpan w:val="5"/>
          </w:tcPr>
          <w:p w:rsidR="0008274D" w:rsidRPr="00050B81" w:rsidRDefault="0008274D" w:rsidP="0025392C">
            <w:pPr>
              <w:spacing w:after="0" w:line="240" w:lineRule="auto"/>
              <w:rPr>
                <w:rFonts w:ascii="Calibri" w:eastAsia="Times New Roman" w:hAnsi="Calibri" w:cs="Arial"/>
                <w:color w:val="002060"/>
                <w:sz w:val="20"/>
                <w:szCs w:val="20"/>
              </w:rPr>
            </w:pPr>
          </w:p>
        </w:tc>
      </w:tr>
      <w:tr w:rsidR="0008274D" w:rsidRPr="00050B81" w:rsidTr="0025392C">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8274D" w:rsidRPr="00335E9A"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Ελληνική</w:t>
            </w:r>
          </w:p>
        </w:tc>
      </w:tr>
      <w:tr w:rsidR="0008274D" w:rsidRPr="00050B81" w:rsidTr="0025392C">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p>
        </w:tc>
        <w:tc>
          <w:tcPr>
            <w:tcW w:w="5231" w:type="dxa"/>
            <w:gridSpan w:val="5"/>
            <w:shd w:val="clear" w:color="auto" w:fill="FFC000"/>
          </w:tcPr>
          <w:p w:rsidR="0008274D" w:rsidRPr="006B4F6F" w:rsidRDefault="0008274D" w:rsidP="0025392C">
            <w:pPr>
              <w:spacing w:after="0" w:line="240" w:lineRule="auto"/>
              <w:rPr>
                <w:rFonts w:ascii="Calibri" w:eastAsia="Times New Roman" w:hAnsi="Calibri" w:cs="Arial"/>
                <w:color w:val="002060"/>
                <w:sz w:val="20"/>
                <w:szCs w:val="20"/>
                <w:highlight w:val="yellow"/>
                <w:lang w:val="en-US"/>
              </w:rPr>
            </w:pPr>
            <w:r>
              <w:rPr>
                <w:rFonts w:ascii="Calibri" w:eastAsia="Times New Roman" w:hAnsi="Calibri" w:cs="Arial"/>
                <w:color w:val="002060"/>
                <w:sz w:val="20"/>
                <w:szCs w:val="20"/>
                <w:highlight w:val="yellow"/>
              </w:rPr>
              <w:t>ΝΑΙ</w:t>
            </w:r>
          </w:p>
        </w:tc>
      </w:tr>
      <w:tr w:rsidR="0008274D" w:rsidRPr="00B34B4A" w:rsidTr="0025392C">
        <w:tc>
          <w:tcPr>
            <w:tcW w:w="3205"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shd w:val="clear" w:color="auto" w:fill="FFC000"/>
          </w:tcPr>
          <w:p w:rsidR="0008274D" w:rsidRPr="00B34B4A" w:rsidRDefault="0008274D" w:rsidP="0025392C">
            <w:pPr>
              <w:rPr>
                <w:rFonts w:ascii="Calibri" w:hAnsi="Calibri" w:cs="Arial"/>
                <w:color w:val="002060"/>
                <w:sz w:val="20"/>
                <w:szCs w:val="20"/>
              </w:rPr>
            </w:pPr>
            <w:r w:rsidRPr="00DD540C">
              <w:rPr>
                <w:rFonts w:ascii="Calibri" w:hAnsi="Calibri" w:cs="Arial"/>
                <w:color w:val="002060"/>
                <w:sz w:val="20"/>
                <w:szCs w:val="20"/>
                <w:lang w:val="en-GB"/>
              </w:rPr>
              <w:t>https://eclass.duth.gr/</w:t>
            </w:r>
          </w:p>
        </w:tc>
      </w:tr>
    </w:tbl>
    <w:p w:rsidR="0008274D" w:rsidRPr="00050B81" w:rsidRDefault="0008274D" w:rsidP="0008274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8274D" w:rsidRPr="00050B81" w:rsidTr="0008274D">
        <w:tc>
          <w:tcPr>
            <w:tcW w:w="8472" w:type="dxa"/>
            <w:gridSpan w:val="2"/>
            <w:tcBorders>
              <w:bottom w:val="nil"/>
            </w:tcBorders>
            <w:shd w:val="clear" w:color="auto" w:fill="E1B929" w:themeFill="background2" w:themeFillShade="E6"/>
          </w:tcPr>
          <w:p w:rsidR="0008274D" w:rsidRPr="00050B81" w:rsidRDefault="0008274D" w:rsidP="0025392C">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8274D" w:rsidRPr="001A3F9B" w:rsidTr="0008274D">
        <w:trPr>
          <w:trHeight w:val="1513"/>
        </w:trPr>
        <w:tc>
          <w:tcPr>
            <w:tcW w:w="8472" w:type="dxa"/>
            <w:gridSpan w:val="2"/>
            <w:tcBorders>
              <w:top w:val="nil"/>
            </w:tcBorders>
            <w:shd w:val="clear" w:color="auto" w:fill="E1B929" w:themeFill="background2" w:themeFillShade="E6"/>
          </w:tcPr>
          <w:p w:rsidR="0008274D" w:rsidRPr="00050B81" w:rsidRDefault="0008274D" w:rsidP="0025392C">
            <w:pPr>
              <w:widowControl w:val="0"/>
              <w:autoSpaceDE w:val="0"/>
              <w:autoSpaceDN w:val="0"/>
              <w:adjustRightInd w:val="0"/>
              <w:spacing w:after="60" w:line="240" w:lineRule="auto"/>
              <w:rPr>
                <w:rFonts w:ascii="Calibri" w:eastAsia="Times New Roman" w:hAnsi="Calibri" w:cs="Arial"/>
                <w:i/>
                <w:sz w:val="16"/>
                <w:szCs w:val="16"/>
              </w:rPr>
            </w:pPr>
            <w:r>
              <w:rPr>
                <w:rFonts w:ascii="Calibri" w:eastAsia="Times New Roman" w:hAnsi="Calibri" w:cs="Arial"/>
                <w:i/>
                <w:sz w:val="16"/>
                <w:szCs w:val="16"/>
              </w:rPr>
              <w:t xml:space="preserve">Μετά </w:t>
            </w:r>
            <w:r w:rsidRPr="00050B81">
              <w:rPr>
                <w:rFonts w:ascii="Calibri" w:eastAsia="Times New Roman" w:hAnsi="Calibri" w:cs="Arial"/>
                <w:i/>
                <w:sz w:val="16"/>
                <w:szCs w:val="16"/>
              </w:rPr>
              <w:t xml:space="preserve"> την επιτυχή ολοκλήρωση του </w:t>
            </w:r>
            <w:r>
              <w:rPr>
                <w:rFonts w:ascii="Calibri" w:eastAsia="Times New Roman" w:hAnsi="Calibri" w:cs="Arial"/>
                <w:i/>
                <w:sz w:val="16"/>
                <w:szCs w:val="16"/>
              </w:rPr>
              <w:t>μαθήματος οι φοιτητές θα είναι σε θέση να:</w:t>
            </w:r>
          </w:p>
          <w:p w:rsidR="0008274D" w:rsidRDefault="0008274D" w:rsidP="0008274D">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Pr>
                <w:rFonts w:ascii="Calibri" w:eastAsia="Times New Roman" w:hAnsi="Calibri" w:cs="Arial"/>
                <w:i/>
                <w:sz w:val="16"/>
                <w:szCs w:val="16"/>
              </w:rPr>
              <w:t>εκτιμούν τη συμβολή της υφογλωσσολογίας στη  μελέτη λογοτεχνικών και μη-λογοτεχνικών κειμένων</w:t>
            </w:r>
          </w:p>
          <w:p w:rsidR="0008274D" w:rsidRDefault="0008274D" w:rsidP="0008274D">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Pr>
                <w:rFonts w:ascii="Calibri" w:eastAsia="Times New Roman" w:hAnsi="Calibri" w:cs="Arial"/>
                <w:i/>
                <w:sz w:val="16"/>
                <w:szCs w:val="16"/>
              </w:rPr>
              <w:t>γνωρίζουν την ιστορία και τους κλάδους της υφογλωσσολογίας</w:t>
            </w:r>
          </w:p>
          <w:p w:rsidR="0008274D" w:rsidRDefault="0008274D" w:rsidP="0008274D">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Pr>
                <w:rFonts w:ascii="Calibri" w:eastAsia="Times New Roman" w:hAnsi="Calibri" w:cs="Arial"/>
                <w:i/>
                <w:sz w:val="16"/>
                <w:szCs w:val="16"/>
              </w:rPr>
              <w:t>αξιοποιούν μεθόδους και έννοιες της υφογλωσσολογίας στην ανάλυση ποικίλων κειμένων</w:t>
            </w:r>
          </w:p>
          <w:p w:rsidR="0008274D" w:rsidRPr="00881475" w:rsidRDefault="0008274D" w:rsidP="0008274D">
            <w:pPr>
              <w:widowControl w:val="0"/>
              <w:numPr>
                <w:ilvl w:val="0"/>
                <w:numId w:val="5"/>
              </w:numPr>
              <w:autoSpaceDE w:val="0"/>
              <w:autoSpaceDN w:val="0"/>
              <w:adjustRightInd w:val="0"/>
              <w:spacing w:after="0" w:line="240" w:lineRule="auto"/>
              <w:ind w:left="313" w:hanging="219"/>
              <w:contextualSpacing/>
              <w:rPr>
                <w:rFonts w:ascii="Calibri" w:eastAsia="Times New Roman" w:hAnsi="Calibri" w:cs="Arial"/>
                <w:i/>
                <w:sz w:val="16"/>
                <w:szCs w:val="16"/>
              </w:rPr>
            </w:pPr>
            <w:r>
              <w:rPr>
                <w:rFonts w:ascii="Calibri" w:eastAsia="Times New Roman" w:hAnsi="Calibri" w:cs="Arial"/>
                <w:i/>
                <w:sz w:val="16"/>
                <w:szCs w:val="16"/>
              </w:rPr>
              <w:t>να αντιλαμβάνονται ότι οι υφολογικές επιλογές συνδέονται με το νόημα του κειμένου, καθώς και με ευρύτερους ιδεολογικούς παράγοντες</w:t>
            </w:r>
          </w:p>
        </w:tc>
      </w:tr>
      <w:tr w:rsidR="0008274D" w:rsidRPr="006D100D" w:rsidTr="0008274D">
        <w:trPr>
          <w:trHeight w:val="342"/>
        </w:trPr>
        <w:tc>
          <w:tcPr>
            <w:tcW w:w="8472" w:type="dxa"/>
            <w:gridSpan w:val="2"/>
            <w:shd w:val="clear" w:color="auto" w:fill="FFC000"/>
          </w:tcPr>
          <w:p w:rsidR="0008274D" w:rsidRPr="00C4741D" w:rsidRDefault="0008274D" w:rsidP="0025392C">
            <w:pPr>
              <w:widowControl w:val="0"/>
              <w:autoSpaceDE w:val="0"/>
              <w:autoSpaceDN w:val="0"/>
              <w:adjustRightInd w:val="0"/>
              <w:spacing w:after="60" w:line="240" w:lineRule="auto"/>
              <w:rPr>
                <w:rFonts w:ascii="Calibri" w:eastAsia="Times New Roman" w:hAnsi="Calibri" w:cs="Arial"/>
                <w:iCs/>
                <w:sz w:val="16"/>
                <w:szCs w:val="16"/>
              </w:rPr>
            </w:pPr>
          </w:p>
        </w:tc>
      </w:tr>
      <w:tr w:rsidR="0008274D" w:rsidRPr="00050B81" w:rsidTr="0008274D">
        <w:tblPrEx>
          <w:tblLook w:val="0000" w:firstRow="0" w:lastRow="0" w:firstColumn="0" w:lastColumn="0" w:noHBand="0" w:noVBand="0"/>
        </w:tblPrEx>
        <w:tc>
          <w:tcPr>
            <w:tcW w:w="8472" w:type="dxa"/>
            <w:gridSpan w:val="2"/>
            <w:tcBorders>
              <w:bottom w:val="nil"/>
            </w:tcBorders>
            <w:shd w:val="clear" w:color="auto" w:fill="E1B929" w:themeFill="background2" w:themeFillShade="E6"/>
          </w:tcPr>
          <w:p w:rsidR="0008274D" w:rsidRPr="00050B81" w:rsidRDefault="0008274D" w:rsidP="0025392C">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t>Γενικές Ικανότητες</w:t>
            </w:r>
          </w:p>
        </w:tc>
      </w:tr>
      <w:tr w:rsidR="0008274D" w:rsidRPr="00050B81" w:rsidTr="0008274D">
        <w:tc>
          <w:tcPr>
            <w:tcW w:w="8472" w:type="dxa"/>
            <w:gridSpan w:val="2"/>
            <w:tcBorders>
              <w:top w:val="nil"/>
              <w:bottom w:val="nil"/>
            </w:tcBorders>
            <w:shd w:val="clear" w:color="auto" w:fill="E1B929" w:themeFill="background2" w:themeFillShade="E6"/>
          </w:tcPr>
          <w:p w:rsidR="0008274D" w:rsidRPr="00050B81" w:rsidRDefault="0008274D" w:rsidP="0025392C">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Λαμβάνοντας υπόψη τις γενικές ικανότητες που πρέπει </w:t>
            </w:r>
            <w:r w:rsidRPr="004368BF">
              <w:rPr>
                <w:rFonts w:ascii="Calibri" w:eastAsia="Times New Roman" w:hAnsi="Calibri" w:cs="Arial"/>
                <w:i/>
                <w:sz w:val="16"/>
                <w:szCs w:val="16"/>
              </w:rPr>
              <w:t>να έχει αποκτήσει ο πτυχιούχος</w:t>
            </w:r>
            <w:r w:rsidRPr="00050B81">
              <w:rPr>
                <w:rFonts w:ascii="Calibri" w:eastAsia="Times New Roman" w:hAnsi="Calibri" w:cs="Arial"/>
                <w:i/>
                <w:sz w:val="16"/>
                <w:szCs w:val="16"/>
              </w:rPr>
              <w:t xml:space="preserve"> (όπως αυτές αναγράφονται στο Παράρτημα Διπλώματος και παρατίθενται ακολούθως) σε ποια / ποιες από αυτές αποσκοπεί το μάθημα;.</w:t>
            </w:r>
          </w:p>
        </w:tc>
      </w:tr>
      <w:tr w:rsidR="0008274D" w:rsidRPr="00050B81" w:rsidTr="0008274D">
        <w:tblPrEx>
          <w:tblLook w:val="0000" w:firstRow="0" w:lastRow="0" w:firstColumn="0" w:lastColumn="0" w:noHBand="0" w:noVBand="0"/>
        </w:tblPrEx>
        <w:tc>
          <w:tcPr>
            <w:tcW w:w="3964" w:type="dxa"/>
            <w:tcBorders>
              <w:top w:val="nil"/>
              <w:bottom w:val="single" w:sz="4" w:space="0" w:color="auto"/>
              <w:right w:val="nil"/>
            </w:tcBorders>
            <w:shd w:val="clear" w:color="auto" w:fill="E1B929" w:themeFill="background2" w:themeFillShade="E6"/>
          </w:tcPr>
          <w:p w:rsidR="0008274D" w:rsidRPr="004368BF" w:rsidRDefault="0008274D" w:rsidP="0025392C">
            <w:pPr>
              <w:widowControl w:val="0"/>
              <w:autoSpaceDE w:val="0"/>
              <w:autoSpaceDN w:val="0"/>
              <w:adjustRightInd w:val="0"/>
              <w:spacing w:after="0" w:line="240" w:lineRule="auto"/>
              <w:rPr>
                <w:rFonts w:ascii="Calibri" w:eastAsia="Times New Roman" w:hAnsi="Calibri" w:cs="Arial"/>
                <w:i/>
                <w:sz w:val="16"/>
                <w:szCs w:val="16"/>
              </w:rPr>
            </w:pPr>
            <w:r w:rsidRPr="004368BF">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8274D" w:rsidRPr="004368BF" w:rsidRDefault="0008274D" w:rsidP="0025392C">
            <w:pPr>
              <w:widowControl w:val="0"/>
              <w:autoSpaceDE w:val="0"/>
              <w:autoSpaceDN w:val="0"/>
              <w:adjustRightInd w:val="0"/>
              <w:spacing w:after="0" w:line="240" w:lineRule="auto"/>
              <w:rPr>
                <w:rFonts w:ascii="Calibri" w:eastAsia="Times New Roman" w:hAnsi="Calibri" w:cs="Arial"/>
                <w:i/>
                <w:sz w:val="16"/>
                <w:szCs w:val="16"/>
              </w:rPr>
            </w:pPr>
            <w:r w:rsidRPr="004368BF">
              <w:rPr>
                <w:rFonts w:ascii="Calibri" w:eastAsia="Times New Roman" w:hAnsi="Calibri" w:cs="Arial"/>
                <w:i/>
                <w:sz w:val="16"/>
                <w:szCs w:val="16"/>
              </w:rPr>
              <w:t xml:space="preserve">Αυτόνομη εργασία </w:t>
            </w:r>
          </w:p>
          <w:p w:rsidR="0008274D" w:rsidRPr="004368BF" w:rsidRDefault="0008274D" w:rsidP="0025392C">
            <w:pPr>
              <w:widowControl w:val="0"/>
              <w:autoSpaceDE w:val="0"/>
              <w:autoSpaceDN w:val="0"/>
              <w:adjustRightInd w:val="0"/>
              <w:spacing w:after="0" w:line="240" w:lineRule="auto"/>
              <w:rPr>
                <w:rFonts w:ascii="Calibri" w:eastAsia="Times New Roman" w:hAnsi="Calibri" w:cs="Arial"/>
                <w:i/>
                <w:sz w:val="16"/>
                <w:szCs w:val="16"/>
              </w:rPr>
            </w:pPr>
            <w:r w:rsidRPr="004368BF">
              <w:rPr>
                <w:rFonts w:ascii="Calibri" w:eastAsia="Times New Roman" w:hAnsi="Calibri" w:cs="Arial"/>
                <w:i/>
                <w:sz w:val="16"/>
                <w:szCs w:val="16"/>
              </w:rPr>
              <w:lastRenderedPageBreak/>
              <w:t xml:space="preserve">Ομαδική εργασία </w:t>
            </w:r>
          </w:p>
          <w:p w:rsidR="0008274D" w:rsidRPr="00050B81" w:rsidRDefault="0008274D" w:rsidP="0025392C">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8274D" w:rsidRPr="00050B81" w:rsidRDefault="0008274D" w:rsidP="0025392C">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8274D" w:rsidRPr="00050B81" w:rsidRDefault="0008274D" w:rsidP="0025392C">
            <w:pPr>
              <w:widowControl w:val="0"/>
              <w:autoSpaceDE w:val="0"/>
              <w:autoSpaceDN w:val="0"/>
              <w:adjustRightInd w:val="0"/>
              <w:spacing w:after="0" w:line="240" w:lineRule="auto"/>
              <w:rPr>
                <w:rFonts w:ascii="Calibri" w:eastAsia="Times New Roman" w:hAnsi="Calibri" w:cs="Arial"/>
                <w:i/>
                <w:sz w:val="16"/>
                <w:szCs w:val="16"/>
              </w:rPr>
            </w:pPr>
          </w:p>
        </w:tc>
        <w:tc>
          <w:tcPr>
            <w:tcW w:w="4508" w:type="dxa"/>
            <w:tcBorders>
              <w:top w:val="nil"/>
              <w:left w:val="nil"/>
              <w:bottom w:val="single" w:sz="4" w:space="0" w:color="auto"/>
            </w:tcBorders>
            <w:shd w:val="clear" w:color="auto" w:fill="E1B929" w:themeFill="background2" w:themeFillShade="E6"/>
          </w:tcPr>
          <w:p w:rsidR="0008274D" w:rsidRPr="004368BF" w:rsidRDefault="0008274D" w:rsidP="0025392C">
            <w:pPr>
              <w:widowControl w:val="0"/>
              <w:autoSpaceDE w:val="0"/>
              <w:autoSpaceDN w:val="0"/>
              <w:adjustRightInd w:val="0"/>
              <w:spacing w:after="0" w:line="240" w:lineRule="auto"/>
              <w:rPr>
                <w:rFonts w:ascii="Calibri" w:eastAsia="Times New Roman" w:hAnsi="Calibri" w:cs="Arial"/>
                <w:i/>
                <w:sz w:val="16"/>
                <w:szCs w:val="16"/>
              </w:rPr>
            </w:pPr>
            <w:r w:rsidRPr="004368BF">
              <w:rPr>
                <w:rFonts w:ascii="Calibri" w:eastAsia="Times New Roman" w:hAnsi="Calibri" w:cs="Arial"/>
                <w:i/>
                <w:sz w:val="16"/>
                <w:szCs w:val="16"/>
              </w:rPr>
              <w:lastRenderedPageBreak/>
              <w:t>Σεβασμός στη διαφορετικότητα και στην πολυπολιτισμικότητα</w:t>
            </w:r>
          </w:p>
          <w:p w:rsidR="0008274D" w:rsidRPr="00F1097F" w:rsidRDefault="0008274D" w:rsidP="0025392C">
            <w:pPr>
              <w:widowControl w:val="0"/>
              <w:autoSpaceDE w:val="0"/>
              <w:autoSpaceDN w:val="0"/>
              <w:adjustRightInd w:val="0"/>
              <w:spacing w:after="0" w:line="240" w:lineRule="auto"/>
              <w:rPr>
                <w:rFonts w:ascii="Calibri" w:eastAsia="Times New Roman" w:hAnsi="Calibri" w:cs="Arial"/>
                <w:i/>
                <w:sz w:val="16"/>
                <w:szCs w:val="16"/>
                <w:u w:val="single"/>
              </w:rPr>
            </w:pPr>
            <w:r w:rsidRPr="004368BF">
              <w:rPr>
                <w:rFonts w:ascii="Calibri" w:eastAsia="Times New Roman" w:hAnsi="Calibri" w:cs="Arial"/>
                <w:i/>
                <w:sz w:val="16"/>
                <w:szCs w:val="16"/>
              </w:rPr>
              <w:t>Άσκηση κριτικής και αυτοκριτικής</w:t>
            </w:r>
          </w:p>
          <w:p w:rsidR="0008274D" w:rsidRPr="00050B81" w:rsidRDefault="0008274D" w:rsidP="0025392C">
            <w:pPr>
              <w:spacing w:after="0" w:line="240" w:lineRule="auto"/>
              <w:rPr>
                <w:rFonts w:ascii="Calibri" w:eastAsia="Times New Roman" w:hAnsi="Calibri" w:cs="Arial"/>
                <w:b/>
                <w:sz w:val="20"/>
                <w:szCs w:val="20"/>
              </w:rPr>
            </w:pPr>
          </w:p>
        </w:tc>
      </w:tr>
      <w:tr w:rsidR="0008274D" w:rsidRPr="006D100D" w:rsidTr="0008274D">
        <w:tc>
          <w:tcPr>
            <w:tcW w:w="8472" w:type="dxa"/>
            <w:gridSpan w:val="2"/>
            <w:tcBorders>
              <w:bottom w:val="single" w:sz="4" w:space="0" w:color="auto"/>
            </w:tcBorders>
            <w:shd w:val="clear" w:color="auto" w:fill="FFC000"/>
          </w:tcPr>
          <w:p w:rsidR="0008274D" w:rsidRPr="000D7FAE" w:rsidRDefault="0008274D" w:rsidP="0025392C">
            <w:pPr>
              <w:widowControl w:val="0"/>
              <w:autoSpaceDE w:val="0"/>
              <w:autoSpaceDN w:val="0"/>
              <w:adjustRightInd w:val="0"/>
              <w:spacing w:after="0" w:line="240" w:lineRule="auto"/>
              <w:rPr>
                <w:rFonts w:ascii="Calibri" w:eastAsia="Times New Roman" w:hAnsi="Calibri" w:cs="Arial"/>
                <w:sz w:val="16"/>
                <w:szCs w:val="16"/>
              </w:rPr>
            </w:pPr>
          </w:p>
          <w:p w:rsidR="0008274D" w:rsidRPr="000D7FAE" w:rsidRDefault="0008274D" w:rsidP="0025392C">
            <w:pPr>
              <w:widowControl w:val="0"/>
              <w:autoSpaceDE w:val="0"/>
              <w:autoSpaceDN w:val="0"/>
              <w:adjustRightInd w:val="0"/>
              <w:spacing w:after="0" w:line="240" w:lineRule="auto"/>
              <w:rPr>
                <w:rFonts w:ascii="Calibri" w:eastAsia="Times New Roman" w:hAnsi="Calibri" w:cs="Arial"/>
                <w:sz w:val="16"/>
                <w:szCs w:val="16"/>
              </w:rPr>
            </w:pPr>
          </w:p>
        </w:tc>
      </w:tr>
    </w:tbl>
    <w:p w:rsidR="0008274D" w:rsidRPr="00050B81" w:rsidRDefault="0008274D" w:rsidP="0008274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8274D" w:rsidRPr="001A3F9B" w:rsidTr="0025392C">
        <w:trPr>
          <w:trHeight w:val="1077"/>
        </w:trPr>
        <w:tc>
          <w:tcPr>
            <w:tcW w:w="8472" w:type="dxa"/>
          </w:tcPr>
          <w:p w:rsidR="0008274D" w:rsidRDefault="0008274D" w:rsidP="0025392C">
            <w:pPr>
              <w:spacing w:after="0" w:line="240" w:lineRule="auto"/>
              <w:rPr>
                <w:iCs/>
                <w:color w:val="002060"/>
              </w:rPr>
            </w:pP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1. Ύφος: έννοια, ιστορία, ορισμοί</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2. Κλάδοι της υφογλωσσολογίας </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3. </w:t>
            </w:r>
            <w:r w:rsidRPr="00FE6605">
              <w:rPr>
                <w:rFonts w:ascii="Calibri" w:eastAsia="Times New Roman" w:hAnsi="Calibri" w:cs="Arial"/>
                <w:color w:val="002060"/>
                <w:sz w:val="20"/>
                <w:szCs w:val="20"/>
              </w:rPr>
              <w:t>Υφολογικά</w:t>
            </w:r>
            <w:r>
              <w:rPr>
                <w:rFonts w:ascii="Calibri" w:eastAsia="Times New Roman" w:hAnsi="Calibri" w:cs="Arial"/>
                <w:color w:val="002060"/>
                <w:sz w:val="20"/>
                <w:szCs w:val="20"/>
              </w:rPr>
              <w:t xml:space="preserve"> επίπεδα (λογοτεχνικό, καθημερινό, επιστημονικό)</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4. </w:t>
            </w:r>
            <w:r w:rsidRPr="00FE6605">
              <w:rPr>
                <w:rFonts w:ascii="Calibri" w:eastAsia="Times New Roman" w:hAnsi="Calibri" w:cs="Arial"/>
                <w:color w:val="002060"/>
                <w:sz w:val="20"/>
                <w:szCs w:val="20"/>
              </w:rPr>
              <w:t>Το ύφος ως επιλογή ή/και ως απόκλιση</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5. Υφολογική ανάλυση και γλωσσικά επίπεδα</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6. </w:t>
            </w:r>
            <w:r w:rsidRPr="00FE6605">
              <w:rPr>
                <w:rFonts w:ascii="Calibri" w:eastAsia="Times New Roman" w:hAnsi="Calibri" w:cs="Arial"/>
                <w:color w:val="002060"/>
                <w:sz w:val="20"/>
                <w:szCs w:val="20"/>
              </w:rPr>
              <w:t>Γλωσσ</w:t>
            </w:r>
            <w:r>
              <w:rPr>
                <w:rFonts w:ascii="Calibri" w:eastAsia="Times New Roman" w:hAnsi="Calibri" w:cs="Arial"/>
                <w:color w:val="002060"/>
                <w:sz w:val="20"/>
                <w:szCs w:val="20"/>
              </w:rPr>
              <w:t>ολογία και λογοτεχνία</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7. Υφολογία και ποίηση – αφηγηματολογία</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8. Γνωστική υφολογία και υφολογία πολυτροπικών κειμένων</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9. </w:t>
            </w:r>
            <w:r w:rsidRPr="00FE6605">
              <w:rPr>
                <w:rFonts w:ascii="Calibri" w:eastAsia="Times New Roman" w:hAnsi="Calibri" w:cs="Arial"/>
                <w:color w:val="002060"/>
                <w:sz w:val="20"/>
                <w:szCs w:val="20"/>
              </w:rPr>
              <w:t>Υφολογία και κριτική</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10. Υφολογία και εκπαίδευση</w:t>
            </w:r>
          </w:p>
          <w:p w:rsidR="0008274D" w:rsidRPr="00DE0EDC"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11. Υφολογία και ανάλυση επιστημονικών κειμένων: εφαρμογή</w:t>
            </w:r>
          </w:p>
          <w:p w:rsidR="0008274D" w:rsidRPr="00DE0EDC"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12</w:t>
            </w:r>
            <w:r w:rsidRPr="00746250">
              <w:rPr>
                <w:rFonts w:ascii="Calibri" w:eastAsia="Times New Roman" w:hAnsi="Calibri" w:cs="Arial"/>
                <w:color w:val="002060"/>
                <w:sz w:val="20"/>
                <w:szCs w:val="20"/>
              </w:rPr>
              <w:t xml:space="preserve">. Υφολογία και ανάλυση </w:t>
            </w:r>
            <w:r>
              <w:rPr>
                <w:rFonts w:ascii="Calibri" w:eastAsia="Times New Roman" w:hAnsi="Calibri" w:cs="Arial"/>
                <w:color w:val="002060"/>
                <w:sz w:val="20"/>
                <w:szCs w:val="20"/>
              </w:rPr>
              <w:t>χρηστικών/καθημερινών κειμένων: εφαρμογή</w:t>
            </w:r>
          </w:p>
          <w:p w:rsidR="0008274D" w:rsidRDefault="0008274D" w:rsidP="0025392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13. </w:t>
            </w:r>
            <w:r w:rsidRPr="00DE0EDC">
              <w:rPr>
                <w:rFonts w:ascii="Calibri" w:eastAsia="Times New Roman" w:hAnsi="Calibri" w:cs="Arial"/>
                <w:color w:val="002060"/>
                <w:sz w:val="20"/>
                <w:szCs w:val="20"/>
              </w:rPr>
              <w:t>Υφολογία και ανάλυση λο</w:t>
            </w:r>
            <w:r>
              <w:rPr>
                <w:rFonts w:ascii="Calibri" w:eastAsia="Times New Roman" w:hAnsi="Calibri" w:cs="Arial"/>
                <w:color w:val="002060"/>
                <w:sz w:val="20"/>
                <w:szCs w:val="20"/>
              </w:rPr>
              <w:t>γοτεχνικών κειμένων: εφαρμογή</w:t>
            </w:r>
          </w:p>
          <w:p w:rsidR="0008274D" w:rsidRPr="006B4F6F" w:rsidRDefault="0008274D" w:rsidP="0025392C">
            <w:pPr>
              <w:jc w:val="both"/>
              <w:rPr>
                <w:rFonts w:ascii="Calibri" w:eastAsia="Times New Roman" w:hAnsi="Calibri" w:cs="Arial"/>
                <w:color w:val="002060"/>
                <w:sz w:val="20"/>
                <w:szCs w:val="20"/>
              </w:rPr>
            </w:pPr>
          </w:p>
        </w:tc>
      </w:tr>
    </w:tbl>
    <w:p w:rsidR="0008274D" w:rsidRPr="00050B81" w:rsidRDefault="0008274D" w:rsidP="0008274D">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8274D" w:rsidRPr="00050B81" w:rsidTr="0025392C">
        <w:tc>
          <w:tcPr>
            <w:tcW w:w="3306"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08274D" w:rsidRPr="00707B0A" w:rsidRDefault="0008274D" w:rsidP="0025392C">
            <w:pPr>
              <w:rPr>
                <w:iCs/>
                <w:color w:val="002060"/>
              </w:rPr>
            </w:pPr>
            <w:r>
              <w:rPr>
                <w:rFonts w:ascii="Calibri" w:eastAsia="Times New Roman" w:hAnsi="Calibri" w:cs="Arial"/>
                <w:i/>
                <w:sz w:val="16"/>
                <w:szCs w:val="16"/>
              </w:rPr>
              <w:t>Μεικτός: Πρόσωπο με πρόσωπο, ε</w:t>
            </w:r>
            <w:r w:rsidRPr="00050B81">
              <w:rPr>
                <w:rFonts w:ascii="Calibri" w:eastAsia="Times New Roman" w:hAnsi="Calibri" w:cs="Arial"/>
                <w:i/>
                <w:sz w:val="16"/>
                <w:szCs w:val="16"/>
              </w:rPr>
              <w:t>ξ αποστάσεως εκπαίδευση</w:t>
            </w:r>
          </w:p>
        </w:tc>
      </w:tr>
      <w:tr w:rsidR="0008274D" w:rsidRPr="00B25922" w:rsidTr="0025392C">
        <w:tc>
          <w:tcPr>
            <w:tcW w:w="3306" w:type="dxa"/>
            <w:shd w:val="clear" w:color="auto" w:fill="E1B929" w:themeFill="background2" w:themeFillShade="E6"/>
          </w:tcPr>
          <w:p w:rsidR="0008274D" w:rsidRPr="00B25922" w:rsidRDefault="0008274D" w:rsidP="0025392C">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8274D" w:rsidRPr="0038512F" w:rsidRDefault="0008274D" w:rsidP="0025392C">
            <w:pPr>
              <w:spacing w:after="0" w:line="240" w:lineRule="auto"/>
              <w:rPr>
                <w:rFonts w:ascii="Calibri" w:eastAsia="Times New Roman" w:hAnsi="Calibri" w:cs="Arial"/>
                <w:b/>
                <w:color w:val="002060"/>
                <w:sz w:val="20"/>
                <w:szCs w:val="20"/>
              </w:rPr>
            </w:pPr>
            <w:r>
              <w:rPr>
                <w:rFonts w:ascii="Calibri" w:eastAsia="Times New Roman" w:hAnsi="Calibri" w:cs="Arial"/>
                <w:b/>
                <w:color w:val="002060"/>
                <w:sz w:val="20"/>
                <w:szCs w:val="20"/>
                <w:lang w:val="en-US"/>
              </w:rPr>
              <w:t>eclass</w:t>
            </w:r>
          </w:p>
          <w:p w:rsidR="0008274D" w:rsidRDefault="0008274D" w:rsidP="0025392C">
            <w:pPr>
              <w:spacing w:after="0" w:line="240" w:lineRule="auto"/>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ppt</w:t>
            </w:r>
          </w:p>
          <w:p w:rsidR="0008274D" w:rsidRPr="00720A5E" w:rsidRDefault="0008274D" w:rsidP="0025392C">
            <w:pPr>
              <w:spacing w:after="0" w:line="240" w:lineRule="auto"/>
              <w:rPr>
                <w:rFonts w:ascii="Calibri" w:eastAsia="Times New Roman" w:hAnsi="Calibri" w:cs="Arial"/>
                <w:b/>
                <w:color w:val="002060"/>
                <w:sz w:val="20"/>
                <w:szCs w:val="20"/>
                <w:lang w:val="en-US"/>
              </w:rPr>
            </w:pPr>
            <w:r>
              <w:rPr>
                <w:rFonts w:ascii="Calibri" w:eastAsia="Times New Roman" w:hAnsi="Calibri" w:cs="Arial"/>
                <w:b/>
                <w:color w:val="002060"/>
                <w:sz w:val="20"/>
                <w:szCs w:val="20"/>
                <w:lang w:val="en-US"/>
              </w:rPr>
              <w:t>email</w:t>
            </w:r>
          </w:p>
        </w:tc>
      </w:tr>
      <w:tr w:rsidR="0008274D" w:rsidRPr="00050B81" w:rsidTr="0025392C">
        <w:tc>
          <w:tcPr>
            <w:tcW w:w="3306" w:type="dxa"/>
            <w:shd w:val="clear" w:color="auto" w:fill="E1B929" w:themeFill="background2" w:themeFillShade="E6"/>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8274D" w:rsidRDefault="0008274D" w:rsidP="0025392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08274D" w:rsidRDefault="0008274D" w:rsidP="0025392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08274D" w:rsidRPr="00050B81" w:rsidRDefault="0008274D" w:rsidP="0025392C">
            <w:pPr>
              <w:spacing w:after="0" w:line="240" w:lineRule="auto"/>
              <w:jc w:val="both"/>
              <w:rPr>
                <w:rFonts w:ascii="Calibri" w:eastAsia="Times New Roman" w:hAnsi="Calibri" w:cs="Arial"/>
                <w:i/>
                <w:sz w:val="16"/>
                <w:szCs w:val="16"/>
              </w:rPr>
            </w:pPr>
          </w:p>
          <w:p w:rsidR="0008274D" w:rsidRPr="00050B81" w:rsidRDefault="0008274D" w:rsidP="0025392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8274D" w:rsidRPr="00050B81" w:rsidTr="0025392C">
              <w:tc>
                <w:tcPr>
                  <w:tcW w:w="2467" w:type="dxa"/>
                  <w:shd w:val="clear" w:color="auto" w:fill="E1B929" w:themeFill="background2" w:themeFillShade="E6"/>
                  <w:vAlign w:val="center"/>
                </w:tcPr>
                <w:p w:rsidR="0008274D" w:rsidRPr="00050B81" w:rsidRDefault="0008274D" w:rsidP="0025392C">
                  <w:pPr>
                    <w:jc w:val="center"/>
                    <w:rPr>
                      <w:rFonts w:ascii="Calibri" w:hAnsi="Calibri" w:cs="Arial"/>
                      <w:b/>
                      <w:i/>
                    </w:rPr>
                  </w:pPr>
                  <w:r w:rsidRPr="00050B81">
                    <w:rPr>
                      <w:rFonts w:ascii="Calibri" w:hAnsi="Calibri" w:cs="Arial"/>
                      <w:b/>
                      <w:i/>
                    </w:rPr>
                    <w:t>Δραστηριότητα</w:t>
                  </w:r>
                </w:p>
              </w:tc>
              <w:tc>
                <w:tcPr>
                  <w:tcW w:w="2468" w:type="dxa"/>
                  <w:shd w:val="clear" w:color="auto" w:fill="E1B929" w:themeFill="background2" w:themeFillShade="E6"/>
                  <w:vAlign w:val="center"/>
                </w:tcPr>
                <w:p w:rsidR="0008274D" w:rsidRPr="00050B81" w:rsidRDefault="0008274D" w:rsidP="0025392C">
                  <w:pPr>
                    <w:jc w:val="center"/>
                    <w:rPr>
                      <w:rFonts w:ascii="Calibri" w:hAnsi="Calibri" w:cs="Arial"/>
                      <w:b/>
                      <w:i/>
                    </w:rPr>
                  </w:pPr>
                  <w:r w:rsidRPr="00050B81">
                    <w:rPr>
                      <w:rFonts w:ascii="Calibri" w:hAnsi="Calibri" w:cs="Arial"/>
                      <w:b/>
                      <w:i/>
                    </w:rPr>
                    <w:t>ΦόρτοςΕργασίας Εξαμήνου</w:t>
                  </w:r>
                </w:p>
              </w:tc>
            </w:tr>
            <w:tr w:rsidR="0008274D" w:rsidRPr="00050B81" w:rsidTr="0025392C">
              <w:tc>
                <w:tcPr>
                  <w:tcW w:w="2467" w:type="dxa"/>
                  <w:shd w:val="clear" w:color="auto" w:fill="FFC000"/>
                </w:tcPr>
                <w:p w:rsidR="0008274D" w:rsidRPr="00707B0A" w:rsidRDefault="0008274D" w:rsidP="0025392C">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Σεμινάρια/Διαλέξεις</w:t>
                  </w:r>
                </w:p>
              </w:tc>
              <w:tc>
                <w:tcPr>
                  <w:tcW w:w="2468" w:type="dxa"/>
                  <w:shd w:val="clear" w:color="auto" w:fill="FFC000"/>
                </w:tcPr>
                <w:p w:rsidR="0008274D" w:rsidRPr="003B45BC" w:rsidRDefault="0008274D" w:rsidP="0025392C">
                  <w:pPr>
                    <w:jc w:val="center"/>
                    <w:rPr>
                      <w:rFonts w:ascii="Calibri" w:hAnsi="Calibri" w:cs="Arial"/>
                      <w:color w:val="002060"/>
                      <w:lang w:val="el-GR"/>
                    </w:rPr>
                  </w:pPr>
                  <w:r>
                    <w:rPr>
                      <w:rFonts w:ascii="Calibri" w:hAnsi="Calibri" w:cs="Arial"/>
                      <w:color w:val="002060"/>
                      <w:lang w:val="el-GR"/>
                    </w:rPr>
                    <w:t>39</w:t>
                  </w:r>
                </w:p>
              </w:tc>
            </w:tr>
            <w:tr w:rsidR="0008274D" w:rsidRPr="00050B81" w:rsidTr="0025392C">
              <w:tc>
                <w:tcPr>
                  <w:tcW w:w="2467" w:type="dxa"/>
                  <w:shd w:val="clear" w:color="auto" w:fill="auto"/>
                </w:tcPr>
                <w:p w:rsidR="0008274D" w:rsidRPr="00506321" w:rsidRDefault="0008274D" w:rsidP="0025392C">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Μελέτη &amp; ανάλυση βιβλιογραφίας</w:t>
                  </w:r>
                </w:p>
              </w:tc>
              <w:tc>
                <w:tcPr>
                  <w:tcW w:w="2468" w:type="dxa"/>
                  <w:shd w:val="clear" w:color="auto" w:fill="FFC000"/>
                </w:tcPr>
                <w:p w:rsidR="0008274D" w:rsidRPr="003B45BC" w:rsidRDefault="0008274D" w:rsidP="0025392C">
                  <w:pPr>
                    <w:jc w:val="center"/>
                    <w:rPr>
                      <w:rFonts w:ascii="Calibri" w:hAnsi="Calibri" w:cs="Arial"/>
                      <w:color w:val="002060"/>
                      <w:lang w:val="el-GR"/>
                    </w:rPr>
                  </w:pPr>
                  <w:r>
                    <w:rPr>
                      <w:rFonts w:ascii="Calibri" w:hAnsi="Calibri" w:cs="Arial"/>
                      <w:color w:val="002060"/>
                      <w:lang w:val="el-GR"/>
                    </w:rPr>
                    <w:t>50</w:t>
                  </w:r>
                </w:p>
              </w:tc>
            </w:tr>
            <w:tr w:rsidR="0008274D" w:rsidRPr="00050B81" w:rsidTr="0025392C">
              <w:tc>
                <w:tcPr>
                  <w:tcW w:w="2467" w:type="dxa"/>
                  <w:shd w:val="clear" w:color="auto" w:fill="auto"/>
                </w:tcPr>
                <w:p w:rsidR="0008274D" w:rsidRPr="00707B0A" w:rsidRDefault="0008274D" w:rsidP="0025392C">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Εκπόνηση μελέτης (</w:t>
                  </w:r>
                  <w:r>
                    <w:rPr>
                      <w:rFonts w:asciiTheme="minorHAnsi" w:hAnsiTheme="minorHAnsi" w:cstheme="minorBidi"/>
                      <w:iCs/>
                      <w:color w:val="002060"/>
                      <w:sz w:val="22"/>
                      <w:szCs w:val="22"/>
                    </w:rPr>
                    <w:t>project)</w:t>
                  </w:r>
                </w:p>
              </w:tc>
              <w:tc>
                <w:tcPr>
                  <w:tcW w:w="2468" w:type="dxa"/>
                  <w:shd w:val="clear" w:color="auto" w:fill="FFC000"/>
                </w:tcPr>
                <w:p w:rsidR="0008274D" w:rsidRPr="003B45BC" w:rsidRDefault="0008274D" w:rsidP="0025392C">
                  <w:pPr>
                    <w:jc w:val="center"/>
                    <w:rPr>
                      <w:rFonts w:ascii="Calibri" w:hAnsi="Calibri" w:cs="Arial"/>
                      <w:color w:val="002060"/>
                      <w:lang w:val="el-GR"/>
                    </w:rPr>
                  </w:pPr>
                </w:p>
                <w:p w:rsidR="0008274D" w:rsidRPr="003B45BC" w:rsidRDefault="0008274D" w:rsidP="0025392C">
                  <w:pPr>
                    <w:jc w:val="center"/>
                    <w:rPr>
                      <w:rFonts w:ascii="Calibri" w:hAnsi="Calibri" w:cs="Arial"/>
                      <w:color w:val="002060"/>
                      <w:lang w:val="el-GR"/>
                    </w:rPr>
                  </w:pPr>
                  <w:r>
                    <w:rPr>
                      <w:rFonts w:ascii="Calibri" w:hAnsi="Calibri" w:cs="Arial"/>
                      <w:color w:val="002060"/>
                      <w:lang w:val="el-GR"/>
                    </w:rPr>
                    <w:t>11</w:t>
                  </w:r>
                </w:p>
              </w:tc>
            </w:tr>
            <w:tr w:rsidR="0008274D" w:rsidRPr="00050B81" w:rsidTr="0025392C">
              <w:tc>
                <w:tcPr>
                  <w:tcW w:w="2467" w:type="dxa"/>
                  <w:shd w:val="clear" w:color="auto" w:fill="auto"/>
                </w:tcPr>
                <w:p w:rsidR="0008274D" w:rsidRPr="00707B0A" w:rsidRDefault="0008274D" w:rsidP="0025392C">
                  <w:pPr>
                    <w:rPr>
                      <w:rFonts w:asciiTheme="minorHAnsi" w:hAnsiTheme="minorHAnsi" w:cstheme="minorBidi"/>
                      <w:iCs/>
                      <w:color w:val="002060"/>
                      <w:sz w:val="22"/>
                      <w:szCs w:val="22"/>
                      <w:lang w:val="el-GR"/>
                    </w:rPr>
                  </w:pPr>
                  <w:r>
                    <w:rPr>
                      <w:rFonts w:asciiTheme="minorHAnsi" w:hAnsiTheme="minorHAnsi" w:cstheme="minorBidi"/>
                      <w:iCs/>
                      <w:color w:val="002060"/>
                      <w:sz w:val="22"/>
                      <w:szCs w:val="22"/>
                      <w:lang w:val="el-GR"/>
                    </w:rPr>
                    <w:t>Συγγραφή εργασιών</w:t>
                  </w:r>
                </w:p>
              </w:tc>
              <w:tc>
                <w:tcPr>
                  <w:tcW w:w="2468" w:type="dxa"/>
                  <w:shd w:val="clear" w:color="auto" w:fill="FFC000"/>
                </w:tcPr>
                <w:p w:rsidR="0008274D" w:rsidRPr="003B45BC" w:rsidRDefault="0008274D" w:rsidP="0025392C">
                  <w:pPr>
                    <w:jc w:val="center"/>
                    <w:rPr>
                      <w:rFonts w:ascii="Calibri" w:hAnsi="Calibri" w:cs="Arial"/>
                      <w:color w:val="002060"/>
                      <w:lang w:val="el-GR"/>
                    </w:rPr>
                  </w:pPr>
                  <w:r>
                    <w:rPr>
                      <w:rFonts w:ascii="Calibri" w:hAnsi="Calibri" w:cs="Arial"/>
                      <w:color w:val="002060"/>
                      <w:lang w:val="el-GR"/>
                    </w:rPr>
                    <w:t>50</w:t>
                  </w:r>
                </w:p>
              </w:tc>
            </w:tr>
            <w:tr w:rsidR="0008274D" w:rsidRPr="00050B81" w:rsidTr="0025392C">
              <w:tc>
                <w:tcPr>
                  <w:tcW w:w="2467" w:type="dxa"/>
                  <w:shd w:val="clear" w:color="auto" w:fill="auto"/>
                </w:tcPr>
                <w:p w:rsidR="0008274D" w:rsidRPr="00010259" w:rsidRDefault="0008274D" w:rsidP="0025392C">
                  <w:pPr>
                    <w:spacing w:line="100" w:lineRule="atLeast"/>
                    <w:rPr>
                      <w:b/>
                      <w:i/>
                      <w:sz w:val="21"/>
                      <w:szCs w:val="21"/>
                      <w:lang w:val="el-GR"/>
                    </w:rPr>
                  </w:pPr>
                  <w:r w:rsidRPr="00942AB2">
                    <w:rPr>
                      <w:b/>
                      <w:i/>
                      <w:sz w:val="21"/>
                      <w:szCs w:val="21"/>
                      <w:lang w:val="el-GR"/>
                    </w:rPr>
                    <w:t xml:space="preserve"> Σύνολο Μαθήματος (25 ώρες φόρτου εργασίας ανά πιστωτική μονάδα)</w:t>
                  </w:r>
                </w:p>
              </w:tc>
              <w:tc>
                <w:tcPr>
                  <w:tcW w:w="2468" w:type="dxa"/>
                  <w:shd w:val="clear" w:color="auto" w:fill="FFC000"/>
                </w:tcPr>
                <w:p w:rsidR="0008274D" w:rsidRPr="000D7FAE" w:rsidRDefault="0008274D" w:rsidP="0025392C">
                  <w:pPr>
                    <w:jc w:val="center"/>
                    <w:rPr>
                      <w:rFonts w:ascii="Calibri" w:hAnsi="Calibri" w:cs="Arial"/>
                      <w:b/>
                      <w:color w:val="002060"/>
                      <w:lang w:val="el-GR"/>
                    </w:rPr>
                  </w:pPr>
                  <w:r>
                    <w:rPr>
                      <w:rFonts w:ascii="Calibri" w:hAnsi="Calibri" w:cs="Arial"/>
                      <w:b/>
                      <w:color w:val="002060"/>
                      <w:lang w:val="el-GR"/>
                    </w:rPr>
                    <w:t>150</w:t>
                  </w:r>
                </w:p>
              </w:tc>
            </w:tr>
            <w:tr w:rsidR="0008274D" w:rsidRPr="00050B81" w:rsidTr="0025392C">
              <w:tc>
                <w:tcPr>
                  <w:tcW w:w="2467" w:type="dxa"/>
                  <w:shd w:val="clear" w:color="auto" w:fill="auto"/>
                </w:tcPr>
                <w:p w:rsidR="0008274D" w:rsidRPr="00010259" w:rsidRDefault="0008274D" w:rsidP="0025392C">
                  <w:pPr>
                    <w:rPr>
                      <w:rFonts w:asciiTheme="minorHAnsi" w:hAnsiTheme="minorHAnsi" w:cstheme="minorBidi"/>
                      <w:iCs/>
                      <w:color w:val="002060"/>
                      <w:sz w:val="22"/>
                      <w:szCs w:val="22"/>
                      <w:lang w:val="el-GR"/>
                    </w:rPr>
                  </w:pPr>
                </w:p>
              </w:tc>
              <w:tc>
                <w:tcPr>
                  <w:tcW w:w="2468" w:type="dxa"/>
                </w:tcPr>
                <w:p w:rsidR="0008274D" w:rsidRPr="003B45BC" w:rsidRDefault="0008274D" w:rsidP="0025392C">
                  <w:pPr>
                    <w:rPr>
                      <w:rFonts w:ascii="Calibri" w:hAnsi="Calibri" w:cs="Arial"/>
                      <w:i/>
                      <w:color w:val="002060"/>
                      <w:sz w:val="16"/>
                      <w:szCs w:val="16"/>
                      <w:lang w:val="el-GR"/>
                    </w:rPr>
                  </w:pPr>
                </w:p>
              </w:tc>
            </w:tr>
            <w:tr w:rsidR="0008274D" w:rsidRPr="00050B81" w:rsidTr="0025392C">
              <w:tc>
                <w:tcPr>
                  <w:tcW w:w="2467" w:type="dxa"/>
                  <w:shd w:val="clear" w:color="auto" w:fill="auto"/>
                </w:tcPr>
                <w:p w:rsidR="0008274D" w:rsidRPr="00010259" w:rsidRDefault="0008274D" w:rsidP="0025392C">
                  <w:pPr>
                    <w:rPr>
                      <w:rFonts w:asciiTheme="minorHAnsi" w:hAnsiTheme="minorHAnsi" w:cstheme="minorBidi"/>
                      <w:iCs/>
                      <w:color w:val="002060"/>
                      <w:sz w:val="22"/>
                      <w:szCs w:val="22"/>
                      <w:lang w:val="el-GR"/>
                    </w:rPr>
                  </w:pPr>
                </w:p>
              </w:tc>
              <w:tc>
                <w:tcPr>
                  <w:tcW w:w="2468" w:type="dxa"/>
                </w:tcPr>
                <w:p w:rsidR="0008274D" w:rsidRPr="003B45BC" w:rsidRDefault="0008274D" w:rsidP="0025392C">
                  <w:pPr>
                    <w:rPr>
                      <w:rFonts w:ascii="Calibri" w:hAnsi="Calibri" w:cs="Arial"/>
                      <w:i/>
                      <w:color w:val="002060"/>
                      <w:sz w:val="16"/>
                      <w:szCs w:val="16"/>
                      <w:lang w:val="el-GR"/>
                    </w:rPr>
                  </w:pPr>
                </w:p>
              </w:tc>
            </w:tr>
            <w:tr w:rsidR="0008274D" w:rsidRPr="00050B81" w:rsidTr="0025392C">
              <w:tc>
                <w:tcPr>
                  <w:tcW w:w="2467" w:type="dxa"/>
                  <w:shd w:val="clear" w:color="auto" w:fill="auto"/>
                </w:tcPr>
                <w:p w:rsidR="0008274D" w:rsidRPr="00010259" w:rsidRDefault="0008274D" w:rsidP="0025392C">
                  <w:pPr>
                    <w:rPr>
                      <w:rFonts w:asciiTheme="minorHAnsi" w:hAnsiTheme="minorHAnsi" w:cstheme="minorBidi"/>
                      <w:iCs/>
                      <w:color w:val="002060"/>
                      <w:sz w:val="22"/>
                      <w:szCs w:val="22"/>
                      <w:lang w:val="el-GR"/>
                    </w:rPr>
                  </w:pPr>
                </w:p>
              </w:tc>
              <w:tc>
                <w:tcPr>
                  <w:tcW w:w="2468" w:type="dxa"/>
                </w:tcPr>
                <w:p w:rsidR="0008274D" w:rsidRPr="003B45BC" w:rsidRDefault="0008274D" w:rsidP="0025392C">
                  <w:pPr>
                    <w:rPr>
                      <w:rFonts w:ascii="Calibri" w:hAnsi="Calibri" w:cs="Arial"/>
                      <w:i/>
                      <w:color w:val="002060"/>
                      <w:sz w:val="16"/>
                      <w:szCs w:val="16"/>
                      <w:lang w:val="el-GR"/>
                    </w:rPr>
                  </w:pPr>
                </w:p>
              </w:tc>
            </w:tr>
            <w:tr w:rsidR="0008274D" w:rsidRPr="00050B81" w:rsidTr="0025392C">
              <w:tc>
                <w:tcPr>
                  <w:tcW w:w="2467" w:type="dxa"/>
                  <w:shd w:val="clear" w:color="auto" w:fill="auto"/>
                </w:tcPr>
                <w:p w:rsidR="0008274D" w:rsidRPr="00506321" w:rsidRDefault="0008274D" w:rsidP="0025392C">
                  <w:pPr>
                    <w:rPr>
                      <w:rFonts w:asciiTheme="minorHAnsi" w:hAnsiTheme="minorHAnsi" w:cstheme="minorBidi"/>
                      <w:iCs/>
                      <w:color w:val="002060"/>
                      <w:sz w:val="22"/>
                      <w:szCs w:val="22"/>
                      <w:lang w:val="el-GR"/>
                    </w:rPr>
                  </w:pPr>
                </w:p>
              </w:tc>
              <w:tc>
                <w:tcPr>
                  <w:tcW w:w="2468" w:type="dxa"/>
                </w:tcPr>
                <w:p w:rsidR="0008274D" w:rsidRPr="003B45BC" w:rsidRDefault="0008274D" w:rsidP="0025392C">
                  <w:pPr>
                    <w:jc w:val="center"/>
                    <w:rPr>
                      <w:rFonts w:ascii="Calibri" w:hAnsi="Calibri" w:cs="Arial"/>
                      <w:color w:val="002060"/>
                      <w:lang w:val="el-GR"/>
                    </w:rPr>
                  </w:pPr>
                </w:p>
              </w:tc>
            </w:tr>
            <w:tr w:rsidR="0008274D" w:rsidRPr="00050B81" w:rsidTr="0025392C">
              <w:tc>
                <w:tcPr>
                  <w:tcW w:w="2467" w:type="dxa"/>
                </w:tcPr>
                <w:p w:rsidR="0008274D" w:rsidRPr="00010259" w:rsidRDefault="0008274D" w:rsidP="0025392C">
                  <w:pPr>
                    <w:rPr>
                      <w:rFonts w:asciiTheme="minorHAnsi" w:hAnsiTheme="minorHAnsi" w:cstheme="minorBidi"/>
                      <w:iCs/>
                      <w:color w:val="002060"/>
                      <w:sz w:val="22"/>
                      <w:szCs w:val="22"/>
                      <w:lang w:val="el-GR"/>
                    </w:rPr>
                  </w:pPr>
                </w:p>
              </w:tc>
              <w:tc>
                <w:tcPr>
                  <w:tcW w:w="2468" w:type="dxa"/>
                  <w:vAlign w:val="center"/>
                </w:tcPr>
                <w:p w:rsidR="0008274D" w:rsidRPr="003B45BC" w:rsidRDefault="0008274D" w:rsidP="0025392C">
                  <w:pPr>
                    <w:rPr>
                      <w:rFonts w:ascii="Calibri" w:hAnsi="Calibri" w:cs="Arial"/>
                      <w:b/>
                      <w:i/>
                      <w:color w:val="002060"/>
                      <w:lang w:val="el-GR"/>
                    </w:rPr>
                  </w:pPr>
                </w:p>
              </w:tc>
            </w:tr>
          </w:tbl>
          <w:p w:rsidR="0008274D" w:rsidRPr="00010259" w:rsidRDefault="0008274D" w:rsidP="0025392C">
            <w:pPr>
              <w:spacing w:after="0" w:line="240" w:lineRule="auto"/>
              <w:rPr>
                <w:rFonts w:ascii="Tahoma" w:eastAsia="Times New Roman" w:hAnsi="Tahoma" w:cs="Tahoma"/>
              </w:rPr>
            </w:pPr>
          </w:p>
        </w:tc>
      </w:tr>
      <w:tr w:rsidR="0008274D" w:rsidRPr="00641E0B" w:rsidTr="0025392C">
        <w:tc>
          <w:tcPr>
            <w:tcW w:w="3306" w:type="dxa"/>
          </w:tcPr>
          <w:p w:rsidR="0008274D" w:rsidRPr="00050B81" w:rsidRDefault="0008274D" w:rsidP="0025392C">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8274D" w:rsidRPr="00050B81" w:rsidRDefault="0008274D" w:rsidP="0025392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8274D" w:rsidRDefault="0008274D" w:rsidP="0025392C">
            <w:pPr>
              <w:spacing w:after="0" w:line="240" w:lineRule="auto"/>
              <w:jc w:val="both"/>
              <w:rPr>
                <w:rFonts w:ascii="Calibri" w:eastAsia="Times New Roman" w:hAnsi="Calibri" w:cs="Arial"/>
                <w:i/>
                <w:sz w:val="16"/>
                <w:szCs w:val="16"/>
              </w:rPr>
            </w:pPr>
          </w:p>
          <w:p w:rsidR="0008274D" w:rsidRPr="00050B81" w:rsidRDefault="0008274D" w:rsidP="0025392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050B81">
              <w:rPr>
                <w:rFonts w:ascii="Calibri" w:eastAsia="Times New Roman" w:hAnsi="Calibri" w:cs="Arial"/>
                <w:i/>
                <w:sz w:val="16"/>
                <w:szCs w:val="16"/>
              </w:rPr>
              <w:lastRenderedPageBreak/>
              <w:t>Κλινική Εξέταση Ασθενούς, Καλλιτεχνική Ερμηνεία, Άλλη / Άλλες</w:t>
            </w:r>
          </w:p>
          <w:p w:rsidR="0008274D" w:rsidRPr="00050B81" w:rsidRDefault="0008274D" w:rsidP="0025392C">
            <w:pPr>
              <w:spacing w:after="0" w:line="240" w:lineRule="auto"/>
              <w:jc w:val="both"/>
              <w:rPr>
                <w:rFonts w:ascii="Calibri" w:eastAsia="Times New Roman" w:hAnsi="Calibri" w:cs="Arial"/>
                <w:i/>
                <w:sz w:val="16"/>
                <w:szCs w:val="16"/>
              </w:rPr>
            </w:pPr>
          </w:p>
          <w:p w:rsidR="0008274D" w:rsidRPr="00050B81" w:rsidRDefault="0008274D" w:rsidP="0025392C">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8274D" w:rsidRDefault="0008274D" w:rsidP="0025392C">
            <w:pPr>
              <w:spacing w:before="60" w:after="0" w:line="240" w:lineRule="auto"/>
              <w:rPr>
                <w:rFonts w:ascii="Calibri" w:eastAsia="Times New Roman" w:hAnsi="Calibri" w:cs="Arial"/>
                <w:i/>
                <w:color w:val="002060"/>
                <w:sz w:val="16"/>
                <w:szCs w:val="16"/>
              </w:rPr>
            </w:pPr>
          </w:p>
          <w:p w:rsidR="0008274D" w:rsidRDefault="0008274D" w:rsidP="0025392C">
            <w:pPr>
              <w:spacing w:before="60" w:after="0" w:line="240" w:lineRule="auto"/>
              <w:rPr>
                <w:rFonts w:ascii="Calibri" w:eastAsia="Times New Roman" w:hAnsi="Calibri" w:cs="Arial"/>
                <w:i/>
                <w:color w:val="002060"/>
                <w:sz w:val="16"/>
                <w:szCs w:val="16"/>
              </w:rPr>
            </w:pPr>
            <w:r>
              <w:rPr>
                <w:rFonts w:ascii="Calibri" w:eastAsia="Times New Roman" w:hAnsi="Calibri" w:cs="Arial"/>
                <w:i/>
                <w:color w:val="002060"/>
                <w:sz w:val="16"/>
                <w:szCs w:val="16"/>
              </w:rPr>
              <w:t xml:space="preserve">Ενδιάμεση </w:t>
            </w:r>
            <w:r>
              <w:rPr>
                <w:rFonts w:ascii="Calibri" w:eastAsia="Times New Roman" w:hAnsi="Calibri" w:cs="Arial"/>
                <w:i/>
                <w:color w:val="002060"/>
                <w:sz w:val="16"/>
                <w:szCs w:val="16"/>
                <w:lang w:val="fr-FR"/>
              </w:rPr>
              <w:t>online</w:t>
            </w:r>
            <w:r>
              <w:rPr>
                <w:rFonts w:ascii="Calibri" w:eastAsia="Times New Roman" w:hAnsi="Calibri" w:cs="Arial"/>
                <w:i/>
                <w:color w:val="002060"/>
                <w:sz w:val="16"/>
                <w:szCs w:val="16"/>
              </w:rPr>
              <w:t xml:space="preserve"> εξέταση (Πρόοδος)</w:t>
            </w:r>
          </w:p>
          <w:p w:rsidR="0008274D" w:rsidRPr="007123B0" w:rsidRDefault="0008274D" w:rsidP="0025392C">
            <w:pPr>
              <w:spacing w:before="60" w:after="0" w:line="240" w:lineRule="auto"/>
              <w:rPr>
                <w:rFonts w:ascii="Calibri" w:eastAsia="Times New Roman" w:hAnsi="Calibri" w:cs="Arial"/>
                <w:i/>
                <w:color w:val="002060"/>
                <w:sz w:val="16"/>
                <w:szCs w:val="16"/>
              </w:rPr>
            </w:pPr>
            <w:r>
              <w:rPr>
                <w:rFonts w:ascii="Calibri" w:eastAsia="Times New Roman" w:hAnsi="Calibri" w:cs="Arial"/>
                <w:i/>
                <w:color w:val="002060"/>
                <w:sz w:val="16"/>
                <w:szCs w:val="16"/>
              </w:rPr>
              <w:t xml:space="preserve">Ατομική γραπτή εργασία </w:t>
            </w:r>
          </w:p>
        </w:tc>
      </w:tr>
    </w:tbl>
    <w:p w:rsidR="0008274D" w:rsidRPr="00050B81" w:rsidRDefault="0008274D" w:rsidP="0008274D">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lastRenderedPageBreak/>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8274D" w:rsidRPr="00DB3F60" w:rsidTr="0025392C">
        <w:trPr>
          <w:trHeight w:val="2159"/>
        </w:trPr>
        <w:tc>
          <w:tcPr>
            <w:tcW w:w="8412" w:type="dxa"/>
          </w:tcPr>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56"/>
            </w:tblGrid>
            <w:tr w:rsidR="0008274D" w:rsidRPr="00CE53AA" w:rsidTr="0025392C">
              <w:trPr>
                <w:trHeight w:val="1503"/>
                <w:tblCellSpacing w:w="15" w:type="dxa"/>
              </w:trPr>
              <w:tc>
                <w:tcPr>
                  <w:tcW w:w="0" w:type="auto"/>
                  <w:shd w:val="clear" w:color="auto" w:fill="FFFFFF"/>
                  <w:hideMark/>
                </w:tcPr>
                <w:p w:rsidR="0008274D" w:rsidRPr="00CE53AA" w:rsidRDefault="0008274D" w:rsidP="0025392C">
                  <w:pPr>
                    <w:spacing w:after="0" w:line="240" w:lineRule="auto"/>
                    <w:rPr>
                      <w:rFonts w:ascii="Calibri" w:eastAsia="Times New Roman" w:hAnsi="Calibri" w:cs="Arial"/>
                      <w:color w:val="002060"/>
                      <w:sz w:val="24"/>
                      <w:szCs w:val="24"/>
                    </w:rPr>
                  </w:pPr>
                  <w:r w:rsidRPr="00CE53AA">
                    <w:rPr>
                      <w:rFonts w:ascii="Calibri" w:eastAsia="Times New Roman" w:hAnsi="Calibri" w:cs="Arial"/>
                      <w:color w:val="002060"/>
                      <w:sz w:val="24"/>
                      <w:szCs w:val="24"/>
                    </w:rPr>
                    <w:t>Καλοκαιρινός</w:t>
                  </w:r>
                  <w:r>
                    <w:rPr>
                      <w:rFonts w:ascii="Calibri" w:eastAsia="Times New Roman" w:hAnsi="Calibri" w:cs="Arial"/>
                      <w:color w:val="002060"/>
                      <w:sz w:val="24"/>
                      <w:szCs w:val="24"/>
                    </w:rPr>
                    <w:t xml:space="preserve">, Α. (2011). </w:t>
                  </w:r>
                  <w:r w:rsidRPr="00105016">
                    <w:rPr>
                      <w:rFonts w:ascii="Calibri" w:eastAsia="Times New Roman" w:hAnsi="Calibri" w:cs="Arial"/>
                      <w:i/>
                      <w:color w:val="002060"/>
                      <w:sz w:val="24"/>
                      <w:szCs w:val="24"/>
                    </w:rPr>
                    <w:t>Γλωσσολογία και ποιητική</w:t>
                  </w:r>
                  <w:r>
                    <w:rPr>
                      <w:rFonts w:ascii="Calibri" w:eastAsia="Times New Roman" w:hAnsi="Calibri" w:cs="Arial"/>
                      <w:color w:val="002060"/>
                      <w:sz w:val="24"/>
                      <w:szCs w:val="24"/>
                    </w:rPr>
                    <w:t>. Αθήνα: Νήσος.</w:t>
                  </w:r>
                </w:p>
                <w:p w:rsidR="0008274D" w:rsidRDefault="0008274D" w:rsidP="0025392C">
                  <w:pPr>
                    <w:spacing w:after="0" w:line="240" w:lineRule="auto"/>
                    <w:rPr>
                      <w:rFonts w:ascii="Calibri" w:eastAsia="Times New Roman" w:hAnsi="Calibri" w:cs="Arial"/>
                      <w:color w:val="002060"/>
                      <w:sz w:val="24"/>
                      <w:szCs w:val="24"/>
                    </w:rPr>
                  </w:pPr>
                  <w:r w:rsidRPr="00CE53AA">
                    <w:rPr>
                      <w:rFonts w:ascii="Calibri" w:eastAsia="Times New Roman" w:hAnsi="Calibri" w:cs="Arial" w:hint="eastAsia"/>
                      <w:color w:val="002060"/>
                      <w:sz w:val="24"/>
                      <w:szCs w:val="24"/>
                    </w:rPr>
                    <w:t>Μπαμπινιώτης</w:t>
                  </w:r>
                  <w:r w:rsidRPr="00CE53AA">
                    <w:rPr>
                      <w:rFonts w:ascii="Calibri" w:eastAsia="Times New Roman" w:hAnsi="Calibri" w:cs="Arial"/>
                      <w:color w:val="002060"/>
                      <w:sz w:val="24"/>
                      <w:szCs w:val="24"/>
                    </w:rPr>
                    <w:t>, Γ.</w:t>
                  </w:r>
                  <w:r>
                    <w:rPr>
                      <w:rFonts w:ascii="Calibri" w:eastAsia="Times New Roman" w:hAnsi="Calibri" w:cs="Arial"/>
                      <w:color w:val="002060"/>
                      <w:sz w:val="24"/>
                      <w:szCs w:val="24"/>
                    </w:rPr>
                    <w:t xml:space="preserve"> (1991).</w:t>
                  </w:r>
                  <w:r w:rsidRPr="00CE53AA">
                    <w:rPr>
                      <w:rFonts w:ascii="Calibri" w:eastAsia="Times New Roman" w:hAnsi="Calibri" w:cs="Arial"/>
                      <w:color w:val="002060"/>
                      <w:sz w:val="24"/>
                      <w:szCs w:val="24"/>
                    </w:rPr>
                    <w:t xml:space="preserve"> </w:t>
                  </w:r>
                  <w:r w:rsidRPr="00105016">
                    <w:rPr>
                      <w:rFonts w:ascii="Calibri" w:eastAsia="Times New Roman" w:hAnsi="Calibri" w:cs="Arial"/>
                      <w:i/>
                      <w:color w:val="002060"/>
                      <w:sz w:val="24"/>
                      <w:szCs w:val="24"/>
                    </w:rPr>
                    <w:t>Γλωσσολογία και λογοτεχνία: από την τεχνική στην τέχνη του λόγου</w:t>
                  </w:r>
                  <w:r w:rsidRPr="00CE53AA">
                    <w:rPr>
                      <w:rFonts w:ascii="Calibri" w:eastAsia="Times New Roman" w:hAnsi="Calibri" w:cs="Arial"/>
                      <w:color w:val="002060"/>
                      <w:sz w:val="24"/>
                      <w:szCs w:val="24"/>
                    </w:rPr>
                    <w:t xml:space="preserve">. </w:t>
                  </w:r>
                  <w:r>
                    <w:rPr>
                      <w:rFonts w:ascii="Calibri" w:eastAsia="Times New Roman" w:hAnsi="Calibri" w:cs="Arial"/>
                      <w:color w:val="002060"/>
                      <w:sz w:val="24"/>
                      <w:szCs w:val="24"/>
                    </w:rPr>
                    <w:t>Αθήνα: Ελληνικά Γράμματα.</w:t>
                  </w:r>
                </w:p>
                <w:p w:rsidR="0008274D" w:rsidRDefault="0008274D" w:rsidP="0025392C">
                  <w:pPr>
                    <w:spacing w:after="0" w:line="240" w:lineRule="auto"/>
                    <w:rPr>
                      <w:rFonts w:ascii="Calibri" w:eastAsia="Times New Roman" w:hAnsi="Calibri" w:cs="Arial"/>
                      <w:color w:val="002060"/>
                      <w:sz w:val="24"/>
                      <w:szCs w:val="24"/>
                    </w:rPr>
                  </w:pPr>
                </w:p>
                <w:p w:rsidR="0008274D" w:rsidRDefault="0008274D" w:rsidP="0025392C">
                  <w:pPr>
                    <w:spacing w:after="0" w:line="240" w:lineRule="auto"/>
                    <w:rPr>
                      <w:rFonts w:ascii="Calibri" w:eastAsia="Times New Roman" w:hAnsi="Calibri" w:cs="Arial"/>
                      <w:color w:val="002060"/>
                      <w:sz w:val="24"/>
                      <w:szCs w:val="24"/>
                    </w:rPr>
                  </w:pPr>
                  <w:r>
                    <w:rPr>
                      <w:rFonts w:ascii="Calibri" w:eastAsia="Times New Roman" w:hAnsi="Calibri" w:cs="Arial"/>
                      <w:color w:val="002060"/>
                      <w:sz w:val="24"/>
                      <w:szCs w:val="24"/>
                      <w:lang w:val="en-US"/>
                    </w:rPr>
                    <w:t>Jakobson</w:t>
                  </w:r>
                  <w:r w:rsidRPr="00105016">
                    <w:rPr>
                      <w:rFonts w:ascii="Calibri" w:eastAsia="Times New Roman" w:hAnsi="Calibri" w:cs="Arial"/>
                      <w:color w:val="002060"/>
                      <w:sz w:val="24"/>
                      <w:szCs w:val="24"/>
                    </w:rPr>
                    <w:t xml:space="preserve">, </w:t>
                  </w:r>
                  <w:r>
                    <w:rPr>
                      <w:rFonts w:ascii="Calibri" w:eastAsia="Times New Roman" w:hAnsi="Calibri" w:cs="Arial"/>
                      <w:color w:val="002060"/>
                      <w:sz w:val="24"/>
                      <w:szCs w:val="24"/>
                      <w:lang w:val="en-US"/>
                    </w:rPr>
                    <w:t>R</w:t>
                  </w:r>
                  <w:r>
                    <w:rPr>
                      <w:rFonts w:ascii="Calibri" w:eastAsia="Times New Roman" w:hAnsi="Calibri" w:cs="Arial"/>
                      <w:color w:val="002060"/>
                      <w:sz w:val="24"/>
                      <w:szCs w:val="24"/>
                    </w:rPr>
                    <w:t>. (1998).</w:t>
                  </w:r>
                  <w:r w:rsidRPr="00105016">
                    <w:rPr>
                      <w:rFonts w:ascii="Calibri" w:eastAsia="Times New Roman" w:hAnsi="Calibri" w:cs="Arial"/>
                      <w:color w:val="002060"/>
                      <w:sz w:val="24"/>
                      <w:szCs w:val="24"/>
                    </w:rPr>
                    <w:t xml:space="preserve"> </w:t>
                  </w:r>
                  <w:r w:rsidRPr="00105016">
                    <w:rPr>
                      <w:rFonts w:ascii="Calibri" w:eastAsia="Times New Roman" w:hAnsi="Calibri" w:cs="Arial"/>
                      <w:i/>
                      <w:color w:val="002060"/>
                      <w:sz w:val="24"/>
                      <w:szCs w:val="24"/>
                    </w:rPr>
                    <w:t>Δοκίμια για τη γλώσσα της λογοτεχνίας</w:t>
                  </w:r>
                  <w:r>
                    <w:rPr>
                      <w:rFonts w:ascii="Calibri" w:eastAsia="Times New Roman" w:hAnsi="Calibri" w:cs="Arial"/>
                      <w:color w:val="002060"/>
                      <w:sz w:val="24"/>
                      <w:szCs w:val="24"/>
                    </w:rPr>
                    <w:t>. Αθήνα: Εστία.</w:t>
                  </w:r>
                </w:p>
                <w:p w:rsidR="0008274D" w:rsidRPr="00105016" w:rsidRDefault="0008274D" w:rsidP="0025392C">
                  <w:pPr>
                    <w:spacing w:after="0" w:line="240" w:lineRule="auto"/>
                    <w:rPr>
                      <w:rFonts w:ascii="Calibri" w:eastAsia="Times New Roman" w:hAnsi="Calibri" w:cs="Arial"/>
                      <w:color w:val="002060"/>
                      <w:sz w:val="24"/>
                      <w:szCs w:val="24"/>
                    </w:rPr>
                  </w:pPr>
                </w:p>
              </w:tc>
            </w:tr>
          </w:tbl>
          <w:p w:rsidR="0008274D" w:rsidRPr="00105016" w:rsidRDefault="0008274D" w:rsidP="0025392C">
            <w:pPr>
              <w:spacing w:line="360" w:lineRule="atLeast"/>
              <w:ind w:left="709" w:hanging="709"/>
              <w:rPr>
                <w:rFonts w:ascii="Calibri" w:eastAsia="Times New Roman" w:hAnsi="Calibri" w:cs="Arial"/>
                <w:color w:val="002060"/>
                <w:sz w:val="20"/>
                <w:szCs w:val="20"/>
              </w:rPr>
            </w:pPr>
          </w:p>
        </w:tc>
      </w:tr>
    </w:tbl>
    <w:p w:rsidR="00D95123" w:rsidRDefault="00D95123"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08274D" w:rsidRDefault="0008274D"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08274D" w:rsidRDefault="00B71E2F" w:rsidP="008364DC">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ΑΡΧΑΙΟΛΟΓΙΑ</w:t>
      </w: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Pr="00B71E2F" w:rsidRDefault="00B71E2F" w:rsidP="00B71E2F">
      <w:pPr>
        <w:spacing w:before="120" w:after="0"/>
        <w:ind w:left="-1134"/>
        <w:jc w:val="center"/>
        <w:rPr>
          <w:rFonts w:eastAsia="Times New Roman" w:cstheme="minorHAnsi"/>
          <w:b/>
          <w:sz w:val="24"/>
          <w:szCs w:val="24"/>
        </w:rPr>
      </w:pPr>
      <w:r w:rsidRPr="00B71E2F">
        <w:rPr>
          <w:rFonts w:eastAsia="Times New Roman" w:cstheme="minorHAnsi"/>
          <w:b/>
          <w:sz w:val="24"/>
          <w:szCs w:val="24"/>
        </w:rPr>
        <w:lastRenderedPageBreak/>
        <w:t>ΕΕΒΑΡΧ443</w:t>
      </w:r>
    </w:p>
    <w:p w:rsidR="00B71E2F" w:rsidRPr="00B71E2F" w:rsidRDefault="00B71E2F" w:rsidP="00B71E2F">
      <w:pPr>
        <w:spacing w:before="120" w:after="0"/>
        <w:ind w:left="-1134"/>
        <w:jc w:val="center"/>
        <w:rPr>
          <w:rFonts w:eastAsia="Times New Roman" w:cstheme="minorHAnsi"/>
          <w:b/>
          <w:sz w:val="24"/>
          <w:szCs w:val="24"/>
        </w:rPr>
      </w:pPr>
      <w:r w:rsidRPr="00B71E2F">
        <w:rPr>
          <w:rFonts w:eastAsia="Times New Roman" w:cstheme="minorHAnsi"/>
          <w:b/>
          <w:sz w:val="24"/>
          <w:szCs w:val="24"/>
        </w:rPr>
        <w:t>ΕΙΣΑΓΩΓΗ ΣΤΗ ΒΥΖΑΝΤΙΝΗ ΑΡΧΑΙΟΛΟΓΙΑ</w:t>
      </w:r>
    </w:p>
    <w:p w:rsidR="00B71E2F" w:rsidRPr="00B71E2F" w:rsidRDefault="00B71E2F" w:rsidP="00B71E2F">
      <w:pPr>
        <w:spacing w:before="120" w:after="0"/>
        <w:ind w:left="-1134"/>
        <w:jc w:val="center"/>
        <w:rPr>
          <w:rFonts w:eastAsia="Times New Roman" w:cstheme="minorHAnsi"/>
          <w:b/>
          <w:sz w:val="24"/>
          <w:szCs w:val="24"/>
        </w:rPr>
      </w:pPr>
    </w:p>
    <w:p w:rsidR="00B71E2F" w:rsidRDefault="00B71E2F" w:rsidP="00B71E2F">
      <w:pPr>
        <w:spacing w:before="120" w:after="0"/>
        <w:ind w:left="-1134"/>
        <w:jc w:val="center"/>
        <w:rPr>
          <w:rFonts w:eastAsia="Times New Roman" w:cstheme="minorHAnsi"/>
          <w:b/>
          <w:sz w:val="24"/>
          <w:szCs w:val="24"/>
        </w:rPr>
      </w:pPr>
      <w:r w:rsidRPr="00B71E2F">
        <w:rPr>
          <w:rFonts w:eastAsia="Times New Roman" w:cstheme="minorHAnsi"/>
          <w:b/>
          <w:sz w:val="24"/>
          <w:szCs w:val="24"/>
        </w:rPr>
        <w:t>ΚΩΝΣΤΑΝΤΙΝΟΣ ΤΣΟΥΡΗΣ</w:t>
      </w:r>
    </w:p>
    <w:p w:rsidR="00B71E2F" w:rsidRPr="00B71E2F" w:rsidRDefault="00B71E2F" w:rsidP="00B71E2F">
      <w:pPr>
        <w:spacing w:before="120" w:after="0"/>
        <w:ind w:left="-1134"/>
        <w:jc w:val="center"/>
        <w:rPr>
          <w:rFonts w:eastAsia="Times New Roman" w:cstheme="minorHAnsi"/>
          <w:b/>
          <w:sz w:val="24"/>
          <w:szCs w:val="24"/>
        </w:rPr>
      </w:pPr>
      <w:r>
        <w:rPr>
          <w:rFonts w:eastAsia="Times New Roman" w:cstheme="minorHAnsi"/>
          <w:b/>
          <w:sz w:val="24"/>
          <w:szCs w:val="24"/>
        </w:rPr>
        <w:t>ΚΑΘΗΓΗΤΗΣ ΒΥΖΑΝΤΙΝΗΣ ΙΣΤΟΡΙΑΣ-ΑΡΧΑΙΟΛΟΓΙΑΣ</w:t>
      </w:r>
    </w:p>
    <w:p w:rsidR="00B71E2F" w:rsidRPr="00B71E2F" w:rsidRDefault="00B71E2F" w:rsidP="00B71E2F">
      <w:pPr>
        <w:spacing w:before="120" w:after="0"/>
        <w:ind w:left="-1134"/>
        <w:jc w:val="center"/>
        <w:rPr>
          <w:rFonts w:eastAsia="Times New Roman" w:cstheme="minorHAnsi"/>
          <w:b/>
          <w:sz w:val="24"/>
          <w:szCs w:val="24"/>
        </w:rPr>
      </w:pPr>
    </w:p>
    <w:p w:rsidR="00B71E2F" w:rsidRPr="00B71E2F" w:rsidRDefault="00B71E2F" w:rsidP="00B71E2F">
      <w:pPr>
        <w:spacing w:before="120" w:after="0"/>
        <w:ind w:left="-1134"/>
        <w:jc w:val="center"/>
        <w:rPr>
          <w:rFonts w:eastAsia="Times New Roman" w:cstheme="minorHAnsi"/>
          <w:sz w:val="24"/>
          <w:szCs w:val="24"/>
        </w:rPr>
      </w:pPr>
      <w:r w:rsidRPr="00B71E2F">
        <w:rPr>
          <w:rFonts w:eastAsia="Times New Roman" w:cstheme="minorHAnsi"/>
          <w:b/>
          <w:sz w:val="24"/>
          <w:szCs w:val="24"/>
        </w:rPr>
        <w:t>ΠΕΡΙΓΡΑΜΜΑ ΜΑΘΗΜΑΤΟΣ</w:t>
      </w:r>
    </w:p>
    <w:p w:rsidR="00B71E2F" w:rsidRPr="008565C5" w:rsidRDefault="00B71E2F" w:rsidP="00B71E2F">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lang w:val="en-US"/>
        </w:rPr>
      </w:pPr>
      <w:r w:rsidRPr="008565C5">
        <w:rPr>
          <w:rFonts w:ascii="Times New Roman" w:eastAsia="Times New Roman" w:hAnsi="Times New Roman"/>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8"/>
        <w:gridCol w:w="1297"/>
        <w:gridCol w:w="1472"/>
        <w:gridCol w:w="351"/>
        <w:gridCol w:w="1505"/>
      </w:tblGrid>
      <w:tr w:rsidR="00B71E2F" w:rsidRPr="008565C5" w:rsidTr="0025392C">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ΣΧΟΛΗ</w:t>
            </w:r>
          </w:p>
        </w:tc>
        <w:tc>
          <w:tcPr>
            <w:tcW w:w="5231" w:type="dxa"/>
            <w:gridSpan w:val="5"/>
          </w:tcPr>
          <w:p w:rsidR="00B71E2F" w:rsidRPr="008565C5" w:rsidRDefault="00B71E2F"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ΚΛΑΣΣΙΚΩΝ ΚΑΙ ΑΝΘΡΩΠΙΣΤΙΚΩΝ ΣΠΟΥΔΩΝ</w:t>
            </w:r>
          </w:p>
        </w:tc>
      </w:tr>
      <w:tr w:rsidR="00B71E2F" w:rsidRPr="008565C5" w:rsidTr="0025392C">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ΤΜΗΜΑ</w:t>
            </w:r>
          </w:p>
        </w:tc>
        <w:tc>
          <w:tcPr>
            <w:tcW w:w="5231" w:type="dxa"/>
            <w:gridSpan w:val="5"/>
          </w:tcPr>
          <w:p w:rsidR="00B71E2F" w:rsidRPr="008565C5" w:rsidRDefault="00B71E2F"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ΕΛΛΗΝΙΚΗΣ ΦΙΛΟΛΟΓΙΑΣ</w:t>
            </w:r>
          </w:p>
        </w:tc>
      </w:tr>
      <w:tr w:rsidR="00B71E2F" w:rsidRPr="008565C5" w:rsidTr="0025392C">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 xml:space="preserve">ΕΠΙΠΕΔΟ ΣΠΟΥΔΩΝ </w:t>
            </w:r>
          </w:p>
        </w:tc>
        <w:tc>
          <w:tcPr>
            <w:tcW w:w="5231" w:type="dxa"/>
            <w:gridSpan w:val="5"/>
          </w:tcPr>
          <w:p w:rsidR="00B71E2F" w:rsidRPr="008565C5" w:rsidRDefault="00B71E2F"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ΠΡΟΠΤΥΧΙΑΚΕΣ</w:t>
            </w:r>
          </w:p>
        </w:tc>
      </w:tr>
      <w:tr w:rsidR="00B71E2F" w:rsidRPr="008565C5" w:rsidTr="0025392C">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lang w:val="en-US"/>
              </w:rPr>
            </w:pPr>
            <w:r w:rsidRPr="008565C5">
              <w:rPr>
                <w:rFonts w:ascii="Times New Roman" w:eastAsia="Times New Roman" w:hAnsi="Times New Roman"/>
                <w:b/>
                <w:sz w:val="20"/>
                <w:szCs w:val="20"/>
              </w:rPr>
              <w:t>ΚΩΔΙΚΟΣ ΜΑΘΗΜΑΤΟΣ</w:t>
            </w:r>
          </w:p>
        </w:tc>
        <w:tc>
          <w:tcPr>
            <w:tcW w:w="1135" w:type="dxa"/>
          </w:tcPr>
          <w:p w:rsidR="00B71E2F" w:rsidRPr="008565C5" w:rsidRDefault="00B71E2F" w:rsidP="0025392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ΕΕΒΑΡΧ443</w:t>
            </w:r>
          </w:p>
        </w:tc>
        <w:tc>
          <w:tcPr>
            <w:tcW w:w="2505" w:type="dxa"/>
            <w:gridSpan w:val="2"/>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lang w:val="en-US"/>
              </w:rPr>
            </w:pPr>
            <w:r w:rsidRPr="008565C5">
              <w:rPr>
                <w:rFonts w:ascii="Times New Roman" w:eastAsia="Times New Roman" w:hAnsi="Times New Roman"/>
                <w:b/>
                <w:sz w:val="20"/>
                <w:szCs w:val="20"/>
              </w:rPr>
              <w:t>ΕΞΑΜΗΝΟ ΣΠΟΥΔΩΝ</w:t>
            </w:r>
          </w:p>
        </w:tc>
        <w:tc>
          <w:tcPr>
            <w:tcW w:w="1591" w:type="dxa"/>
            <w:gridSpan w:val="2"/>
          </w:tcPr>
          <w:p w:rsidR="00B71E2F" w:rsidRPr="008565C5" w:rsidRDefault="00B71E2F" w:rsidP="0025392C">
            <w:pPr>
              <w:spacing w:after="0" w:line="240" w:lineRule="auto"/>
              <w:rPr>
                <w:rFonts w:ascii="Times New Roman" w:eastAsia="Times New Roman" w:hAnsi="Times New Roman"/>
                <w:b/>
                <w:sz w:val="20"/>
                <w:szCs w:val="20"/>
              </w:rPr>
            </w:pPr>
            <w:r w:rsidRPr="008565C5">
              <w:rPr>
                <w:rFonts w:ascii="Times New Roman" w:hAnsi="Times New Roman"/>
                <w:color w:val="002060"/>
                <w:sz w:val="20"/>
                <w:szCs w:val="20"/>
              </w:rPr>
              <w:t>Χειμερινό</w:t>
            </w:r>
          </w:p>
        </w:tc>
      </w:tr>
      <w:tr w:rsidR="00B71E2F" w:rsidRPr="008565C5" w:rsidTr="0025392C">
        <w:trPr>
          <w:trHeight w:val="375"/>
        </w:trPr>
        <w:tc>
          <w:tcPr>
            <w:tcW w:w="3205" w:type="dxa"/>
            <w:shd w:val="clear" w:color="auto" w:fill="DDD9C3"/>
            <w:vAlign w:val="center"/>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ΤΙΤΛΟΣ ΜΑΘΗΜΑΤΟΣ</w:t>
            </w:r>
          </w:p>
        </w:tc>
        <w:tc>
          <w:tcPr>
            <w:tcW w:w="5231" w:type="dxa"/>
            <w:gridSpan w:val="5"/>
            <w:vAlign w:val="center"/>
          </w:tcPr>
          <w:p w:rsidR="00B71E2F" w:rsidRPr="008565C5" w:rsidRDefault="00B71E2F" w:rsidP="0025392C">
            <w:pPr>
              <w:spacing w:after="0" w:line="240" w:lineRule="auto"/>
              <w:rPr>
                <w:rFonts w:ascii="Times New Roman" w:eastAsia="Times New Roman" w:hAnsi="Times New Roman"/>
                <w:sz w:val="20"/>
                <w:szCs w:val="20"/>
                <w:lang w:val="en-US"/>
              </w:rPr>
            </w:pPr>
            <w:r w:rsidRPr="00A75D77">
              <w:rPr>
                <w:rFonts w:ascii="Times New Roman" w:eastAsia="Times New Roman" w:hAnsi="Times New Roman"/>
                <w:sz w:val="20"/>
                <w:szCs w:val="20"/>
              </w:rPr>
              <w:t>ΕΙΣΑΓΩΓΗ ΣΤΗ ΒΥΖΑΝΤΙΝΗ ΑΡΧΑΙΟΛΟΓΙΑ</w:t>
            </w:r>
          </w:p>
        </w:tc>
      </w:tr>
      <w:tr w:rsidR="00B71E2F" w:rsidRPr="008565C5" w:rsidTr="0025392C">
        <w:trPr>
          <w:trHeight w:val="196"/>
        </w:trPr>
        <w:tc>
          <w:tcPr>
            <w:tcW w:w="5637" w:type="dxa"/>
            <w:gridSpan w:val="3"/>
            <w:shd w:val="clear" w:color="auto" w:fill="DDD9C3"/>
            <w:vAlign w:val="center"/>
          </w:tcPr>
          <w:p w:rsidR="00B71E2F" w:rsidRPr="008565C5" w:rsidRDefault="00B71E2F" w:rsidP="0025392C">
            <w:pPr>
              <w:spacing w:after="0" w:line="240" w:lineRule="auto"/>
              <w:jc w:val="center"/>
              <w:rPr>
                <w:rFonts w:ascii="Times New Roman" w:eastAsia="Times New Roman" w:hAnsi="Times New Roman"/>
                <w:b/>
                <w:sz w:val="20"/>
                <w:szCs w:val="20"/>
              </w:rPr>
            </w:pPr>
            <w:r w:rsidRPr="008565C5">
              <w:rPr>
                <w:rFonts w:ascii="Times New Roman" w:eastAsia="Times New Roman" w:hAnsi="Times New Roman"/>
                <w:b/>
                <w:sz w:val="20"/>
                <w:szCs w:val="20"/>
              </w:rPr>
              <w:t xml:space="preserve">ΑΥΤΟΤΕΛΕΙΣ ΔΙΔΑΚΤΙΚΕΣ ΔΡΑΣΤΗΡΙΟΤΗΤΕΣ </w:t>
            </w:r>
            <w:r w:rsidRPr="008565C5">
              <w:rPr>
                <w:rFonts w:ascii="Times New Roman" w:eastAsia="Times New Roman" w:hAnsi="Times New Roman"/>
                <w:b/>
                <w:sz w:val="20"/>
                <w:szCs w:val="20"/>
              </w:rPr>
              <w:br/>
            </w:r>
            <w:r w:rsidRPr="008565C5">
              <w:rPr>
                <w:rFonts w:ascii="Times New Roman" w:eastAsia="Times New Roman" w:hAnsi="Times New Roman"/>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71E2F" w:rsidRPr="008565C5" w:rsidRDefault="00B71E2F" w:rsidP="0025392C">
            <w:pPr>
              <w:spacing w:after="0" w:line="240" w:lineRule="auto"/>
              <w:jc w:val="center"/>
              <w:rPr>
                <w:rFonts w:ascii="Times New Roman" w:eastAsia="Times New Roman" w:hAnsi="Times New Roman"/>
                <w:b/>
                <w:sz w:val="20"/>
                <w:szCs w:val="20"/>
              </w:rPr>
            </w:pPr>
            <w:r w:rsidRPr="008565C5">
              <w:rPr>
                <w:rFonts w:ascii="Times New Roman" w:eastAsia="Times New Roman" w:hAnsi="Times New Roman"/>
                <w:b/>
                <w:sz w:val="20"/>
                <w:szCs w:val="20"/>
              </w:rPr>
              <w:t>ΕΒΔΟΜΑΔΙΑΙΕΣ</w:t>
            </w:r>
            <w:r w:rsidRPr="008565C5">
              <w:rPr>
                <w:rFonts w:ascii="Times New Roman" w:eastAsia="Times New Roman" w:hAnsi="Times New Roman"/>
                <w:b/>
                <w:sz w:val="20"/>
                <w:szCs w:val="20"/>
              </w:rPr>
              <w:br/>
              <w:t>ΩΡΕΣ Δ</w:t>
            </w:r>
            <w:r w:rsidRPr="008565C5">
              <w:rPr>
                <w:rFonts w:ascii="Times New Roman" w:eastAsia="Times New Roman" w:hAnsi="Times New Roman"/>
                <w:b/>
                <w:sz w:val="20"/>
                <w:szCs w:val="20"/>
                <w:shd w:val="clear" w:color="auto" w:fill="DDD9C3"/>
              </w:rPr>
              <w:t>ΙΔ</w:t>
            </w:r>
            <w:r w:rsidRPr="008565C5">
              <w:rPr>
                <w:rFonts w:ascii="Times New Roman" w:eastAsia="Times New Roman" w:hAnsi="Times New Roman"/>
                <w:b/>
                <w:sz w:val="20"/>
                <w:szCs w:val="20"/>
              </w:rPr>
              <w:t>ΑΣΚΑΛΙΑΣ</w:t>
            </w:r>
          </w:p>
        </w:tc>
        <w:tc>
          <w:tcPr>
            <w:tcW w:w="1240" w:type="dxa"/>
            <w:shd w:val="clear" w:color="auto" w:fill="DDD9C3"/>
            <w:vAlign w:val="center"/>
          </w:tcPr>
          <w:p w:rsidR="00B71E2F" w:rsidRPr="008565C5" w:rsidRDefault="00B71E2F" w:rsidP="0025392C">
            <w:pPr>
              <w:spacing w:after="0" w:line="240" w:lineRule="auto"/>
              <w:jc w:val="center"/>
              <w:rPr>
                <w:rFonts w:ascii="Times New Roman" w:eastAsia="Times New Roman" w:hAnsi="Times New Roman"/>
                <w:b/>
                <w:sz w:val="20"/>
                <w:szCs w:val="20"/>
              </w:rPr>
            </w:pPr>
            <w:r w:rsidRPr="008565C5">
              <w:rPr>
                <w:rFonts w:ascii="Times New Roman" w:eastAsia="Times New Roman" w:hAnsi="Times New Roman"/>
                <w:b/>
                <w:sz w:val="20"/>
                <w:szCs w:val="20"/>
              </w:rPr>
              <w:t>ΠΙΣΤΩΤΙΚΕΣ ΜΟΝΑΔΕΣ</w:t>
            </w:r>
          </w:p>
        </w:tc>
      </w:tr>
      <w:tr w:rsidR="00B71E2F" w:rsidRPr="008565C5" w:rsidTr="0025392C">
        <w:trPr>
          <w:trHeight w:val="194"/>
        </w:trPr>
        <w:tc>
          <w:tcPr>
            <w:tcW w:w="5637" w:type="dxa"/>
            <w:gridSpan w:val="3"/>
          </w:tcPr>
          <w:p w:rsidR="00B71E2F" w:rsidRPr="008565C5" w:rsidRDefault="00B71E2F" w:rsidP="0025392C">
            <w:pPr>
              <w:spacing w:after="0" w:line="240" w:lineRule="auto"/>
              <w:jc w:val="right"/>
              <w:rPr>
                <w:rFonts w:ascii="Times New Roman" w:eastAsia="Times New Roman" w:hAnsi="Times New Roman"/>
                <w:color w:val="002060"/>
                <w:sz w:val="20"/>
                <w:szCs w:val="20"/>
              </w:rPr>
            </w:pPr>
          </w:p>
        </w:tc>
        <w:tc>
          <w:tcPr>
            <w:tcW w:w="1559" w:type="dxa"/>
            <w:gridSpan w:val="2"/>
          </w:tcPr>
          <w:p w:rsidR="00B71E2F" w:rsidRPr="008565C5" w:rsidRDefault="00B71E2F" w:rsidP="0025392C">
            <w:pPr>
              <w:spacing w:after="0" w:line="240" w:lineRule="auto"/>
              <w:jc w:val="center"/>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3</w:t>
            </w:r>
          </w:p>
        </w:tc>
        <w:tc>
          <w:tcPr>
            <w:tcW w:w="1240" w:type="dxa"/>
          </w:tcPr>
          <w:p w:rsidR="00B71E2F" w:rsidRPr="008565C5" w:rsidRDefault="00B71E2F" w:rsidP="0025392C">
            <w:pPr>
              <w:spacing w:after="0" w:line="240" w:lineRule="auto"/>
              <w:jc w:val="center"/>
              <w:rPr>
                <w:rFonts w:ascii="Times New Roman" w:eastAsia="Times New Roman" w:hAnsi="Times New Roman"/>
                <w:color w:val="002060"/>
                <w:sz w:val="20"/>
                <w:szCs w:val="20"/>
              </w:rPr>
            </w:pPr>
            <w:r>
              <w:rPr>
                <w:rFonts w:ascii="Times New Roman" w:eastAsia="Times New Roman" w:hAnsi="Times New Roman"/>
                <w:color w:val="002060"/>
                <w:sz w:val="20"/>
                <w:szCs w:val="20"/>
              </w:rPr>
              <w:t>6</w:t>
            </w:r>
          </w:p>
        </w:tc>
      </w:tr>
      <w:tr w:rsidR="00B71E2F" w:rsidRPr="008565C5" w:rsidTr="0025392C">
        <w:trPr>
          <w:trHeight w:val="194"/>
        </w:trPr>
        <w:tc>
          <w:tcPr>
            <w:tcW w:w="5637" w:type="dxa"/>
            <w:gridSpan w:val="3"/>
          </w:tcPr>
          <w:p w:rsidR="00B71E2F" w:rsidRPr="008565C5" w:rsidRDefault="00B71E2F" w:rsidP="0025392C">
            <w:pPr>
              <w:spacing w:after="0" w:line="240" w:lineRule="auto"/>
              <w:jc w:val="right"/>
              <w:rPr>
                <w:rFonts w:ascii="Times New Roman" w:eastAsia="Times New Roman" w:hAnsi="Times New Roman"/>
                <w:b/>
                <w:color w:val="002060"/>
                <w:sz w:val="20"/>
                <w:szCs w:val="20"/>
              </w:rPr>
            </w:pPr>
          </w:p>
        </w:tc>
        <w:tc>
          <w:tcPr>
            <w:tcW w:w="1559" w:type="dxa"/>
            <w:gridSpan w:val="2"/>
          </w:tcPr>
          <w:p w:rsidR="00B71E2F" w:rsidRPr="008565C5" w:rsidRDefault="00B71E2F" w:rsidP="0025392C">
            <w:pPr>
              <w:spacing w:after="0" w:line="240" w:lineRule="auto"/>
              <w:jc w:val="right"/>
              <w:rPr>
                <w:rFonts w:ascii="Times New Roman" w:eastAsia="Times New Roman" w:hAnsi="Times New Roman"/>
                <w:color w:val="002060"/>
                <w:sz w:val="20"/>
                <w:szCs w:val="20"/>
              </w:rPr>
            </w:pPr>
          </w:p>
        </w:tc>
        <w:tc>
          <w:tcPr>
            <w:tcW w:w="1240" w:type="dxa"/>
          </w:tcPr>
          <w:p w:rsidR="00B71E2F" w:rsidRPr="008565C5" w:rsidRDefault="00B71E2F" w:rsidP="0025392C">
            <w:pPr>
              <w:spacing w:after="0" w:line="240" w:lineRule="auto"/>
              <w:rPr>
                <w:rFonts w:ascii="Times New Roman" w:eastAsia="Times New Roman" w:hAnsi="Times New Roman"/>
                <w:color w:val="002060"/>
                <w:sz w:val="20"/>
                <w:szCs w:val="20"/>
              </w:rPr>
            </w:pPr>
          </w:p>
        </w:tc>
      </w:tr>
      <w:tr w:rsidR="00B71E2F" w:rsidRPr="008565C5" w:rsidTr="0025392C">
        <w:trPr>
          <w:trHeight w:val="194"/>
        </w:trPr>
        <w:tc>
          <w:tcPr>
            <w:tcW w:w="5637" w:type="dxa"/>
            <w:gridSpan w:val="3"/>
          </w:tcPr>
          <w:p w:rsidR="00B71E2F" w:rsidRPr="008565C5" w:rsidRDefault="00B71E2F" w:rsidP="0025392C">
            <w:pPr>
              <w:spacing w:after="0" w:line="240" w:lineRule="auto"/>
              <w:rPr>
                <w:rFonts w:ascii="Times New Roman" w:eastAsia="Times New Roman" w:hAnsi="Times New Roman"/>
                <w:b/>
                <w:color w:val="002060"/>
                <w:sz w:val="20"/>
                <w:szCs w:val="20"/>
              </w:rPr>
            </w:pPr>
          </w:p>
        </w:tc>
        <w:tc>
          <w:tcPr>
            <w:tcW w:w="1559" w:type="dxa"/>
            <w:gridSpan w:val="2"/>
          </w:tcPr>
          <w:p w:rsidR="00B71E2F" w:rsidRPr="008565C5" w:rsidRDefault="00B71E2F" w:rsidP="0025392C">
            <w:pPr>
              <w:spacing w:after="0" w:line="240" w:lineRule="auto"/>
              <w:jc w:val="right"/>
              <w:rPr>
                <w:rFonts w:ascii="Times New Roman" w:eastAsia="Times New Roman" w:hAnsi="Times New Roman"/>
                <w:color w:val="002060"/>
                <w:sz w:val="20"/>
                <w:szCs w:val="20"/>
              </w:rPr>
            </w:pPr>
          </w:p>
        </w:tc>
        <w:tc>
          <w:tcPr>
            <w:tcW w:w="1240" w:type="dxa"/>
          </w:tcPr>
          <w:p w:rsidR="00B71E2F" w:rsidRPr="008565C5" w:rsidRDefault="00B71E2F" w:rsidP="0025392C">
            <w:pPr>
              <w:spacing w:after="0" w:line="240" w:lineRule="auto"/>
              <w:rPr>
                <w:rFonts w:ascii="Times New Roman" w:eastAsia="Times New Roman" w:hAnsi="Times New Roman"/>
                <w:color w:val="002060"/>
                <w:sz w:val="20"/>
                <w:szCs w:val="20"/>
              </w:rPr>
            </w:pPr>
          </w:p>
        </w:tc>
      </w:tr>
      <w:tr w:rsidR="00B71E2F" w:rsidRPr="008565C5" w:rsidTr="0025392C">
        <w:trPr>
          <w:trHeight w:val="194"/>
        </w:trPr>
        <w:tc>
          <w:tcPr>
            <w:tcW w:w="5637" w:type="dxa"/>
            <w:gridSpan w:val="3"/>
            <w:shd w:val="clear" w:color="auto" w:fill="DDD9C3"/>
          </w:tcPr>
          <w:p w:rsidR="00B71E2F" w:rsidRPr="008565C5" w:rsidRDefault="00B71E2F" w:rsidP="0025392C">
            <w:pPr>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71E2F" w:rsidRPr="008565C5" w:rsidRDefault="00B71E2F" w:rsidP="0025392C">
            <w:pPr>
              <w:spacing w:after="0" w:line="240" w:lineRule="auto"/>
              <w:jc w:val="right"/>
              <w:rPr>
                <w:rFonts w:ascii="Times New Roman" w:eastAsia="Times New Roman" w:hAnsi="Times New Roman"/>
                <w:color w:val="002060"/>
                <w:sz w:val="20"/>
                <w:szCs w:val="20"/>
              </w:rPr>
            </w:pPr>
          </w:p>
        </w:tc>
        <w:tc>
          <w:tcPr>
            <w:tcW w:w="1240" w:type="dxa"/>
          </w:tcPr>
          <w:p w:rsidR="00B71E2F" w:rsidRPr="008565C5" w:rsidRDefault="00B71E2F" w:rsidP="0025392C">
            <w:pPr>
              <w:spacing w:after="0" w:line="240" w:lineRule="auto"/>
              <w:rPr>
                <w:rFonts w:ascii="Times New Roman" w:eastAsia="Times New Roman" w:hAnsi="Times New Roman"/>
                <w:color w:val="002060"/>
                <w:sz w:val="20"/>
                <w:szCs w:val="20"/>
              </w:rPr>
            </w:pPr>
          </w:p>
        </w:tc>
      </w:tr>
      <w:tr w:rsidR="00B71E2F" w:rsidRPr="008565C5" w:rsidTr="0025392C">
        <w:trPr>
          <w:trHeight w:val="599"/>
        </w:trPr>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i/>
                <w:sz w:val="20"/>
                <w:szCs w:val="20"/>
              </w:rPr>
            </w:pPr>
            <w:r w:rsidRPr="008565C5">
              <w:rPr>
                <w:rFonts w:ascii="Times New Roman" w:eastAsia="Times New Roman" w:hAnsi="Times New Roman"/>
                <w:b/>
                <w:sz w:val="20"/>
                <w:szCs w:val="20"/>
              </w:rPr>
              <w:t>ΤΥΠΟΣ ΜΑΘΗΜΑΤΟΣ</w:t>
            </w:r>
            <w:r w:rsidRPr="008565C5">
              <w:rPr>
                <w:rFonts w:ascii="Times New Roman" w:eastAsia="Times New Roman" w:hAnsi="Times New Roman"/>
                <w:i/>
                <w:sz w:val="20"/>
                <w:szCs w:val="20"/>
              </w:rPr>
              <w:t xml:space="preserve"> </w:t>
            </w:r>
          </w:p>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i/>
                <w:sz w:val="20"/>
                <w:szCs w:val="20"/>
              </w:rPr>
              <w:t>Υποβάθρου , Γενικών Γνώσεων, Επιστημονικής Περιοχής, Ανάπτυξης Δεξιοτήτων</w:t>
            </w:r>
          </w:p>
        </w:tc>
        <w:tc>
          <w:tcPr>
            <w:tcW w:w="5231" w:type="dxa"/>
            <w:gridSpan w:val="5"/>
          </w:tcPr>
          <w:p w:rsidR="00B71E2F" w:rsidRPr="008565C5" w:rsidRDefault="00B71E2F" w:rsidP="0025392C">
            <w:pPr>
              <w:spacing w:after="0" w:line="240" w:lineRule="auto"/>
              <w:rPr>
                <w:rFonts w:ascii="Times New Roman" w:eastAsia="Times New Roman" w:hAnsi="Times New Roman"/>
                <w:color w:val="002060"/>
                <w:sz w:val="20"/>
                <w:szCs w:val="20"/>
              </w:rPr>
            </w:pPr>
            <w:r>
              <w:rPr>
                <w:rFonts w:ascii="Times New Roman" w:eastAsia="Times New Roman" w:hAnsi="Times New Roman"/>
                <w:sz w:val="20"/>
                <w:szCs w:val="20"/>
              </w:rPr>
              <w:t>ΓΕΝΙΚΩΝ ΓΝΩΣΕΩΝ – ΕΠΙΣΤΗΜΟΝΙΚΗΣ ΠΕΡΙΟΧΗΣ – ΑΝΑΠΤΥΞΗΣ ΔΕΞΙΟΤΗΤΩΝ</w:t>
            </w:r>
          </w:p>
        </w:tc>
      </w:tr>
      <w:tr w:rsidR="00B71E2F" w:rsidRPr="008565C5" w:rsidTr="0025392C">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ΠΡΟΑΠΑΙΤΟΥΜΕΝΑ ΜΑΘΗΜΑΤΑ:</w:t>
            </w:r>
          </w:p>
          <w:p w:rsidR="00B71E2F" w:rsidRPr="008565C5" w:rsidRDefault="00B71E2F" w:rsidP="0025392C">
            <w:pPr>
              <w:spacing w:after="0" w:line="240" w:lineRule="auto"/>
              <w:jc w:val="right"/>
              <w:rPr>
                <w:rFonts w:ascii="Times New Roman" w:eastAsia="Times New Roman" w:hAnsi="Times New Roman"/>
                <w:b/>
                <w:sz w:val="20"/>
                <w:szCs w:val="20"/>
              </w:rPr>
            </w:pPr>
          </w:p>
        </w:tc>
        <w:tc>
          <w:tcPr>
            <w:tcW w:w="5231" w:type="dxa"/>
            <w:gridSpan w:val="5"/>
          </w:tcPr>
          <w:p w:rsidR="00B71E2F" w:rsidRPr="008565C5" w:rsidRDefault="00B71E2F"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w:t>
            </w:r>
          </w:p>
        </w:tc>
      </w:tr>
      <w:tr w:rsidR="00B71E2F" w:rsidRPr="008565C5" w:rsidTr="0025392C">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lang w:val="en-US"/>
              </w:rPr>
            </w:pPr>
            <w:r w:rsidRPr="008565C5">
              <w:rPr>
                <w:rFonts w:ascii="Times New Roman" w:eastAsia="Times New Roman" w:hAnsi="Times New Roman"/>
                <w:b/>
                <w:sz w:val="20"/>
                <w:szCs w:val="20"/>
              </w:rPr>
              <w:t>Γ</w:t>
            </w:r>
            <w:r w:rsidRPr="008565C5">
              <w:rPr>
                <w:rFonts w:ascii="Times New Roman" w:eastAsia="Times New Roman" w:hAnsi="Times New Roman"/>
                <w:b/>
                <w:sz w:val="20"/>
                <w:szCs w:val="20"/>
                <w:lang w:val="en-US"/>
              </w:rPr>
              <w:t>ΛΩΣΣΑ ΔΙΔΑΣΚΑΛΙΑΣ</w:t>
            </w:r>
            <w:r w:rsidRPr="008565C5">
              <w:rPr>
                <w:rFonts w:ascii="Times New Roman" w:eastAsia="Times New Roman" w:hAnsi="Times New Roman"/>
                <w:b/>
                <w:sz w:val="20"/>
                <w:szCs w:val="20"/>
              </w:rPr>
              <w:t xml:space="preserve"> και ΕΞΕΤΑΣΕΩΝ</w:t>
            </w:r>
            <w:r w:rsidRPr="008565C5">
              <w:rPr>
                <w:rFonts w:ascii="Times New Roman" w:eastAsia="Times New Roman" w:hAnsi="Times New Roman"/>
                <w:b/>
                <w:sz w:val="20"/>
                <w:szCs w:val="20"/>
                <w:lang w:val="en-US"/>
              </w:rPr>
              <w:t>:</w:t>
            </w:r>
          </w:p>
        </w:tc>
        <w:tc>
          <w:tcPr>
            <w:tcW w:w="5231" w:type="dxa"/>
            <w:gridSpan w:val="5"/>
          </w:tcPr>
          <w:p w:rsidR="00B71E2F" w:rsidRPr="008565C5" w:rsidRDefault="00B71E2F"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ΕΛΛΗΝΙΚΑ</w:t>
            </w:r>
          </w:p>
        </w:tc>
      </w:tr>
      <w:tr w:rsidR="00B71E2F" w:rsidRPr="008565C5" w:rsidTr="0025392C">
        <w:tc>
          <w:tcPr>
            <w:tcW w:w="3205"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 xml:space="preserve">ΤΟ ΜΑΘΗΜΑ ΠΡΟΣΦΕΡΕΤΑΙ ΣΕ ΦΟΙΤΗΤΕΣ </w:t>
            </w:r>
            <w:r w:rsidRPr="008565C5">
              <w:rPr>
                <w:rFonts w:ascii="Times New Roman" w:eastAsia="Times New Roman" w:hAnsi="Times New Roman"/>
                <w:b/>
                <w:sz w:val="20"/>
                <w:szCs w:val="20"/>
                <w:lang w:val="en-GB"/>
              </w:rPr>
              <w:t>ERASMUS</w:t>
            </w:r>
            <w:r w:rsidRPr="008565C5">
              <w:rPr>
                <w:rFonts w:ascii="Times New Roman" w:eastAsia="Times New Roman" w:hAnsi="Times New Roman"/>
                <w:b/>
                <w:sz w:val="20"/>
                <w:szCs w:val="20"/>
              </w:rPr>
              <w:t xml:space="preserve"> </w:t>
            </w:r>
          </w:p>
        </w:tc>
        <w:tc>
          <w:tcPr>
            <w:tcW w:w="5231" w:type="dxa"/>
            <w:gridSpan w:val="5"/>
          </w:tcPr>
          <w:p w:rsidR="00B71E2F" w:rsidRPr="008565C5" w:rsidRDefault="00B71E2F"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ΝΑΙ</w:t>
            </w:r>
            <w:r>
              <w:rPr>
                <w:rFonts w:ascii="Times New Roman" w:eastAsia="Times New Roman" w:hAnsi="Times New Roman"/>
                <w:color w:val="002060"/>
                <w:sz w:val="20"/>
                <w:szCs w:val="20"/>
              </w:rPr>
              <w:t>. ΣΤΑ ΕΛΛΗΝΙΚΑ</w:t>
            </w:r>
          </w:p>
        </w:tc>
      </w:tr>
      <w:tr w:rsidR="00B71E2F" w:rsidRPr="008565C5" w:rsidTr="0025392C">
        <w:tc>
          <w:tcPr>
            <w:tcW w:w="3205" w:type="dxa"/>
            <w:shd w:val="clear" w:color="auto" w:fill="DDD9C3"/>
          </w:tcPr>
          <w:p w:rsidR="00B71E2F" w:rsidRPr="00941DE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ΗΛΕΚΤΡΟΝΙΚΗ ΣΕΛΙΔΑ ΜΑΘΗΜΑΤΟΣ (</w:t>
            </w:r>
            <w:r w:rsidRPr="008565C5">
              <w:rPr>
                <w:rFonts w:ascii="Times New Roman" w:eastAsia="Times New Roman" w:hAnsi="Times New Roman"/>
                <w:b/>
                <w:sz w:val="20"/>
                <w:szCs w:val="20"/>
                <w:lang w:val="en-GB"/>
              </w:rPr>
              <w:t>URL</w:t>
            </w:r>
            <w:r w:rsidRPr="00941DE5">
              <w:rPr>
                <w:rFonts w:ascii="Times New Roman" w:eastAsia="Times New Roman" w:hAnsi="Times New Roman"/>
                <w:b/>
                <w:sz w:val="20"/>
                <w:szCs w:val="20"/>
              </w:rPr>
              <w:t>)</w:t>
            </w:r>
          </w:p>
        </w:tc>
        <w:tc>
          <w:tcPr>
            <w:tcW w:w="5231" w:type="dxa"/>
            <w:gridSpan w:val="5"/>
          </w:tcPr>
          <w:p w:rsidR="00B71E2F" w:rsidRPr="008565C5" w:rsidRDefault="00B71E2F" w:rsidP="0025392C">
            <w:pPr>
              <w:rPr>
                <w:rFonts w:ascii="Times New Roman" w:hAnsi="Times New Roman"/>
                <w:color w:val="002060"/>
                <w:sz w:val="20"/>
                <w:szCs w:val="20"/>
              </w:rPr>
            </w:pPr>
            <w:r w:rsidRPr="008565C5">
              <w:rPr>
                <w:rFonts w:ascii="Times New Roman" w:hAnsi="Times New Roman"/>
                <w:color w:val="002060"/>
                <w:sz w:val="20"/>
                <w:szCs w:val="20"/>
              </w:rPr>
              <w:t>-</w:t>
            </w:r>
          </w:p>
        </w:tc>
      </w:tr>
    </w:tbl>
    <w:p w:rsidR="00B71E2F" w:rsidRPr="00941DE5" w:rsidRDefault="00B71E2F" w:rsidP="00B71E2F">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rPr>
      </w:pPr>
      <w:r w:rsidRPr="008565C5">
        <w:rPr>
          <w:rFonts w:ascii="Times New Roman" w:eastAsia="Times New Roman" w:hAnsi="Times New Roman"/>
          <w:b/>
          <w:color w:val="000000"/>
          <w:sz w:val="20"/>
          <w:szCs w:val="20"/>
        </w:rPr>
        <w:t>ΜΑΘΗΣΙΑΚΑ ΑΠΟΤΕΛΕΣΜΑΤΑ</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B71E2F" w:rsidRPr="008565C5" w:rsidTr="00B71E2F">
        <w:tc>
          <w:tcPr>
            <w:tcW w:w="9209" w:type="dxa"/>
            <w:gridSpan w:val="2"/>
            <w:tcBorders>
              <w:bottom w:val="nil"/>
            </w:tcBorders>
            <w:shd w:val="clear" w:color="auto" w:fill="DDD9C3"/>
          </w:tcPr>
          <w:p w:rsidR="00B71E2F" w:rsidRPr="008565C5" w:rsidRDefault="00B71E2F" w:rsidP="0025392C">
            <w:pPr>
              <w:spacing w:after="0" w:line="240" w:lineRule="auto"/>
              <w:rPr>
                <w:rFonts w:ascii="Times New Roman" w:eastAsia="Times New Roman" w:hAnsi="Times New Roman"/>
                <w:i/>
                <w:sz w:val="20"/>
                <w:szCs w:val="20"/>
              </w:rPr>
            </w:pPr>
            <w:r w:rsidRPr="008565C5">
              <w:rPr>
                <w:rFonts w:ascii="Times New Roman" w:eastAsia="Times New Roman" w:hAnsi="Times New Roman"/>
                <w:b/>
                <w:sz w:val="20"/>
                <w:szCs w:val="20"/>
              </w:rPr>
              <w:t>Μαθησιακά Αποτελέσματα</w:t>
            </w:r>
          </w:p>
        </w:tc>
      </w:tr>
      <w:tr w:rsidR="00B71E2F" w:rsidRPr="008565C5" w:rsidTr="00B71E2F">
        <w:tc>
          <w:tcPr>
            <w:tcW w:w="9209" w:type="dxa"/>
            <w:gridSpan w:val="2"/>
            <w:tcBorders>
              <w:top w:val="nil"/>
            </w:tcBorders>
            <w:shd w:val="clear" w:color="auto" w:fill="DDD9C3"/>
          </w:tcPr>
          <w:p w:rsidR="00B71E2F" w:rsidRPr="008565C5" w:rsidRDefault="00B71E2F" w:rsidP="0025392C">
            <w:pPr>
              <w:widowControl w:val="0"/>
              <w:autoSpaceDE w:val="0"/>
              <w:autoSpaceDN w:val="0"/>
              <w:adjustRightInd w:val="0"/>
              <w:spacing w:after="6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71E2F" w:rsidRPr="008565C5" w:rsidRDefault="00B71E2F" w:rsidP="0025392C">
            <w:pPr>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Συμβουλευτείτε το Παράρτημα Α </w:t>
            </w:r>
          </w:p>
          <w:p w:rsidR="00B71E2F" w:rsidRPr="008565C5" w:rsidRDefault="00B71E2F" w:rsidP="00B71E2F">
            <w:pPr>
              <w:widowControl w:val="0"/>
              <w:numPr>
                <w:ilvl w:val="0"/>
                <w:numId w:val="5"/>
              </w:numPr>
              <w:autoSpaceDE w:val="0"/>
              <w:autoSpaceDN w:val="0"/>
              <w:adjustRightInd w:val="0"/>
              <w:spacing w:after="0" w:line="240" w:lineRule="auto"/>
              <w:ind w:left="313" w:hanging="219"/>
              <w:contextualSpacing/>
              <w:rPr>
                <w:rFonts w:ascii="Times New Roman" w:eastAsia="Times New Roman" w:hAnsi="Times New Roman"/>
                <w:i/>
                <w:sz w:val="20"/>
                <w:szCs w:val="20"/>
              </w:rPr>
            </w:pPr>
            <w:r w:rsidRPr="008565C5">
              <w:rPr>
                <w:rFonts w:ascii="Times New Roman" w:eastAsia="Times New Roman" w:hAnsi="Times New Roman"/>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71E2F" w:rsidRPr="008565C5" w:rsidRDefault="00B71E2F" w:rsidP="00B71E2F">
            <w:pPr>
              <w:widowControl w:val="0"/>
              <w:numPr>
                <w:ilvl w:val="0"/>
                <w:numId w:val="5"/>
              </w:numPr>
              <w:autoSpaceDE w:val="0"/>
              <w:autoSpaceDN w:val="0"/>
              <w:adjustRightInd w:val="0"/>
              <w:spacing w:after="60" w:line="240" w:lineRule="auto"/>
              <w:ind w:left="313" w:hanging="219"/>
              <w:contextualSpacing/>
              <w:rPr>
                <w:rFonts w:ascii="Times New Roman" w:eastAsia="Times New Roman" w:hAnsi="Times New Roman"/>
                <w:i/>
                <w:sz w:val="20"/>
                <w:szCs w:val="20"/>
              </w:rPr>
            </w:pPr>
            <w:r w:rsidRPr="008565C5">
              <w:rPr>
                <w:rFonts w:ascii="Times New Roman" w:eastAsia="Times New Roman" w:hAnsi="Times New Roman"/>
                <w:i/>
                <w:sz w:val="20"/>
                <w:szCs w:val="20"/>
              </w:rPr>
              <w:t>Περιγραφικοί Δείκτες Επιπέδων 6, 7 &amp; 8 του Ευρωπαϊκού Πλαισίου Προσόντων Διά Βίου Μάθησης</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lang w:val="en-US"/>
              </w:rPr>
            </w:pPr>
            <w:r w:rsidRPr="008565C5">
              <w:rPr>
                <w:rFonts w:ascii="Times New Roman" w:eastAsia="Times New Roman" w:hAnsi="Times New Roman"/>
                <w:i/>
                <w:sz w:val="20"/>
                <w:szCs w:val="20"/>
              </w:rPr>
              <w:t xml:space="preserve">και </w:t>
            </w:r>
            <w:r w:rsidRPr="008565C5">
              <w:rPr>
                <w:rFonts w:ascii="Times New Roman" w:eastAsia="Times New Roman" w:hAnsi="Times New Roman"/>
                <w:i/>
                <w:sz w:val="20"/>
                <w:szCs w:val="20"/>
                <w:lang w:val="en-US"/>
              </w:rPr>
              <w:t>Παράρτημα Β</w:t>
            </w:r>
          </w:p>
          <w:p w:rsidR="00B71E2F" w:rsidRPr="008565C5" w:rsidRDefault="00B71E2F" w:rsidP="00B71E2F">
            <w:pPr>
              <w:widowControl w:val="0"/>
              <w:numPr>
                <w:ilvl w:val="0"/>
                <w:numId w:val="5"/>
              </w:numPr>
              <w:autoSpaceDE w:val="0"/>
              <w:autoSpaceDN w:val="0"/>
              <w:adjustRightInd w:val="0"/>
              <w:spacing w:after="0" w:line="240" w:lineRule="auto"/>
              <w:ind w:left="313" w:hanging="219"/>
              <w:contextualSpacing/>
              <w:rPr>
                <w:rFonts w:ascii="Times New Roman" w:eastAsia="Times New Roman" w:hAnsi="Times New Roman"/>
                <w:i/>
                <w:sz w:val="20"/>
                <w:szCs w:val="20"/>
              </w:rPr>
            </w:pPr>
            <w:r w:rsidRPr="008565C5">
              <w:rPr>
                <w:rFonts w:ascii="Times New Roman" w:eastAsia="Times New Roman" w:hAnsi="Times New Roman"/>
                <w:i/>
                <w:sz w:val="20"/>
                <w:szCs w:val="20"/>
              </w:rPr>
              <w:t>Περιληπτικός Οδηγός συγγραφής Μαθησιακών Αποτελεσμάτων</w:t>
            </w:r>
          </w:p>
        </w:tc>
      </w:tr>
      <w:tr w:rsidR="00B71E2F" w:rsidRPr="008565C5" w:rsidTr="00B71E2F">
        <w:tc>
          <w:tcPr>
            <w:tcW w:w="9209" w:type="dxa"/>
            <w:gridSpan w:val="2"/>
          </w:tcPr>
          <w:p w:rsidR="00B71E2F" w:rsidRPr="008565C5" w:rsidRDefault="00B71E2F" w:rsidP="0025392C">
            <w:pPr>
              <w:widowControl w:val="0"/>
              <w:autoSpaceDE w:val="0"/>
              <w:autoSpaceDN w:val="0"/>
              <w:adjustRightInd w:val="0"/>
              <w:spacing w:after="60" w:line="240" w:lineRule="auto"/>
              <w:rPr>
                <w:rFonts w:ascii="Times New Roman" w:hAnsi="Times New Roman"/>
                <w:color w:val="002060"/>
                <w:sz w:val="20"/>
                <w:szCs w:val="20"/>
              </w:rPr>
            </w:pPr>
          </w:p>
          <w:p w:rsidR="00B71E2F" w:rsidRPr="008565C5" w:rsidRDefault="00B71E2F" w:rsidP="0025392C">
            <w:pPr>
              <w:widowControl w:val="0"/>
              <w:autoSpaceDE w:val="0"/>
              <w:autoSpaceDN w:val="0"/>
              <w:adjustRightInd w:val="0"/>
              <w:spacing w:after="60" w:line="240" w:lineRule="auto"/>
              <w:rPr>
                <w:rFonts w:ascii="Times New Roman" w:hAnsi="Times New Roman"/>
                <w:color w:val="002060"/>
                <w:sz w:val="20"/>
                <w:szCs w:val="20"/>
              </w:rPr>
            </w:pPr>
          </w:p>
          <w:p w:rsidR="00B71E2F" w:rsidRPr="00A75D77" w:rsidRDefault="00B71E2F" w:rsidP="00B82EFB">
            <w:pPr>
              <w:widowControl w:val="0"/>
              <w:numPr>
                <w:ilvl w:val="0"/>
                <w:numId w:val="55"/>
              </w:numPr>
              <w:suppressAutoHyphens/>
              <w:spacing w:after="0" w:line="240" w:lineRule="auto"/>
              <w:jc w:val="both"/>
              <w:rPr>
                <w:rFonts w:ascii="Times New Roman" w:hAnsi="Times New Roman"/>
                <w:sz w:val="20"/>
                <w:szCs w:val="20"/>
              </w:rPr>
            </w:pPr>
            <w:r w:rsidRPr="00A75D77">
              <w:rPr>
                <w:rFonts w:ascii="Times New Roman" w:hAnsi="Times New Roman"/>
                <w:sz w:val="20"/>
                <w:szCs w:val="20"/>
              </w:rPr>
              <w:t xml:space="preserve">Οι φοιτητές θα  </w:t>
            </w:r>
            <w:r>
              <w:rPr>
                <w:rFonts w:ascii="Times New Roman" w:hAnsi="Times New Roman"/>
                <w:sz w:val="20"/>
                <w:szCs w:val="20"/>
              </w:rPr>
              <w:t>γνωρίζουν γενικά και ειδικά ζητήματα</w:t>
            </w:r>
            <w:r w:rsidRPr="00A75D77">
              <w:rPr>
                <w:rFonts w:ascii="Times New Roman" w:hAnsi="Times New Roman"/>
                <w:sz w:val="20"/>
                <w:szCs w:val="20"/>
              </w:rPr>
              <w:t xml:space="preserve"> Βυζαντινή</w:t>
            </w:r>
            <w:r>
              <w:rPr>
                <w:rFonts w:ascii="Times New Roman" w:hAnsi="Times New Roman"/>
                <w:sz w:val="20"/>
                <w:szCs w:val="20"/>
              </w:rPr>
              <w:t>ς</w:t>
            </w:r>
            <w:r w:rsidRPr="00A75D77">
              <w:rPr>
                <w:rFonts w:ascii="Times New Roman" w:hAnsi="Times New Roman"/>
                <w:sz w:val="20"/>
                <w:szCs w:val="20"/>
              </w:rPr>
              <w:t xml:space="preserve"> Αρχιτεκτονική</w:t>
            </w:r>
            <w:r>
              <w:rPr>
                <w:rFonts w:ascii="Times New Roman" w:hAnsi="Times New Roman"/>
                <w:sz w:val="20"/>
                <w:szCs w:val="20"/>
              </w:rPr>
              <w:t>ς</w:t>
            </w:r>
            <w:r w:rsidRPr="00A75D77">
              <w:rPr>
                <w:rFonts w:ascii="Times New Roman" w:hAnsi="Times New Roman"/>
                <w:sz w:val="20"/>
                <w:szCs w:val="20"/>
              </w:rPr>
              <w:t xml:space="preserve"> και Ζωγραφική</w:t>
            </w:r>
            <w:r>
              <w:rPr>
                <w:rFonts w:ascii="Times New Roman" w:hAnsi="Times New Roman"/>
                <w:sz w:val="20"/>
                <w:szCs w:val="20"/>
              </w:rPr>
              <w:t xml:space="preserve">ς </w:t>
            </w:r>
            <w:r>
              <w:rPr>
                <w:rFonts w:ascii="Times New Roman" w:hAnsi="Times New Roman"/>
                <w:sz w:val="20"/>
                <w:szCs w:val="20"/>
              </w:rPr>
              <w:lastRenderedPageBreak/>
              <w:t xml:space="preserve">πρωτίστως και δευτερευόντως </w:t>
            </w:r>
            <w:r w:rsidRPr="00A75D77">
              <w:rPr>
                <w:rFonts w:ascii="Times New Roman" w:hAnsi="Times New Roman"/>
                <w:sz w:val="20"/>
                <w:szCs w:val="20"/>
              </w:rPr>
              <w:t>Γλυπτική</w:t>
            </w:r>
            <w:r>
              <w:rPr>
                <w:rFonts w:ascii="Times New Roman" w:hAnsi="Times New Roman"/>
                <w:sz w:val="20"/>
                <w:szCs w:val="20"/>
              </w:rPr>
              <w:t>ς</w:t>
            </w:r>
            <w:r w:rsidRPr="00A75D77">
              <w:rPr>
                <w:rFonts w:ascii="Times New Roman" w:hAnsi="Times New Roman"/>
                <w:sz w:val="20"/>
                <w:szCs w:val="20"/>
              </w:rPr>
              <w:t xml:space="preserve"> και Μικροτεχνία</w:t>
            </w:r>
            <w:r>
              <w:rPr>
                <w:rFonts w:ascii="Times New Roman" w:hAnsi="Times New Roman"/>
                <w:sz w:val="20"/>
                <w:szCs w:val="20"/>
              </w:rPr>
              <w:t>ς</w:t>
            </w:r>
            <w:r w:rsidRPr="00A75D77">
              <w:rPr>
                <w:rFonts w:ascii="Times New Roman" w:hAnsi="Times New Roman"/>
                <w:sz w:val="20"/>
                <w:szCs w:val="20"/>
              </w:rPr>
              <w:t xml:space="preserve">. </w:t>
            </w:r>
            <w:r>
              <w:rPr>
                <w:rFonts w:ascii="Times New Roman" w:hAnsi="Times New Roman"/>
                <w:sz w:val="20"/>
                <w:szCs w:val="20"/>
              </w:rPr>
              <w:t xml:space="preserve">Θα γνωρίζουν </w:t>
            </w:r>
            <w:r w:rsidRPr="00A75D77">
              <w:rPr>
                <w:rFonts w:ascii="Times New Roman" w:hAnsi="Times New Roman"/>
                <w:sz w:val="20"/>
                <w:szCs w:val="20"/>
              </w:rPr>
              <w:t>τα σημαντικότερα μνημεία</w:t>
            </w:r>
            <w:r>
              <w:rPr>
                <w:rFonts w:ascii="Times New Roman" w:hAnsi="Times New Roman"/>
                <w:sz w:val="20"/>
                <w:szCs w:val="20"/>
              </w:rPr>
              <w:t xml:space="preserve"> με </w:t>
            </w:r>
            <w:r w:rsidRPr="00A75D77">
              <w:rPr>
                <w:rFonts w:ascii="Times New Roman" w:hAnsi="Times New Roman"/>
                <w:sz w:val="20"/>
                <w:szCs w:val="20"/>
              </w:rPr>
              <w:t xml:space="preserve">σχετική έμφαση στα μνημεία του ελλαδικού χώρου. </w:t>
            </w:r>
            <w:r>
              <w:rPr>
                <w:rFonts w:ascii="Times New Roman" w:hAnsi="Times New Roman"/>
                <w:sz w:val="20"/>
                <w:szCs w:val="20"/>
              </w:rPr>
              <w:t>Θα γνωρίζουν</w:t>
            </w:r>
            <w:r w:rsidRPr="00A75D77">
              <w:rPr>
                <w:rFonts w:ascii="Times New Roman" w:hAnsi="Times New Roman"/>
                <w:sz w:val="20"/>
                <w:szCs w:val="20"/>
              </w:rPr>
              <w:t xml:space="preserve"> </w:t>
            </w:r>
            <w:r>
              <w:rPr>
                <w:rFonts w:ascii="Times New Roman" w:hAnsi="Times New Roman"/>
                <w:sz w:val="20"/>
                <w:szCs w:val="20"/>
              </w:rPr>
              <w:t xml:space="preserve">χαρακτηριστικά </w:t>
            </w:r>
            <w:r w:rsidRPr="00A75D77">
              <w:rPr>
                <w:rFonts w:ascii="Times New Roman" w:hAnsi="Times New Roman"/>
                <w:sz w:val="20"/>
                <w:szCs w:val="20"/>
              </w:rPr>
              <w:t>βυζαντινά κείμενα (πεζά και έμμετρα), τα οποία σχετίζονται αμέσως ή εμμέσως με την αρχιτεκτονική και την τέχνη.</w:t>
            </w:r>
          </w:p>
          <w:p w:rsidR="00B71E2F" w:rsidRPr="00A75D77" w:rsidRDefault="00B71E2F" w:rsidP="00B82EFB">
            <w:pPr>
              <w:widowControl w:val="0"/>
              <w:numPr>
                <w:ilvl w:val="0"/>
                <w:numId w:val="55"/>
              </w:numPr>
              <w:suppressAutoHyphens/>
              <w:spacing w:after="0" w:line="240" w:lineRule="auto"/>
              <w:jc w:val="both"/>
              <w:rPr>
                <w:rFonts w:ascii="Times New Roman" w:hAnsi="Times New Roman"/>
                <w:sz w:val="20"/>
                <w:szCs w:val="20"/>
              </w:rPr>
            </w:pPr>
            <w:r w:rsidRPr="00A75D77">
              <w:rPr>
                <w:rFonts w:ascii="Times New Roman" w:hAnsi="Times New Roman"/>
                <w:sz w:val="20"/>
                <w:szCs w:val="20"/>
              </w:rPr>
              <w:t>Οι φοιτητές θα αποκτήσουν την ικανότητα να χρονολογούν μνημεία και να τα εντάσσουν σε ρεύματα ή περιοχές βυζαντινής αρχιτεκτονικής και τέχνης.</w:t>
            </w:r>
          </w:p>
          <w:p w:rsidR="00B71E2F" w:rsidRPr="008565C5" w:rsidRDefault="00B71E2F" w:rsidP="0025392C">
            <w:pPr>
              <w:widowControl w:val="0"/>
              <w:autoSpaceDE w:val="0"/>
              <w:autoSpaceDN w:val="0"/>
              <w:adjustRightInd w:val="0"/>
              <w:spacing w:after="60" w:line="240" w:lineRule="auto"/>
              <w:rPr>
                <w:rFonts w:ascii="Times New Roman" w:hAnsi="Times New Roman"/>
                <w:color w:val="002060"/>
                <w:sz w:val="20"/>
                <w:szCs w:val="20"/>
              </w:rPr>
            </w:pPr>
            <w:r w:rsidRPr="00A75D77">
              <w:rPr>
                <w:rFonts w:ascii="Times New Roman" w:hAnsi="Times New Roman"/>
                <w:sz w:val="20"/>
                <w:szCs w:val="20"/>
              </w:rPr>
              <w:t>Οι φοιτητές 1. θα εξοικειωθούν με την επιστημονική ορολογία, 2. θα αποκτήσουν συνοπτική εικόνα του αντικειμένου της βυζαντινής αρχαιολογίας, 3. θα έρθουν αντιμέτωποι με εκτεταμένο εποπτικό υλικό, 4. θα εφοδιασθούν με προσόντα απαιτούμενα για την «πρόσληψη» και «μετάδοση» ενός μνημείου ή αρχαιολογικού χώρου βυζαντινής περιόδου και 5. θα αρχίσουν, θα ελέγξουν και θα πειραματιστούν –ενδεχομένως- με την «οικοδόμηση» των μαθημάτων περί βυζαντινής τέχνης.</w:t>
            </w:r>
          </w:p>
          <w:p w:rsidR="00B71E2F" w:rsidRPr="008565C5" w:rsidRDefault="00B71E2F" w:rsidP="0025392C">
            <w:pPr>
              <w:widowControl w:val="0"/>
              <w:autoSpaceDE w:val="0"/>
              <w:autoSpaceDN w:val="0"/>
              <w:adjustRightInd w:val="0"/>
              <w:spacing w:after="60" w:line="240" w:lineRule="auto"/>
              <w:rPr>
                <w:rFonts w:ascii="Times New Roman" w:hAnsi="Times New Roman"/>
                <w:color w:val="002060"/>
                <w:sz w:val="20"/>
                <w:szCs w:val="20"/>
              </w:rPr>
            </w:pPr>
          </w:p>
          <w:p w:rsidR="00B71E2F" w:rsidRPr="008565C5" w:rsidRDefault="00B71E2F" w:rsidP="0025392C">
            <w:pPr>
              <w:widowControl w:val="0"/>
              <w:autoSpaceDE w:val="0"/>
              <w:autoSpaceDN w:val="0"/>
              <w:adjustRightInd w:val="0"/>
              <w:spacing w:after="60" w:line="240" w:lineRule="auto"/>
              <w:rPr>
                <w:rFonts w:ascii="Times New Roman" w:eastAsia="Times New Roman" w:hAnsi="Times New Roman"/>
                <w:i/>
                <w:sz w:val="20"/>
                <w:szCs w:val="20"/>
              </w:rPr>
            </w:pPr>
          </w:p>
        </w:tc>
      </w:tr>
      <w:tr w:rsidR="00B71E2F" w:rsidRPr="008565C5" w:rsidTr="00B71E2F">
        <w:tblPrEx>
          <w:tblLook w:val="0000" w:firstRow="0" w:lastRow="0" w:firstColumn="0" w:lastColumn="0" w:noHBand="0" w:noVBand="0"/>
        </w:tblPrEx>
        <w:tc>
          <w:tcPr>
            <w:tcW w:w="9209" w:type="dxa"/>
            <w:gridSpan w:val="2"/>
            <w:tcBorders>
              <w:bottom w:val="nil"/>
            </w:tcBorders>
            <w:shd w:val="clear" w:color="auto" w:fill="DDD9C3"/>
          </w:tcPr>
          <w:p w:rsidR="00B71E2F" w:rsidRPr="008565C5" w:rsidRDefault="00B71E2F" w:rsidP="0025392C">
            <w:pPr>
              <w:spacing w:after="0" w:line="240" w:lineRule="auto"/>
              <w:rPr>
                <w:rFonts w:ascii="Times New Roman" w:eastAsia="Times New Roman" w:hAnsi="Times New Roman"/>
                <w:b/>
                <w:sz w:val="20"/>
                <w:szCs w:val="20"/>
              </w:rPr>
            </w:pPr>
            <w:r w:rsidRPr="008565C5">
              <w:rPr>
                <w:rFonts w:ascii="Times New Roman" w:eastAsia="Times New Roman" w:hAnsi="Times New Roman"/>
                <w:b/>
                <w:sz w:val="20"/>
                <w:szCs w:val="20"/>
              </w:rPr>
              <w:lastRenderedPageBreak/>
              <w:t>Γενικές Ικανότητες</w:t>
            </w:r>
          </w:p>
        </w:tc>
      </w:tr>
      <w:tr w:rsidR="00B71E2F" w:rsidRPr="008565C5" w:rsidTr="00B71E2F">
        <w:tc>
          <w:tcPr>
            <w:tcW w:w="9209" w:type="dxa"/>
            <w:gridSpan w:val="2"/>
            <w:tcBorders>
              <w:top w:val="nil"/>
              <w:bottom w:val="nil"/>
            </w:tcBorders>
            <w:shd w:val="clear" w:color="auto" w:fill="DDD9C3"/>
          </w:tcPr>
          <w:p w:rsidR="00B71E2F" w:rsidRPr="008565C5" w:rsidRDefault="00B71E2F" w:rsidP="0025392C">
            <w:pPr>
              <w:widowControl w:val="0"/>
              <w:autoSpaceDE w:val="0"/>
              <w:autoSpaceDN w:val="0"/>
              <w:adjustRightInd w:val="0"/>
              <w:spacing w:after="6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71E2F" w:rsidRPr="008565C5" w:rsidTr="00B71E2F">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Αναζήτηση, ανάλυση και σύνθεση δεδομένων και πληροφοριών, με τη χρήση και των απαραίτητων τεχνολογιών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Προσαρμογή σε νέες καταστάσεις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Λήψη αποφάσεων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Αυτόνομη εργασία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Ομαδική εργασία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Εργασία σε διεθνές περιβάλλον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Εργασία σε διεπιστημονικό περιβάλλον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Παράγωγή νέων ερευνητικών ιδεών </w:t>
            </w:r>
          </w:p>
        </w:tc>
        <w:tc>
          <w:tcPr>
            <w:tcW w:w="5245" w:type="dxa"/>
            <w:tcBorders>
              <w:top w:val="nil"/>
              <w:left w:val="nil"/>
              <w:bottom w:val="single" w:sz="4" w:space="0" w:color="auto"/>
            </w:tcBorders>
            <w:shd w:val="clear" w:color="auto" w:fill="DDD9C3"/>
          </w:tcPr>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Σχεδιασμός και διαχείριση έργων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Σεβασμός στη διαφορετικότητα και στην πολυπολιτισμικότητα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Σεβασμός στο φυσικό περιβάλλον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Επίδειξη κοινωνικής, επαγγελματικής και ηθικής υπευθυνότητας και ευαισθησίας σε θέματα φύλου </w:t>
            </w:r>
          </w:p>
          <w:p w:rsidR="00B71E2F" w:rsidRPr="008565C5" w:rsidRDefault="00B71E2F"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Άσκηση κριτικής και αυτοκριτικής </w:t>
            </w:r>
          </w:p>
          <w:p w:rsidR="00B71E2F" w:rsidRPr="008565C5" w:rsidRDefault="00B71E2F" w:rsidP="0025392C">
            <w:pPr>
              <w:spacing w:after="0" w:line="240" w:lineRule="auto"/>
              <w:rPr>
                <w:rFonts w:ascii="Times New Roman" w:eastAsia="Times New Roman" w:hAnsi="Times New Roman"/>
                <w:b/>
                <w:sz w:val="20"/>
                <w:szCs w:val="20"/>
              </w:rPr>
            </w:pPr>
            <w:r w:rsidRPr="008565C5">
              <w:rPr>
                <w:rFonts w:ascii="Times New Roman" w:eastAsia="Times New Roman" w:hAnsi="Times New Roman"/>
                <w:i/>
                <w:sz w:val="20"/>
                <w:szCs w:val="20"/>
              </w:rPr>
              <w:t>Προαγωγή της ελεύθερης, δημιουργικής και επαγωγικής σκέψης</w:t>
            </w:r>
          </w:p>
        </w:tc>
      </w:tr>
      <w:tr w:rsidR="00B71E2F" w:rsidRPr="008565C5" w:rsidTr="00B71E2F">
        <w:tc>
          <w:tcPr>
            <w:tcW w:w="9209" w:type="dxa"/>
            <w:gridSpan w:val="2"/>
            <w:tcBorders>
              <w:bottom w:val="single" w:sz="4" w:space="0" w:color="auto"/>
            </w:tcBorders>
          </w:tcPr>
          <w:p w:rsidR="00B71E2F" w:rsidRPr="00A75D77" w:rsidRDefault="00B71E2F" w:rsidP="0025392C">
            <w:pPr>
              <w:spacing w:after="0" w:line="100" w:lineRule="atLeast"/>
              <w:rPr>
                <w:rFonts w:ascii="Times New Roman" w:eastAsia="Times New Roman" w:hAnsi="Times New Roman"/>
                <w:color w:val="002060"/>
                <w:sz w:val="20"/>
                <w:szCs w:val="20"/>
              </w:rPr>
            </w:pPr>
            <w:r w:rsidRPr="00A75D77">
              <w:rPr>
                <w:rFonts w:ascii="Times New Roman" w:eastAsia="Times New Roman" w:hAnsi="Times New Roman"/>
                <w:color w:val="002060"/>
                <w:sz w:val="20"/>
                <w:szCs w:val="20"/>
              </w:rPr>
              <w:t>Αναζήτηση, ανάλυση και σύνθεση δεδομένων και πληροφοριών με τη χρήση και των απαραίτητων τεχνολογιών</w:t>
            </w:r>
            <w:r>
              <w:rPr>
                <w:rFonts w:ascii="Times New Roman" w:eastAsia="Times New Roman" w:hAnsi="Times New Roman"/>
                <w:color w:val="002060"/>
                <w:sz w:val="20"/>
                <w:szCs w:val="20"/>
              </w:rPr>
              <w:t>.</w:t>
            </w:r>
          </w:p>
          <w:p w:rsidR="00B71E2F" w:rsidRPr="00A75D77" w:rsidRDefault="00B71E2F" w:rsidP="0025392C">
            <w:pPr>
              <w:widowControl w:val="0"/>
              <w:spacing w:after="0" w:line="100" w:lineRule="atLeast"/>
              <w:rPr>
                <w:rFonts w:ascii="Times New Roman" w:eastAsia="Times New Roman" w:hAnsi="Times New Roman"/>
                <w:sz w:val="20"/>
                <w:szCs w:val="20"/>
              </w:rPr>
            </w:pPr>
            <w:r w:rsidRPr="00A75D77">
              <w:rPr>
                <w:rFonts w:ascii="Times New Roman" w:eastAsia="Times New Roman" w:hAnsi="Times New Roman"/>
                <w:sz w:val="20"/>
                <w:szCs w:val="20"/>
              </w:rPr>
              <w:t>Σεβασμός στη διαφορετικότητα και στην πολυπολιτισμικότητα</w:t>
            </w:r>
            <w:r>
              <w:rPr>
                <w:rFonts w:ascii="Times New Roman" w:eastAsia="Times New Roman" w:hAnsi="Times New Roman"/>
                <w:sz w:val="20"/>
                <w:szCs w:val="20"/>
              </w:rPr>
              <w:t>.</w:t>
            </w:r>
            <w:r w:rsidRPr="00A75D77">
              <w:rPr>
                <w:rFonts w:ascii="Times New Roman" w:eastAsia="Times New Roman" w:hAnsi="Times New Roman"/>
                <w:sz w:val="20"/>
                <w:szCs w:val="20"/>
              </w:rPr>
              <w:t xml:space="preserve"> </w:t>
            </w:r>
          </w:p>
          <w:p w:rsidR="00B71E2F" w:rsidRPr="00A75D77" w:rsidRDefault="00B71E2F" w:rsidP="0025392C">
            <w:pPr>
              <w:widowControl w:val="0"/>
              <w:spacing w:after="0" w:line="100" w:lineRule="atLeast"/>
              <w:rPr>
                <w:rFonts w:ascii="Times New Roman" w:eastAsia="Times New Roman" w:hAnsi="Times New Roman"/>
                <w:sz w:val="20"/>
                <w:szCs w:val="20"/>
              </w:rPr>
            </w:pPr>
            <w:r w:rsidRPr="00A75D77">
              <w:rPr>
                <w:rFonts w:ascii="Times New Roman" w:eastAsia="Times New Roman" w:hAnsi="Times New Roman"/>
                <w:sz w:val="20"/>
                <w:szCs w:val="20"/>
              </w:rPr>
              <w:t>Προαγωγή της ελεύθερης, δημιουργικής και επαγωγικής σκέψης</w:t>
            </w:r>
            <w:r>
              <w:rPr>
                <w:rFonts w:ascii="Times New Roman" w:eastAsia="Times New Roman" w:hAnsi="Times New Roman"/>
                <w:sz w:val="20"/>
                <w:szCs w:val="20"/>
              </w:rPr>
              <w:t>.</w:t>
            </w:r>
          </w:p>
          <w:p w:rsidR="00B71E2F" w:rsidRPr="00A75D77" w:rsidRDefault="00B71E2F" w:rsidP="0025392C">
            <w:pPr>
              <w:spacing w:after="0" w:line="100" w:lineRule="atLeast"/>
              <w:rPr>
                <w:rFonts w:ascii="Times New Roman" w:eastAsia="Times New Roman" w:hAnsi="Times New Roman"/>
                <w:color w:val="002060"/>
                <w:sz w:val="20"/>
                <w:szCs w:val="20"/>
              </w:rPr>
            </w:pPr>
          </w:p>
        </w:tc>
      </w:tr>
    </w:tbl>
    <w:p w:rsidR="00B71E2F" w:rsidRPr="008565C5" w:rsidRDefault="00B71E2F" w:rsidP="00B71E2F">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rPr>
      </w:pPr>
      <w:r w:rsidRPr="008565C5">
        <w:rPr>
          <w:rFonts w:ascii="Times New Roman" w:eastAsia="Times New Roman" w:hAnsi="Times New Roman"/>
          <w:b/>
          <w:color w:val="000000"/>
          <w:sz w:val="20"/>
          <w:szCs w:val="20"/>
        </w:rPr>
        <w:t>ΠΕΡΙΕΧΟΜΕΝΟ ΜΑΘΗΜΑΤΟΣ</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71E2F" w:rsidRPr="008565C5" w:rsidTr="00B71E2F">
        <w:tc>
          <w:tcPr>
            <w:tcW w:w="9209" w:type="dxa"/>
          </w:tcPr>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Εισαγωγή. Περιοδολόγηση – Βιβλιογραφία -Πηγές.</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Βυζαντινή Αρχιτεκτονική 325-642.</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Βυζαντινή Αρχιτεκτονική 642-843.</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Βυζαντινή Αρχιτεκτονική 843-1</w:t>
            </w:r>
            <w:r>
              <w:rPr>
                <w:rFonts w:ascii="Times New Roman" w:hAnsi="Times New Roman"/>
              </w:rPr>
              <w:t>204</w:t>
            </w:r>
            <w:r w:rsidRPr="00A75D77">
              <w:rPr>
                <w:rFonts w:ascii="Times New Roman" w:hAnsi="Times New Roman"/>
              </w:rPr>
              <w:t>.</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Βυζαντινή Αρχιτεκτονική 1204-1453.</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Βυζαντινή Ζωγραφική 325-642.</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Βυζαντινή Ζωγραφική 642-843.</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Μεσοβυζαντινή Ζωγραφική. Μακεδόνες και Δούκες.</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Μεσοβυζαντινή Ζωγραφική. Κομνηνοί.</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Υστεροβυζαντινή Ζωγραφική.</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Υστεροβυζαντινή Ζωγραφική.</w:t>
            </w:r>
          </w:p>
          <w:p w:rsidR="00B71E2F" w:rsidRDefault="00B71E2F" w:rsidP="00B82EFB">
            <w:pPr>
              <w:widowControl w:val="0"/>
              <w:numPr>
                <w:ilvl w:val="0"/>
                <w:numId w:val="56"/>
              </w:numPr>
              <w:suppressAutoHyphens/>
              <w:spacing w:after="0" w:line="240" w:lineRule="auto"/>
              <w:jc w:val="both"/>
              <w:rPr>
                <w:rFonts w:ascii="Times New Roman" w:hAnsi="Times New Roman"/>
              </w:rPr>
            </w:pPr>
            <w:r w:rsidRPr="00A75D77">
              <w:rPr>
                <w:rFonts w:ascii="Times New Roman" w:hAnsi="Times New Roman"/>
              </w:rPr>
              <w:t>Γλυπτική - Μικροτεχνία.</w:t>
            </w:r>
          </w:p>
          <w:p w:rsidR="00B71E2F" w:rsidRPr="00A75D77" w:rsidRDefault="00B71E2F" w:rsidP="00B82EFB">
            <w:pPr>
              <w:widowControl w:val="0"/>
              <w:numPr>
                <w:ilvl w:val="0"/>
                <w:numId w:val="56"/>
              </w:numPr>
              <w:suppressAutoHyphens/>
              <w:spacing w:after="0" w:line="240" w:lineRule="auto"/>
              <w:jc w:val="both"/>
              <w:rPr>
                <w:rFonts w:ascii="Times New Roman" w:hAnsi="Times New Roman"/>
              </w:rPr>
            </w:pPr>
            <w:r>
              <w:rPr>
                <w:rFonts w:ascii="Times New Roman" w:hAnsi="Times New Roman"/>
              </w:rPr>
              <w:t>Βυζαντινά κείμενα και μνημεία αρχιτεκτονικής και ζωγραφικής.</w:t>
            </w:r>
          </w:p>
          <w:p w:rsidR="00B71E2F" w:rsidRPr="00941DE5" w:rsidRDefault="00B71E2F" w:rsidP="0025392C">
            <w:pPr>
              <w:spacing w:after="0" w:line="240" w:lineRule="auto"/>
              <w:rPr>
                <w:rFonts w:ascii="Times New Roman" w:eastAsia="Times New Roman" w:hAnsi="Times New Roman"/>
                <w:color w:val="002060"/>
                <w:sz w:val="20"/>
                <w:szCs w:val="20"/>
              </w:rPr>
            </w:pPr>
          </w:p>
        </w:tc>
      </w:tr>
    </w:tbl>
    <w:p w:rsidR="00B71E2F" w:rsidRPr="008565C5" w:rsidRDefault="00B71E2F" w:rsidP="00B71E2F">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rPr>
      </w:pPr>
      <w:r w:rsidRPr="008565C5">
        <w:rPr>
          <w:rFonts w:ascii="Times New Roman" w:eastAsia="Times New Roman" w:hAnsi="Times New Roman"/>
          <w:b/>
          <w:color w:val="000000"/>
          <w:sz w:val="20"/>
          <w:szCs w:val="20"/>
        </w:rPr>
        <w:t>ΔΙΔΑΚΤΙΚΕΣ και ΜΑΘΗΣΙΑΚΕΣ ΜΕΘΟΔΟΙ - ΑΞΙΟΛΟΓΗΣΗ</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7566"/>
      </w:tblGrid>
      <w:tr w:rsidR="00B71E2F" w:rsidRPr="008565C5" w:rsidTr="00662475">
        <w:tc>
          <w:tcPr>
            <w:tcW w:w="1804"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ΤΡΟΠΟΣ ΠΑΡΑΔΟΣΗΣ</w:t>
            </w:r>
            <w:r w:rsidRPr="008565C5">
              <w:rPr>
                <w:rFonts w:ascii="Times New Roman" w:eastAsia="Times New Roman" w:hAnsi="Times New Roman"/>
                <w:b/>
                <w:sz w:val="20"/>
                <w:szCs w:val="20"/>
              </w:rPr>
              <w:br/>
            </w:r>
            <w:r w:rsidRPr="008565C5">
              <w:rPr>
                <w:rFonts w:ascii="Times New Roman" w:eastAsia="Times New Roman" w:hAnsi="Times New Roman"/>
                <w:i/>
                <w:sz w:val="20"/>
                <w:szCs w:val="20"/>
              </w:rPr>
              <w:t>Πρόσωπο με πρόσωπο, Εξ αποστάσεως εκπαίδευση κ.λπ.</w:t>
            </w:r>
          </w:p>
        </w:tc>
        <w:tc>
          <w:tcPr>
            <w:tcW w:w="7405" w:type="dxa"/>
          </w:tcPr>
          <w:p w:rsidR="00B71E2F" w:rsidRDefault="00B71E2F" w:rsidP="0025392C">
            <w:pPr>
              <w:rPr>
                <w:rFonts w:ascii="Times New Roman" w:hAnsi="Times New Roman"/>
                <w:iCs/>
                <w:color w:val="002060"/>
                <w:sz w:val="20"/>
                <w:szCs w:val="20"/>
              </w:rPr>
            </w:pPr>
            <w:r w:rsidRPr="008565C5">
              <w:rPr>
                <w:rFonts w:ascii="Times New Roman" w:hAnsi="Times New Roman"/>
                <w:iCs/>
                <w:color w:val="002060"/>
                <w:sz w:val="20"/>
                <w:szCs w:val="20"/>
              </w:rPr>
              <w:t>ΠΡΟΣΩΠΟ ΜΕ ΠΡΟΣΩΠΟ.</w:t>
            </w:r>
          </w:p>
          <w:p w:rsidR="00B71E2F" w:rsidRPr="008565C5" w:rsidRDefault="00B71E2F" w:rsidP="0025392C">
            <w:pPr>
              <w:rPr>
                <w:rFonts w:ascii="Times New Roman" w:hAnsi="Times New Roman"/>
                <w:iCs/>
                <w:color w:val="002060"/>
                <w:sz w:val="20"/>
                <w:szCs w:val="20"/>
              </w:rPr>
            </w:pPr>
            <w:r w:rsidRPr="00A75D77">
              <w:rPr>
                <w:rFonts w:ascii="Times New Roman" w:eastAsia="Times New Roman" w:hAnsi="Times New Roman"/>
                <w:b/>
                <w:sz w:val="20"/>
                <w:szCs w:val="20"/>
              </w:rPr>
              <w:t>Στην τάξη</w:t>
            </w:r>
            <w:r>
              <w:rPr>
                <w:rFonts w:ascii="Times New Roman" w:eastAsia="Times New Roman" w:hAnsi="Times New Roman"/>
                <w:b/>
                <w:sz w:val="20"/>
                <w:szCs w:val="20"/>
              </w:rPr>
              <w:t>. Επισκέψεις σε επιλεγμένα μνημεία και αρχαιολογικούς χώρους.</w:t>
            </w:r>
          </w:p>
        </w:tc>
      </w:tr>
      <w:tr w:rsidR="00B71E2F" w:rsidRPr="008565C5" w:rsidTr="00662475">
        <w:tc>
          <w:tcPr>
            <w:tcW w:w="1804" w:type="dxa"/>
            <w:shd w:val="clear" w:color="auto" w:fill="DDD9C3"/>
          </w:tcPr>
          <w:p w:rsidR="00B71E2F" w:rsidRPr="008565C5" w:rsidRDefault="00B71E2F" w:rsidP="0025392C">
            <w:pPr>
              <w:spacing w:after="0" w:line="240" w:lineRule="auto"/>
              <w:jc w:val="right"/>
              <w:rPr>
                <w:rFonts w:ascii="Times New Roman" w:eastAsia="Times New Roman" w:hAnsi="Times New Roman"/>
                <w:i/>
                <w:sz w:val="20"/>
                <w:szCs w:val="20"/>
              </w:rPr>
            </w:pPr>
            <w:r w:rsidRPr="008565C5">
              <w:rPr>
                <w:rFonts w:ascii="Times New Roman" w:eastAsia="Times New Roman" w:hAnsi="Times New Roman"/>
                <w:b/>
                <w:sz w:val="20"/>
                <w:szCs w:val="20"/>
              </w:rPr>
              <w:t xml:space="preserve">ΧΡΗΣΗ ΤΕΧΝΟΛΟΓΙΩΝ </w:t>
            </w:r>
            <w:r w:rsidRPr="008565C5">
              <w:rPr>
                <w:rFonts w:ascii="Times New Roman" w:eastAsia="Times New Roman" w:hAnsi="Times New Roman"/>
                <w:b/>
                <w:sz w:val="20"/>
                <w:szCs w:val="20"/>
              </w:rPr>
              <w:lastRenderedPageBreak/>
              <w:t>ΠΛΗΡΟΦΟΡΙΑΣ ΚΑΙ ΕΠΙΚΟΙΝΩΝΙΩΝ</w:t>
            </w:r>
            <w:r w:rsidRPr="008565C5">
              <w:rPr>
                <w:rFonts w:ascii="Times New Roman" w:eastAsia="Times New Roman" w:hAnsi="Times New Roman"/>
                <w:b/>
                <w:sz w:val="20"/>
                <w:szCs w:val="20"/>
              </w:rPr>
              <w:br/>
            </w:r>
            <w:r w:rsidRPr="008565C5">
              <w:rPr>
                <w:rFonts w:ascii="Times New Roman" w:eastAsia="Times New Roman" w:hAnsi="Times New Roman"/>
                <w:i/>
                <w:sz w:val="20"/>
                <w:szCs w:val="20"/>
              </w:rPr>
              <w:t>Χρήση Τ.Π.Ε. στη Διδασκαλία, στην Εργαστηριακή Εκπαίδευση, στην Επικοινωνία με τους φοιτητές</w:t>
            </w:r>
          </w:p>
        </w:tc>
        <w:tc>
          <w:tcPr>
            <w:tcW w:w="7405" w:type="dxa"/>
            <w:tcBorders>
              <w:bottom w:val="single" w:sz="4" w:space="0" w:color="auto"/>
            </w:tcBorders>
          </w:tcPr>
          <w:p w:rsidR="00B71E2F" w:rsidRPr="00A75D77" w:rsidRDefault="00B71E2F" w:rsidP="00B82EFB">
            <w:pPr>
              <w:pStyle w:val="msonormalcxsp"/>
              <w:numPr>
                <w:ilvl w:val="0"/>
                <w:numId w:val="57"/>
              </w:numPr>
              <w:spacing w:after="0" w:afterAutospacing="0" w:line="100" w:lineRule="atLeast"/>
              <w:contextualSpacing/>
              <w:rPr>
                <w:iCs/>
                <w:color w:val="002060"/>
                <w:sz w:val="20"/>
                <w:szCs w:val="20"/>
              </w:rPr>
            </w:pPr>
            <w:r w:rsidRPr="00A75D77">
              <w:rPr>
                <w:iCs/>
                <w:color w:val="002060"/>
                <w:sz w:val="20"/>
                <w:szCs w:val="20"/>
              </w:rPr>
              <w:lastRenderedPageBreak/>
              <w:t>Παρουσιάσεις –διδασκαλία με εξειδικευμένο λογισμικό (</w:t>
            </w:r>
            <w:r w:rsidRPr="00A75D77">
              <w:rPr>
                <w:iCs/>
                <w:color w:val="002060"/>
                <w:sz w:val="20"/>
                <w:szCs w:val="20"/>
                <w:lang w:val="en-US"/>
              </w:rPr>
              <w:t>ppt</w:t>
            </w:r>
            <w:r w:rsidRPr="00A75D77">
              <w:rPr>
                <w:iCs/>
                <w:color w:val="002060"/>
                <w:sz w:val="20"/>
                <w:szCs w:val="20"/>
              </w:rPr>
              <w:t xml:space="preserve"> κ.λπ.)</w:t>
            </w:r>
          </w:p>
          <w:p w:rsidR="00B71E2F" w:rsidRPr="00A75D77" w:rsidRDefault="00B71E2F" w:rsidP="00B82EFB">
            <w:pPr>
              <w:pStyle w:val="msonormalcxsp"/>
              <w:numPr>
                <w:ilvl w:val="0"/>
                <w:numId w:val="57"/>
              </w:numPr>
              <w:spacing w:after="0" w:afterAutospacing="0" w:line="100" w:lineRule="atLeast"/>
              <w:contextualSpacing/>
              <w:rPr>
                <w:iCs/>
                <w:color w:val="002060"/>
                <w:sz w:val="20"/>
                <w:szCs w:val="20"/>
                <w:lang w:val="en-US"/>
              </w:rPr>
            </w:pPr>
            <w:r w:rsidRPr="00A75D77">
              <w:rPr>
                <w:iCs/>
                <w:color w:val="002060"/>
                <w:sz w:val="20"/>
                <w:szCs w:val="20"/>
                <w:lang w:val="en-US"/>
              </w:rPr>
              <w:t>E</w:t>
            </w:r>
            <w:r w:rsidRPr="00A75D77">
              <w:rPr>
                <w:iCs/>
                <w:color w:val="002060"/>
                <w:sz w:val="20"/>
                <w:szCs w:val="20"/>
              </w:rPr>
              <w:t xml:space="preserve">πικοινωνία μέσω </w:t>
            </w:r>
            <w:r w:rsidRPr="00A75D77">
              <w:rPr>
                <w:iCs/>
                <w:color w:val="002060"/>
                <w:sz w:val="20"/>
                <w:szCs w:val="20"/>
                <w:lang w:val="en-US"/>
              </w:rPr>
              <w:t>email</w:t>
            </w:r>
          </w:p>
          <w:p w:rsidR="00B71E2F" w:rsidRPr="008565C5" w:rsidRDefault="00B71E2F" w:rsidP="0025392C">
            <w:pPr>
              <w:spacing w:after="0" w:line="240" w:lineRule="auto"/>
              <w:rPr>
                <w:rFonts w:ascii="Times New Roman" w:eastAsia="Times New Roman" w:hAnsi="Times New Roman"/>
                <w:b/>
                <w:color w:val="002060"/>
                <w:sz w:val="20"/>
                <w:szCs w:val="20"/>
              </w:rPr>
            </w:pPr>
          </w:p>
        </w:tc>
      </w:tr>
      <w:tr w:rsidR="00B71E2F" w:rsidRPr="008565C5" w:rsidTr="00662475">
        <w:tc>
          <w:tcPr>
            <w:tcW w:w="1804" w:type="dxa"/>
            <w:shd w:val="clear" w:color="auto" w:fill="DDD9C3"/>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lastRenderedPageBreak/>
              <w:t>ΟΡΓΑΝΩΣΗ ΔΙΔΑΣΚΑΛΙΑΣ</w:t>
            </w:r>
          </w:p>
          <w:p w:rsidR="00B71E2F" w:rsidRPr="008565C5" w:rsidRDefault="00B71E2F"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Περιγράφονται αναλυτικά ο τρόπος και μέθοδοι διδασκαλίας.</w:t>
            </w:r>
          </w:p>
          <w:p w:rsidR="00B71E2F" w:rsidRPr="008565C5" w:rsidRDefault="00B71E2F"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71E2F" w:rsidRPr="008565C5" w:rsidRDefault="00B71E2F" w:rsidP="0025392C">
            <w:pPr>
              <w:spacing w:after="0" w:line="240" w:lineRule="auto"/>
              <w:jc w:val="both"/>
              <w:rPr>
                <w:rFonts w:ascii="Times New Roman" w:eastAsia="Times New Roman" w:hAnsi="Times New Roman"/>
                <w:i/>
                <w:sz w:val="20"/>
                <w:szCs w:val="20"/>
              </w:rPr>
            </w:pPr>
          </w:p>
          <w:p w:rsidR="00B71E2F" w:rsidRPr="008565C5" w:rsidRDefault="00B71E2F"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565C5">
              <w:rPr>
                <w:rFonts w:ascii="Times New Roman" w:eastAsia="Times New Roman" w:hAnsi="Times New Roman"/>
                <w:i/>
                <w:sz w:val="20"/>
                <w:szCs w:val="20"/>
                <w:lang w:val="en-US"/>
              </w:rPr>
              <w:t>standards</w:t>
            </w:r>
            <w:r w:rsidRPr="008565C5">
              <w:rPr>
                <w:rFonts w:ascii="Times New Roman" w:eastAsia="Times New Roman" w:hAnsi="Times New Roman"/>
                <w:i/>
                <w:sz w:val="20"/>
                <w:szCs w:val="20"/>
              </w:rPr>
              <w:t xml:space="preserve"> του </w:t>
            </w:r>
            <w:r w:rsidRPr="008565C5">
              <w:rPr>
                <w:rFonts w:ascii="Times New Roman" w:eastAsia="Times New Roman" w:hAnsi="Times New Roman"/>
                <w:i/>
                <w:sz w:val="20"/>
                <w:szCs w:val="20"/>
                <w:lang w:val="en-US"/>
              </w:rPr>
              <w:t>ECTS</w:t>
            </w:r>
          </w:p>
        </w:tc>
        <w:tc>
          <w:tcPr>
            <w:tcW w:w="7405"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1058"/>
            </w:tblGrid>
            <w:tr w:rsidR="00B71E2F" w:rsidRPr="008565C5" w:rsidTr="0025392C">
              <w:tc>
                <w:tcPr>
                  <w:tcW w:w="5690" w:type="dxa"/>
                  <w:shd w:val="clear" w:color="auto" w:fill="DDD9C3"/>
                  <w:vAlign w:val="center"/>
                </w:tcPr>
                <w:p w:rsidR="00B71E2F" w:rsidRPr="008565C5" w:rsidRDefault="00B71E2F" w:rsidP="0025392C">
                  <w:pPr>
                    <w:spacing w:after="0" w:line="240" w:lineRule="auto"/>
                    <w:jc w:val="center"/>
                    <w:rPr>
                      <w:rFonts w:ascii="Times New Roman" w:eastAsia="Times New Roman" w:hAnsi="Times New Roman"/>
                      <w:b/>
                      <w:i/>
                      <w:sz w:val="20"/>
                      <w:szCs w:val="20"/>
                      <w:lang w:val="en-US"/>
                    </w:rPr>
                  </w:pPr>
                  <w:r w:rsidRPr="008565C5">
                    <w:rPr>
                      <w:rFonts w:ascii="Times New Roman" w:eastAsia="Times New Roman" w:hAnsi="Times New Roman"/>
                      <w:b/>
                      <w:i/>
                      <w:sz w:val="20"/>
                      <w:szCs w:val="20"/>
                      <w:lang w:val="en-US"/>
                    </w:rPr>
                    <w:t>Δραστηριότητα</w:t>
                  </w:r>
                </w:p>
              </w:tc>
              <w:tc>
                <w:tcPr>
                  <w:tcW w:w="969" w:type="dxa"/>
                  <w:shd w:val="clear" w:color="auto" w:fill="DDD9C3"/>
                  <w:vAlign w:val="center"/>
                </w:tcPr>
                <w:p w:rsidR="00B71E2F" w:rsidRPr="008565C5" w:rsidRDefault="00B71E2F" w:rsidP="0025392C">
                  <w:pPr>
                    <w:spacing w:after="0" w:line="240" w:lineRule="auto"/>
                    <w:jc w:val="center"/>
                    <w:rPr>
                      <w:rFonts w:ascii="Times New Roman" w:eastAsia="Times New Roman" w:hAnsi="Times New Roman"/>
                      <w:b/>
                      <w:i/>
                      <w:sz w:val="20"/>
                      <w:szCs w:val="20"/>
                      <w:lang w:val="en-US"/>
                    </w:rPr>
                  </w:pPr>
                  <w:r w:rsidRPr="008565C5">
                    <w:rPr>
                      <w:rFonts w:ascii="Times New Roman" w:eastAsia="Times New Roman" w:hAnsi="Times New Roman"/>
                      <w:b/>
                      <w:i/>
                      <w:sz w:val="20"/>
                      <w:szCs w:val="20"/>
                      <w:lang w:val="en-US"/>
                    </w:rPr>
                    <w:t>Φόρτος Εργασίας Εξαμήνου</w:t>
                  </w:r>
                </w:p>
              </w:tc>
            </w:tr>
            <w:tr w:rsidR="00B71E2F" w:rsidRPr="008565C5" w:rsidTr="0025392C">
              <w:tc>
                <w:tcPr>
                  <w:tcW w:w="5690" w:type="dxa"/>
                  <w:shd w:val="clear" w:color="auto" w:fill="auto"/>
                </w:tcPr>
                <w:tbl>
                  <w:tblPr>
                    <w:tblW w:w="6056" w:type="dxa"/>
                    <w:tblCellMar>
                      <w:left w:w="113" w:type="dxa"/>
                    </w:tblCellMar>
                    <w:tblLook w:val="0000" w:firstRow="0" w:lastRow="0" w:firstColumn="0" w:lastColumn="0" w:noHBand="0" w:noVBand="0"/>
                  </w:tblPr>
                  <w:tblGrid>
                    <w:gridCol w:w="1523"/>
                    <w:gridCol w:w="4533"/>
                  </w:tblGrid>
                  <w:tr w:rsidR="00B71E2F" w:rsidRPr="00A75D77" w:rsidTr="0025392C">
                    <w:tc>
                      <w:tcPr>
                        <w:tcW w:w="152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71E2F" w:rsidRPr="00A75D77" w:rsidRDefault="00B71E2F" w:rsidP="0025392C">
                        <w:pPr>
                          <w:spacing w:after="0" w:line="100" w:lineRule="atLeast"/>
                          <w:jc w:val="center"/>
                          <w:rPr>
                            <w:rFonts w:ascii="Times New Roman" w:eastAsia="Times New Roman" w:hAnsi="Times New Roman"/>
                            <w:b/>
                            <w:i/>
                            <w:sz w:val="20"/>
                            <w:szCs w:val="20"/>
                            <w:lang w:val="en-US"/>
                          </w:rPr>
                        </w:pPr>
                        <w:r w:rsidRPr="00A75D77">
                          <w:rPr>
                            <w:rFonts w:ascii="Times New Roman" w:eastAsia="Times New Roman" w:hAnsi="Times New Roman"/>
                            <w:b/>
                            <w:i/>
                            <w:sz w:val="20"/>
                            <w:szCs w:val="20"/>
                            <w:lang w:val="en-US"/>
                          </w:rPr>
                          <w:t>Δραστηριότητα</w:t>
                        </w:r>
                      </w:p>
                    </w:tc>
                    <w:tc>
                      <w:tcPr>
                        <w:tcW w:w="453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71E2F" w:rsidRPr="00A75D77" w:rsidRDefault="00B71E2F" w:rsidP="0025392C">
                        <w:pPr>
                          <w:spacing w:after="0" w:line="100" w:lineRule="atLeast"/>
                          <w:jc w:val="center"/>
                          <w:rPr>
                            <w:rFonts w:ascii="Times New Roman" w:eastAsia="Times New Roman" w:hAnsi="Times New Roman"/>
                            <w:color w:val="002060"/>
                            <w:sz w:val="20"/>
                            <w:szCs w:val="20"/>
                            <w:lang w:val="en-US"/>
                          </w:rPr>
                        </w:pPr>
                        <w:r w:rsidRPr="00A75D77">
                          <w:rPr>
                            <w:rFonts w:ascii="Times New Roman" w:eastAsia="Times New Roman" w:hAnsi="Times New Roman"/>
                            <w:b/>
                            <w:i/>
                            <w:sz w:val="20"/>
                            <w:szCs w:val="20"/>
                            <w:lang w:val="en-US"/>
                          </w:rPr>
                          <w:t>Φόρτος Εργασίας Εξαμήνου</w:t>
                        </w:r>
                      </w:p>
                    </w:tc>
                  </w:tr>
                  <w:tr w:rsidR="00B71E2F" w:rsidRPr="00A75D77" w:rsidTr="0025392C">
                    <w:trPr>
                      <w:trHeight w:val="461"/>
                    </w:trPr>
                    <w:tc>
                      <w:tcPr>
                        <w:tcW w:w="1523" w:type="dxa"/>
                        <w:tcBorders>
                          <w:top w:val="single" w:sz="4" w:space="0" w:color="000000"/>
                          <w:left w:val="single" w:sz="4" w:space="0" w:color="000000"/>
                          <w:bottom w:val="single" w:sz="4" w:space="0" w:color="000000"/>
                          <w:right w:val="single" w:sz="4" w:space="0" w:color="000000"/>
                        </w:tcBorders>
                      </w:tcPr>
                      <w:p w:rsidR="00B71E2F" w:rsidRPr="00A93983" w:rsidRDefault="00B71E2F" w:rsidP="0025392C">
                        <w:pPr>
                          <w:spacing w:after="0" w:line="100" w:lineRule="atLeast"/>
                          <w:rPr>
                            <w:rFonts w:ascii="Times New Roman" w:eastAsia="Times New Roman" w:hAnsi="Times New Roman"/>
                            <w:color w:val="002060"/>
                            <w:sz w:val="20"/>
                            <w:szCs w:val="20"/>
                          </w:rPr>
                        </w:pPr>
                        <w:r w:rsidRPr="00A75D77">
                          <w:rPr>
                            <w:rFonts w:ascii="Times New Roman" w:eastAsia="Times New Roman" w:hAnsi="Times New Roman"/>
                            <w:color w:val="002060"/>
                            <w:sz w:val="20"/>
                            <w:szCs w:val="20"/>
                            <w:lang w:val="en-US"/>
                          </w:rPr>
                          <w:t>Διαλέξεις</w:t>
                        </w:r>
                        <w:r>
                          <w:rPr>
                            <w:rFonts w:ascii="Times New Roman" w:eastAsia="Times New Roman" w:hAnsi="Times New Roman"/>
                            <w:color w:val="002060"/>
                            <w:sz w:val="20"/>
                            <w:szCs w:val="20"/>
                          </w:rPr>
                          <w:t xml:space="preserve"> κτλ</w:t>
                        </w:r>
                      </w:p>
                    </w:tc>
                    <w:tc>
                      <w:tcPr>
                        <w:tcW w:w="4533" w:type="dxa"/>
                        <w:tcBorders>
                          <w:top w:val="single" w:sz="4" w:space="0" w:color="000000"/>
                          <w:left w:val="single" w:sz="4" w:space="0" w:color="000000"/>
                          <w:bottom w:val="single" w:sz="4" w:space="0" w:color="000000"/>
                          <w:right w:val="single" w:sz="4" w:space="0" w:color="000000"/>
                        </w:tcBorders>
                      </w:tcPr>
                      <w:p w:rsidR="00B71E2F" w:rsidRPr="00A75D77" w:rsidRDefault="00B71E2F" w:rsidP="0025392C">
                        <w:pPr>
                          <w:spacing w:after="0" w:line="100" w:lineRule="atLeast"/>
                          <w:jc w:val="center"/>
                          <w:rPr>
                            <w:rFonts w:ascii="Times New Roman" w:eastAsia="Times New Roman" w:hAnsi="Times New Roman"/>
                            <w:color w:val="002060"/>
                            <w:sz w:val="20"/>
                            <w:szCs w:val="20"/>
                          </w:rPr>
                        </w:pPr>
                        <w:r w:rsidRPr="00A75D77">
                          <w:rPr>
                            <w:rFonts w:ascii="Times New Roman" w:eastAsia="Times New Roman" w:hAnsi="Times New Roman"/>
                            <w:color w:val="002060"/>
                            <w:sz w:val="20"/>
                            <w:szCs w:val="20"/>
                          </w:rPr>
                          <w:t>39</w:t>
                        </w:r>
                      </w:p>
                    </w:tc>
                  </w:tr>
                  <w:tr w:rsidR="00B71E2F" w:rsidRPr="00A75D77" w:rsidTr="0025392C">
                    <w:trPr>
                      <w:trHeight w:val="1120"/>
                    </w:trPr>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B71E2F" w:rsidRPr="00EA7B07" w:rsidRDefault="00B71E2F" w:rsidP="0025392C">
                        <w:pPr>
                          <w:spacing w:after="0" w:line="100" w:lineRule="atLeast"/>
                          <w:rPr>
                            <w:rFonts w:ascii="Times New Roman" w:eastAsia="Times New Roman" w:hAnsi="Times New Roman"/>
                            <w:color w:val="FF0000"/>
                            <w:sz w:val="20"/>
                            <w:szCs w:val="20"/>
                          </w:rPr>
                        </w:pPr>
                        <w:r w:rsidRPr="00EA7B07">
                          <w:rPr>
                            <w:rFonts w:ascii="Times New Roman" w:eastAsia="Times New Roman" w:hAnsi="Times New Roman"/>
                            <w:color w:val="FF0000"/>
                            <w:sz w:val="20"/>
                            <w:szCs w:val="20"/>
                          </w:rPr>
                          <w:t>Αυτοτελής μελέτη και προετοιμασία για τις εξετάσεις</w:t>
                        </w:r>
                      </w:p>
                    </w:tc>
                    <w:tc>
                      <w:tcPr>
                        <w:tcW w:w="4533" w:type="dxa"/>
                        <w:tcBorders>
                          <w:top w:val="single" w:sz="4" w:space="0" w:color="000000"/>
                          <w:left w:val="single" w:sz="4" w:space="0" w:color="000000"/>
                          <w:bottom w:val="single" w:sz="4" w:space="0" w:color="000000"/>
                          <w:right w:val="single" w:sz="4" w:space="0" w:color="000000"/>
                        </w:tcBorders>
                      </w:tcPr>
                      <w:p w:rsidR="00B71E2F" w:rsidRPr="00EA7B07" w:rsidRDefault="00B71E2F" w:rsidP="0025392C">
                        <w:pPr>
                          <w:spacing w:after="0" w:line="100" w:lineRule="atLeast"/>
                          <w:rPr>
                            <w:rFonts w:ascii="Times New Roman" w:eastAsia="Times New Roman" w:hAnsi="Times New Roman"/>
                            <w:color w:val="FF0000"/>
                            <w:sz w:val="20"/>
                            <w:szCs w:val="20"/>
                          </w:rPr>
                        </w:pPr>
                      </w:p>
                      <w:p w:rsidR="00B71E2F" w:rsidRPr="00EA7B07" w:rsidRDefault="00B71E2F" w:rsidP="0025392C">
                        <w:pPr>
                          <w:spacing w:after="0" w:line="100" w:lineRule="atLeast"/>
                          <w:jc w:val="center"/>
                          <w:rPr>
                            <w:rFonts w:ascii="Times New Roman" w:eastAsia="Times New Roman" w:hAnsi="Times New Roman"/>
                            <w:color w:val="FF0000"/>
                            <w:sz w:val="20"/>
                            <w:szCs w:val="20"/>
                          </w:rPr>
                        </w:pPr>
                        <w:r>
                          <w:rPr>
                            <w:rFonts w:ascii="Times New Roman" w:eastAsia="Times New Roman" w:hAnsi="Times New Roman"/>
                            <w:color w:val="FF0000"/>
                            <w:sz w:val="20"/>
                            <w:szCs w:val="20"/>
                          </w:rPr>
                          <w:t>109</w:t>
                        </w:r>
                      </w:p>
                    </w:tc>
                  </w:tr>
                  <w:tr w:rsidR="00B71E2F" w:rsidRPr="00A75D77" w:rsidTr="0025392C">
                    <w:tc>
                      <w:tcPr>
                        <w:tcW w:w="1523" w:type="dxa"/>
                        <w:tcBorders>
                          <w:top w:val="single" w:sz="4" w:space="0" w:color="000000"/>
                          <w:left w:val="single" w:sz="4" w:space="0" w:color="000000"/>
                          <w:bottom w:val="single" w:sz="4" w:space="0" w:color="000000"/>
                          <w:right w:val="single" w:sz="4" w:space="0" w:color="000000"/>
                        </w:tcBorders>
                        <w:shd w:val="clear" w:color="auto" w:fill="FFFFFF"/>
                      </w:tcPr>
                      <w:p w:rsidR="00B71E2F" w:rsidRPr="00A75D77" w:rsidRDefault="00B71E2F" w:rsidP="0025392C">
                        <w:pPr>
                          <w:spacing w:after="0" w:line="100" w:lineRule="atLeast"/>
                          <w:rPr>
                            <w:rFonts w:ascii="Times New Roman" w:eastAsia="Times New Roman" w:hAnsi="Times New Roman"/>
                            <w:color w:val="002060"/>
                            <w:sz w:val="20"/>
                            <w:szCs w:val="20"/>
                          </w:rPr>
                        </w:pPr>
                        <w:r w:rsidRPr="00A75D77">
                          <w:rPr>
                            <w:rFonts w:ascii="Times New Roman" w:eastAsia="Times New Roman" w:hAnsi="Times New Roman"/>
                            <w:color w:val="002060"/>
                            <w:sz w:val="20"/>
                            <w:szCs w:val="20"/>
                          </w:rPr>
                          <w:t>Τελική γραπτή εξέταση</w:t>
                        </w:r>
                      </w:p>
                    </w:tc>
                    <w:tc>
                      <w:tcPr>
                        <w:tcW w:w="4533" w:type="dxa"/>
                        <w:tcBorders>
                          <w:top w:val="single" w:sz="4" w:space="0" w:color="000000"/>
                          <w:left w:val="single" w:sz="4" w:space="0" w:color="000000"/>
                          <w:bottom w:val="single" w:sz="4" w:space="0" w:color="000000"/>
                          <w:right w:val="single" w:sz="4" w:space="0" w:color="000000"/>
                        </w:tcBorders>
                      </w:tcPr>
                      <w:p w:rsidR="00B71E2F" w:rsidRPr="00A75D77" w:rsidRDefault="00B71E2F" w:rsidP="0025392C">
                        <w:pPr>
                          <w:spacing w:after="0" w:line="100" w:lineRule="atLeast"/>
                          <w:jc w:val="center"/>
                          <w:rPr>
                            <w:rFonts w:ascii="Times New Roman" w:eastAsia="Times New Roman" w:hAnsi="Times New Roman"/>
                            <w:b/>
                            <w:i/>
                            <w:color w:val="002060"/>
                            <w:sz w:val="20"/>
                            <w:szCs w:val="20"/>
                            <w:lang w:val="en-US"/>
                          </w:rPr>
                        </w:pPr>
                        <w:r>
                          <w:rPr>
                            <w:rFonts w:ascii="Times New Roman" w:eastAsia="Times New Roman" w:hAnsi="Times New Roman"/>
                            <w:color w:val="002060"/>
                            <w:sz w:val="20"/>
                            <w:szCs w:val="20"/>
                            <w:lang w:val="en-US"/>
                          </w:rPr>
                          <w:t>2</w:t>
                        </w:r>
                      </w:p>
                    </w:tc>
                  </w:tr>
                  <w:tr w:rsidR="00B71E2F" w:rsidRPr="00A75D77" w:rsidTr="0025392C">
                    <w:tc>
                      <w:tcPr>
                        <w:tcW w:w="1523" w:type="dxa"/>
                        <w:tcBorders>
                          <w:top w:val="single" w:sz="4" w:space="0" w:color="000000"/>
                          <w:left w:val="single" w:sz="4" w:space="0" w:color="000000"/>
                          <w:bottom w:val="single" w:sz="4" w:space="0" w:color="000000"/>
                          <w:right w:val="single" w:sz="4" w:space="0" w:color="000000"/>
                        </w:tcBorders>
                      </w:tcPr>
                      <w:p w:rsidR="00B71E2F" w:rsidRPr="00EA7B07" w:rsidRDefault="00B71E2F" w:rsidP="0025392C">
                        <w:pPr>
                          <w:spacing w:after="0" w:line="100" w:lineRule="atLeast"/>
                          <w:rPr>
                            <w:rFonts w:ascii="Times New Roman" w:eastAsia="Times New Roman" w:hAnsi="Times New Roman"/>
                            <w:color w:val="FF0000"/>
                            <w:sz w:val="20"/>
                            <w:szCs w:val="20"/>
                          </w:rPr>
                        </w:pPr>
                        <w:r w:rsidRPr="00EA7B07">
                          <w:rPr>
                            <w:rFonts w:ascii="Times New Roman" w:eastAsia="Times New Roman" w:hAnsi="Times New Roman"/>
                            <w:color w:val="FF0000"/>
                            <w:sz w:val="20"/>
                            <w:szCs w:val="20"/>
                          </w:rPr>
                          <w:t xml:space="preserve">Σύνολο Μαθήματος </w:t>
                        </w:r>
                      </w:p>
                      <w:p w:rsidR="00B71E2F" w:rsidRPr="00EA7B07" w:rsidRDefault="00B71E2F" w:rsidP="0025392C">
                        <w:pPr>
                          <w:spacing w:after="0" w:line="100" w:lineRule="atLeast"/>
                          <w:rPr>
                            <w:rFonts w:ascii="Times New Roman" w:eastAsia="Times New Roman" w:hAnsi="Times New Roman"/>
                            <w:color w:val="002060"/>
                            <w:sz w:val="20"/>
                            <w:szCs w:val="20"/>
                          </w:rPr>
                        </w:pPr>
                        <w:r w:rsidRPr="00EA7B07">
                          <w:rPr>
                            <w:rFonts w:ascii="Times New Roman" w:eastAsia="Times New Roman" w:hAnsi="Times New Roman"/>
                            <w:color w:val="FF0000"/>
                            <w:sz w:val="20"/>
                            <w:szCs w:val="20"/>
                          </w:rPr>
                          <w:t>(25 ώρες φόρτου εργασίας ανά πιστωτική μονάδα)</w:t>
                        </w:r>
                      </w:p>
                    </w:tc>
                    <w:tc>
                      <w:tcPr>
                        <w:tcW w:w="4533" w:type="dxa"/>
                        <w:tcBorders>
                          <w:top w:val="single" w:sz="4" w:space="0" w:color="000000"/>
                          <w:left w:val="single" w:sz="4" w:space="0" w:color="000000"/>
                          <w:bottom w:val="single" w:sz="4" w:space="0" w:color="000000"/>
                          <w:right w:val="single" w:sz="4" w:space="0" w:color="000000"/>
                        </w:tcBorders>
                        <w:vAlign w:val="center"/>
                      </w:tcPr>
                      <w:p w:rsidR="00B71E2F" w:rsidRPr="00A93983" w:rsidRDefault="00B71E2F" w:rsidP="0025392C">
                        <w:pPr>
                          <w:spacing w:after="0" w:line="100" w:lineRule="atLeast"/>
                          <w:jc w:val="center"/>
                          <w:rPr>
                            <w:rFonts w:ascii="Times New Roman" w:eastAsia="Times New Roman" w:hAnsi="Times New Roman"/>
                            <w:color w:val="FF0000"/>
                          </w:rPr>
                        </w:pPr>
                        <w:r w:rsidRPr="00EA7B07">
                          <w:rPr>
                            <w:rFonts w:ascii="Times New Roman" w:eastAsia="Times New Roman" w:hAnsi="Times New Roman"/>
                            <w:color w:val="FF0000"/>
                            <w:sz w:val="20"/>
                            <w:szCs w:val="20"/>
                            <w:lang w:val="en-US"/>
                          </w:rPr>
                          <w:t>1</w:t>
                        </w:r>
                        <w:r>
                          <w:rPr>
                            <w:rFonts w:ascii="Times New Roman" w:eastAsia="Times New Roman" w:hAnsi="Times New Roman"/>
                            <w:color w:val="FF0000"/>
                            <w:sz w:val="20"/>
                            <w:szCs w:val="20"/>
                          </w:rPr>
                          <w:t>50</w:t>
                        </w:r>
                      </w:p>
                    </w:tc>
                  </w:tr>
                </w:tbl>
                <w:p w:rsidR="00B71E2F" w:rsidRPr="00A75D77" w:rsidRDefault="00B71E2F" w:rsidP="0025392C">
                  <w:pPr>
                    <w:spacing w:after="0" w:line="100" w:lineRule="atLeast"/>
                    <w:rPr>
                      <w:rFonts w:ascii="Times New Roman" w:eastAsia="Times New Roman" w:hAnsi="Times New Roman"/>
                      <w:lang w:val="en-US"/>
                    </w:rPr>
                  </w:pPr>
                </w:p>
              </w:tc>
              <w:tc>
                <w:tcPr>
                  <w:tcW w:w="969" w:type="dxa"/>
                  <w:shd w:val="clear" w:color="auto" w:fill="auto"/>
                </w:tcPr>
                <w:p w:rsidR="00B71E2F" w:rsidRPr="008565C5" w:rsidRDefault="00B71E2F" w:rsidP="0025392C">
                  <w:pPr>
                    <w:spacing w:after="0" w:line="240" w:lineRule="auto"/>
                    <w:jc w:val="center"/>
                    <w:rPr>
                      <w:rFonts w:ascii="Times New Roman" w:eastAsia="Times New Roman" w:hAnsi="Times New Roman"/>
                      <w:color w:val="002060"/>
                      <w:sz w:val="20"/>
                      <w:szCs w:val="20"/>
                    </w:rPr>
                  </w:pPr>
                </w:p>
              </w:tc>
            </w:tr>
            <w:tr w:rsidR="00B71E2F" w:rsidRPr="008565C5" w:rsidTr="0025392C">
              <w:tc>
                <w:tcPr>
                  <w:tcW w:w="5690" w:type="dxa"/>
                  <w:shd w:val="clear" w:color="auto" w:fill="auto"/>
                </w:tcPr>
                <w:p w:rsidR="00B71E2F" w:rsidRPr="00A75D77" w:rsidRDefault="00B71E2F" w:rsidP="0025392C">
                  <w:pPr>
                    <w:spacing w:after="0" w:line="100" w:lineRule="atLeast"/>
                    <w:rPr>
                      <w:rFonts w:ascii="Times New Roman" w:hAnsi="Times New Roman"/>
                      <w:iCs/>
                      <w:color w:val="002060"/>
                    </w:rPr>
                  </w:pPr>
                </w:p>
                <w:p w:rsidR="00B71E2F" w:rsidRPr="00A75D77" w:rsidRDefault="00B71E2F" w:rsidP="0025392C">
                  <w:pPr>
                    <w:spacing w:after="0" w:line="100" w:lineRule="atLeast"/>
                    <w:rPr>
                      <w:rFonts w:ascii="Times New Roman" w:hAnsi="Times New Roman"/>
                      <w:iCs/>
                      <w:color w:val="002060"/>
                      <w:sz w:val="20"/>
                      <w:szCs w:val="20"/>
                    </w:rPr>
                  </w:pPr>
                </w:p>
                <w:p w:rsidR="00B71E2F" w:rsidRPr="00A75D77" w:rsidRDefault="00B71E2F" w:rsidP="0025392C">
                  <w:pPr>
                    <w:spacing w:after="0" w:line="100" w:lineRule="atLeast"/>
                    <w:rPr>
                      <w:rFonts w:ascii="Times New Roman" w:hAnsi="Times New Roman"/>
                      <w:iCs/>
                      <w:color w:val="002060"/>
                      <w:sz w:val="20"/>
                      <w:szCs w:val="20"/>
                    </w:rPr>
                  </w:pPr>
                  <w:r w:rsidRPr="00A75D77">
                    <w:rPr>
                      <w:rFonts w:ascii="Times New Roman" w:hAnsi="Times New Roman"/>
                      <w:iCs/>
                      <w:color w:val="002060"/>
                      <w:sz w:val="20"/>
                      <w:szCs w:val="20"/>
                    </w:rPr>
                    <w:t>Τελική Αξιολόγηση:</w:t>
                  </w:r>
                </w:p>
                <w:p w:rsidR="00B71E2F" w:rsidRPr="00A75D77" w:rsidRDefault="00B71E2F" w:rsidP="0025392C">
                  <w:pPr>
                    <w:spacing w:after="0" w:line="100" w:lineRule="atLeast"/>
                    <w:rPr>
                      <w:rFonts w:ascii="Times New Roman" w:hAnsi="Times New Roman"/>
                      <w:iCs/>
                      <w:color w:val="002060"/>
                      <w:sz w:val="20"/>
                      <w:szCs w:val="20"/>
                    </w:rPr>
                  </w:pPr>
                  <w:r>
                    <w:rPr>
                      <w:rFonts w:ascii="Times New Roman" w:hAnsi="Times New Roman"/>
                      <w:iCs/>
                      <w:color w:val="002060"/>
                      <w:sz w:val="20"/>
                      <w:szCs w:val="20"/>
                    </w:rPr>
                    <w:t>Δ</w:t>
                  </w:r>
                  <w:r w:rsidRPr="00A75D77">
                    <w:rPr>
                      <w:rFonts w:ascii="Times New Roman" w:hAnsi="Times New Roman"/>
                      <w:iCs/>
                      <w:color w:val="002060"/>
                      <w:sz w:val="20"/>
                      <w:szCs w:val="20"/>
                    </w:rPr>
                    <w:t xml:space="preserve">ίωρη Γραπτή Εξέταση, η οποία θα περιλαμβάνει: </w:t>
                  </w:r>
                </w:p>
                <w:p w:rsidR="00B71E2F" w:rsidRPr="00B13B53" w:rsidRDefault="00B71E2F" w:rsidP="0025392C">
                  <w:pPr>
                    <w:spacing w:after="0" w:line="100" w:lineRule="atLeast"/>
                    <w:rPr>
                      <w:rFonts w:ascii="Times New Roman" w:hAnsi="Times New Roman"/>
                      <w:iCs/>
                      <w:color w:val="002060"/>
                      <w:sz w:val="20"/>
                      <w:szCs w:val="20"/>
                    </w:rPr>
                  </w:pPr>
                  <w:r w:rsidRPr="00B13B53">
                    <w:rPr>
                      <w:rFonts w:ascii="Times New Roman" w:hAnsi="Times New Roman"/>
                      <w:iCs/>
                      <w:color w:val="002060"/>
                      <w:sz w:val="20"/>
                      <w:szCs w:val="20"/>
                    </w:rPr>
                    <w:t xml:space="preserve">  Αναγνώριση και χρονολόγηση μνημείων</w:t>
                  </w:r>
                  <w:r>
                    <w:rPr>
                      <w:rFonts w:ascii="Times New Roman" w:hAnsi="Times New Roman"/>
                      <w:iCs/>
                      <w:color w:val="002060"/>
                      <w:sz w:val="20"/>
                      <w:szCs w:val="20"/>
                    </w:rPr>
                    <w:t xml:space="preserve"> αρχιτεκτονικής, ζωγραφικής κ.τ.λ.</w:t>
                  </w:r>
                  <w:r w:rsidRPr="00B13B53">
                    <w:rPr>
                      <w:rFonts w:ascii="Times New Roman" w:hAnsi="Times New Roman"/>
                      <w:iCs/>
                      <w:color w:val="002060"/>
                      <w:sz w:val="20"/>
                      <w:szCs w:val="20"/>
                    </w:rPr>
                    <w:t>, αιτιολόγηση επιλογών.</w:t>
                  </w:r>
                </w:p>
              </w:tc>
              <w:tc>
                <w:tcPr>
                  <w:tcW w:w="969" w:type="dxa"/>
                  <w:shd w:val="clear" w:color="auto" w:fill="auto"/>
                </w:tcPr>
                <w:p w:rsidR="00B71E2F" w:rsidRPr="008565C5" w:rsidRDefault="00B71E2F" w:rsidP="0025392C">
                  <w:pPr>
                    <w:spacing w:after="0" w:line="240" w:lineRule="auto"/>
                    <w:jc w:val="center"/>
                    <w:rPr>
                      <w:rFonts w:ascii="Times New Roman" w:eastAsia="Times New Roman" w:hAnsi="Times New Roman"/>
                      <w:color w:val="002060"/>
                      <w:sz w:val="20"/>
                      <w:szCs w:val="20"/>
                    </w:rPr>
                  </w:pPr>
                </w:p>
                <w:p w:rsidR="00B71E2F" w:rsidRPr="008565C5" w:rsidRDefault="00B71E2F" w:rsidP="0025392C">
                  <w:pPr>
                    <w:spacing w:after="0" w:line="240" w:lineRule="auto"/>
                    <w:jc w:val="center"/>
                    <w:rPr>
                      <w:rFonts w:ascii="Times New Roman" w:eastAsia="Times New Roman" w:hAnsi="Times New Roman"/>
                      <w:color w:val="002060"/>
                      <w:sz w:val="20"/>
                      <w:szCs w:val="20"/>
                    </w:rPr>
                  </w:pPr>
                </w:p>
              </w:tc>
            </w:tr>
            <w:tr w:rsidR="00B71E2F" w:rsidRPr="008565C5" w:rsidTr="0025392C">
              <w:tc>
                <w:tcPr>
                  <w:tcW w:w="5690" w:type="dxa"/>
                  <w:shd w:val="clear" w:color="auto" w:fill="auto"/>
                </w:tcPr>
                <w:p w:rsidR="00B71E2F" w:rsidRPr="00941DE5" w:rsidRDefault="00B71E2F" w:rsidP="0025392C">
                  <w:pPr>
                    <w:spacing w:after="0" w:line="240" w:lineRule="auto"/>
                    <w:rPr>
                      <w:rFonts w:ascii="Times New Roman" w:eastAsia="Times New Roman" w:hAnsi="Times New Roman"/>
                      <w:iCs/>
                      <w:color w:val="002060"/>
                      <w:sz w:val="20"/>
                      <w:szCs w:val="20"/>
                    </w:rPr>
                  </w:pPr>
                </w:p>
              </w:tc>
              <w:tc>
                <w:tcPr>
                  <w:tcW w:w="969" w:type="dxa"/>
                  <w:shd w:val="clear" w:color="auto" w:fill="auto"/>
                </w:tcPr>
                <w:p w:rsidR="00B71E2F" w:rsidRPr="008565C5" w:rsidRDefault="00B71E2F" w:rsidP="0025392C">
                  <w:pPr>
                    <w:spacing w:after="0" w:line="240" w:lineRule="auto"/>
                    <w:jc w:val="center"/>
                    <w:rPr>
                      <w:rFonts w:ascii="Times New Roman" w:eastAsia="Times New Roman" w:hAnsi="Times New Roman"/>
                      <w:color w:val="002060"/>
                      <w:sz w:val="20"/>
                      <w:szCs w:val="20"/>
                    </w:rPr>
                  </w:pPr>
                </w:p>
              </w:tc>
            </w:tr>
            <w:tr w:rsidR="00B71E2F" w:rsidRPr="008565C5" w:rsidTr="0025392C">
              <w:tc>
                <w:tcPr>
                  <w:tcW w:w="5690" w:type="dxa"/>
                  <w:shd w:val="clear" w:color="auto" w:fill="auto"/>
                </w:tcPr>
                <w:p w:rsidR="00B71E2F" w:rsidRPr="008565C5" w:rsidRDefault="00B71E2F" w:rsidP="0025392C">
                  <w:pPr>
                    <w:spacing w:after="0" w:line="240" w:lineRule="auto"/>
                    <w:rPr>
                      <w:rFonts w:ascii="Times New Roman" w:eastAsia="Times New Roman" w:hAnsi="Times New Roman"/>
                      <w:iCs/>
                      <w:color w:val="002060"/>
                      <w:sz w:val="20"/>
                      <w:szCs w:val="20"/>
                    </w:rPr>
                  </w:pPr>
                </w:p>
              </w:tc>
              <w:tc>
                <w:tcPr>
                  <w:tcW w:w="969" w:type="dxa"/>
                  <w:shd w:val="clear" w:color="auto" w:fill="auto"/>
                </w:tcPr>
                <w:p w:rsidR="00B71E2F" w:rsidRPr="008565C5" w:rsidRDefault="00B71E2F" w:rsidP="0025392C">
                  <w:pPr>
                    <w:spacing w:after="0" w:line="240" w:lineRule="auto"/>
                    <w:jc w:val="center"/>
                    <w:rPr>
                      <w:rFonts w:ascii="Times New Roman" w:eastAsia="Times New Roman" w:hAnsi="Times New Roman"/>
                      <w:color w:val="002060"/>
                      <w:sz w:val="20"/>
                      <w:szCs w:val="20"/>
                    </w:rPr>
                  </w:pPr>
                </w:p>
              </w:tc>
            </w:tr>
            <w:tr w:rsidR="00B71E2F" w:rsidRPr="008565C5" w:rsidTr="0025392C">
              <w:tc>
                <w:tcPr>
                  <w:tcW w:w="5690" w:type="dxa"/>
                  <w:shd w:val="clear" w:color="auto" w:fill="auto"/>
                </w:tcPr>
                <w:p w:rsidR="00B71E2F" w:rsidRPr="00941DE5" w:rsidRDefault="00B71E2F" w:rsidP="0025392C">
                  <w:pPr>
                    <w:spacing w:after="0" w:line="240" w:lineRule="auto"/>
                    <w:rPr>
                      <w:rFonts w:ascii="Times New Roman" w:eastAsia="Times New Roman" w:hAnsi="Times New Roman"/>
                      <w:iCs/>
                      <w:color w:val="002060"/>
                      <w:sz w:val="20"/>
                      <w:szCs w:val="20"/>
                    </w:rPr>
                  </w:pPr>
                </w:p>
              </w:tc>
              <w:tc>
                <w:tcPr>
                  <w:tcW w:w="969" w:type="dxa"/>
                  <w:shd w:val="clear" w:color="auto" w:fill="auto"/>
                </w:tcPr>
                <w:p w:rsidR="00B71E2F" w:rsidRPr="008565C5" w:rsidRDefault="00B71E2F" w:rsidP="0025392C">
                  <w:pPr>
                    <w:spacing w:after="0" w:line="240" w:lineRule="auto"/>
                    <w:rPr>
                      <w:rFonts w:ascii="Times New Roman" w:eastAsia="Times New Roman" w:hAnsi="Times New Roman"/>
                      <w:i/>
                      <w:color w:val="002060"/>
                      <w:sz w:val="20"/>
                      <w:szCs w:val="20"/>
                    </w:rPr>
                  </w:pPr>
                </w:p>
              </w:tc>
            </w:tr>
            <w:tr w:rsidR="00B71E2F" w:rsidRPr="008565C5" w:rsidTr="0025392C">
              <w:tc>
                <w:tcPr>
                  <w:tcW w:w="5690" w:type="dxa"/>
                  <w:shd w:val="clear" w:color="auto" w:fill="auto"/>
                </w:tcPr>
                <w:p w:rsidR="00B71E2F" w:rsidRPr="00941DE5" w:rsidRDefault="00B71E2F" w:rsidP="0025392C">
                  <w:pPr>
                    <w:spacing w:after="0" w:line="240" w:lineRule="auto"/>
                    <w:rPr>
                      <w:rFonts w:ascii="Times New Roman" w:eastAsia="Times New Roman" w:hAnsi="Times New Roman"/>
                      <w:iCs/>
                      <w:color w:val="002060"/>
                      <w:sz w:val="20"/>
                      <w:szCs w:val="20"/>
                    </w:rPr>
                  </w:pPr>
                </w:p>
              </w:tc>
              <w:tc>
                <w:tcPr>
                  <w:tcW w:w="969" w:type="dxa"/>
                  <w:shd w:val="clear" w:color="auto" w:fill="auto"/>
                </w:tcPr>
                <w:p w:rsidR="00B71E2F" w:rsidRPr="008565C5" w:rsidRDefault="00B71E2F" w:rsidP="0025392C">
                  <w:pPr>
                    <w:spacing w:after="0" w:line="240" w:lineRule="auto"/>
                    <w:rPr>
                      <w:rFonts w:ascii="Times New Roman" w:eastAsia="Times New Roman" w:hAnsi="Times New Roman"/>
                      <w:i/>
                      <w:color w:val="002060"/>
                      <w:sz w:val="20"/>
                      <w:szCs w:val="20"/>
                    </w:rPr>
                  </w:pPr>
                </w:p>
              </w:tc>
            </w:tr>
            <w:tr w:rsidR="00B71E2F" w:rsidRPr="008565C5" w:rsidTr="0025392C">
              <w:tc>
                <w:tcPr>
                  <w:tcW w:w="5690" w:type="dxa"/>
                  <w:shd w:val="clear" w:color="auto" w:fill="auto"/>
                </w:tcPr>
                <w:p w:rsidR="00B71E2F" w:rsidRPr="00941DE5" w:rsidRDefault="00B71E2F" w:rsidP="0025392C">
                  <w:pPr>
                    <w:spacing w:after="0" w:line="240" w:lineRule="auto"/>
                    <w:rPr>
                      <w:rFonts w:ascii="Times New Roman" w:eastAsia="Times New Roman" w:hAnsi="Times New Roman"/>
                      <w:iCs/>
                      <w:color w:val="002060"/>
                      <w:sz w:val="20"/>
                      <w:szCs w:val="20"/>
                    </w:rPr>
                  </w:pPr>
                </w:p>
              </w:tc>
              <w:tc>
                <w:tcPr>
                  <w:tcW w:w="969" w:type="dxa"/>
                  <w:shd w:val="clear" w:color="auto" w:fill="auto"/>
                </w:tcPr>
                <w:p w:rsidR="00B71E2F" w:rsidRPr="008565C5" w:rsidRDefault="00B71E2F" w:rsidP="0025392C">
                  <w:pPr>
                    <w:spacing w:after="0" w:line="240" w:lineRule="auto"/>
                    <w:rPr>
                      <w:rFonts w:ascii="Times New Roman" w:eastAsia="Times New Roman" w:hAnsi="Times New Roman"/>
                      <w:i/>
                      <w:color w:val="002060"/>
                      <w:sz w:val="20"/>
                      <w:szCs w:val="20"/>
                    </w:rPr>
                  </w:pPr>
                </w:p>
              </w:tc>
            </w:tr>
            <w:tr w:rsidR="00B71E2F" w:rsidRPr="008565C5" w:rsidTr="0025392C">
              <w:tc>
                <w:tcPr>
                  <w:tcW w:w="5690" w:type="dxa"/>
                  <w:shd w:val="clear" w:color="auto" w:fill="auto"/>
                </w:tcPr>
                <w:p w:rsidR="00B71E2F" w:rsidRPr="008565C5" w:rsidRDefault="00B71E2F" w:rsidP="0025392C">
                  <w:pPr>
                    <w:spacing w:after="0" w:line="240" w:lineRule="auto"/>
                    <w:rPr>
                      <w:rFonts w:ascii="Times New Roman" w:eastAsia="Times New Roman" w:hAnsi="Times New Roman"/>
                      <w:iCs/>
                      <w:color w:val="002060"/>
                      <w:sz w:val="20"/>
                      <w:szCs w:val="20"/>
                    </w:rPr>
                  </w:pPr>
                </w:p>
              </w:tc>
              <w:tc>
                <w:tcPr>
                  <w:tcW w:w="969" w:type="dxa"/>
                  <w:shd w:val="clear" w:color="auto" w:fill="auto"/>
                </w:tcPr>
                <w:p w:rsidR="00B71E2F" w:rsidRPr="008565C5" w:rsidRDefault="00B71E2F" w:rsidP="0025392C">
                  <w:pPr>
                    <w:spacing w:after="0" w:line="240" w:lineRule="auto"/>
                    <w:jc w:val="center"/>
                    <w:rPr>
                      <w:rFonts w:ascii="Times New Roman" w:eastAsia="Times New Roman" w:hAnsi="Times New Roman"/>
                      <w:color w:val="002060"/>
                      <w:sz w:val="20"/>
                      <w:szCs w:val="20"/>
                    </w:rPr>
                  </w:pPr>
                </w:p>
              </w:tc>
            </w:tr>
            <w:tr w:rsidR="00B71E2F" w:rsidRPr="008565C5" w:rsidTr="0025392C">
              <w:tc>
                <w:tcPr>
                  <w:tcW w:w="5690" w:type="dxa"/>
                  <w:shd w:val="clear" w:color="auto" w:fill="auto"/>
                </w:tcPr>
                <w:p w:rsidR="00B71E2F" w:rsidRPr="00941DE5" w:rsidRDefault="00B71E2F" w:rsidP="0025392C">
                  <w:pPr>
                    <w:spacing w:after="0" w:line="240" w:lineRule="auto"/>
                    <w:rPr>
                      <w:rFonts w:ascii="Times New Roman" w:eastAsia="Times New Roman" w:hAnsi="Times New Roman"/>
                      <w:iCs/>
                      <w:color w:val="002060"/>
                      <w:sz w:val="20"/>
                      <w:szCs w:val="20"/>
                    </w:rPr>
                  </w:pPr>
                </w:p>
              </w:tc>
              <w:tc>
                <w:tcPr>
                  <w:tcW w:w="969" w:type="dxa"/>
                  <w:shd w:val="clear" w:color="auto" w:fill="auto"/>
                  <w:vAlign w:val="center"/>
                </w:tcPr>
                <w:p w:rsidR="00B71E2F" w:rsidRPr="008565C5" w:rsidRDefault="00B71E2F" w:rsidP="0025392C">
                  <w:pPr>
                    <w:spacing w:after="0" w:line="240" w:lineRule="auto"/>
                    <w:rPr>
                      <w:rFonts w:ascii="Times New Roman" w:eastAsia="Times New Roman" w:hAnsi="Times New Roman"/>
                      <w:b/>
                      <w:i/>
                      <w:color w:val="002060"/>
                      <w:sz w:val="20"/>
                      <w:szCs w:val="20"/>
                    </w:rPr>
                  </w:pPr>
                </w:p>
              </w:tc>
            </w:tr>
          </w:tbl>
          <w:p w:rsidR="00B71E2F" w:rsidRPr="00941DE5" w:rsidRDefault="00B71E2F" w:rsidP="0025392C">
            <w:pPr>
              <w:spacing w:after="0" w:line="240" w:lineRule="auto"/>
              <w:rPr>
                <w:rFonts w:ascii="Times New Roman" w:eastAsia="Times New Roman" w:hAnsi="Times New Roman"/>
                <w:sz w:val="20"/>
                <w:szCs w:val="20"/>
              </w:rPr>
            </w:pPr>
          </w:p>
        </w:tc>
      </w:tr>
      <w:tr w:rsidR="00B71E2F" w:rsidRPr="008565C5" w:rsidTr="00662475">
        <w:tc>
          <w:tcPr>
            <w:tcW w:w="1804" w:type="dxa"/>
          </w:tcPr>
          <w:p w:rsidR="00B71E2F" w:rsidRPr="008565C5" w:rsidRDefault="00B71E2F"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 xml:space="preserve">ΑΞΙΟΛΟΓΗΣΗ ΦΟΙΤΗΤΩΝ </w:t>
            </w:r>
          </w:p>
          <w:p w:rsidR="00B71E2F" w:rsidRPr="008565C5" w:rsidRDefault="00B71E2F"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Περιγραφή της διαδικασίας αξιολόγησης</w:t>
            </w:r>
          </w:p>
          <w:p w:rsidR="00B71E2F" w:rsidRPr="008565C5" w:rsidRDefault="00B71E2F" w:rsidP="0025392C">
            <w:pPr>
              <w:spacing w:after="0" w:line="240" w:lineRule="auto"/>
              <w:jc w:val="both"/>
              <w:rPr>
                <w:rFonts w:ascii="Times New Roman" w:eastAsia="Times New Roman" w:hAnsi="Times New Roman"/>
                <w:i/>
                <w:sz w:val="20"/>
                <w:szCs w:val="20"/>
              </w:rPr>
            </w:pPr>
          </w:p>
          <w:p w:rsidR="00B71E2F" w:rsidRPr="008565C5" w:rsidRDefault="00B71E2F"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71E2F" w:rsidRPr="008565C5" w:rsidRDefault="00B71E2F" w:rsidP="0025392C">
            <w:pPr>
              <w:spacing w:after="0" w:line="240" w:lineRule="auto"/>
              <w:jc w:val="both"/>
              <w:rPr>
                <w:rFonts w:ascii="Times New Roman" w:eastAsia="Times New Roman" w:hAnsi="Times New Roman"/>
                <w:i/>
                <w:sz w:val="20"/>
                <w:szCs w:val="20"/>
              </w:rPr>
            </w:pPr>
          </w:p>
          <w:p w:rsidR="00B71E2F" w:rsidRPr="008565C5" w:rsidRDefault="00B71E2F"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Αναφέρονται  ρητά προσδιορισμένα κριτήρια αξιολόγησης και εάν και που είναι προσβάσιμα από τους φοιτητές.</w:t>
            </w:r>
          </w:p>
        </w:tc>
        <w:tc>
          <w:tcPr>
            <w:tcW w:w="7405" w:type="dxa"/>
            <w:tcBorders>
              <w:bottom w:val="single" w:sz="4" w:space="0" w:color="auto"/>
            </w:tcBorders>
          </w:tcPr>
          <w:p w:rsidR="00B71E2F" w:rsidRPr="008565C5" w:rsidRDefault="00B71E2F" w:rsidP="0025392C">
            <w:pPr>
              <w:spacing w:before="60" w:after="0" w:line="240" w:lineRule="auto"/>
              <w:rPr>
                <w:rFonts w:ascii="Times New Roman" w:eastAsia="Times New Roman" w:hAnsi="Times New Roman"/>
                <w:color w:val="002060"/>
                <w:sz w:val="20"/>
                <w:szCs w:val="20"/>
              </w:rPr>
            </w:pPr>
          </w:p>
          <w:p w:rsidR="00B71E2F" w:rsidRPr="00A75D77" w:rsidRDefault="00B71E2F" w:rsidP="0025392C">
            <w:pPr>
              <w:spacing w:after="0" w:line="100" w:lineRule="atLeast"/>
              <w:rPr>
                <w:rFonts w:ascii="Times New Roman" w:hAnsi="Times New Roman"/>
                <w:iCs/>
                <w:color w:val="002060"/>
                <w:sz w:val="20"/>
                <w:szCs w:val="20"/>
              </w:rPr>
            </w:pPr>
            <w:r>
              <w:rPr>
                <w:rFonts w:ascii="Times New Roman" w:hAnsi="Times New Roman"/>
                <w:iCs/>
                <w:color w:val="002060"/>
                <w:sz w:val="20"/>
                <w:szCs w:val="20"/>
              </w:rPr>
              <w:t>Δ</w:t>
            </w:r>
            <w:r w:rsidRPr="00A75D77">
              <w:rPr>
                <w:rFonts w:ascii="Times New Roman" w:hAnsi="Times New Roman"/>
                <w:iCs/>
                <w:color w:val="002060"/>
                <w:sz w:val="20"/>
                <w:szCs w:val="20"/>
              </w:rPr>
              <w:t xml:space="preserve">ίωρη Γραπτή Εξέταση, η οποία θα περιλαμβάνει: </w:t>
            </w:r>
          </w:p>
          <w:p w:rsidR="00B71E2F" w:rsidRPr="008565C5" w:rsidRDefault="00B71E2F" w:rsidP="0025392C">
            <w:pPr>
              <w:spacing w:before="60" w:after="0" w:line="240" w:lineRule="auto"/>
              <w:rPr>
                <w:rFonts w:ascii="Times New Roman" w:eastAsia="Times New Roman" w:hAnsi="Times New Roman"/>
                <w:i/>
                <w:color w:val="002060"/>
                <w:sz w:val="20"/>
                <w:szCs w:val="20"/>
              </w:rPr>
            </w:pPr>
            <w:r w:rsidRPr="00B13B53">
              <w:rPr>
                <w:rFonts w:ascii="Times New Roman" w:hAnsi="Times New Roman"/>
                <w:iCs/>
                <w:color w:val="002060"/>
                <w:sz w:val="20"/>
                <w:szCs w:val="20"/>
              </w:rPr>
              <w:t xml:space="preserve">  Αναγνώριση και χρονολόγηση μνημείων</w:t>
            </w:r>
            <w:r>
              <w:rPr>
                <w:rFonts w:ascii="Times New Roman" w:hAnsi="Times New Roman"/>
                <w:iCs/>
                <w:color w:val="002060"/>
                <w:sz w:val="20"/>
                <w:szCs w:val="20"/>
              </w:rPr>
              <w:t xml:space="preserve"> αρχιτεκτονικής, ζωγραφικής κ.τ.λ.</w:t>
            </w:r>
            <w:r w:rsidRPr="00B13B53">
              <w:rPr>
                <w:rFonts w:ascii="Times New Roman" w:hAnsi="Times New Roman"/>
                <w:iCs/>
                <w:color w:val="002060"/>
                <w:sz w:val="20"/>
                <w:szCs w:val="20"/>
              </w:rPr>
              <w:t>, αιτιολόγηση επιλογών.</w:t>
            </w:r>
          </w:p>
        </w:tc>
      </w:tr>
    </w:tbl>
    <w:p w:rsidR="00B71E2F" w:rsidRPr="008565C5" w:rsidRDefault="00B71E2F" w:rsidP="00B71E2F">
      <w:pPr>
        <w:widowControl w:val="0"/>
        <w:numPr>
          <w:ilvl w:val="0"/>
          <w:numId w:val="1"/>
        </w:numPr>
        <w:autoSpaceDE w:val="0"/>
        <w:autoSpaceDN w:val="0"/>
        <w:adjustRightInd w:val="0"/>
        <w:spacing w:before="240" w:after="0" w:line="240" w:lineRule="auto"/>
        <w:ind w:left="357" w:hanging="357"/>
        <w:rPr>
          <w:rFonts w:ascii="Times New Roman" w:eastAsia="Times New Roman" w:hAnsi="Times New Roman"/>
          <w:b/>
          <w:color w:val="000000"/>
          <w:sz w:val="20"/>
          <w:szCs w:val="20"/>
        </w:rPr>
      </w:pPr>
      <w:r w:rsidRPr="008565C5">
        <w:rPr>
          <w:rFonts w:ascii="Times New Roman" w:eastAsia="Times New Roman" w:hAnsi="Times New Roman"/>
          <w:b/>
          <w:color w:val="000000"/>
          <w:sz w:val="20"/>
          <w:szCs w:val="20"/>
        </w:rPr>
        <w:lastRenderedPageBreak/>
        <w:t>ΣΥΝΙΣΤΩΜΕΝΗ-ΒΙΒΛΙΟΓΡΑΦΙΑ</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1"/>
      </w:tblGrid>
      <w:tr w:rsidR="00B71E2F" w:rsidRPr="008565C5" w:rsidTr="00662475">
        <w:tc>
          <w:tcPr>
            <w:tcW w:w="9351" w:type="dxa"/>
          </w:tcPr>
          <w:p w:rsidR="00B71E2F" w:rsidRPr="00786F86" w:rsidRDefault="00B71E2F" w:rsidP="00B82EFB">
            <w:pPr>
              <w:pStyle w:val="a4"/>
              <w:numPr>
                <w:ilvl w:val="0"/>
                <w:numId w:val="58"/>
              </w:numPr>
              <w:spacing w:after="100" w:afterAutospacing="1" w:line="240" w:lineRule="auto"/>
              <w:rPr>
                <w:rFonts w:ascii="Times New Roman" w:hAnsi="Times New Roman"/>
                <w:b/>
              </w:rPr>
            </w:pPr>
            <w:r w:rsidRPr="00A75D77">
              <w:rPr>
                <w:rFonts w:ascii="Times New Roman" w:eastAsia="Times New Roman" w:hAnsi="Times New Roman"/>
                <w:i/>
                <w:sz w:val="16"/>
                <w:szCs w:val="16"/>
              </w:rPr>
              <w:t xml:space="preserve"> </w:t>
            </w:r>
            <w:r w:rsidRPr="00786F86">
              <w:rPr>
                <w:rFonts w:ascii="Times New Roman" w:hAnsi="Times New Roman"/>
                <w:b/>
                <w:lang w:val="en-US"/>
              </w:rPr>
              <w:t>CH</w:t>
            </w:r>
            <w:r w:rsidRPr="00786F86">
              <w:rPr>
                <w:rFonts w:ascii="Times New Roman" w:hAnsi="Times New Roman"/>
                <w:b/>
              </w:rPr>
              <w:t xml:space="preserve">. </w:t>
            </w:r>
            <w:r w:rsidRPr="00786F86">
              <w:rPr>
                <w:rFonts w:ascii="Times New Roman" w:hAnsi="Times New Roman"/>
                <w:b/>
                <w:lang w:val="en-US"/>
              </w:rPr>
              <w:t>DELVOYE</w:t>
            </w:r>
            <w:r w:rsidRPr="00786F86">
              <w:rPr>
                <w:rFonts w:ascii="Times New Roman" w:hAnsi="Times New Roman"/>
                <w:b/>
              </w:rPr>
              <w:t>, Βυζαντινή Τέχνη, Αθήνα 2010.</w:t>
            </w:r>
          </w:p>
          <w:p w:rsidR="00B71E2F" w:rsidRPr="00786F86" w:rsidRDefault="00B71E2F" w:rsidP="00B82EFB">
            <w:pPr>
              <w:pStyle w:val="a4"/>
              <w:numPr>
                <w:ilvl w:val="0"/>
                <w:numId w:val="58"/>
              </w:numPr>
              <w:spacing w:after="100" w:afterAutospacing="1" w:line="240" w:lineRule="auto"/>
              <w:rPr>
                <w:rFonts w:ascii="Times New Roman" w:hAnsi="Times New Roman"/>
                <w:b/>
              </w:rPr>
            </w:pPr>
            <w:r w:rsidRPr="00786F86">
              <w:rPr>
                <w:rFonts w:ascii="Times New Roman" w:hAnsi="Times New Roman"/>
                <w:b/>
              </w:rPr>
              <w:t>Ν. Πανσελήνου, Βυζαντινή Ζωγραφική, Αθήνα 2000.</w:t>
            </w:r>
          </w:p>
          <w:p w:rsidR="00B71E2F" w:rsidRPr="0030040F" w:rsidRDefault="00B71E2F" w:rsidP="00B82EFB">
            <w:pPr>
              <w:pStyle w:val="a4"/>
              <w:numPr>
                <w:ilvl w:val="0"/>
                <w:numId w:val="58"/>
              </w:numPr>
              <w:spacing w:after="100" w:afterAutospacing="1" w:line="240" w:lineRule="auto"/>
              <w:rPr>
                <w:rFonts w:ascii="Times New Roman" w:hAnsi="Times New Roman"/>
              </w:rPr>
            </w:pPr>
            <w:r w:rsidRPr="0030040F">
              <w:rPr>
                <w:rFonts w:ascii="Times New Roman" w:hAnsi="Times New Roman"/>
                <w:b/>
              </w:rPr>
              <w:t>Χ. Μπούρας</w:t>
            </w:r>
            <w:r w:rsidRPr="0030040F">
              <w:rPr>
                <w:rFonts w:ascii="Times New Roman" w:hAnsi="Times New Roman"/>
              </w:rPr>
              <w:t xml:space="preserve">, Μαθήματα Ιστορίας της Αρχιτεκτονικής, Αθήνα 1994 (τα κεφάλαια για την παλαιοχριστιανική και βυζαντινή αρχιτεκτονική). </w:t>
            </w:r>
          </w:p>
          <w:p w:rsidR="00B71E2F" w:rsidRPr="0030040F" w:rsidRDefault="00B71E2F" w:rsidP="00B82EFB">
            <w:pPr>
              <w:pStyle w:val="a4"/>
              <w:numPr>
                <w:ilvl w:val="0"/>
                <w:numId w:val="58"/>
              </w:numPr>
              <w:spacing w:after="100" w:afterAutospacing="1" w:line="240" w:lineRule="auto"/>
              <w:rPr>
                <w:rFonts w:ascii="Times New Roman" w:hAnsi="Times New Roman"/>
              </w:rPr>
            </w:pPr>
            <w:r w:rsidRPr="0030040F">
              <w:rPr>
                <w:rFonts w:ascii="Times New Roman" w:hAnsi="Times New Roman"/>
                <w:b/>
              </w:rPr>
              <w:t>Χ. Μπούρας</w:t>
            </w:r>
            <w:r w:rsidRPr="0030040F">
              <w:rPr>
                <w:rFonts w:ascii="Times New Roman" w:hAnsi="Times New Roman"/>
              </w:rPr>
              <w:t>, Βυζαντινή και μεταβυζαντινή αρχιτεκτονική στην Ελλάδα, Αθήνα 2001, σ. 1-234.</w:t>
            </w:r>
          </w:p>
          <w:p w:rsidR="00B71E2F" w:rsidRDefault="00B71E2F" w:rsidP="0025392C">
            <w:pPr>
              <w:spacing w:after="100" w:afterAutospacing="1" w:line="240" w:lineRule="auto"/>
              <w:rPr>
                <w:rFonts w:ascii="Times New Roman" w:hAnsi="Times New Roman"/>
              </w:rPr>
            </w:pPr>
            <w:r>
              <w:rPr>
                <w:rFonts w:ascii="Times New Roman" w:hAnsi="Times New Roman"/>
              </w:rPr>
              <w:t xml:space="preserve">Άλλη προτεινόμενη βιβλιογραφία: </w:t>
            </w:r>
          </w:p>
          <w:p w:rsidR="00B71E2F" w:rsidRPr="00EB41F0" w:rsidRDefault="00B71E2F" w:rsidP="0025392C">
            <w:pPr>
              <w:spacing w:afterLines="60" w:after="144" w:line="240" w:lineRule="auto"/>
              <w:rPr>
                <w:rFonts w:ascii="Times New Roman" w:hAnsi="Times New Roman"/>
                <w:b/>
              </w:rPr>
            </w:pPr>
            <w:r w:rsidRPr="00EB41F0">
              <w:rPr>
                <w:rFonts w:ascii="Times New Roman" w:hAnsi="Times New Roman"/>
                <w:b/>
                <w:caps/>
              </w:rPr>
              <w:t>Ελληνική Τέχνη</w:t>
            </w:r>
            <w:r w:rsidRPr="00EB41F0">
              <w:rPr>
                <w:rFonts w:ascii="Times New Roman" w:hAnsi="Times New Roman"/>
                <w:b/>
              </w:rPr>
              <w:t xml:space="preserve"> (Έκδ. της «Εκδοτικής Αθηνών»)</w:t>
            </w:r>
          </w:p>
          <w:p w:rsidR="00B71E2F" w:rsidRPr="00EB41F0" w:rsidRDefault="00B71E2F" w:rsidP="0025392C">
            <w:pPr>
              <w:spacing w:afterLines="60" w:after="144" w:line="240" w:lineRule="auto"/>
              <w:ind w:left="360"/>
              <w:rPr>
                <w:rFonts w:ascii="Times New Roman" w:hAnsi="Times New Roman"/>
                <w:b/>
              </w:rPr>
            </w:pPr>
            <w:r w:rsidRPr="00EB41F0">
              <w:rPr>
                <w:rFonts w:ascii="Times New Roman" w:hAnsi="Times New Roman"/>
                <w:b/>
              </w:rPr>
              <w:t>Μ. Αχειμάστου</w:t>
            </w:r>
            <w:r>
              <w:rPr>
                <w:rFonts w:ascii="Times New Roman" w:hAnsi="Times New Roman"/>
                <w:b/>
              </w:rPr>
              <w:t xml:space="preserve"> </w:t>
            </w:r>
            <w:r w:rsidRPr="00EB41F0">
              <w:rPr>
                <w:rFonts w:ascii="Times New Roman" w:hAnsi="Times New Roman"/>
                <w:b/>
              </w:rPr>
              <w:t>-</w:t>
            </w:r>
            <w:r>
              <w:rPr>
                <w:rFonts w:ascii="Times New Roman" w:hAnsi="Times New Roman"/>
                <w:b/>
              </w:rPr>
              <w:t xml:space="preserve"> </w:t>
            </w:r>
            <w:r w:rsidRPr="00EB41F0">
              <w:rPr>
                <w:rFonts w:ascii="Times New Roman" w:hAnsi="Times New Roman"/>
                <w:b/>
              </w:rPr>
              <w:t>Ποταμιάνου, Βυζαντινές τοιχογραφίες, Αθήνα 1994, 1995.</w:t>
            </w:r>
          </w:p>
          <w:p w:rsidR="00B71E2F" w:rsidRPr="00EB41F0" w:rsidRDefault="00B71E2F" w:rsidP="0025392C">
            <w:pPr>
              <w:spacing w:afterLines="60" w:after="144" w:line="240" w:lineRule="auto"/>
              <w:ind w:left="360"/>
              <w:rPr>
                <w:rFonts w:ascii="Times New Roman" w:hAnsi="Times New Roman"/>
                <w:b/>
              </w:rPr>
            </w:pPr>
            <w:r w:rsidRPr="00EB41F0">
              <w:rPr>
                <w:rFonts w:ascii="Times New Roman" w:hAnsi="Times New Roman"/>
                <w:b/>
              </w:rPr>
              <w:t>Ν. Χατζηδάκη, Βυζαντινά ψηφιδωτά, Αθήνα 1994.</w:t>
            </w:r>
          </w:p>
          <w:p w:rsidR="00B71E2F" w:rsidRPr="00EB41F0" w:rsidRDefault="00B71E2F" w:rsidP="0025392C">
            <w:pPr>
              <w:spacing w:afterLines="60" w:after="144" w:line="240" w:lineRule="auto"/>
              <w:ind w:left="357"/>
              <w:rPr>
                <w:rFonts w:ascii="Times New Roman" w:hAnsi="Times New Roman"/>
                <w:b/>
              </w:rPr>
            </w:pPr>
            <w:r w:rsidRPr="00EB41F0">
              <w:rPr>
                <w:rFonts w:ascii="Times New Roman" w:hAnsi="Times New Roman"/>
                <w:b/>
              </w:rPr>
              <w:t>Π. Βοκοτόπουλος, Βυζαντινές εικόνες, Αθήνα 1995.</w:t>
            </w:r>
          </w:p>
          <w:p w:rsidR="00B71E2F" w:rsidRDefault="00B71E2F" w:rsidP="0025392C">
            <w:pPr>
              <w:spacing w:afterLines="60" w:after="144" w:line="240" w:lineRule="auto"/>
              <w:ind w:left="357"/>
              <w:rPr>
                <w:rFonts w:ascii="Times New Roman" w:hAnsi="Times New Roman"/>
                <w:b/>
              </w:rPr>
            </w:pPr>
            <w:r w:rsidRPr="00EB41F0">
              <w:rPr>
                <w:rFonts w:ascii="Times New Roman" w:hAnsi="Times New Roman"/>
                <w:b/>
              </w:rPr>
              <w:t>Γ. Γαλάβαρης, Ζωγραφική βυζαντινών χειρογράφων, Αθήνα 1995.</w:t>
            </w:r>
          </w:p>
          <w:p w:rsidR="00B71E2F" w:rsidRPr="00EB41F0" w:rsidRDefault="00B71E2F" w:rsidP="0025392C">
            <w:pPr>
              <w:spacing w:afterLines="60" w:after="144" w:line="240" w:lineRule="auto"/>
              <w:ind w:left="360"/>
              <w:rPr>
                <w:rFonts w:ascii="Times New Roman" w:hAnsi="Times New Roman"/>
                <w:b/>
              </w:rPr>
            </w:pPr>
          </w:p>
          <w:p w:rsidR="00B71E2F" w:rsidRDefault="00B71E2F" w:rsidP="0025392C">
            <w:pPr>
              <w:spacing w:afterLines="60" w:after="144" w:line="240" w:lineRule="auto"/>
              <w:rPr>
                <w:rFonts w:ascii="Times New Roman" w:hAnsi="Times New Roman"/>
                <w:b/>
              </w:rPr>
            </w:pPr>
            <w:r w:rsidRPr="00EB41F0">
              <w:rPr>
                <w:rFonts w:ascii="Times New Roman" w:hAnsi="Times New Roman"/>
                <w:b/>
                <w:caps/>
              </w:rPr>
              <w:t xml:space="preserve">Ιστορία του Ελληνικού </w:t>
            </w:r>
            <w:r>
              <w:rPr>
                <w:rFonts w:ascii="Times New Roman" w:hAnsi="Times New Roman"/>
                <w:b/>
                <w:caps/>
              </w:rPr>
              <w:t>Ε</w:t>
            </w:r>
            <w:r w:rsidRPr="00EB41F0">
              <w:rPr>
                <w:rFonts w:ascii="Times New Roman" w:hAnsi="Times New Roman"/>
                <w:b/>
                <w:caps/>
              </w:rPr>
              <w:t>θνους.</w:t>
            </w:r>
          </w:p>
          <w:p w:rsidR="00B71E2F" w:rsidRDefault="00B71E2F" w:rsidP="0025392C">
            <w:pPr>
              <w:spacing w:afterLines="60" w:after="144" w:line="240" w:lineRule="auto"/>
              <w:rPr>
                <w:rFonts w:ascii="Times New Roman" w:hAnsi="Times New Roman"/>
                <w:b/>
              </w:rPr>
            </w:pPr>
            <w:r w:rsidRPr="00EB41F0">
              <w:rPr>
                <w:rFonts w:ascii="Times New Roman" w:hAnsi="Times New Roman"/>
                <w:b/>
              </w:rPr>
              <w:lastRenderedPageBreak/>
              <w:t>τ. Ζ΄, Βυζαντινός Ελληνισμός. Πρωτοβυζαντινοί Χρόνοι, Αθήνα 1978. Πρωτοβυζαντινή τέχνη (Γ. Γαλάβαρης), σ. 354-397.</w:t>
            </w:r>
          </w:p>
          <w:p w:rsidR="00B71E2F" w:rsidRPr="00EB41F0" w:rsidRDefault="00B71E2F" w:rsidP="0025392C">
            <w:pPr>
              <w:spacing w:afterLines="60" w:after="144" w:line="240" w:lineRule="auto"/>
              <w:rPr>
                <w:rFonts w:ascii="Times New Roman" w:hAnsi="Times New Roman"/>
                <w:b/>
              </w:rPr>
            </w:pPr>
            <w:r w:rsidRPr="00EB41F0">
              <w:rPr>
                <w:rFonts w:ascii="Times New Roman" w:hAnsi="Times New Roman"/>
                <w:b/>
              </w:rPr>
              <w:t>τ. Η΄, Βυζαντινός Ελληνισμός. Μεσοβυζαντινοί Χρόνοι (642-1071), Αθήνα 1979.</w:t>
            </w:r>
            <w:r>
              <w:rPr>
                <w:rFonts w:ascii="Times New Roman" w:hAnsi="Times New Roman"/>
                <w:b/>
              </w:rPr>
              <w:t xml:space="preserve"> </w:t>
            </w:r>
            <w:r w:rsidRPr="00EB41F0">
              <w:rPr>
                <w:rFonts w:ascii="Times New Roman" w:hAnsi="Times New Roman"/>
                <w:b/>
              </w:rPr>
              <w:t>Η μεσοβυζαντινή τέχνη (Μ. Χατζηδάκης), σ. 274-325.</w:t>
            </w:r>
          </w:p>
          <w:p w:rsidR="00B71E2F" w:rsidRPr="00EB41F0" w:rsidRDefault="00B71E2F" w:rsidP="0025392C">
            <w:pPr>
              <w:spacing w:afterLines="60" w:after="144" w:line="240" w:lineRule="auto"/>
              <w:rPr>
                <w:rFonts w:ascii="Times New Roman" w:hAnsi="Times New Roman"/>
                <w:b/>
              </w:rPr>
            </w:pPr>
            <w:r w:rsidRPr="00EB41F0">
              <w:rPr>
                <w:rFonts w:ascii="Times New Roman" w:hAnsi="Times New Roman"/>
                <w:b/>
              </w:rPr>
              <w:t>τ. Θ΄, Βυζαντινός Ελληνισμός. Μεσοβυζαντινοί Χρόνοι (1071-1204).</w:t>
            </w:r>
            <w:r>
              <w:rPr>
                <w:rFonts w:ascii="Times New Roman" w:hAnsi="Times New Roman"/>
                <w:b/>
              </w:rPr>
              <w:t xml:space="preserve"> </w:t>
            </w:r>
            <w:r w:rsidRPr="00EB41F0">
              <w:rPr>
                <w:rFonts w:ascii="Times New Roman" w:hAnsi="Times New Roman"/>
                <w:b/>
              </w:rPr>
              <w:t>Υστεροβυζαντινοί Χρόνοι (1204-1453), Αθήνα 1979. Τέχνη (Μ. Χατζηδάκης), σ. 394-458.</w:t>
            </w:r>
            <w:r>
              <w:rPr>
                <w:rFonts w:ascii="Times New Roman" w:hAnsi="Times New Roman"/>
                <w:b/>
              </w:rPr>
              <w:t xml:space="preserve"> </w:t>
            </w:r>
            <w:r w:rsidRPr="00EB41F0">
              <w:rPr>
                <w:rFonts w:ascii="Times New Roman" w:hAnsi="Times New Roman"/>
                <w:b/>
              </w:rPr>
              <w:t>Τα Δωδεκάνησα. Πνευματικός βίος και πολιτισμός. Αρχιτεκτονική. Ζωγραφική.</w:t>
            </w:r>
            <w:r>
              <w:rPr>
                <w:rFonts w:ascii="Times New Roman" w:hAnsi="Times New Roman"/>
                <w:b/>
              </w:rPr>
              <w:t xml:space="preserve"> </w:t>
            </w:r>
            <w:r w:rsidRPr="00EB41F0">
              <w:rPr>
                <w:rFonts w:ascii="Times New Roman" w:hAnsi="Times New Roman"/>
                <w:b/>
              </w:rPr>
              <w:t>Γλυπτική (Η. Κόλιας), σ. 296-301.</w:t>
            </w:r>
          </w:p>
          <w:p w:rsidR="00B71E2F" w:rsidRPr="00EB41F0" w:rsidRDefault="00B71E2F" w:rsidP="0025392C">
            <w:pPr>
              <w:pStyle w:val="a4"/>
              <w:spacing w:after="100" w:afterAutospacing="1" w:line="240" w:lineRule="auto"/>
              <w:ind w:left="0"/>
              <w:rPr>
                <w:rFonts w:ascii="Times New Roman" w:hAnsi="Times New Roman"/>
                <w:b/>
              </w:rPr>
            </w:pPr>
          </w:p>
          <w:p w:rsidR="00B71E2F" w:rsidRPr="0030040F" w:rsidRDefault="00B71E2F" w:rsidP="0025392C">
            <w:pPr>
              <w:spacing w:after="0" w:line="240" w:lineRule="auto"/>
              <w:ind w:left="421" w:right="332" w:hanging="421"/>
              <w:jc w:val="both"/>
              <w:rPr>
                <w:rFonts w:ascii="Times New Roman" w:hAnsi="Times New Roman"/>
                <w:sz w:val="20"/>
                <w:szCs w:val="20"/>
                <w:lang w:eastAsia="el-GR"/>
              </w:rPr>
            </w:pPr>
          </w:p>
        </w:tc>
      </w:tr>
    </w:tbl>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B71E2F" w:rsidRDefault="00B71E2F" w:rsidP="008364DC">
      <w:pPr>
        <w:spacing w:after="0"/>
        <w:ind w:right="1701"/>
        <w:jc w:val="center"/>
        <w:rPr>
          <w:rFonts w:ascii="Times New Roman" w:hAnsi="Times New Roman" w:cs="Times New Roman"/>
          <w:b/>
          <w:color w:val="000000" w:themeColor="text1"/>
          <w:sz w:val="48"/>
          <w:szCs w:val="48"/>
        </w:rPr>
      </w:pPr>
    </w:p>
    <w:p w:rsidR="00E52E95" w:rsidRDefault="00662475" w:rsidP="00662475">
      <w:pPr>
        <w:spacing w:before="120" w:after="0"/>
        <w:ind w:left="-1418"/>
        <w:jc w:val="center"/>
        <w:rPr>
          <w:rFonts w:eastAsia="Times New Roman" w:cstheme="minorHAnsi"/>
          <w:b/>
          <w:sz w:val="24"/>
          <w:szCs w:val="24"/>
        </w:rPr>
      </w:pPr>
      <w:r>
        <w:rPr>
          <w:rFonts w:eastAsia="Times New Roman" w:cstheme="minorHAnsi"/>
          <w:b/>
          <w:sz w:val="24"/>
          <w:szCs w:val="24"/>
        </w:rPr>
        <w:lastRenderedPageBreak/>
        <w:t>ΕΕΒΑΡΧ445</w:t>
      </w:r>
    </w:p>
    <w:p w:rsidR="00662475" w:rsidRDefault="00662475" w:rsidP="00662475">
      <w:pPr>
        <w:spacing w:before="120" w:after="0"/>
        <w:ind w:left="-1418"/>
        <w:jc w:val="center"/>
        <w:rPr>
          <w:rFonts w:eastAsia="Times New Roman" w:cstheme="minorHAnsi"/>
          <w:b/>
          <w:sz w:val="24"/>
          <w:szCs w:val="24"/>
        </w:rPr>
      </w:pPr>
      <w:r>
        <w:rPr>
          <w:rFonts w:eastAsia="Times New Roman" w:cstheme="minorHAnsi"/>
          <w:b/>
          <w:sz w:val="24"/>
          <w:szCs w:val="24"/>
        </w:rPr>
        <w:t>ΚΑΘΗΜΑΡΙΝΗ ΖΩΗ ΣΤΟ ΒΥΖΑΝΤΙΟ 9</w:t>
      </w:r>
      <w:r w:rsidRPr="00662475">
        <w:rPr>
          <w:rFonts w:eastAsia="Times New Roman" w:cstheme="minorHAnsi"/>
          <w:b/>
          <w:sz w:val="24"/>
          <w:szCs w:val="24"/>
          <w:vertAlign w:val="superscript"/>
        </w:rPr>
        <w:t>ος</w:t>
      </w:r>
      <w:r>
        <w:rPr>
          <w:rFonts w:eastAsia="Times New Roman" w:cstheme="minorHAnsi"/>
          <w:b/>
          <w:sz w:val="24"/>
          <w:szCs w:val="24"/>
        </w:rPr>
        <w:t>-15</w:t>
      </w:r>
      <w:r w:rsidRPr="00662475">
        <w:rPr>
          <w:rFonts w:eastAsia="Times New Roman" w:cstheme="minorHAnsi"/>
          <w:b/>
          <w:sz w:val="24"/>
          <w:szCs w:val="24"/>
          <w:vertAlign w:val="superscript"/>
        </w:rPr>
        <w:t>ος</w:t>
      </w:r>
      <w:r>
        <w:rPr>
          <w:rFonts w:eastAsia="Times New Roman" w:cstheme="minorHAnsi"/>
          <w:b/>
          <w:sz w:val="24"/>
          <w:szCs w:val="24"/>
        </w:rPr>
        <w:t xml:space="preserve"> ΑΙΩΝΑΣ</w:t>
      </w:r>
    </w:p>
    <w:p w:rsidR="00662475" w:rsidRDefault="00662475" w:rsidP="00662475">
      <w:pPr>
        <w:spacing w:before="120" w:after="0"/>
        <w:ind w:left="-1418"/>
        <w:jc w:val="center"/>
        <w:rPr>
          <w:rFonts w:eastAsia="Times New Roman" w:cstheme="minorHAnsi"/>
          <w:b/>
          <w:sz w:val="24"/>
          <w:szCs w:val="24"/>
        </w:rPr>
      </w:pPr>
    </w:p>
    <w:p w:rsidR="00662475" w:rsidRDefault="00662475" w:rsidP="00662475">
      <w:pPr>
        <w:spacing w:before="120" w:after="0"/>
        <w:ind w:left="-1418"/>
        <w:jc w:val="center"/>
        <w:rPr>
          <w:rFonts w:eastAsia="Times New Roman" w:cstheme="minorHAnsi"/>
          <w:b/>
          <w:sz w:val="24"/>
          <w:szCs w:val="24"/>
        </w:rPr>
      </w:pPr>
      <w:r>
        <w:rPr>
          <w:rFonts w:eastAsia="Times New Roman" w:cstheme="minorHAnsi"/>
          <w:b/>
          <w:sz w:val="24"/>
          <w:szCs w:val="24"/>
        </w:rPr>
        <w:t>ΚΩΝΣΤΑΝΤΙΝΟΣ ΤΣΟΥΡΗΣ</w:t>
      </w:r>
    </w:p>
    <w:p w:rsidR="00662475" w:rsidRDefault="00662475" w:rsidP="00662475">
      <w:pPr>
        <w:spacing w:before="120" w:after="0"/>
        <w:ind w:left="-1418"/>
        <w:jc w:val="center"/>
        <w:rPr>
          <w:rFonts w:eastAsia="Times New Roman" w:cstheme="minorHAnsi"/>
          <w:b/>
          <w:sz w:val="24"/>
          <w:szCs w:val="24"/>
        </w:rPr>
      </w:pPr>
      <w:r>
        <w:rPr>
          <w:rFonts w:eastAsia="Times New Roman" w:cstheme="minorHAnsi"/>
          <w:b/>
          <w:sz w:val="24"/>
          <w:szCs w:val="24"/>
        </w:rPr>
        <w:t>ΚΑΘΗΓΗΤΗΣ ΒΥΖΑΝΤΙΝΗΣ ΙΣΤΟΡΙΑΣ-ΑΡΧΑΙΟΛΟΓΙΑΣ</w:t>
      </w:r>
    </w:p>
    <w:p w:rsidR="00662475" w:rsidRDefault="00662475" w:rsidP="00E52E95">
      <w:pPr>
        <w:spacing w:before="120" w:after="0"/>
        <w:jc w:val="center"/>
        <w:rPr>
          <w:rFonts w:eastAsia="Times New Roman" w:cstheme="minorHAnsi"/>
          <w:b/>
          <w:sz w:val="24"/>
          <w:szCs w:val="24"/>
        </w:rPr>
      </w:pPr>
    </w:p>
    <w:p w:rsidR="00E52E95" w:rsidRPr="00E52E95" w:rsidRDefault="00662475" w:rsidP="00E52E95">
      <w:pPr>
        <w:spacing w:before="120" w:after="0"/>
        <w:ind w:left="-1276"/>
        <w:jc w:val="center"/>
        <w:rPr>
          <w:rFonts w:eastAsia="Times New Roman" w:cstheme="minorHAnsi"/>
          <w:sz w:val="24"/>
          <w:szCs w:val="24"/>
        </w:rPr>
      </w:pPr>
      <w:r>
        <w:rPr>
          <w:rFonts w:eastAsia="Times New Roman" w:cstheme="minorHAnsi"/>
          <w:b/>
          <w:sz w:val="24"/>
          <w:szCs w:val="24"/>
        </w:rPr>
        <w:t xml:space="preserve">  </w:t>
      </w:r>
      <w:r w:rsidR="00E52E95" w:rsidRPr="00E52E95">
        <w:rPr>
          <w:rFonts w:eastAsia="Times New Roman" w:cstheme="minorHAnsi"/>
          <w:b/>
          <w:sz w:val="24"/>
          <w:szCs w:val="24"/>
        </w:rPr>
        <w:t>ΠΕΡΙΓΡΑΜΜΑ ΜΑΘΗΜΑΤΟΣ</w:t>
      </w:r>
    </w:p>
    <w:p w:rsidR="00E52E95" w:rsidRPr="008565C5" w:rsidRDefault="00662475" w:rsidP="00E52E95">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lang w:val="en-US"/>
        </w:rPr>
      </w:pPr>
      <w:r>
        <w:rPr>
          <w:rFonts w:ascii="Times New Roman" w:eastAsia="Times New Roman" w:hAnsi="Times New Roman"/>
          <w:b/>
          <w:color w:val="000000"/>
          <w:sz w:val="20"/>
          <w:szCs w:val="20"/>
        </w:rPr>
        <w:t xml:space="preserve"> </w:t>
      </w:r>
      <w:r w:rsidR="00E52E95" w:rsidRPr="008565C5">
        <w:rPr>
          <w:rFonts w:ascii="Times New Roman" w:eastAsia="Times New Roman" w:hAnsi="Times New Roman"/>
          <w:b/>
          <w:color w:val="000000"/>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328"/>
        <w:gridCol w:w="1297"/>
        <w:gridCol w:w="1472"/>
        <w:gridCol w:w="351"/>
        <w:gridCol w:w="1505"/>
      </w:tblGrid>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ΣΧΟΛΗ</w:t>
            </w:r>
          </w:p>
        </w:tc>
        <w:tc>
          <w:tcPr>
            <w:tcW w:w="5231" w:type="dxa"/>
            <w:gridSpan w:val="5"/>
          </w:tcPr>
          <w:p w:rsidR="00E52E95" w:rsidRPr="008565C5" w:rsidRDefault="00E52E95"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ΚΛΑΣΣΙΚΩΝ ΚΑΙ ΑΝΘΡΩΠΙΣΤΙΚΩΝ ΣΠΟΥΔΩΝ</w:t>
            </w:r>
          </w:p>
        </w:tc>
      </w:tr>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ΤΜΗΜΑ</w:t>
            </w:r>
          </w:p>
        </w:tc>
        <w:tc>
          <w:tcPr>
            <w:tcW w:w="5231" w:type="dxa"/>
            <w:gridSpan w:val="5"/>
          </w:tcPr>
          <w:p w:rsidR="00E52E95" w:rsidRPr="008565C5" w:rsidRDefault="00E52E95"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ΕΛΛΗΝΙΚΗΣ ΦΙΛΟΛΟΓΙΑΣ</w:t>
            </w:r>
          </w:p>
        </w:tc>
      </w:tr>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 xml:space="preserve">ΕΠΙΠΕΔΟ ΣΠΟΥΔΩΝ </w:t>
            </w:r>
          </w:p>
        </w:tc>
        <w:tc>
          <w:tcPr>
            <w:tcW w:w="5231" w:type="dxa"/>
            <w:gridSpan w:val="5"/>
          </w:tcPr>
          <w:p w:rsidR="00E52E95" w:rsidRPr="008565C5" w:rsidRDefault="00E52E95"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ΠΡΟΠΤΥΧΙΑΚΕΣ</w:t>
            </w:r>
          </w:p>
        </w:tc>
      </w:tr>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lang w:val="en-US"/>
              </w:rPr>
            </w:pPr>
            <w:r w:rsidRPr="008565C5">
              <w:rPr>
                <w:rFonts w:ascii="Times New Roman" w:eastAsia="Times New Roman" w:hAnsi="Times New Roman"/>
                <w:b/>
                <w:sz w:val="20"/>
                <w:szCs w:val="20"/>
              </w:rPr>
              <w:t>ΚΩΔΙΚΟΣ ΜΑΘΗΜΑΤΟΣ</w:t>
            </w:r>
          </w:p>
        </w:tc>
        <w:tc>
          <w:tcPr>
            <w:tcW w:w="1135" w:type="dxa"/>
          </w:tcPr>
          <w:p w:rsidR="00E52E95" w:rsidRPr="008565C5" w:rsidRDefault="00E52E95" w:rsidP="0025392C">
            <w:pPr>
              <w:spacing w:after="0" w:line="240" w:lineRule="auto"/>
              <w:rPr>
                <w:rFonts w:ascii="Times New Roman" w:eastAsia="Times New Roman" w:hAnsi="Times New Roman"/>
                <w:b/>
                <w:sz w:val="20"/>
                <w:szCs w:val="20"/>
              </w:rPr>
            </w:pPr>
            <w:r>
              <w:rPr>
                <w:rFonts w:ascii="Times New Roman" w:eastAsia="Times New Roman" w:hAnsi="Times New Roman"/>
                <w:b/>
                <w:sz w:val="20"/>
                <w:szCs w:val="20"/>
              </w:rPr>
              <w:t>ΕΕΒΑΡΧ445</w:t>
            </w:r>
          </w:p>
        </w:tc>
        <w:tc>
          <w:tcPr>
            <w:tcW w:w="2505" w:type="dxa"/>
            <w:gridSpan w:val="2"/>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lang w:val="en-US"/>
              </w:rPr>
            </w:pPr>
            <w:r w:rsidRPr="008565C5">
              <w:rPr>
                <w:rFonts w:ascii="Times New Roman" w:eastAsia="Times New Roman" w:hAnsi="Times New Roman"/>
                <w:b/>
                <w:sz w:val="20"/>
                <w:szCs w:val="20"/>
              </w:rPr>
              <w:t>ΕΞΑΜΗΝΟ ΣΠΟΥΔΩΝ</w:t>
            </w:r>
          </w:p>
        </w:tc>
        <w:tc>
          <w:tcPr>
            <w:tcW w:w="1591" w:type="dxa"/>
            <w:gridSpan w:val="2"/>
          </w:tcPr>
          <w:p w:rsidR="00E52E95" w:rsidRPr="008565C5" w:rsidRDefault="00E52E95" w:rsidP="0025392C">
            <w:pPr>
              <w:spacing w:after="0" w:line="240" w:lineRule="auto"/>
              <w:rPr>
                <w:rFonts w:ascii="Times New Roman" w:eastAsia="Times New Roman" w:hAnsi="Times New Roman"/>
                <w:b/>
                <w:sz w:val="20"/>
                <w:szCs w:val="20"/>
              </w:rPr>
            </w:pPr>
            <w:r w:rsidRPr="008565C5">
              <w:rPr>
                <w:rFonts w:ascii="Times New Roman" w:hAnsi="Times New Roman"/>
                <w:color w:val="002060"/>
                <w:sz w:val="20"/>
                <w:szCs w:val="20"/>
              </w:rPr>
              <w:t>Χειμερινό</w:t>
            </w:r>
          </w:p>
        </w:tc>
      </w:tr>
      <w:tr w:rsidR="00E52E95" w:rsidRPr="008565C5" w:rsidTr="0025392C">
        <w:trPr>
          <w:trHeight w:val="375"/>
        </w:trPr>
        <w:tc>
          <w:tcPr>
            <w:tcW w:w="3205" w:type="dxa"/>
            <w:shd w:val="clear" w:color="auto" w:fill="DDD9C3"/>
            <w:vAlign w:val="center"/>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ΤΙΤΛΟΣ ΜΑΘΗΜΑΤΟΣ</w:t>
            </w:r>
          </w:p>
        </w:tc>
        <w:tc>
          <w:tcPr>
            <w:tcW w:w="5231" w:type="dxa"/>
            <w:gridSpan w:val="5"/>
            <w:vAlign w:val="center"/>
          </w:tcPr>
          <w:p w:rsidR="00E52E95" w:rsidRPr="00963BF7" w:rsidRDefault="00E52E95" w:rsidP="0025392C">
            <w:pPr>
              <w:spacing w:after="0" w:line="240" w:lineRule="auto"/>
              <w:rPr>
                <w:rFonts w:ascii="Times New Roman" w:eastAsia="Times New Roman" w:hAnsi="Times New Roman"/>
                <w:sz w:val="20"/>
                <w:szCs w:val="20"/>
              </w:rPr>
            </w:pPr>
            <w:r w:rsidRPr="000953C9">
              <w:rPr>
                <w:rFonts w:ascii="Times New Roman" w:eastAsia="Times New Roman" w:hAnsi="Times New Roman"/>
                <w:sz w:val="20"/>
                <w:szCs w:val="20"/>
              </w:rPr>
              <w:t>ΚΑΘΗΜΕΡΙΝΗ ΖΩΗ ΣΤΟ ΒΥΖΑΝΤΙΟ 9</w:t>
            </w:r>
            <w:r w:rsidRPr="000953C9">
              <w:rPr>
                <w:rFonts w:ascii="Times New Roman" w:eastAsia="Times New Roman" w:hAnsi="Times New Roman"/>
                <w:sz w:val="20"/>
                <w:szCs w:val="20"/>
                <w:vertAlign w:val="superscript"/>
              </w:rPr>
              <w:t>ος</w:t>
            </w:r>
            <w:r w:rsidRPr="000953C9">
              <w:rPr>
                <w:rFonts w:ascii="Times New Roman" w:eastAsia="Times New Roman" w:hAnsi="Times New Roman"/>
                <w:sz w:val="20"/>
                <w:szCs w:val="20"/>
              </w:rPr>
              <w:t xml:space="preserve"> – 15</w:t>
            </w:r>
            <w:r w:rsidRPr="000953C9">
              <w:rPr>
                <w:rFonts w:ascii="Times New Roman" w:eastAsia="Times New Roman" w:hAnsi="Times New Roman"/>
                <w:sz w:val="20"/>
                <w:szCs w:val="20"/>
                <w:vertAlign w:val="superscript"/>
              </w:rPr>
              <w:t>ος</w:t>
            </w:r>
            <w:r w:rsidRPr="000953C9">
              <w:rPr>
                <w:rFonts w:ascii="Times New Roman" w:eastAsia="Times New Roman" w:hAnsi="Times New Roman"/>
                <w:sz w:val="20"/>
                <w:szCs w:val="20"/>
              </w:rPr>
              <w:t xml:space="preserve"> ΑΙ.</w:t>
            </w:r>
          </w:p>
        </w:tc>
      </w:tr>
      <w:tr w:rsidR="00E52E95" w:rsidRPr="008565C5" w:rsidTr="0025392C">
        <w:trPr>
          <w:trHeight w:val="196"/>
        </w:trPr>
        <w:tc>
          <w:tcPr>
            <w:tcW w:w="5637" w:type="dxa"/>
            <w:gridSpan w:val="3"/>
            <w:shd w:val="clear" w:color="auto" w:fill="DDD9C3"/>
            <w:vAlign w:val="center"/>
          </w:tcPr>
          <w:p w:rsidR="00E52E95" w:rsidRPr="008565C5" w:rsidRDefault="00E52E95" w:rsidP="0025392C">
            <w:pPr>
              <w:spacing w:after="0" w:line="240" w:lineRule="auto"/>
              <w:jc w:val="center"/>
              <w:rPr>
                <w:rFonts w:ascii="Times New Roman" w:eastAsia="Times New Roman" w:hAnsi="Times New Roman"/>
                <w:b/>
                <w:sz w:val="20"/>
                <w:szCs w:val="20"/>
              </w:rPr>
            </w:pPr>
            <w:r w:rsidRPr="008565C5">
              <w:rPr>
                <w:rFonts w:ascii="Times New Roman" w:eastAsia="Times New Roman" w:hAnsi="Times New Roman"/>
                <w:b/>
                <w:sz w:val="20"/>
                <w:szCs w:val="20"/>
              </w:rPr>
              <w:t xml:space="preserve">ΑΥΤΟΤΕΛΕΙΣ ΔΙΔΑΚΤΙΚΕΣ ΔΡΑΣΤΗΡΙΟΤΗΤΕΣ </w:t>
            </w:r>
            <w:r w:rsidRPr="008565C5">
              <w:rPr>
                <w:rFonts w:ascii="Times New Roman" w:eastAsia="Times New Roman" w:hAnsi="Times New Roman"/>
                <w:b/>
                <w:sz w:val="20"/>
                <w:szCs w:val="20"/>
              </w:rPr>
              <w:br/>
            </w:r>
            <w:r w:rsidRPr="008565C5">
              <w:rPr>
                <w:rFonts w:ascii="Times New Roman" w:eastAsia="Times New Roman" w:hAnsi="Times New Roman"/>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E52E95" w:rsidRPr="008565C5" w:rsidRDefault="00E52E95" w:rsidP="0025392C">
            <w:pPr>
              <w:spacing w:after="0" w:line="240" w:lineRule="auto"/>
              <w:jc w:val="center"/>
              <w:rPr>
                <w:rFonts w:ascii="Times New Roman" w:eastAsia="Times New Roman" w:hAnsi="Times New Roman"/>
                <w:b/>
                <w:sz w:val="20"/>
                <w:szCs w:val="20"/>
              </w:rPr>
            </w:pPr>
            <w:r w:rsidRPr="008565C5">
              <w:rPr>
                <w:rFonts w:ascii="Times New Roman" w:eastAsia="Times New Roman" w:hAnsi="Times New Roman"/>
                <w:b/>
                <w:sz w:val="20"/>
                <w:szCs w:val="20"/>
              </w:rPr>
              <w:t>ΕΒΔΟΜΑΔΙΑΙΕΣ</w:t>
            </w:r>
            <w:r w:rsidRPr="008565C5">
              <w:rPr>
                <w:rFonts w:ascii="Times New Roman" w:eastAsia="Times New Roman" w:hAnsi="Times New Roman"/>
                <w:b/>
                <w:sz w:val="20"/>
                <w:szCs w:val="20"/>
              </w:rPr>
              <w:br/>
              <w:t>ΩΡΕΣ Δ</w:t>
            </w:r>
            <w:r w:rsidRPr="008565C5">
              <w:rPr>
                <w:rFonts w:ascii="Times New Roman" w:eastAsia="Times New Roman" w:hAnsi="Times New Roman"/>
                <w:b/>
                <w:sz w:val="20"/>
                <w:szCs w:val="20"/>
                <w:shd w:val="clear" w:color="auto" w:fill="DDD9C3"/>
              </w:rPr>
              <w:t>ΙΔ</w:t>
            </w:r>
            <w:r w:rsidRPr="008565C5">
              <w:rPr>
                <w:rFonts w:ascii="Times New Roman" w:eastAsia="Times New Roman" w:hAnsi="Times New Roman"/>
                <w:b/>
                <w:sz w:val="20"/>
                <w:szCs w:val="20"/>
              </w:rPr>
              <w:t>ΑΣΚΑΛΙΑΣ</w:t>
            </w:r>
          </w:p>
        </w:tc>
        <w:tc>
          <w:tcPr>
            <w:tcW w:w="1240" w:type="dxa"/>
            <w:shd w:val="clear" w:color="auto" w:fill="DDD9C3"/>
            <w:vAlign w:val="center"/>
          </w:tcPr>
          <w:p w:rsidR="00E52E95" w:rsidRPr="008565C5" w:rsidRDefault="00E52E95" w:rsidP="0025392C">
            <w:pPr>
              <w:spacing w:after="0" w:line="240" w:lineRule="auto"/>
              <w:jc w:val="center"/>
              <w:rPr>
                <w:rFonts w:ascii="Times New Roman" w:eastAsia="Times New Roman" w:hAnsi="Times New Roman"/>
                <w:b/>
                <w:sz w:val="20"/>
                <w:szCs w:val="20"/>
              </w:rPr>
            </w:pPr>
            <w:r w:rsidRPr="008565C5">
              <w:rPr>
                <w:rFonts w:ascii="Times New Roman" w:eastAsia="Times New Roman" w:hAnsi="Times New Roman"/>
                <w:b/>
                <w:sz w:val="20"/>
                <w:szCs w:val="20"/>
              </w:rPr>
              <w:t>ΠΙΣΤΩΤΙΚΕΣ ΜΟΝΑΔΕΣ</w:t>
            </w:r>
          </w:p>
        </w:tc>
      </w:tr>
      <w:tr w:rsidR="00E52E95" w:rsidRPr="008565C5" w:rsidTr="0025392C">
        <w:trPr>
          <w:trHeight w:val="194"/>
        </w:trPr>
        <w:tc>
          <w:tcPr>
            <w:tcW w:w="5637" w:type="dxa"/>
            <w:gridSpan w:val="3"/>
          </w:tcPr>
          <w:p w:rsidR="00E52E95" w:rsidRPr="008565C5" w:rsidRDefault="00E52E95" w:rsidP="0025392C">
            <w:pPr>
              <w:spacing w:after="0" w:line="240" w:lineRule="auto"/>
              <w:jc w:val="right"/>
              <w:rPr>
                <w:rFonts w:ascii="Times New Roman" w:eastAsia="Times New Roman" w:hAnsi="Times New Roman"/>
                <w:color w:val="002060"/>
                <w:sz w:val="20"/>
                <w:szCs w:val="20"/>
              </w:rPr>
            </w:pPr>
          </w:p>
        </w:tc>
        <w:tc>
          <w:tcPr>
            <w:tcW w:w="1559" w:type="dxa"/>
            <w:gridSpan w:val="2"/>
          </w:tcPr>
          <w:p w:rsidR="00E52E95" w:rsidRPr="008565C5" w:rsidRDefault="00E52E95" w:rsidP="0025392C">
            <w:pPr>
              <w:spacing w:after="0" w:line="240" w:lineRule="auto"/>
              <w:jc w:val="center"/>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3</w:t>
            </w:r>
          </w:p>
        </w:tc>
        <w:tc>
          <w:tcPr>
            <w:tcW w:w="1240" w:type="dxa"/>
          </w:tcPr>
          <w:p w:rsidR="00E52E95" w:rsidRPr="008565C5" w:rsidRDefault="00E52E95" w:rsidP="0025392C">
            <w:pPr>
              <w:spacing w:after="0" w:line="240" w:lineRule="auto"/>
              <w:jc w:val="center"/>
              <w:rPr>
                <w:rFonts w:ascii="Times New Roman" w:eastAsia="Times New Roman" w:hAnsi="Times New Roman"/>
                <w:color w:val="002060"/>
                <w:sz w:val="20"/>
                <w:szCs w:val="20"/>
              </w:rPr>
            </w:pPr>
            <w:r>
              <w:rPr>
                <w:rFonts w:ascii="Times New Roman" w:eastAsia="Times New Roman" w:hAnsi="Times New Roman"/>
                <w:color w:val="002060"/>
                <w:sz w:val="20"/>
                <w:szCs w:val="20"/>
              </w:rPr>
              <w:t>6</w:t>
            </w:r>
          </w:p>
        </w:tc>
      </w:tr>
      <w:tr w:rsidR="00E52E95" w:rsidRPr="008565C5" w:rsidTr="0025392C">
        <w:trPr>
          <w:trHeight w:val="194"/>
        </w:trPr>
        <w:tc>
          <w:tcPr>
            <w:tcW w:w="5637" w:type="dxa"/>
            <w:gridSpan w:val="3"/>
          </w:tcPr>
          <w:p w:rsidR="00E52E95" w:rsidRPr="008565C5" w:rsidRDefault="00E52E95" w:rsidP="0025392C">
            <w:pPr>
              <w:spacing w:after="0" w:line="240" w:lineRule="auto"/>
              <w:jc w:val="right"/>
              <w:rPr>
                <w:rFonts w:ascii="Times New Roman" w:eastAsia="Times New Roman" w:hAnsi="Times New Roman"/>
                <w:b/>
                <w:color w:val="002060"/>
                <w:sz w:val="20"/>
                <w:szCs w:val="20"/>
              </w:rPr>
            </w:pPr>
          </w:p>
        </w:tc>
        <w:tc>
          <w:tcPr>
            <w:tcW w:w="1559" w:type="dxa"/>
            <w:gridSpan w:val="2"/>
          </w:tcPr>
          <w:p w:rsidR="00E52E95" w:rsidRPr="008565C5" w:rsidRDefault="00E52E95" w:rsidP="0025392C">
            <w:pPr>
              <w:spacing w:after="0" w:line="240" w:lineRule="auto"/>
              <w:jc w:val="right"/>
              <w:rPr>
                <w:rFonts w:ascii="Times New Roman" w:eastAsia="Times New Roman" w:hAnsi="Times New Roman"/>
                <w:color w:val="002060"/>
                <w:sz w:val="20"/>
                <w:szCs w:val="20"/>
              </w:rPr>
            </w:pPr>
          </w:p>
        </w:tc>
        <w:tc>
          <w:tcPr>
            <w:tcW w:w="1240" w:type="dxa"/>
          </w:tcPr>
          <w:p w:rsidR="00E52E95" w:rsidRPr="008565C5" w:rsidRDefault="00E52E95" w:rsidP="0025392C">
            <w:pPr>
              <w:spacing w:after="0" w:line="240" w:lineRule="auto"/>
              <w:rPr>
                <w:rFonts w:ascii="Times New Roman" w:eastAsia="Times New Roman" w:hAnsi="Times New Roman"/>
                <w:color w:val="002060"/>
                <w:sz w:val="20"/>
                <w:szCs w:val="20"/>
              </w:rPr>
            </w:pPr>
          </w:p>
        </w:tc>
      </w:tr>
      <w:tr w:rsidR="00E52E95" w:rsidRPr="008565C5" w:rsidTr="0025392C">
        <w:trPr>
          <w:trHeight w:val="194"/>
        </w:trPr>
        <w:tc>
          <w:tcPr>
            <w:tcW w:w="5637" w:type="dxa"/>
            <w:gridSpan w:val="3"/>
          </w:tcPr>
          <w:p w:rsidR="00E52E95" w:rsidRPr="008565C5" w:rsidRDefault="00E52E95" w:rsidP="0025392C">
            <w:pPr>
              <w:spacing w:after="0" w:line="240" w:lineRule="auto"/>
              <w:rPr>
                <w:rFonts w:ascii="Times New Roman" w:eastAsia="Times New Roman" w:hAnsi="Times New Roman"/>
                <w:b/>
                <w:color w:val="002060"/>
                <w:sz w:val="20"/>
                <w:szCs w:val="20"/>
              </w:rPr>
            </w:pPr>
          </w:p>
        </w:tc>
        <w:tc>
          <w:tcPr>
            <w:tcW w:w="1559" w:type="dxa"/>
            <w:gridSpan w:val="2"/>
          </w:tcPr>
          <w:p w:rsidR="00E52E95" w:rsidRPr="008565C5" w:rsidRDefault="00E52E95" w:rsidP="0025392C">
            <w:pPr>
              <w:spacing w:after="0" w:line="240" w:lineRule="auto"/>
              <w:jc w:val="right"/>
              <w:rPr>
                <w:rFonts w:ascii="Times New Roman" w:eastAsia="Times New Roman" w:hAnsi="Times New Roman"/>
                <w:color w:val="002060"/>
                <w:sz w:val="20"/>
                <w:szCs w:val="20"/>
              </w:rPr>
            </w:pPr>
          </w:p>
        </w:tc>
        <w:tc>
          <w:tcPr>
            <w:tcW w:w="1240" w:type="dxa"/>
          </w:tcPr>
          <w:p w:rsidR="00E52E95" w:rsidRPr="008565C5" w:rsidRDefault="00E52E95" w:rsidP="0025392C">
            <w:pPr>
              <w:spacing w:after="0" w:line="240" w:lineRule="auto"/>
              <w:rPr>
                <w:rFonts w:ascii="Times New Roman" w:eastAsia="Times New Roman" w:hAnsi="Times New Roman"/>
                <w:color w:val="002060"/>
                <w:sz w:val="20"/>
                <w:szCs w:val="20"/>
              </w:rPr>
            </w:pPr>
          </w:p>
        </w:tc>
      </w:tr>
      <w:tr w:rsidR="00E52E95" w:rsidRPr="008565C5" w:rsidTr="0025392C">
        <w:trPr>
          <w:trHeight w:val="194"/>
        </w:trPr>
        <w:tc>
          <w:tcPr>
            <w:tcW w:w="5637" w:type="dxa"/>
            <w:gridSpan w:val="3"/>
            <w:shd w:val="clear" w:color="auto" w:fill="DDD9C3"/>
          </w:tcPr>
          <w:p w:rsidR="00E52E95" w:rsidRPr="008565C5" w:rsidRDefault="00E52E95" w:rsidP="0025392C">
            <w:pPr>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E52E95" w:rsidRPr="008565C5" w:rsidRDefault="00E52E95" w:rsidP="0025392C">
            <w:pPr>
              <w:spacing w:after="0" w:line="240" w:lineRule="auto"/>
              <w:jc w:val="right"/>
              <w:rPr>
                <w:rFonts w:ascii="Times New Roman" w:eastAsia="Times New Roman" w:hAnsi="Times New Roman"/>
                <w:color w:val="002060"/>
                <w:sz w:val="20"/>
                <w:szCs w:val="20"/>
              </w:rPr>
            </w:pPr>
          </w:p>
        </w:tc>
        <w:tc>
          <w:tcPr>
            <w:tcW w:w="1240" w:type="dxa"/>
          </w:tcPr>
          <w:p w:rsidR="00E52E95" w:rsidRPr="008565C5" w:rsidRDefault="00E52E95" w:rsidP="0025392C">
            <w:pPr>
              <w:spacing w:after="0" w:line="240" w:lineRule="auto"/>
              <w:rPr>
                <w:rFonts w:ascii="Times New Roman" w:eastAsia="Times New Roman" w:hAnsi="Times New Roman"/>
                <w:color w:val="002060"/>
                <w:sz w:val="20"/>
                <w:szCs w:val="20"/>
              </w:rPr>
            </w:pPr>
          </w:p>
        </w:tc>
      </w:tr>
      <w:tr w:rsidR="00E52E95" w:rsidRPr="008565C5" w:rsidTr="0025392C">
        <w:trPr>
          <w:trHeight w:val="599"/>
        </w:trPr>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i/>
                <w:sz w:val="20"/>
                <w:szCs w:val="20"/>
              </w:rPr>
            </w:pPr>
            <w:r w:rsidRPr="008565C5">
              <w:rPr>
                <w:rFonts w:ascii="Times New Roman" w:eastAsia="Times New Roman" w:hAnsi="Times New Roman"/>
                <w:b/>
                <w:sz w:val="20"/>
                <w:szCs w:val="20"/>
              </w:rPr>
              <w:t>ΤΥΠΟΣ ΜΑΘΗΜΑΤΟΣ</w:t>
            </w:r>
            <w:r w:rsidRPr="008565C5">
              <w:rPr>
                <w:rFonts w:ascii="Times New Roman" w:eastAsia="Times New Roman" w:hAnsi="Times New Roman"/>
                <w:i/>
                <w:sz w:val="20"/>
                <w:szCs w:val="20"/>
              </w:rPr>
              <w:t xml:space="preserve"> </w:t>
            </w:r>
          </w:p>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i/>
                <w:sz w:val="20"/>
                <w:szCs w:val="20"/>
              </w:rPr>
              <w:t>Υποβάθρου , Γενικών Γνώσεων, Επιστημονικής Περιοχής, Ανάπτυξης Δεξιοτήτων</w:t>
            </w:r>
          </w:p>
        </w:tc>
        <w:tc>
          <w:tcPr>
            <w:tcW w:w="5231" w:type="dxa"/>
            <w:gridSpan w:val="5"/>
          </w:tcPr>
          <w:p w:rsidR="00E52E95" w:rsidRPr="008565C5" w:rsidRDefault="00E52E95"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ΓΕΝΙΚΩΝ ΓΝΩΣΕΩΝ</w:t>
            </w:r>
          </w:p>
        </w:tc>
      </w:tr>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ΠΡΟΑΠΑΙΤΟΥΜΕΝΑ ΜΑΘΗΜΑΤΑ:</w:t>
            </w:r>
          </w:p>
          <w:p w:rsidR="00E52E95" w:rsidRPr="008565C5" w:rsidRDefault="00E52E95" w:rsidP="0025392C">
            <w:pPr>
              <w:spacing w:after="0" w:line="240" w:lineRule="auto"/>
              <w:jc w:val="right"/>
              <w:rPr>
                <w:rFonts w:ascii="Times New Roman" w:eastAsia="Times New Roman" w:hAnsi="Times New Roman"/>
                <w:b/>
                <w:sz w:val="20"/>
                <w:szCs w:val="20"/>
              </w:rPr>
            </w:pPr>
          </w:p>
        </w:tc>
        <w:tc>
          <w:tcPr>
            <w:tcW w:w="5231" w:type="dxa"/>
            <w:gridSpan w:val="5"/>
          </w:tcPr>
          <w:p w:rsidR="00E52E95" w:rsidRPr="008565C5" w:rsidRDefault="00E52E95"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w:t>
            </w:r>
          </w:p>
        </w:tc>
      </w:tr>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lang w:val="en-US"/>
              </w:rPr>
            </w:pPr>
            <w:r w:rsidRPr="008565C5">
              <w:rPr>
                <w:rFonts w:ascii="Times New Roman" w:eastAsia="Times New Roman" w:hAnsi="Times New Roman"/>
                <w:b/>
                <w:sz w:val="20"/>
                <w:szCs w:val="20"/>
              </w:rPr>
              <w:t>Γ</w:t>
            </w:r>
            <w:r w:rsidRPr="008565C5">
              <w:rPr>
                <w:rFonts w:ascii="Times New Roman" w:eastAsia="Times New Roman" w:hAnsi="Times New Roman"/>
                <w:b/>
                <w:sz w:val="20"/>
                <w:szCs w:val="20"/>
                <w:lang w:val="en-US"/>
              </w:rPr>
              <w:t>ΛΩΣΣΑ ΔΙΔΑΣΚΑΛΙΑΣ</w:t>
            </w:r>
            <w:r w:rsidRPr="008565C5">
              <w:rPr>
                <w:rFonts w:ascii="Times New Roman" w:eastAsia="Times New Roman" w:hAnsi="Times New Roman"/>
                <w:b/>
                <w:sz w:val="20"/>
                <w:szCs w:val="20"/>
              </w:rPr>
              <w:t xml:space="preserve"> και ΕΞΕΤΑΣΕΩΝ</w:t>
            </w:r>
            <w:r w:rsidRPr="008565C5">
              <w:rPr>
                <w:rFonts w:ascii="Times New Roman" w:eastAsia="Times New Roman" w:hAnsi="Times New Roman"/>
                <w:b/>
                <w:sz w:val="20"/>
                <w:szCs w:val="20"/>
                <w:lang w:val="en-US"/>
              </w:rPr>
              <w:t>:</w:t>
            </w:r>
          </w:p>
        </w:tc>
        <w:tc>
          <w:tcPr>
            <w:tcW w:w="5231" w:type="dxa"/>
            <w:gridSpan w:val="5"/>
          </w:tcPr>
          <w:p w:rsidR="00E52E95" w:rsidRPr="008565C5" w:rsidRDefault="00E52E95"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ΕΛΛΗΝΙΚΑ</w:t>
            </w:r>
          </w:p>
        </w:tc>
      </w:tr>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 xml:space="preserve">ΤΟ ΜΑΘΗΜΑ ΠΡΟΣΦΕΡΕΤΑΙ ΣΕ ΦΟΙΤΗΤΕΣ </w:t>
            </w:r>
            <w:r w:rsidRPr="008565C5">
              <w:rPr>
                <w:rFonts w:ascii="Times New Roman" w:eastAsia="Times New Roman" w:hAnsi="Times New Roman"/>
                <w:b/>
                <w:sz w:val="20"/>
                <w:szCs w:val="20"/>
                <w:lang w:val="en-GB"/>
              </w:rPr>
              <w:t>ERASMUS</w:t>
            </w:r>
            <w:r w:rsidRPr="008565C5">
              <w:rPr>
                <w:rFonts w:ascii="Times New Roman" w:eastAsia="Times New Roman" w:hAnsi="Times New Roman"/>
                <w:b/>
                <w:sz w:val="20"/>
                <w:szCs w:val="20"/>
              </w:rPr>
              <w:t xml:space="preserve"> </w:t>
            </w:r>
          </w:p>
        </w:tc>
        <w:tc>
          <w:tcPr>
            <w:tcW w:w="5231" w:type="dxa"/>
            <w:gridSpan w:val="5"/>
          </w:tcPr>
          <w:p w:rsidR="00E52E95" w:rsidRPr="008565C5" w:rsidRDefault="00E52E95" w:rsidP="0025392C">
            <w:pPr>
              <w:spacing w:after="0" w:line="240" w:lineRule="auto"/>
              <w:rPr>
                <w:rFonts w:ascii="Times New Roman" w:eastAsia="Times New Roman" w:hAnsi="Times New Roman"/>
                <w:color w:val="002060"/>
                <w:sz w:val="20"/>
                <w:szCs w:val="20"/>
              </w:rPr>
            </w:pPr>
            <w:r w:rsidRPr="008565C5">
              <w:rPr>
                <w:rFonts w:ascii="Times New Roman" w:eastAsia="Times New Roman" w:hAnsi="Times New Roman"/>
                <w:color w:val="002060"/>
                <w:sz w:val="20"/>
                <w:szCs w:val="20"/>
              </w:rPr>
              <w:t>ΝΑΙ</w:t>
            </w:r>
            <w:r>
              <w:rPr>
                <w:rFonts w:ascii="Times New Roman" w:eastAsia="Times New Roman" w:hAnsi="Times New Roman"/>
                <w:color w:val="002060"/>
                <w:sz w:val="20"/>
                <w:szCs w:val="20"/>
              </w:rPr>
              <w:t xml:space="preserve"> (ΣΤΑ ΕΛΛΗΝΙΚΑ)</w:t>
            </w:r>
          </w:p>
        </w:tc>
      </w:tr>
      <w:tr w:rsidR="00E52E95" w:rsidRPr="008565C5" w:rsidTr="0025392C">
        <w:tc>
          <w:tcPr>
            <w:tcW w:w="3205"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lang w:val="en-GB"/>
              </w:rPr>
            </w:pPr>
            <w:r w:rsidRPr="008565C5">
              <w:rPr>
                <w:rFonts w:ascii="Times New Roman" w:eastAsia="Times New Roman" w:hAnsi="Times New Roman"/>
                <w:b/>
                <w:sz w:val="20"/>
                <w:szCs w:val="20"/>
              </w:rPr>
              <w:t>ΗΛΕΚΤΡΟΝΙΚΗ ΣΕΛΙΔΑ ΜΑΘΗΜΑΤΟΣ (</w:t>
            </w:r>
            <w:r w:rsidRPr="008565C5">
              <w:rPr>
                <w:rFonts w:ascii="Times New Roman" w:eastAsia="Times New Roman" w:hAnsi="Times New Roman"/>
                <w:b/>
                <w:sz w:val="20"/>
                <w:szCs w:val="20"/>
                <w:lang w:val="en-GB"/>
              </w:rPr>
              <w:t>URL)</w:t>
            </w:r>
          </w:p>
        </w:tc>
        <w:tc>
          <w:tcPr>
            <w:tcW w:w="5231" w:type="dxa"/>
            <w:gridSpan w:val="5"/>
          </w:tcPr>
          <w:p w:rsidR="00E52E95" w:rsidRPr="008565C5" w:rsidRDefault="00E52E95" w:rsidP="0025392C">
            <w:pPr>
              <w:rPr>
                <w:rFonts w:ascii="Times New Roman" w:hAnsi="Times New Roman"/>
                <w:color w:val="002060"/>
                <w:sz w:val="20"/>
                <w:szCs w:val="20"/>
              </w:rPr>
            </w:pPr>
            <w:r w:rsidRPr="008565C5">
              <w:rPr>
                <w:rFonts w:ascii="Times New Roman" w:hAnsi="Times New Roman"/>
                <w:color w:val="002060"/>
                <w:sz w:val="20"/>
                <w:szCs w:val="20"/>
              </w:rPr>
              <w:t>-</w:t>
            </w:r>
          </w:p>
        </w:tc>
      </w:tr>
    </w:tbl>
    <w:p w:rsidR="00E52E95" w:rsidRPr="008565C5" w:rsidRDefault="00E52E95" w:rsidP="00E52E95">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lang w:val="en-US"/>
        </w:rPr>
      </w:pPr>
      <w:r w:rsidRPr="008565C5">
        <w:rPr>
          <w:rFonts w:ascii="Times New Roman" w:eastAsia="Times New Roman" w:hAnsi="Times New Roman"/>
          <w:b/>
          <w:color w:val="000000"/>
          <w:sz w:val="20"/>
          <w:szCs w:val="20"/>
        </w:rPr>
        <w:t>ΜΑΘΗΣΙΑΚΑ ΑΠΟΤΕΛΕΣΜΑΤΑ</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E52E95" w:rsidRPr="008565C5" w:rsidTr="00662475">
        <w:tc>
          <w:tcPr>
            <w:tcW w:w="9209" w:type="dxa"/>
            <w:gridSpan w:val="2"/>
            <w:tcBorders>
              <w:bottom w:val="nil"/>
            </w:tcBorders>
            <w:shd w:val="clear" w:color="auto" w:fill="DDD9C3"/>
          </w:tcPr>
          <w:p w:rsidR="00E52E95" w:rsidRPr="008565C5" w:rsidRDefault="00E52E95" w:rsidP="0025392C">
            <w:pPr>
              <w:spacing w:after="0" w:line="240" w:lineRule="auto"/>
              <w:rPr>
                <w:rFonts w:ascii="Times New Roman" w:eastAsia="Times New Roman" w:hAnsi="Times New Roman"/>
                <w:i/>
                <w:sz w:val="20"/>
                <w:szCs w:val="20"/>
              </w:rPr>
            </w:pPr>
            <w:r w:rsidRPr="008565C5">
              <w:rPr>
                <w:rFonts w:ascii="Times New Roman" w:eastAsia="Times New Roman" w:hAnsi="Times New Roman"/>
                <w:b/>
                <w:sz w:val="20"/>
                <w:szCs w:val="20"/>
              </w:rPr>
              <w:t>Μαθησιακά Αποτελέσματα</w:t>
            </w:r>
          </w:p>
        </w:tc>
      </w:tr>
      <w:tr w:rsidR="00E52E95" w:rsidRPr="008565C5" w:rsidTr="00662475">
        <w:tc>
          <w:tcPr>
            <w:tcW w:w="9209" w:type="dxa"/>
            <w:gridSpan w:val="2"/>
            <w:tcBorders>
              <w:top w:val="nil"/>
            </w:tcBorders>
            <w:shd w:val="clear" w:color="auto" w:fill="DDD9C3"/>
          </w:tcPr>
          <w:p w:rsidR="00E52E95" w:rsidRPr="008565C5" w:rsidRDefault="00E52E95" w:rsidP="0025392C">
            <w:pPr>
              <w:widowControl w:val="0"/>
              <w:autoSpaceDE w:val="0"/>
              <w:autoSpaceDN w:val="0"/>
              <w:adjustRightInd w:val="0"/>
              <w:spacing w:after="6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E52E95" w:rsidRPr="008565C5" w:rsidRDefault="00E52E95" w:rsidP="0025392C">
            <w:pPr>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Συμβουλευτείτε το Παράρτημα Α </w:t>
            </w:r>
          </w:p>
          <w:p w:rsidR="00E52E95" w:rsidRPr="008565C5" w:rsidRDefault="00E52E95" w:rsidP="00E52E95">
            <w:pPr>
              <w:widowControl w:val="0"/>
              <w:numPr>
                <w:ilvl w:val="0"/>
                <w:numId w:val="5"/>
              </w:numPr>
              <w:autoSpaceDE w:val="0"/>
              <w:autoSpaceDN w:val="0"/>
              <w:adjustRightInd w:val="0"/>
              <w:spacing w:after="0" w:line="240" w:lineRule="auto"/>
              <w:ind w:left="313" w:hanging="219"/>
              <w:contextualSpacing/>
              <w:rPr>
                <w:rFonts w:ascii="Times New Roman" w:eastAsia="Times New Roman" w:hAnsi="Times New Roman"/>
                <w:i/>
                <w:sz w:val="20"/>
                <w:szCs w:val="20"/>
              </w:rPr>
            </w:pPr>
            <w:r w:rsidRPr="008565C5">
              <w:rPr>
                <w:rFonts w:ascii="Times New Roman" w:eastAsia="Times New Roman" w:hAnsi="Times New Roman"/>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E52E95" w:rsidRPr="008565C5" w:rsidRDefault="00E52E95" w:rsidP="00E52E95">
            <w:pPr>
              <w:widowControl w:val="0"/>
              <w:numPr>
                <w:ilvl w:val="0"/>
                <w:numId w:val="5"/>
              </w:numPr>
              <w:autoSpaceDE w:val="0"/>
              <w:autoSpaceDN w:val="0"/>
              <w:adjustRightInd w:val="0"/>
              <w:spacing w:after="60" w:line="240" w:lineRule="auto"/>
              <w:ind w:left="313" w:hanging="219"/>
              <w:contextualSpacing/>
              <w:rPr>
                <w:rFonts w:ascii="Times New Roman" w:eastAsia="Times New Roman" w:hAnsi="Times New Roman"/>
                <w:i/>
                <w:sz w:val="20"/>
                <w:szCs w:val="20"/>
              </w:rPr>
            </w:pPr>
            <w:r w:rsidRPr="008565C5">
              <w:rPr>
                <w:rFonts w:ascii="Times New Roman" w:eastAsia="Times New Roman" w:hAnsi="Times New Roman"/>
                <w:i/>
                <w:sz w:val="20"/>
                <w:szCs w:val="20"/>
              </w:rPr>
              <w:t>Περιγραφικοί Δείκτες Επιπέδων 6, 7 &amp; 8 του Ευρωπαϊκού Πλαισίου Προσόντων Διά Βίου Μάθησης</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lang w:val="en-US"/>
              </w:rPr>
            </w:pPr>
            <w:r w:rsidRPr="008565C5">
              <w:rPr>
                <w:rFonts w:ascii="Times New Roman" w:eastAsia="Times New Roman" w:hAnsi="Times New Roman"/>
                <w:i/>
                <w:sz w:val="20"/>
                <w:szCs w:val="20"/>
              </w:rPr>
              <w:t xml:space="preserve">και </w:t>
            </w:r>
            <w:r w:rsidRPr="008565C5">
              <w:rPr>
                <w:rFonts w:ascii="Times New Roman" w:eastAsia="Times New Roman" w:hAnsi="Times New Roman"/>
                <w:i/>
                <w:sz w:val="20"/>
                <w:szCs w:val="20"/>
                <w:lang w:val="en-US"/>
              </w:rPr>
              <w:t>Παράρτημα Β</w:t>
            </w:r>
          </w:p>
          <w:p w:rsidR="00E52E95" w:rsidRPr="008565C5" w:rsidRDefault="00E52E95" w:rsidP="00E52E95">
            <w:pPr>
              <w:widowControl w:val="0"/>
              <w:numPr>
                <w:ilvl w:val="0"/>
                <w:numId w:val="5"/>
              </w:numPr>
              <w:autoSpaceDE w:val="0"/>
              <w:autoSpaceDN w:val="0"/>
              <w:adjustRightInd w:val="0"/>
              <w:spacing w:after="0" w:line="240" w:lineRule="auto"/>
              <w:ind w:left="313" w:hanging="219"/>
              <w:contextualSpacing/>
              <w:rPr>
                <w:rFonts w:ascii="Times New Roman" w:eastAsia="Times New Roman" w:hAnsi="Times New Roman"/>
                <w:i/>
                <w:sz w:val="20"/>
                <w:szCs w:val="20"/>
              </w:rPr>
            </w:pPr>
            <w:r w:rsidRPr="008565C5">
              <w:rPr>
                <w:rFonts w:ascii="Times New Roman" w:eastAsia="Times New Roman" w:hAnsi="Times New Roman"/>
                <w:i/>
                <w:sz w:val="20"/>
                <w:szCs w:val="20"/>
              </w:rPr>
              <w:t>Περιληπτικός Οδηγός συγγραφής Μαθησιακών Αποτελεσμάτων</w:t>
            </w:r>
          </w:p>
        </w:tc>
      </w:tr>
      <w:tr w:rsidR="00E52E95" w:rsidRPr="008565C5" w:rsidTr="00662475">
        <w:tc>
          <w:tcPr>
            <w:tcW w:w="9209" w:type="dxa"/>
            <w:gridSpan w:val="2"/>
          </w:tcPr>
          <w:p w:rsidR="00E52E95" w:rsidRPr="008565C5" w:rsidRDefault="00E52E95" w:rsidP="0025392C">
            <w:pPr>
              <w:widowControl w:val="0"/>
              <w:autoSpaceDE w:val="0"/>
              <w:autoSpaceDN w:val="0"/>
              <w:adjustRightInd w:val="0"/>
              <w:spacing w:after="60" w:line="240" w:lineRule="auto"/>
              <w:rPr>
                <w:rFonts w:ascii="Times New Roman" w:hAnsi="Times New Roman"/>
                <w:color w:val="002060"/>
                <w:sz w:val="20"/>
                <w:szCs w:val="20"/>
              </w:rPr>
            </w:pPr>
          </w:p>
          <w:p w:rsidR="00E52E95" w:rsidRPr="00AD1A12" w:rsidRDefault="00E52E95" w:rsidP="00B82EFB">
            <w:pPr>
              <w:widowControl w:val="0"/>
              <w:numPr>
                <w:ilvl w:val="0"/>
                <w:numId w:val="55"/>
              </w:numPr>
              <w:suppressAutoHyphens/>
              <w:spacing w:after="0" w:line="240" w:lineRule="auto"/>
              <w:jc w:val="both"/>
              <w:rPr>
                <w:rFonts w:ascii="Times New Roman" w:hAnsi="Times New Roman"/>
              </w:rPr>
            </w:pPr>
            <w:r w:rsidRPr="00AD1A12">
              <w:rPr>
                <w:rFonts w:ascii="Times New Roman" w:hAnsi="Times New Roman"/>
              </w:rPr>
              <w:t xml:space="preserve">Oι φοιτητές θα γνωρίσουν  πολεοδομικά σύνολα,  oχυρωματική αρχιτεκτονική, μικροτεχνήματα και αντικείμενα τεχνικής σχετιζόμενα με την καθημερινή ζωή, καθημερινές </w:t>
            </w:r>
            <w:r w:rsidRPr="00AD1A12">
              <w:rPr>
                <w:rFonts w:ascii="Times New Roman" w:hAnsi="Times New Roman"/>
              </w:rPr>
              <w:lastRenderedPageBreak/>
              <w:t>ασχολίες, επαγγελματικές δραστηριότητες. Θα αντιμετωπίσουν τη σιωπή των γραπτών πηγών επί θεμάτων καθημερινής ζωής και θα γνωρίσουν τα είδη των πηγών, τα οποία παρέχουν αυξημένο αριθμό σχετικών ειδήσεων.</w:t>
            </w:r>
          </w:p>
          <w:p w:rsidR="00E52E95" w:rsidRPr="00AD1A12" w:rsidRDefault="00E52E95" w:rsidP="00B82EFB">
            <w:pPr>
              <w:widowControl w:val="0"/>
              <w:numPr>
                <w:ilvl w:val="0"/>
                <w:numId w:val="55"/>
              </w:numPr>
              <w:suppressAutoHyphens/>
              <w:spacing w:after="0" w:line="240" w:lineRule="auto"/>
              <w:jc w:val="both"/>
              <w:rPr>
                <w:rFonts w:ascii="Times New Roman" w:hAnsi="Times New Roman"/>
              </w:rPr>
            </w:pPr>
            <w:r w:rsidRPr="00AD1A12">
              <w:rPr>
                <w:rFonts w:ascii="Times New Roman" w:hAnsi="Times New Roman"/>
              </w:rPr>
              <w:t>Eπίσης θα γνωρίσουν πόλεις, ασφάλεια, ύδρευση, οικοδομικές τεχνικές, οδικό δίκτυο, συγκρότηση γειτονιάς, οικία, νεκροταφεία, ταφικά έθιμα, εργαστήρια, βιοτεχνία και βιοτεχνικά προϊόντα (κεραμικά, γυάλινα, μετάλλινα, κοκάλινα, ξύλινα λίθινα κ.τ.λ.), επαγγελματικές ασχολίες, οικιακές ασχολίες, ατομική εμφάνιση καθ’ ημέραν και σε ειδικές περιστάσεις, έθιμα του κύκλου της ζωής,  επικοινωνίες,</w:t>
            </w:r>
            <w:r>
              <w:rPr>
                <w:rFonts w:ascii="Times New Roman" w:hAnsi="Times New Roman"/>
              </w:rPr>
              <w:t xml:space="preserve"> </w:t>
            </w:r>
            <w:r w:rsidRPr="00AD1A12">
              <w:rPr>
                <w:rFonts w:ascii="Times New Roman" w:hAnsi="Times New Roman"/>
              </w:rPr>
              <w:t>μετακινήσεις. Είδη πολυτελείας. Διακίνηση  ανθρώπων και προϊόντων.</w:t>
            </w:r>
          </w:p>
          <w:p w:rsidR="00E52E95" w:rsidRPr="008565C5" w:rsidRDefault="00E52E95" w:rsidP="0025392C">
            <w:pPr>
              <w:widowControl w:val="0"/>
              <w:autoSpaceDE w:val="0"/>
              <w:autoSpaceDN w:val="0"/>
              <w:adjustRightInd w:val="0"/>
              <w:spacing w:after="60" w:line="240" w:lineRule="auto"/>
              <w:rPr>
                <w:rFonts w:ascii="Times New Roman" w:hAnsi="Times New Roman"/>
                <w:color w:val="002060"/>
                <w:sz w:val="20"/>
                <w:szCs w:val="20"/>
              </w:rPr>
            </w:pPr>
            <w:r w:rsidRPr="00AD1A12">
              <w:rPr>
                <w:rFonts w:ascii="Times New Roman" w:hAnsi="Times New Roman"/>
              </w:rPr>
              <w:t>Οι φοιτητές θα εξοικειωθούν με την επιστημονική ορολογία, 2. θα αποκτήσουν συνοπτική εικόνα ενός ειδικού τομέα της βυζαντινής αρχαιολογίας και κοινωνικής ιστορίας, 3. θα έρθουν αντιμέτωποι με εκτεταμένο εποπτικό υλικό και 4. θα εφοδιασθούν με προσόντα απαιτούμενα για την «πρόσληψη» και «μετάδοση» ενός αντικειμένου, μνημείου ή αρχαιολογικού χώρου βυζαντινής περιόδου.</w:t>
            </w:r>
          </w:p>
          <w:p w:rsidR="00E52E95" w:rsidRPr="008565C5" w:rsidRDefault="00E52E95" w:rsidP="0025392C">
            <w:pPr>
              <w:widowControl w:val="0"/>
              <w:autoSpaceDE w:val="0"/>
              <w:autoSpaceDN w:val="0"/>
              <w:adjustRightInd w:val="0"/>
              <w:spacing w:after="60" w:line="240" w:lineRule="auto"/>
              <w:rPr>
                <w:rFonts w:ascii="Times New Roman" w:hAnsi="Times New Roman"/>
                <w:color w:val="002060"/>
                <w:sz w:val="20"/>
                <w:szCs w:val="20"/>
              </w:rPr>
            </w:pPr>
          </w:p>
          <w:p w:rsidR="00E52E95" w:rsidRPr="008565C5" w:rsidRDefault="00E52E95" w:rsidP="0025392C">
            <w:pPr>
              <w:widowControl w:val="0"/>
              <w:autoSpaceDE w:val="0"/>
              <w:autoSpaceDN w:val="0"/>
              <w:adjustRightInd w:val="0"/>
              <w:spacing w:after="60" w:line="240" w:lineRule="auto"/>
              <w:rPr>
                <w:rFonts w:ascii="Times New Roman" w:hAnsi="Times New Roman"/>
                <w:color w:val="002060"/>
                <w:sz w:val="20"/>
                <w:szCs w:val="20"/>
              </w:rPr>
            </w:pPr>
          </w:p>
          <w:p w:rsidR="00E52E95" w:rsidRPr="008565C5" w:rsidRDefault="00E52E95" w:rsidP="0025392C">
            <w:pPr>
              <w:widowControl w:val="0"/>
              <w:autoSpaceDE w:val="0"/>
              <w:autoSpaceDN w:val="0"/>
              <w:adjustRightInd w:val="0"/>
              <w:spacing w:after="60" w:line="240" w:lineRule="auto"/>
              <w:rPr>
                <w:rFonts w:ascii="Times New Roman" w:eastAsia="Times New Roman" w:hAnsi="Times New Roman"/>
                <w:i/>
                <w:sz w:val="20"/>
                <w:szCs w:val="20"/>
              </w:rPr>
            </w:pPr>
          </w:p>
        </w:tc>
      </w:tr>
      <w:tr w:rsidR="00E52E95" w:rsidRPr="008565C5" w:rsidTr="00662475">
        <w:tblPrEx>
          <w:tblLook w:val="0000" w:firstRow="0" w:lastRow="0" w:firstColumn="0" w:lastColumn="0" w:noHBand="0" w:noVBand="0"/>
        </w:tblPrEx>
        <w:tc>
          <w:tcPr>
            <w:tcW w:w="9209" w:type="dxa"/>
            <w:gridSpan w:val="2"/>
            <w:tcBorders>
              <w:bottom w:val="nil"/>
            </w:tcBorders>
            <w:shd w:val="clear" w:color="auto" w:fill="DDD9C3"/>
          </w:tcPr>
          <w:p w:rsidR="00E52E95" w:rsidRPr="008565C5" w:rsidRDefault="00E52E95" w:rsidP="0025392C">
            <w:pPr>
              <w:spacing w:after="0" w:line="240" w:lineRule="auto"/>
              <w:rPr>
                <w:rFonts w:ascii="Times New Roman" w:eastAsia="Times New Roman" w:hAnsi="Times New Roman"/>
                <w:b/>
                <w:sz w:val="20"/>
                <w:szCs w:val="20"/>
              </w:rPr>
            </w:pPr>
            <w:r w:rsidRPr="008565C5">
              <w:rPr>
                <w:rFonts w:ascii="Times New Roman" w:eastAsia="Times New Roman" w:hAnsi="Times New Roman"/>
                <w:b/>
                <w:sz w:val="20"/>
                <w:szCs w:val="20"/>
              </w:rPr>
              <w:lastRenderedPageBreak/>
              <w:t>Γενικές Ικανότητες</w:t>
            </w:r>
          </w:p>
        </w:tc>
      </w:tr>
      <w:tr w:rsidR="00E52E95" w:rsidRPr="008565C5" w:rsidTr="00662475">
        <w:tc>
          <w:tcPr>
            <w:tcW w:w="9209" w:type="dxa"/>
            <w:gridSpan w:val="2"/>
            <w:tcBorders>
              <w:top w:val="nil"/>
              <w:bottom w:val="nil"/>
            </w:tcBorders>
            <w:shd w:val="clear" w:color="auto" w:fill="DDD9C3"/>
          </w:tcPr>
          <w:p w:rsidR="00E52E95" w:rsidRPr="008565C5" w:rsidRDefault="00E52E95" w:rsidP="0025392C">
            <w:pPr>
              <w:widowControl w:val="0"/>
              <w:autoSpaceDE w:val="0"/>
              <w:autoSpaceDN w:val="0"/>
              <w:adjustRightInd w:val="0"/>
              <w:spacing w:after="6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52E95" w:rsidRPr="008565C5" w:rsidTr="00662475">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Αναζήτηση, ανάλυση και σύνθεση δεδομένων και πληροφοριών, με τη χρήση και των απαραίτητων τεχνολογιών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Προσαρμογή σε νέες καταστάσεις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Λήψη αποφάσεων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Αυτόνομη εργασία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Ομαδική εργασία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Εργασία σε διεθνές περιβάλλον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Εργασία σε διεπιστημονικό περιβάλλον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Παράγωγή νέων ερευνητικών ιδεών </w:t>
            </w:r>
          </w:p>
        </w:tc>
        <w:tc>
          <w:tcPr>
            <w:tcW w:w="5245" w:type="dxa"/>
            <w:tcBorders>
              <w:top w:val="nil"/>
              <w:left w:val="nil"/>
              <w:bottom w:val="single" w:sz="4" w:space="0" w:color="auto"/>
            </w:tcBorders>
            <w:shd w:val="clear" w:color="auto" w:fill="DDD9C3"/>
          </w:tcPr>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Σχεδιασμός και διαχείριση έργων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Σεβασμός στη διαφορετικότητα και στην πολυπολιτισμικότητα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Σεβασμός στο φυσικό περιβάλλον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Επίδειξη κοινωνικής, επαγγελματικής και ηθικής υπευθυνότητας και ευαισθησίας σε θέματα φύλου </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r w:rsidRPr="008565C5">
              <w:rPr>
                <w:rFonts w:ascii="Times New Roman" w:eastAsia="Times New Roman" w:hAnsi="Times New Roman"/>
                <w:i/>
                <w:sz w:val="20"/>
                <w:szCs w:val="20"/>
              </w:rPr>
              <w:t xml:space="preserve">Άσκηση κριτικής και αυτοκριτικής </w:t>
            </w:r>
          </w:p>
          <w:p w:rsidR="00E52E95" w:rsidRPr="008565C5" w:rsidRDefault="00E52E95" w:rsidP="0025392C">
            <w:pPr>
              <w:spacing w:after="0" w:line="240" w:lineRule="auto"/>
              <w:rPr>
                <w:rFonts w:ascii="Times New Roman" w:eastAsia="Times New Roman" w:hAnsi="Times New Roman"/>
                <w:b/>
                <w:sz w:val="20"/>
                <w:szCs w:val="20"/>
              </w:rPr>
            </w:pPr>
            <w:r w:rsidRPr="008565C5">
              <w:rPr>
                <w:rFonts w:ascii="Times New Roman" w:eastAsia="Times New Roman" w:hAnsi="Times New Roman"/>
                <w:i/>
                <w:sz w:val="20"/>
                <w:szCs w:val="20"/>
              </w:rPr>
              <w:t>Προαγωγή της ελεύθερης, δημιουργικής και επαγωγικής σκέψης</w:t>
            </w:r>
          </w:p>
        </w:tc>
      </w:tr>
      <w:tr w:rsidR="00E52E95" w:rsidRPr="008565C5" w:rsidTr="00662475">
        <w:tc>
          <w:tcPr>
            <w:tcW w:w="9209" w:type="dxa"/>
            <w:gridSpan w:val="2"/>
            <w:tcBorders>
              <w:bottom w:val="single" w:sz="4" w:space="0" w:color="auto"/>
            </w:tcBorders>
          </w:tcPr>
          <w:p w:rsidR="00E52E95" w:rsidRPr="008565C5" w:rsidRDefault="00E52E95" w:rsidP="0025392C">
            <w:pPr>
              <w:spacing w:after="0" w:line="240" w:lineRule="auto"/>
              <w:rPr>
                <w:rFonts w:ascii="Times New Roman" w:eastAsia="Times New Roman" w:hAnsi="Times New Roman"/>
                <w:color w:val="002060"/>
                <w:sz w:val="20"/>
                <w:szCs w:val="20"/>
              </w:rPr>
            </w:pPr>
          </w:p>
          <w:p w:rsidR="00E52E95" w:rsidRPr="008565C5" w:rsidRDefault="00E52E95" w:rsidP="0025392C">
            <w:pPr>
              <w:widowControl w:val="0"/>
              <w:autoSpaceDE w:val="0"/>
              <w:autoSpaceDN w:val="0"/>
              <w:adjustRightInd w:val="0"/>
              <w:spacing w:after="0" w:line="240" w:lineRule="auto"/>
              <w:rPr>
                <w:rFonts w:ascii="Times New Roman" w:hAnsi="Times New Roman"/>
                <w:color w:val="002060"/>
                <w:sz w:val="20"/>
                <w:szCs w:val="20"/>
              </w:rPr>
            </w:pPr>
          </w:p>
          <w:p w:rsidR="00E52E95" w:rsidRPr="008565C5" w:rsidRDefault="00E52E95" w:rsidP="0025392C">
            <w:pPr>
              <w:widowControl w:val="0"/>
              <w:autoSpaceDE w:val="0"/>
              <w:autoSpaceDN w:val="0"/>
              <w:adjustRightInd w:val="0"/>
              <w:spacing w:after="0" w:line="240" w:lineRule="auto"/>
              <w:rPr>
                <w:rFonts w:ascii="Times New Roman" w:hAnsi="Times New Roman"/>
                <w:color w:val="002060"/>
                <w:sz w:val="20"/>
                <w:szCs w:val="20"/>
              </w:rPr>
            </w:pPr>
          </w:p>
          <w:p w:rsidR="00E52E95" w:rsidRPr="000953C9" w:rsidRDefault="00E52E95" w:rsidP="0025392C">
            <w:pPr>
              <w:spacing w:after="0" w:line="100" w:lineRule="atLeast"/>
              <w:rPr>
                <w:rFonts w:ascii="Times New Roman" w:eastAsia="Times New Roman" w:hAnsi="Times New Roman"/>
                <w:color w:val="002060"/>
                <w:sz w:val="20"/>
                <w:szCs w:val="20"/>
              </w:rPr>
            </w:pPr>
            <w:r w:rsidRPr="000953C9">
              <w:rPr>
                <w:rFonts w:ascii="Times New Roman" w:eastAsia="Times New Roman" w:hAnsi="Times New Roman"/>
                <w:color w:val="002060"/>
                <w:sz w:val="20"/>
                <w:szCs w:val="20"/>
              </w:rPr>
              <w:t xml:space="preserve">Αναζήτηση, ανάλυση και σύνθεση δεδομένων και πληροφοριών με τη χρήση </w:t>
            </w:r>
            <w:r w:rsidRPr="000953C9">
              <w:rPr>
                <w:rFonts w:ascii="Times New Roman" w:eastAsia="Times New Roman" w:hAnsi="Times New Roman"/>
                <w:i/>
                <w:color w:val="002060"/>
                <w:sz w:val="20"/>
                <w:szCs w:val="20"/>
              </w:rPr>
              <w:t>και</w:t>
            </w:r>
            <w:r w:rsidRPr="000953C9">
              <w:rPr>
                <w:rFonts w:ascii="Times New Roman" w:eastAsia="Times New Roman" w:hAnsi="Times New Roman"/>
                <w:color w:val="002060"/>
                <w:sz w:val="20"/>
                <w:szCs w:val="20"/>
              </w:rPr>
              <w:t xml:space="preserve"> των απαραίτητων τεχνολογιών</w:t>
            </w:r>
          </w:p>
          <w:p w:rsidR="00E52E95" w:rsidRPr="008565C5" w:rsidRDefault="00E52E95" w:rsidP="0025392C">
            <w:pPr>
              <w:widowControl w:val="0"/>
              <w:autoSpaceDE w:val="0"/>
              <w:autoSpaceDN w:val="0"/>
              <w:adjustRightInd w:val="0"/>
              <w:spacing w:after="0" w:line="240" w:lineRule="auto"/>
              <w:rPr>
                <w:rFonts w:ascii="Times New Roman" w:hAnsi="Times New Roman"/>
                <w:color w:val="002060"/>
                <w:sz w:val="20"/>
                <w:szCs w:val="20"/>
              </w:rPr>
            </w:pPr>
            <w:r w:rsidRPr="00AD1A12">
              <w:rPr>
                <w:rFonts w:ascii="Times New Roman" w:eastAsia="Times New Roman" w:hAnsi="Times New Roman"/>
                <w:sz w:val="20"/>
                <w:szCs w:val="20"/>
              </w:rPr>
              <w:t>Προαγωγή της ελεύθερης, δημιουργικής και επαγωγικής σκέψης</w:t>
            </w:r>
          </w:p>
          <w:p w:rsidR="00E52E95" w:rsidRPr="008565C5" w:rsidRDefault="00E52E95" w:rsidP="0025392C">
            <w:pPr>
              <w:widowControl w:val="0"/>
              <w:autoSpaceDE w:val="0"/>
              <w:autoSpaceDN w:val="0"/>
              <w:adjustRightInd w:val="0"/>
              <w:spacing w:after="0" w:line="240" w:lineRule="auto"/>
              <w:rPr>
                <w:rFonts w:ascii="Times New Roman" w:eastAsia="Times New Roman" w:hAnsi="Times New Roman"/>
                <w:i/>
                <w:sz w:val="20"/>
                <w:szCs w:val="20"/>
              </w:rPr>
            </w:pPr>
          </w:p>
        </w:tc>
      </w:tr>
    </w:tbl>
    <w:p w:rsidR="00E52E95" w:rsidRPr="008565C5" w:rsidRDefault="00E52E95" w:rsidP="00E52E95">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rPr>
      </w:pPr>
      <w:r w:rsidRPr="008565C5">
        <w:rPr>
          <w:rFonts w:ascii="Times New Roman" w:eastAsia="Times New Roman" w:hAnsi="Times New Roman"/>
          <w:b/>
          <w:color w:val="000000"/>
          <w:sz w:val="20"/>
          <w:szCs w:val="20"/>
        </w:rPr>
        <w:t>ΠΕΡΙΕΧΟΜΕΝΟ ΜΑΘΗΜΑΤΟΣ</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E52E95" w:rsidRPr="008565C5" w:rsidTr="00662475">
        <w:tc>
          <w:tcPr>
            <w:tcW w:w="9209" w:type="dxa"/>
          </w:tcPr>
          <w:p w:rsidR="00E52E95" w:rsidRPr="000953C9" w:rsidRDefault="00E52E95" w:rsidP="00B82EFB">
            <w:pPr>
              <w:widowControl w:val="0"/>
              <w:numPr>
                <w:ilvl w:val="0"/>
                <w:numId w:val="59"/>
              </w:numPr>
              <w:suppressAutoHyphens/>
              <w:spacing w:after="0" w:line="240" w:lineRule="auto"/>
              <w:jc w:val="both"/>
              <w:rPr>
                <w:rFonts w:ascii="Times New Roman" w:hAnsi="Times New Roman"/>
                <w:lang w:val="en-GB"/>
              </w:rPr>
            </w:pPr>
            <w:r w:rsidRPr="000953C9">
              <w:rPr>
                <w:rFonts w:ascii="Times New Roman" w:hAnsi="Times New Roman"/>
              </w:rPr>
              <w:t>Oρισμοί.</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Πόλη και χωριό. Ορολογία (Βυζ</w:t>
            </w:r>
            <w:r>
              <w:rPr>
                <w:rFonts w:ascii="Times New Roman" w:hAnsi="Times New Roman"/>
              </w:rPr>
              <w:t>.</w:t>
            </w:r>
            <w:r w:rsidRPr="000953C9">
              <w:rPr>
                <w:rFonts w:ascii="Times New Roman" w:hAnsi="Times New Roman"/>
              </w:rPr>
              <w:t xml:space="preserve"> και σύγχρονη).</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Pr>
                <w:rFonts w:ascii="Times New Roman" w:hAnsi="Times New Roman"/>
              </w:rPr>
              <w:t>Οχυρώσεις. Ορολογία (Βυζ.</w:t>
            </w:r>
            <w:r w:rsidRPr="000953C9">
              <w:rPr>
                <w:rFonts w:ascii="Times New Roman" w:hAnsi="Times New Roman"/>
              </w:rPr>
              <w:t xml:space="preserve"> και σύγχρονη).</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Δημόσια ύδρευση  – Aποχέτευση – Απορρίμματα.</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Πολεοδομία.</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Σπίτια – Παλάτια – Ατομική ασφάλεια και ύδρευση.</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Νεκροταφεία – Ταφές.</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Οικιακός εξοπλισμός – Αγροτικός εξοπλισμός – Οικιακές ασχολίες - Χρόνος</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Εμφάνιση: Καθημερινή και ειδικών περιστάσεων.</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Εργαστήρια – Βιοτεχνία – Βιοτεχνική παραγωγή – Επαγγελματικές ασχολίες.</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Διακίνηση ανθρώπων και προϊόντων -   Ατομικές / Συλλογικές μετακινήσεις.</w:t>
            </w:r>
          </w:p>
          <w:p w:rsidR="00E52E95" w:rsidRPr="000953C9"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Πολυτέλειες.</w:t>
            </w:r>
          </w:p>
          <w:p w:rsidR="00E52E95" w:rsidRDefault="00E52E95" w:rsidP="00B82EFB">
            <w:pPr>
              <w:widowControl w:val="0"/>
              <w:numPr>
                <w:ilvl w:val="0"/>
                <w:numId w:val="59"/>
              </w:numPr>
              <w:suppressAutoHyphens/>
              <w:spacing w:after="0" w:line="240" w:lineRule="auto"/>
              <w:jc w:val="both"/>
              <w:rPr>
                <w:rFonts w:ascii="Times New Roman" w:hAnsi="Times New Roman"/>
              </w:rPr>
            </w:pPr>
            <w:r w:rsidRPr="000953C9">
              <w:rPr>
                <w:rFonts w:ascii="Times New Roman" w:hAnsi="Times New Roman"/>
              </w:rPr>
              <w:t>Καθημερινότητα και κοινωνική διαστρωμάτωση.</w:t>
            </w:r>
          </w:p>
          <w:p w:rsidR="00662475" w:rsidRDefault="00662475" w:rsidP="00662475">
            <w:pPr>
              <w:widowControl w:val="0"/>
              <w:suppressAutoHyphens/>
              <w:spacing w:after="0" w:line="240" w:lineRule="auto"/>
              <w:jc w:val="both"/>
              <w:rPr>
                <w:rFonts w:ascii="Times New Roman" w:hAnsi="Times New Roman"/>
              </w:rPr>
            </w:pPr>
          </w:p>
          <w:p w:rsidR="00662475" w:rsidRPr="000953C9" w:rsidRDefault="00662475" w:rsidP="00662475">
            <w:pPr>
              <w:widowControl w:val="0"/>
              <w:suppressAutoHyphens/>
              <w:spacing w:after="0" w:line="240" w:lineRule="auto"/>
              <w:jc w:val="both"/>
              <w:rPr>
                <w:rFonts w:ascii="Times New Roman" w:hAnsi="Times New Roman"/>
              </w:rPr>
            </w:pPr>
          </w:p>
          <w:p w:rsidR="00E52E95" w:rsidRPr="008565C5" w:rsidRDefault="00E52E95" w:rsidP="0025392C">
            <w:pPr>
              <w:spacing w:after="0" w:line="240" w:lineRule="auto"/>
              <w:rPr>
                <w:rFonts w:ascii="Times New Roman" w:eastAsia="Times New Roman" w:hAnsi="Times New Roman"/>
                <w:color w:val="002060"/>
                <w:sz w:val="20"/>
                <w:szCs w:val="20"/>
                <w:lang w:val="en-US"/>
              </w:rPr>
            </w:pPr>
            <w:r w:rsidRPr="008565C5">
              <w:rPr>
                <w:rFonts w:ascii="Times New Roman" w:hAnsi="Times New Roman"/>
                <w:iCs/>
                <w:color w:val="002060"/>
                <w:sz w:val="20"/>
                <w:szCs w:val="20"/>
                <w:lang w:val="en-US"/>
              </w:rPr>
              <w:br/>
            </w:r>
          </w:p>
        </w:tc>
      </w:tr>
    </w:tbl>
    <w:p w:rsidR="00E52E95" w:rsidRPr="008565C5" w:rsidRDefault="00E52E95" w:rsidP="00E52E95">
      <w:pPr>
        <w:widowControl w:val="0"/>
        <w:numPr>
          <w:ilvl w:val="0"/>
          <w:numId w:val="1"/>
        </w:numPr>
        <w:autoSpaceDE w:val="0"/>
        <w:autoSpaceDN w:val="0"/>
        <w:adjustRightInd w:val="0"/>
        <w:spacing w:before="120" w:after="0" w:line="240" w:lineRule="auto"/>
        <w:ind w:left="357" w:hanging="357"/>
        <w:rPr>
          <w:rFonts w:ascii="Times New Roman" w:eastAsia="Times New Roman" w:hAnsi="Times New Roman"/>
          <w:b/>
          <w:color w:val="000000"/>
          <w:sz w:val="20"/>
          <w:szCs w:val="20"/>
        </w:rPr>
      </w:pPr>
      <w:r w:rsidRPr="008565C5">
        <w:rPr>
          <w:rFonts w:ascii="Times New Roman" w:eastAsia="Times New Roman" w:hAnsi="Times New Roman"/>
          <w:b/>
          <w:color w:val="000000"/>
          <w:sz w:val="20"/>
          <w:szCs w:val="2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52E95" w:rsidRPr="008565C5" w:rsidTr="0025392C">
        <w:tc>
          <w:tcPr>
            <w:tcW w:w="3306"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ΤΡΟΠΟΣ ΠΑΡΑΔΟΣΗΣ</w:t>
            </w:r>
            <w:r w:rsidRPr="008565C5">
              <w:rPr>
                <w:rFonts w:ascii="Times New Roman" w:eastAsia="Times New Roman" w:hAnsi="Times New Roman"/>
                <w:b/>
                <w:sz w:val="20"/>
                <w:szCs w:val="20"/>
              </w:rPr>
              <w:br/>
            </w:r>
            <w:r w:rsidRPr="008565C5">
              <w:rPr>
                <w:rFonts w:ascii="Times New Roman" w:eastAsia="Times New Roman" w:hAnsi="Times New Roman"/>
                <w:i/>
                <w:sz w:val="20"/>
                <w:szCs w:val="20"/>
              </w:rPr>
              <w:t>Πρόσωπο με πρόσωπο, Εξ αποστάσεως εκπαίδευση κ.λπ.</w:t>
            </w:r>
          </w:p>
        </w:tc>
        <w:tc>
          <w:tcPr>
            <w:tcW w:w="5166" w:type="dxa"/>
          </w:tcPr>
          <w:p w:rsidR="00E52E95" w:rsidRPr="008565C5" w:rsidRDefault="00E52E95" w:rsidP="0025392C">
            <w:pPr>
              <w:rPr>
                <w:rFonts w:ascii="Times New Roman" w:hAnsi="Times New Roman"/>
                <w:iCs/>
                <w:color w:val="002060"/>
                <w:sz w:val="20"/>
                <w:szCs w:val="20"/>
              </w:rPr>
            </w:pPr>
            <w:r w:rsidRPr="008565C5">
              <w:rPr>
                <w:rFonts w:ascii="Times New Roman" w:hAnsi="Times New Roman"/>
                <w:iCs/>
                <w:color w:val="002060"/>
                <w:sz w:val="20"/>
                <w:szCs w:val="20"/>
              </w:rPr>
              <w:t>ΠΡΟΣΩΠΟ ΜΕ ΠΡΟΣΩΠΟ.</w:t>
            </w:r>
            <w:r>
              <w:rPr>
                <w:rFonts w:ascii="Times New Roman" w:hAnsi="Times New Roman"/>
                <w:iCs/>
                <w:color w:val="002060"/>
                <w:sz w:val="20"/>
                <w:szCs w:val="20"/>
              </w:rPr>
              <w:t xml:space="preserve"> Στην τάξη.</w:t>
            </w:r>
          </w:p>
        </w:tc>
      </w:tr>
      <w:tr w:rsidR="00E52E95" w:rsidRPr="008565C5" w:rsidTr="0025392C">
        <w:tc>
          <w:tcPr>
            <w:tcW w:w="3306" w:type="dxa"/>
            <w:shd w:val="clear" w:color="auto" w:fill="DDD9C3"/>
          </w:tcPr>
          <w:p w:rsidR="00E52E95" w:rsidRPr="008565C5" w:rsidRDefault="00E52E95" w:rsidP="0025392C">
            <w:pPr>
              <w:spacing w:after="0" w:line="240" w:lineRule="auto"/>
              <w:jc w:val="right"/>
              <w:rPr>
                <w:rFonts w:ascii="Times New Roman" w:eastAsia="Times New Roman" w:hAnsi="Times New Roman"/>
                <w:i/>
                <w:sz w:val="20"/>
                <w:szCs w:val="20"/>
              </w:rPr>
            </w:pPr>
            <w:r w:rsidRPr="008565C5">
              <w:rPr>
                <w:rFonts w:ascii="Times New Roman" w:eastAsia="Times New Roman" w:hAnsi="Times New Roman"/>
                <w:b/>
                <w:sz w:val="20"/>
                <w:szCs w:val="20"/>
              </w:rPr>
              <w:t>ΧΡΗΣΗ ΤΕΧΝΟΛΟΓΙΩΝ ΠΛΗΡΟΦΟΡΙΑΣ ΚΑΙ ΕΠΙΚΟΙΝΩΝΙΩΝ</w:t>
            </w:r>
            <w:r w:rsidRPr="008565C5">
              <w:rPr>
                <w:rFonts w:ascii="Times New Roman" w:eastAsia="Times New Roman" w:hAnsi="Times New Roman"/>
                <w:b/>
                <w:sz w:val="20"/>
                <w:szCs w:val="20"/>
              </w:rPr>
              <w:br/>
            </w:r>
            <w:r w:rsidRPr="008565C5">
              <w:rPr>
                <w:rFonts w:ascii="Times New Roman" w:eastAsia="Times New Roman" w:hAnsi="Times New Roman"/>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E52E95" w:rsidRPr="008565C5" w:rsidRDefault="00E52E95" w:rsidP="0025392C">
            <w:pPr>
              <w:widowControl w:val="0"/>
              <w:suppressAutoHyphens/>
              <w:spacing w:after="0" w:line="240" w:lineRule="auto"/>
              <w:ind w:left="360"/>
              <w:jc w:val="both"/>
              <w:rPr>
                <w:rFonts w:ascii="Times New Roman" w:eastAsia="Times New Roman" w:hAnsi="Times New Roman"/>
                <w:b/>
                <w:color w:val="002060"/>
                <w:sz w:val="20"/>
                <w:szCs w:val="20"/>
              </w:rPr>
            </w:pPr>
          </w:p>
        </w:tc>
      </w:tr>
      <w:tr w:rsidR="00E52E95" w:rsidRPr="008565C5" w:rsidTr="0025392C">
        <w:tc>
          <w:tcPr>
            <w:tcW w:w="3306" w:type="dxa"/>
            <w:shd w:val="clear" w:color="auto" w:fill="DDD9C3"/>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ΟΡΓΑΝΩΣΗ ΔΙΔΑΣΚΑΛΙΑΣ</w:t>
            </w:r>
          </w:p>
          <w:p w:rsidR="00E52E95" w:rsidRPr="008565C5" w:rsidRDefault="00E52E95"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Περιγράφονται αναλυτικά ο τρόπος και μέθοδοι διδασκαλίας.</w:t>
            </w:r>
          </w:p>
          <w:p w:rsidR="00E52E95" w:rsidRPr="008565C5" w:rsidRDefault="00E52E95"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E52E95" w:rsidRPr="008565C5" w:rsidRDefault="00E52E95" w:rsidP="0025392C">
            <w:pPr>
              <w:spacing w:after="0" w:line="240" w:lineRule="auto"/>
              <w:jc w:val="both"/>
              <w:rPr>
                <w:rFonts w:ascii="Times New Roman" w:eastAsia="Times New Roman" w:hAnsi="Times New Roman"/>
                <w:i/>
                <w:sz w:val="20"/>
                <w:szCs w:val="20"/>
              </w:rPr>
            </w:pPr>
          </w:p>
          <w:p w:rsidR="00E52E95" w:rsidRPr="008565C5" w:rsidRDefault="00E52E95"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565C5">
              <w:rPr>
                <w:rFonts w:ascii="Times New Roman" w:eastAsia="Times New Roman" w:hAnsi="Times New Roman"/>
                <w:i/>
                <w:sz w:val="20"/>
                <w:szCs w:val="20"/>
                <w:lang w:val="en-US"/>
              </w:rPr>
              <w:t>standards</w:t>
            </w:r>
            <w:r w:rsidRPr="008565C5">
              <w:rPr>
                <w:rFonts w:ascii="Times New Roman" w:eastAsia="Times New Roman" w:hAnsi="Times New Roman"/>
                <w:i/>
                <w:sz w:val="20"/>
                <w:szCs w:val="20"/>
              </w:rPr>
              <w:t xml:space="preserve"> του </w:t>
            </w:r>
            <w:r w:rsidRPr="008565C5">
              <w:rPr>
                <w:rFonts w:ascii="Times New Roman" w:eastAsia="Times New Roman" w:hAnsi="Times New Roman"/>
                <w:i/>
                <w:sz w:val="20"/>
                <w:szCs w:val="20"/>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E52E95" w:rsidRPr="008565C5" w:rsidTr="0025392C">
              <w:tc>
                <w:tcPr>
                  <w:tcW w:w="2467" w:type="dxa"/>
                  <w:shd w:val="clear" w:color="auto" w:fill="DDD9C3"/>
                  <w:vAlign w:val="center"/>
                </w:tcPr>
                <w:p w:rsidR="00E52E95" w:rsidRPr="008565C5" w:rsidRDefault="00E52E95" w:rsidP="0025392C">
                  <w:pPr>
                    <w:spacing w:after="0" w:line="240" w:lineRule="auto"/>
                    <w:jc w:val="center"/>
                    <w:rPr>
                      <w:rFonts w:ascii="Times New Roman" w:eastAsia="Times New Roman" w:hAnsi="Times New Roman"/>
                      <w:b/>
                      <w:i/>
                      <w:sz w:val="20"/>
                      <w:szCs w:val="20"/>
                      <w:lang w:val="en-US"/>
                    </w:rPr>
                  </w:pPr>
                  <w:r w:rsidRPr="008565C5">
                    <w:rPr>
                      <w:rFonts w:ascii="Times New Roman" w:eastAsia="Times New Roman" w:hAnsi="Times New Roman"/>
                      <w:b/>
                      <w:i/>
                      <w:sz w:val="20"/>
                      <w:szCs w:val="20"/>
                      <w:lang w:val="en-US"/>
                    </w:rPr>
                    <w:t>Δραστηριότητα</w:t>
                  </w:r>
                </w:p>
              </w:tc>
              <w:tc>
                <w:tcPr>
                  <w:tcW w:w="2468" w:type="dxa"/>
                  <w:shd w:val="clear" w:color="auto" w:fill="DDD9C3"/>
                  <w:vAlign w:val="center"/>
                </w:tcPr>
                <w:p w:rsidR="00E52E95" w:rsidRPr="008565C5" w:rsidRDefault="00E52E95" w:rsidP="0025392C">
                  <w:pPr>
                    <w:spacing w:after="0" w:line="240" w:lineRule="auto"/>
                    <w:jc w:val="center"/>
                    <w:rPr>
                      <w:rFonts w:ascii="Times New Roman" w:eastAsia="Times New Roman" w:hAnsi="Times New Roman"/>
                      <w:b/>
                      <w:i/>
                      <w:sz w:val="20"/>
                      <w:szCs w:val="20"/>
                      <w:lang w:val="en-US"/>
                    </w:rPr>
                  </w:pPr>
                  <w:r w:rsidRPr="008565C5">
                    <w:rPr>
                      <w:rFonts w:ascii="Times New Roman" w:eastAsia="Times New Roman" w:hAnsi="Times New Roman"/>
                      <w:b/>
                      <w:i/>
                      <w:sz w:val="20"/>
                      <w:szCs w:val="20"/>
                      <w:lang w:val="en-US"/>
                    </w:rPr>
                    <w:t>Φόρτος Εργασίας Εξαμήνου</w:t>
                  </w:r>
                </w:p>
              </w:tc>
            </w:tr>
            <w:tr w:rsidR="00E52E95" w:rsidRPr="008565C5" w:rsidTr="0025392C">
              <w:tc>
                <w:tcPr>
                  <w:tcW w:w="2467" w:type="dxa"/>
                  <w:shd w:val="clear" w:color="auto" w:fill="auto"/>
                </w:tcPr>
                <w:p w:rsidR="00E52E95" w:rsidRPr="000953C9" w:rsidRDefault="00E52E95" w:rsidP="0025392C">
                  <w:pPr>
                    <w:spacing w:after="0" w:line="100" w:lineRule="atLeast"/>
                    <w:rPr>
                      <w:rFonts w:ascii="Times New Roman" w:eastAsia="Times New Roman" w:hAnsi="Times New Roman"/>
                      <w:color w:val="002060"/>
                      <w:sz w:val="20"/>
                      <w:szCs w:val="20"/>
                      <w:lang w:val="en-US"/>
                    </w:rPr>
                  </w:pPr>
                  <w:r w:rsidRPr="000953C9">
                    <w:rPr>
                      <w:rFonts w:ascii="Times New Roman" w:eastAsia="Times New Roman" w:hAnsi="Times New Roman"/>
                      <w:color w:val="002060"/>
                      <w:sz w:val="20"/>
                      <w:szCs w:val="20"/>
                      <w:lang w:val="en-US"/>
                    </w:rPr>
                    <w:t>Διαλέξεις</w:t>
                  </w:r>
                </w:p>
              </w:tc>
              <w:tc>
                <w:tcPr>
                  <w:tcW w:w="2468" w:type="dxa"/>
                  <w:shd w:val="clear" w:color="auto" w:fill="auto"/>
                </w:tcPr>
                <w:p w:rsidR="00E52E95" w:rsidRPr="000953C9" w:rsidRDefault="00E52E95" w:rsidP="0025392C">
                  <w:pPr>
                    <w:spacing w:after="0" w:line="100" w:lineRule="atLeast"/>
                    <w:jc w:val="center"/>
                    <w:rPr>
                      <w:rFonts w:ascii="Times New Roman" w:eastAsia="Times New Roman" w:hAnsi="Times New Roman"/>
                      <w:color w:val="002060"/>
                      <w:sz w:val="20"/>
                      <w:szCs w:val="20"/>
                    </w:rPr>
                  </w:pPr>
                  <w:r w:rsidRPr="000953C9">
                    <w:rPr>
                      <w:rFonts w:ascii="Times New Roman" w:eastAsia="Times New Roman" w:hAnsi="Times New Roman"/>
                      <w:color w:val="002060"/>
                      <w:sz w:val="20"/>
                      <w:szCs w:val="20"/>
                    </w:rPr>
                    <w:t>39</w:t>
                  </w:r>
                </w:p>
              </w:tc>
            </w:tr>
            <w:tr w:rsidR="00E52E95" w:rsidRPr="008565C5" w:rsidTr="0025392C">
              <w:tc>
                <w:tcPr>
                  <w:tcW w:w="2467" w:type="dxa"/>
                  <w:shd w:val="clear" w:color="auto" w:fill="auto"/>
                </w:tcPr>
                <w:p w:rsidR="00E52E95" w:rsidRPr="000953C9" w:rsidRDefault="00E52E95" w:rsidP="0025392C">
                  <w:pPr>
                    <w:spacing w:after="0" w:line="100" w:lineRule="atLeast"/>
                    <w:rPr>
                      <w:rFonts w:ascii="Times New Roman" w:eastAsia="Times New Roman" w:hAnsi="Times New Roman"/>
                      <w:color w:val="002060"/>
                      <w:sz w:val="20"/>
                      <w:szCs w:val="20"/>
                    </w:rPr>
                  </w:pPr>
                </w:p>
              </w:tc>
              <w:tc>
                <w:tcPr>
                  <w:tcW w:w="2468" w:type="dxa"/>
                  <w:shd w:val="clear" w:color="auto" w:fill="auto"/>
                </w:tcPr>
                <w:p w:rsidR="00E52E95" w:rsidRPr="000953C9" w:rsidRDefault="00E52E95" w:rsidP="0025392C">
                  <w:pPr>
                    <w:spacing w:after="0" w:line="100" w:lineRule="atLeast"/>
                    <w:jc w:val="center"/>
                    <w:rPr>
                      <w:rFonts w:ascii="Times New Roman" w:eastAsia="Times New Roman" w:hAnsi="Times New Roman"/>
                      <w:color w:val="002060"/>
                      <w:sz w:val="20"/>
                      <w:szCs w:val="20"/>
                      <w:lang w:val="en-US"/>
                    </w:rPr>
                  </w:pPr>
                </w:p>
              </w:tc>
            </w:tr>
            <w:tr w:rsidR="00E52E95" w:rsidRPr="008565C5" w:rsidTr="0025392C">
              <w:tc>
                <w:tcPr>
                  <w:tcW w:w="2467" w:type="dxa"/>
                  <w:shd w:val="clear" w:color="auto" w:fill="auto"/>
                </w:tcPr>
                <w:p w:rsidR="00E52E95" w:rsidRPr="00AD1A12" w:rsidRDefault="00E52E95" w:rsidP="0025392C">
                  <w:pPr>
                    <w:spacing w:after="0" w:line="100" w:lineRule="atLeast"/>
                    <w:rPr>
                      <w:rFonts w:ascii="Times New Roman" w:eastAsia="Times New Roman" w:hAnsi="Times New Roman"/>
                      <w:color w:val="FF0000"/>
                      <w:sz w:val="20"/>
                      <w:szCs w:val="20"/>
                    </w:rPr>
                  </w:pPr>
                  <w:r w:rsidRPr="00AD1A12">
                    <w:rPr>
                      <w:rFonts w:ascii="Times New Roman" w:eastAsia="Times New Roman" w:hAnsi="Times New Roman"/>
                      <w:color w:val="FF0000"/>
                      <w:sz w:val="20"/>
                      <w:szCs w:val="20"/>
                    </w:rPr>
                    <w:t>Αυτοτελής μελέτη και προετοιμασία για τις εξετάσεις</w:t>
                  </w:r>
                </w:p>
              </w:tc>
              <w:tc>
                <w:tcPr>
                  <w:tcW w:w="2468" w:type="dxa"/>
                  <w:shd w:val="clear" w:color="auto" w:fill="auto"/>
                </w:tcPr>
                <w:p w:rsidR="00E52E95" w:rsidRPr="000953C9" w:rsidRDefault="00E52E95" w:rsidP="0025392C">
                  <w:pPr>
                    <w:spacing w:after="0" w:line="100" w:lineRule="atLeast"/>
                    <w:rPr>
                      <w:rFonts w:ascii="Times New Roman" w:eastAsia="Times New Roman" w:hAnsi="Times New Roman"/>
                      <w:color w:val="002060"/>
                      <w:sz w:val="20"/>
                      <w:szCs w:val="20"/>
                    </w:rPr>
                  </w:pPr>
                </w:p>
                <w:p w:rsidR="00E52E95" w:rsidRPr="00AD1A12" w:rsidRDefault="00982F26" w:rsidP="0025392C">
                  <w:pPr>
                    <w:spacing w:after="0" w:line="100" w:lineRule="atLeast"/>
                    <w:jc w:val="center"/>
                    <w:rPr>
                      <w:rFonts w:ascii="Times New Roman" w:eastAsia="Times New Roman" w:hAnsi="Times New Roman"/>
                      <w:color w:val="FF0000"/>
                      <w:sz w:val="20"/>
                      <w:szCs w:val="20"/>
                    </w:rPr>
                  </w:pPr>
                  <w:r>
                    <w:rPr>
                      <w:rFonts w:ascii="Times New Roman" w:eastAsia="Times New Roman" w:hAnsi="Times New Roman"/>
                      <w:color w:val="FF0000"/>
                      <w:sz w:val="20"/>
                      <w:szCs w:val="20"/>
                    </w:rPr>
                    <w:t>109</w:t>
                  </w:r>
                </w:p>
              </w:tc>
            </w:tr>
            <w:tr w:rsidR="00E52E95" w:rsidRPr="008565C5" w:rsidTr="0025392C">
              <w:tc>
                <w:tcPr>
                  <w:tcW w:w="2467" w:type="dxa"/>
                  <w:shd w:val="clear" w:color="auto" w:fill="auto"/>
                </w:tcPr>
                <w:p w:rsidR="00E52E95" w:rsidRPr="000953C9" w:rsidRDefault="00E52E95" w:rsidP="0025392C">
                  <w:pPr>
                    <w:spacing w:after="0" w:line="100" w:lineRule="atLeast"/>
                    <w:rPr>
                      <w:rFonts w:ascii="Times New Roman" w:eastAsia="Times New Roman" w:hAnsi="Times New Roman"/>
                      <w:color w:val="002060"/>
                      <w:sz w:val="20"/>
                      <w:szCs w:val="20"/>
                    </w:rPr>
                  </w:pPr>
                </w:p>
              </w:tc>
              <w:tc>
                <w:tcPr>
                  <w:tcW w:w="2468" w:type="dxa"/>
                  <w:shd w:val="clear" w:color="auto" w:fill="auto"/>
                </w:tcPr>
                <w:p w:rsidR="00E52E95" w:rsidRPr="000953C9" w:rsidRDefault="00E52E95" w:rsidP="0025392C">
                  <w:pPr>
                    <w:spacing w:after="0" w:line="100" w:lineRule="atLeast"/>
                    <w:rPr>
                      <w:rFonts w:ascii="Times New Roman" w:eastAsia="Times New Roman" w:hAnsi="Times New Roman"/>
                      <w:i/>
                      <w:color w:val="002060"/>
                      <w:sz w:val="20"/>
                      <w:szCs w:val="20"/>
                    </w:rPr>
                  </w:pPr>
                </w:p>
              </w:tc>
            </w:tr>
            <w:tr w:rsidR="00E52E95" w:rsidRPr="008565C5" w:rsidTr="0025392C">
              <w:tc>
                <w:tcPr>
                  <w:tcW w:w="2467" w:type="dxa"/>
                  <w:shd w:val="clear" w:color="auto" w:fill="auto"/>
                </w:tcPr>
                <w:p w:rsidR="00E52E95" w:rsidRPr="000953C9" w:rsidRDefault="00E52E95" w:rsidP="0025392C">
                  <w:pPr>
                    <w:spacing w:after="0" w:line="100" w:lineRule="atLeast"/>
                    <w:rPr>
                      <w:rFonts w:ascii="Times New Roman" w:eastAsia="Times New Roman" w:hAnsi="Times New Roman"/>
                      <w:i/>
                      <w:color w:val="002060"/>
                      <w:sz w:val="20"/>
                      <w:szCs w:val="20"/>
                      <w:lang w:val="en-US"/>
                    </w:rPr>
                  </w:pPr>
                </w:p>
              </w:tc>
              <w:tc>
                <w:tcPr>
                  <w:tcW w:w="2468" w:type="dxa"/>
                  <w:shd w:val="clear" w:color="auto" w:fill="auto"/>
                </w:tcPr>
                <w:p w:rsidR="00E52E95" w:rsidRPr="000953C9" w:rsidRDefault="00E52E95" w:rsidP="0025392C">
                  <w:pPr>
                    <w:spacing w:after="0" w:line="100" w:lineRule="atLeast"/>
                    <w:jc w:val="center"/>
                    <w:rPr>
                      <w:rFonts w:ascii="Times New Roman" w:eastAsia="Times New Roman" w:hAnsi="Times New Roman"/>
                      <w:color w:val="002060"/>
                      <w:sz w:val="20"/>
                      <w:szCs w:val="20"/>
                      <w:lang w:val="en-US"/>
                    </w:rPr>
                  </w:pPr>
                </w:p>
              </w:tc>
            </w:tr>
            <w:tr w:rsidR="00E52E95" w:rsidRPr="008565C5" w:rsidTr="0025392C">
              <w:tc>
                <w:tcPr>
                  <w:tcW w:w="2467" w:type="dxa"/>
                  <w:shd w:val="clear" w:color="auto" w:fill="auto"/>
                </w:tcPr>
                <w:p w:rsidR="00E52E95" w:rsidRPr="000953C9" w:rsidRDefault="00E52E95" w:rsidP="0025392C">
                  <w:pPr>
                    <w:spacing w:after="0" w:line="100" w:lineRule="atLeast"/>
                    <w:rPr>
                      <w:rFonts w:ascii="Times New Roman" w:eastAsia="Times New Roman" w:hAnsi="Times New Roman"/>
                      <w:i/>
                      <w:color w:val="002060"/>
                      <w:sz w:val="20"/>
                      <w:szCs w:val="20"/>
                      <w:lang w:val="en-US"/>
                    </w:rPr>
                  </w:pPr>
                </w:p>
              </w:tc>
              <w:tc>
                <w:tcPr>
                  <w:tcW w:w="2468" w:type="dxa"/>
                  <w:shd w:val="clear" w:color="auto" w:fill="auto"/>
                </w:tcPr>
                <w:p w:rsidR="00E52E95" w:rsidRPr="000953C9" w:rsidRDefault="00E52E95" w:rsidP="0025392C">
                  <w:pPr>
                    <w:spacing w:after="0" w:line="100" w:lineRule="atLeast"/>
                    <w:rPr>
                      <w:rFonts w:ascii="Times New Roman" w:eastAsia="Times New Roman" w:hAnsi="Times New Roman"/>
                      <w:i/>
                      <w:color w:val="002060"/>
                      <w:sz w:val="20"/>
                      <w:szCs w:val="20"/>
                      <w:lang w:val="en-US"/>
                    </w:rPr>
                  </w:pPr>
                </w:p>
              </w:tc>
            </w:tr>
            <w:tr w:rsidR="00E52E95" w:rsidRPr="008565C5" w:rsidTr="0025392C">
              <w:tc>
                <w:tcPr>
                  <w:tcW w:w="2467" w:type="dxa"/>
                  <w:shd w:val="clear" w:color="auto" w:fill="auto"/>
                </w:tcPr>
                <w:p w:rsidR="00E52E95" w:rsidRPr="000953C9" w:rsidRDefault="00E52E95" w:rsidP="0025392C">
                  <w:pPr>
                    <w:spacing w:after="0" w:line="100" w:lineRule="atLeast"/>
                    <w:rPr>
                      <w:rFonts w:ascii="Times New Roman" w:eastAsia="Times New Roman" w:hAnsi="Times New Roman"/>
                      <w:i/>
                      <w:color w:val="002060"/>
                      <w:sz w:val="20"/>
                      <w:szCs w:val="20"/>
                      <w:lang w:val="en-US"/>
                    </w:rPr>
                  </w:pPr>
                </w:p>
              </w:tc>
              <w:tc>
                <w:tcPr>
                  <w:tcW w:w="2468" w:type="dxa"/>
                  <w:shd w:val="clear" w:color="auto" w:fill="auto"/>
                </w:tcPr>
                <w:p w:rsidR="00E52E95" w:rsidRPr="000953C9" w:rsidRDefault="00E52E95" w:rsidP="0025392C">
                  <w:pPr>
                    <w:spacing w:after="0" w:line="100" w:lineRule="atLeast"/>
                    <w:rPr>
                      <w:rFonts w:ascii="Times New Roman" w:eastAsia="Times New Roman" w:hAnsi="Times New Roman"/>
                      <w:i/>
                      <w:color w:val="002060"/>
                      <w:sz w:val="20"/>
                      <w:szCs w:val="20"/>
                      <w:lang w:val="en-US"/>
                    </w:rPr>
                  </w:pPr>
                </w:p>
              </w:tc>
            </w:tr>
            <w:tr w:rsidR="00E52E95" w:rsidRPr="008565C5" w:rsidTr="0025392C">
              <w:tc>
                <w:tcPr>
                  <w:tcW w:w="2467" w:type="dxa"/>
                  <w:shd w:val="clear" w:color="auto" w:fill="auto"/>
                </w:tcPr>
                <w:p w:rsidR="00E52E95" w:rsidRPr="000953C9" w:rsidRDefault="00E52E95" w:rsidP="0025392C">
                  <w:pPr>
                    <w:spacing w:after="0" w:line="100" w:lineRule="atLeast"/>
                    <w:rPr>
                      <w:rFonts w:ascii="Times New Roman" w:eastAsia="Times New Roman" w:hAnsi="Times New Roman"/>
                      <w:color w:val="002060"/>
                      <w:sz w:val="20"/>
                      <w:szCs w:val="20"/>
                    </w:rPr>
                  </w:pPr>
                  <w:r w:rsidRPr="000953C9">
                    <w:rPr>
                      <w:rFonts w:ascii="Times New Roman" w:eastAsia="Times New Roman" w:hAnsi="Times New Roman"/>
                      <w:color w:val="002060"/>
                      <w:sz w:val="20"/>
                      <w:szCs w:val="20"/>
                    </w:rPr>
                    <w:t>Τελική γραπτή εξέταση</w:t>
                  </w:r>
                </w:p>
              </w:tc>
              <w:tc>
                <w:tcPr>
                  <w:tcW w:w="2468" w:type="dxa"/>
                  <w:shd w:val="clear" w:color="auto" w:fill="auto"/>
                </w:tcPr>
                <w:p w:rsidR="00E52E95" w:rsidRPr="000953C9" w:rsidRDefault="00E52E95" w:rsidP="0025392C">
                  <w:pPr>
                    <w:spacing w:after="0" w:line="100" w:lineRule="atLeast"/>
                    <w:jc w:val="center"/>
                    <w:rPr>
                      <w:rFonts w:ascii="Times New Roman" w:eastAsia="Times New Roman" w:hAnsi="Times New Roman"/>
                      <w:b/>
                      <w:i/>
                      <w:color w:val="002060"/>
                      <w:sz w:val="20"/>
                      <w:szCs w:val="20"/>
                      <w:lang w:val="en-US"/>
                    </w:rPr>
                  </w:pPr>
                  <w:r>
                    <w:rPr>
                      <w:rFonts w:ascii="Times New Roman" w:eastAsia="Times New Roman" w:hAnsi="Times New Roman"/>
                      <w:color w:val="002060"/>
                      <w:sz w:val="20"/>
                      <w:szCs w:val="20"/>
                    </w:rPr>
                    <w:t>2</w:t>
                  </w:r>
                </w:p>
              </w:tc>
            </w:tr>
            <w:tr w:rsidR="00E52E95" w:rsidRPr="008565C5" w:rsidTr="0025392C">
              <w:tc>
                <w:tcPr>
                  <w:tcW w:w="2467" w:type="dxa"/>
                  <w:shd w:val="clear" w:color="auto" w:fill="auto"/>
                </w:tcPr>
                <w:p w:rsidR="00E52E95" w:rsidRPr="00AD1A12" w:rsidRDefault="00E52E95" w:rsidP="0025392C">
                  <w:pPr>
                    <w:spacing w:after="0" w:line="100" w:lineRule="atLeast"/>
                    <w:rPr>
                      <w:rFonts w:ascii="Times New Roman" w:eastAsia="Times New Roman" w:hAnsi="Times New Roman"/>
                      <w:color w:val="FF0000"/>
                      <w:sz w:val="20"/>
                      <w:szCs w:val="20"/>
                    </w:rPr>
                  </w:pPr>
                  <w:r w:rsidRPr="00AD1A12">
                    <w:rPr>
                      <w:rFonts w:ascii="Times New Roman" w:eastAsia="Times New Roman" w:hAnsi="Times New Roman"/>
                      <w:color w:val="FF0000"/>
                      <w:sz w:val="20"/>
                      <w:szCs w:val="20"/>
                    </w:rPr>
                    <w:t xml:space="preserve">Σύνολο Μαθήματος </w:t>
                  </w:r>
                </w:p>
                <w:p w:rsidR="00E52E95" w:rsidRPr="00AD1A12" w:rsidRDefault="00E52E95" w:rsidP="0025392C">
                  <w:pPr>
                    <w:spacing w:after="0" w:line="100" w:lineRule="atLeast"/>
                    <w:rPr>
                      <w:rFonts w:ascii="Times New Roman" w:eastAsia="Times New Roman" w:hAnsi="Times New Roman"/>
                      <w:color w:val="FF0000"/>
                      <w:sz w:val="20"/>
                      <w:szCs w:val="20"/>
                    </w:rPr>
                  </w:pPr>
                  <w:r w:rsidRPr="00AD1A12">
                    <w:rPr>
                      <w:rFonts w:ascii="Times New Roman" w:eastAsia="Times New Roman" w:hAnsi="Times New Roman"/>
                      <w:color w:val="FF0000"/>
                      <w:sz w:val="20"/>
                      <w:szCs w:val="20"/>
                    </w:rPr>
                    <w:t>(25 ώρες φόρτου εργασίας ανά πιστωτική μονάδα)</w:t>
                  </w:r>
                </w:p>
              </w:tc>
              <w:tc>
                <w:tcPr>
                  <w:tcW w:w="2468" w:type="dxa"/>
                  <w:shd w:val="clear" w:color="auto" w:fill="auto"/>
                  <w:vAlign w:val="center"/>
                </w:tcPr>
                <w:p w:rsidR="00E52E95" w:rsidRPr="00AD1A12" w:rsidRDefault="00982F26" w:rsidP="0025392C">
                  <w:pPr>
                    <w:spacing w:after="0" w:line="100" w:lineRule="atLeast"/>
                    <w:jc w:val="center"/>
                    <w:rPr>
                      <w:rFonts w:ascii="Times New Roman" w:eastAsia="Times New Roman" w:hAnsi="Times New Roman"/>
                      <w:color w:val="FF0000"/>
                      <w:lang w:val="en-US"/>
                    </w:rPr>
                  </w:pPr>
                  <w:r>
                    <w:rPr>
                      <w:rFonts w:ascii="Times New Roman" w:eastAsia="Times New Roman" w:hAnsi="Times New Roman"/>
                      <w:color w:val="FF0000"/>
                      <w:sz w:val="20"/>
                      <w:szCs w:val="20"/>
                      <w:lang w:val="en-US"/>
                    </w:rPr>
                    <w:t>150</w:t>
                  </w:r>
                </w:p>
              </w:tc>
            </w:tr>
            <w:tr w:rsidR="00E52E95" w:rsidRPr="008565C5" w:rsidTr="0025392C">
              <w:tc>
                <w:tcPr>
                  <w:tcW w:w="2467" w:type="dxa"/>
                  <w:shd w:val="clear" w:color="auto" w:fill="auto"/>
                </w:tcPr>
                <w:p w:rsidR="00E52E95" w:rsidRPr="008565C5" w:rsidRDefault="00E52E95" w:rsidP="0025392C">
                  <w:pPr>
                    <w:spacing w:after="0" w:line="240" w:lineRule="auto"/>
                    <w:rPr>
                      <w:rFonts w:ascii="Times New Roman" w:eastAsia="Times New Roman" w:hAnsi="Times New Roman"/>
                      <w:iCs/>
                      <w:color w:val="002060"/>
                      <w:sz w:val="20"/>
                      <w:szCs w:val="20"/>
                      <w:lang w:val="en-US"/>
                    </w:rPr>
                  </w:pPr>
                </w:p>
              </w:tc>
              <w:tc>
                <w:tcPr>
                  <w:tcW w:w="2468" w:type="dxa"/>
                  <w:shd w:val="clear" w:color="auto" w:fill="auto"/>
                  <w:vAlign w:val="center"/>
                </w:tcPr>
                <w:p w:rsidR="00E52E95" w:rsidRPr="008565C5" w:rsidRDefault="00E52E95" w:rsidP="0025392C">
                  <w:pPr>
                    <w:spacing w:after="0" w:line="240" w:lineRule="auto"/>
                    <w:rPr>
                      <w:rFonts w:ascii="Times New Roman" w:eastAsia="Times New Roman" w:hAnsi="Times New Roman"/>
                      <w:b/>
                      <w:i/>
                      <w:color w:val="002060"/>
                      <w:sz w:val="20"/>
                      <w:szCs w:val="20"/>
                    </w:rPr>
                  </w:pPr>
                </w:p>
              </w:tc>
            </w:tr>
          </w:tbl>
          <w:p w:rsidR="00E52E95" w:rsidRPr="008565C5" w:rsidRDefault="00E52E95" w:rsidP="0025392C">
            <w:pPr>
              <w:spacing w:after="0" w:line="240" w:lineRule="auto"/>
              <w:rPr>
                <w:rFonts w:ascii="Times New Roman" w:eastAsia="Times New Roman" w:hAnsi="Times New Roman"/>
                <w:sz w:val="20"/>
                <w:szCs w:val="20"/>
                <w:lang w:val="en-US"/>
              </w:rPr>
            </w:pPr>
          </w:p>
        </w:tc>
      </w:tr>
      <w:tr w:rsidR="00E52E95" w:rsidRPr="008565C5" w:rsidTr="0025392C">
        <w:tc>
          <w:tcPr>
            <w:tcW w:w="3306" w:type="dxa"/>
          </w:tcPr>
          <w:p w:rsidR="00E52E95" w:rsidRPr="008565C5" w:rsidRDefault="00E52E95" w:rsidP="0025392C">
            <w:pPr>
              <w:spacing w:after="0" w:line="240" w:lineRule="auto"/>
              <w:jc w:val="right"/>
              <w:rPr>
                <w:rFonts w:ascii="Times New Roman" w:eastAsia="Times New Roman" w:hAnsi="Times New Roman"/>
                <w:b/>
                <w:sz w:val="20"/>
                <w:szCs w:val="20"/>
              </w:rPr>
            </w:pPr>
            <w:r w:rsidRPr="008565C5">
              <w:rPr>
                <w:rFonts w:ascii="Times New Roman" w:eastAsia="Times New Roman" w:hAnsi="Times New Roman"/>
                <w:b/>
                <w:sz w:val="20"/>
                <w:szCs w:val="20"/>
              </w:rPr>
              <w:t xml:space="preserve">ΑΞΙΟΛΟΓΗΣΗ ΦΟΙΤΗΤΩΝ </w:t>
            </w:r>
          </w:p>
          <w:p w:rsidR="00E52E95" w:rsidRPr="008565C5" w:rsidRDefault="00E52E95"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Περιγραφή της διαδικασίας αξιολόγησης</w:t>
            </w:r>
          </w:p>
          <w:p w:rsidR="00E52E95" w:rsidRPr="008565C5" w:rsidRDefault="00E52E95" w:rsidP="0025392C">
            <w:pPr>
              <w:spacing w:after="0" w:line="240" w:lineRule="auto"/>
              <w:jc w:val="both"/>
              <w:rPr>
                <w:rFonts w:ascii="Times New Roman" w:eastAsia="Times New Roman" w:hAnsi="Times New Roman"/>
                <w:i/>
                <w:sz w:val="20"/>
                <w:szCs w:val="20"/>
              </w:rPr>
            </w:pPr>
          </w:p>
          <w:p w:rsidR="00E52E95" w:rsidRPr="008565C5" w:rsidRDefault="00E52E95"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E52E95" w:rsidRPr="008565C5" w:rsidRDefault="00E52E95" w:rsidP="0025392C">
            <w:pPr>
              <w:spacing w:after="0" w:line="240" w:lineRule="auto"/>
              <w:jc w:val="both"/>
              <w:rPr>
                <w:rFonts w:ascii="Times New Roman" w:eastAsia="Times New Roman" w:hAnsi="Times New Roman"/>
                <w:i/>
                <w:sz w:val="20"/>
                <w:szCs w:val="20"/>
              </w:rPr>
            </w:pPr>
          </w:p>
          <w:p w:rsidR="00E52E95" w:rsidRPr="008565C5" w:rsidRDefault="00E52E95" w:rsidP="0025392C">
            <w:pPr>
              <w:spacing w:after="0" w:line="240" w:lineRule="auto"/>
              <w:jc w:val="both"/>
              <w:rPr>
                <w:rFonts w:ascii="Times New Roman" w:eastAsia="Times New Roman" w:hAnsi="Times New Roman"/>
                <w:i/>
                <w:sz w:val="20"/>
                <w:szCs w:val="20"/>
              </w:rPr>
            </w:pPr>
            <w:r w:rsidRPr="008565C5">
              <w:rPr>
                <w:rFonts w:ascii="Times New Roman" w:eastAsia="Times New Roman" w:hAnsi="Times New Roman"/>
                <w:i/>
                <w:sz w:val="20"/>
                <w:szCs w:val="20"/>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E52E95" w:rsidRPr="000953C9" w:rsidRDefault="00E52E95" w:rsidP="0025392C">
            <w:pPr>
              <w:spacing w:after="0" w:line="100" w:lineRule="atLeast"/>
              <w:rPr>
                <w:rFonts w:ascii="Times New Roman" w:hAnsi="Times New Roman"/>
                <w:iCs/>
                <w:color w:val="002060"/>
                <w:sz w:val="20"/>
                <w:szCs w:val="20"/>
              </w:rPr>
            </w:pPr>
            <w:r w:rsidRPr="000953C9">
              <w:rPr>
                <w:rFonts w:ascii="Times New Roman" w:hAnsi="Times New Roman"/>
                <w:iCs/>
                <w:color w:val="002060"/>
                <w:sz w:val="20"/>
                <w:szCs w:val="20"/>
              </w:rPr>
              <w:t>Τελική Αξιολόγηση:</w:t>
            </w:r>
          </w:p>
          <w:p w:rsidR="00E52E95" w:rsidRPr="0018018E" w:rsidRDefault="00E52E95" w:rsidP="0025392C">
            <w:pPr>
              <w:spacing w:after="0" w:line="100" w:lineRule="atLeast"/>
              <w:rPr>
                <w:rFonts w:ascii="Times New Roman" w:hAnsi="Times New Roman"/>
                <w:iCs/>
                <w:color w:val="002060"/>
                <w:sz w:val="20"/>
                <w:szCs w:val="20"/>
              </w:rPr>
            </w:pPr>
            <w:r w:rsidRPr="0018018E">
              <w:rPr>
                <w:rFonts w:ascii="Times New Roman" w:hAnsi="Times New Roman"/>
                <w:iCs/>
                <w:color w:val="002060"/>
                <w:sz w:val="20"/>
                <w:szCs w:val="20"/>
              </w:rPr>
              <w:t xml:space="preserve">Δίωρη Γραπτή Εξέταση, η οποία θα περιλαμβάνει: </w:t>
            </w:r>
          </w:p>
          <w:p w:rsidR="00E52E95" w:rsidRDefault="00E52E95" w:rsidP="0025392C">
            <w:pPr>
              <w:spacing w:after="0" w:line="100" w:lineRule="atLeast"/>
              <w:rPr>
                <w:rFonts w:ascii="Times New Roman" w:hAnsi="Times New Roman"/>
                <w:iCs/>
                <w:color w:val="002060"/>
                <w:sz w:val="20"/>
                <w:szCs w:val="20"/>
              </w:rPr>
            </w:pPr>
            <w:r w:rsidRPr="0018018E">
              <w:rPr>
                <w:rFonts w:ascii="Times New Roman" w:hAnsi="Times New Roman"/>
                <w:iCs/>
                <w:color w:val="002060"/>
                <w:sz w:val="20"/>
                <w:szCs w:val="20"/>
              </w:rPr>
              <w:t xml:space="preserve">  Δοκιμασία πολλαπλής επιλογής, ερωτήσεις σύντομης απάντησης. Αναγνώριση αντικειμένων. Βυζαντινή ορολογία.</w:t>
            </w:r>
          </w:p>
          <w:p w:rsidR="00E52E95" w:rsidRPr="008565C5" w:rsidRDefault="00E52E95" w:rsidP="0025392C">
            <w:pPr>
              <w:spacing w:before="60" w:after="0" w:line="240" w:lineRule="auto"/>
              <w:rPr>
                <w:rFonts w:ascii="Times New Roman" w:eastAsia="Times New Roman" w:hAnsi="Times New Roman"/>
                <w:color w:val="002060"/>
                <w:sz w:val="20"/>
                <w:szCs w:val="20"/>
              </w:rPr>
            </w:pPr>
            <w:r>
              <w:rPr>
                <w:rFonts w:ascii="Times New Roman" w:hAnsi="Times New Roman"/>
                <w:iCs/>
                <w:color w:val="002060"/>
                <w:sz w:val="20"/>
                <w:szCs w:val="20"/>
              </w:rPr>
              <w:t>Εκτίμηση της συμβολής βυζαντινών κειμένων στο αντικείμενο του μαθήματος</w:t>
            </w:r>
          </w:p>
          <w:p w:rsidR="00E52E95" w:rsidRPr="008565C5" w:rsidRDefault="00E52E95" w:rsidP="0025392C">
            <w:pPr>
              <w:spacing w:before="60" w:after="0" w:line="240" w:lineRule="auto"/>
              <w:rPr>
                <w:rFonts w:ascii="Times New Roman" w:eastAsia="Times New Roman" w:hAnsi="Times New Roman"/>
                <w:i/>
                <w:color w:val="002060"/>
                <w:sz w:val="20"/>
                <w:szCs w:val="20"/>
              </w:rPr>
            </w:pPr>
          </w:p>
        </w:tc>
      </w:tr>
    </w:tbl>
    <w:p w:rsidR="00E52E95" w:rsidRPr="008565C5" w:rsidRDefault="00E52E95" w:rsidP="00E52E95">
      <w:pPr>
        <w:widowControl w:val="0"/>
        <w:numPr>
          <w:ilvl w:val="0"/>
          <w:numId w:val="1"/>
        </w:numPr>
        <w:autoSpaceDE w:val="0"/>
        <w:autoSpaceDN w:val="0"/>
        <w:adjustRightInd w:val="0"/>
        <w:spacing w:before="240" w:after="0" w:line="240" w:lineRule="auto"/>
        <w:ind w:left="357" w:hanging="357"/>
        <w:rPr>
          <w:rFonts w:ascii="Times New Roman" w:eastAsia="Times New Roman" w:hAnsi="Times New Roman"/>
          <w:b/>
          <w:color w:val="000000"/>
          <w:sz w:val="20"/>
          <w:szCs w:val="20"/>
        </w:rPr>
      </w:pPr>
      <w:r w:rsidRPr="008565C5">
        <w:rPr>
          <w:rFonts w:ascii="Times New Roman" w:eastAsia="Times New Roman" w:hAnsi="Times New Roman"/>
          <w:b/>
          <w:color w:val="000000"/>
          <w:sz w:val="20"/>
          <w:szCs w:val="20"/>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2475" w:rsidRPr="008565C5" w:rsidTr="00662475">
        <w:tc>
          <w:tcPr>
            <w:tcW w:w="8472" w:type="dxa"/>
          </w:tcPr>
          <w:p w:rsidR="00662475" w:rsidRDefault="00662475" w:rsidP="0025392C">
            <w:pPr>
              <w:spacing w:after="0" w:line="240" w:lineRule="auto"/>
              <w:contextualSpacing/>
              <w:jc w:val="both"/>
              <w:rPr>
                <w:rFonts w:ascii="Times New Roman" w:eastAsia="Times New Roman" w:hAnsi="Times New Roman"/>
                <w:b/>
                <w:sz w:val="24"/>
                <w:szCs w:val="24"/>
                <w:lang w:val="en-GB" w:eastAsia="el-GR"/>
              </w:rPr>
            </w:pPr>
            <w:r>
              <w:rPr>
                <w:rFonts w:ascii="Times New Roman" w:eastAsia="Times New Roman" w:hAnsi="Times New Roman"/>
                <w:b/>
                <w:sz w:val="24"/>
                <w:szCs w:val="24"/>
                <w:lang w:val="en-US" w:eastAsia="el-GR"/>
              </w:rPr>
              <w:t>C</w:t>
            </w:r>
            <w:r w:rsidRPr="00534AF9">
              <w:rPr>
                <w:rFonts w:ascii="Times New Roman" w:eastAsia="Times New Roman" w:hAnsi="Times New Roman"/>
                <w:b/>
                <w:sz w:val="24"/>
                <w:szCs w:val="24"/>
                <w:lang w:val="en-GB" w:eastAsia="el-GR"/>
              </w:rPr>
              <w:t xml:space="preserve">. </w:t>
            </w:r>
            <w:r>
              <w:rPr>
                <w:rFonts w:ascii="Times New Roman" w:eastAsia="Times New Roman" w:hAnsi="Times New Roman"/>
                <w:b/>
                <w:sz w:val="24"/>
                <w:szCs w:val="24"/>
                <w:lang w:val="en-US" w:eastAsia="el-GR"/>
              </w:rPr>
              <w:t xml:space="preserve">Mango, </w:t>
            </w:r>
            <w:r>
              <w:rPr>
                <w:rFonts w:ascii="Times New Roman" w:eastAsia="Times New Roman" w:hAnsi="Times New Roman"/>
                <w:b/>
                <w:sz w:val="24"/>
                <w:szCs w:val="24"/>
                <w:lang w:eastAsia="el-GR"/>
              </w:rPr>
              <w:t>Βυζάντιο</w:t>
            </w:r>
            <w:r w:rsidRPr="00534AF9">
              <w:rPr>
                <w:rFonts w:ascii="Times New Roman" w:eastAsia="Times New Roman" w:hAnsi="Times New Roman"/>
                <w:b/>
                <w:sz w:val="24"/>
                <w:szCs w:val="24"/>
                <w:lang w:val="en-GB" w:eastAsia="el-GR"/>
              </w:rPr>
              <w:t xml:space="preserve">, </w:t>
            </w:r>
            <w:r>
              <w:rPr>
                <w:rFonts w:ascii="Times New Roman" w:eastAsia="Times New Roman" w:hAnsi="Times New Roman"/>
                <w:b/>
                <w:sz w:val="24"/>
                <w:szCs w:val="24"/>
                <w:lang w:eastAsia="el-GR"/>
              </w:rPr>
              <w:t>Αθήνα</w:t>
            </w:r>
            <w:r w:rsidRPr="00534AF9">
              <w:rPr>
                <w:rFonts w:ascii="Times New Roman" w:eastAsia="Times New Roman" w:hAnsi="Times New Roman"/>
                <w:b/>
                <w:sz w:val="24"/>
                <w:szCs w:val="24"/>
                <w:lang w:val="en-GB" w:eastAsia="el-GR"/>
              </w:rPr>
              <w:t xml:space="preserve"> 2007.</w:t>
            </w:r>
          </w:p>
          <w:p w:rsidR="00662475" w:rsidRPr="00534AF9" w:rsidRDefault="00662475" w:rsidP="0025392C">
            <w:pPr>
              <w:spacing w:after="0" w:line="240" w:lineRule="auto"/>
              <w:contextualSpacing/>
              <w:jc w:val="both"/>
              <w:rPr>
                <w:rFonts w:ascii="Times New Roman" w:eastAsia="Times New Roman" w:hAnsi="Times New Roman"/>
                <w:b/>
                <w:sz w:val="24"/>
                <w:szCs w:val="24"/>
                <w:lang w:val="en-GB" w:eastAsia="el-GR"/>
              </w:rPr>
            </w:pPr>
          </w:p>
          <w:p w:rsidR="00662475" w:rsidRDefault="00662475" w:rsidP="0025392C">
            <w:pPr>
              <w:spacing w:afterLines="60" w:after="144" w:line="240" w:lineRule="auto"/>
              <w:ind w:right="64"/>
              <w:jc w:val="both"/>
              <w:rPr>
                <w:rFonts w:ascii="Times New Roman" w:hAnsi="Times New Roman"/>
                <w:lang w:val="en-US"/>
              </w:rPr>
            </w:pPr>
            <w:r>
              <w:rPr>
                <w:rFonts w:ascii="Times New Roman" w:hAnsi="Times New Roman"/>
                <w:b/>
                <w:lang w:val="en-US"/>
              </w:rPr>
              <w:t>Ch. Bouras</w:t>
            </w:r>
            <w:r>
              <w:rPr>
                <w:rFonts w:ascii="Times New Roman" w:hAnsi="Times New Roman"/>
                <w:lang w:val="en-US"/>
              </w:rPr>
              <w:t xml:space="preserve">, Aspects of the </w:t>
            </w:r>
            <w:smartTag w:uri="urn:schemas-microsoft-com:office:smarttags" w:element="place">
              <w:smartTag w:uri="urn:schemas-microsoft-com:office:smarttags" w:element="PlaceName">
                <w:r>
                  <w:rPr>
                    <w:rFonts w:ascii="Times New Roman" w:hAnsi="Times New Roman"/>
                    <w:lang w:val="en-US"/>
                  </w:rPr>
                  <w:t>Byzantine</w:t>
                </w:r>
              </w:smartTag>
              <w:r>
                <w:rPr>
                  <w:rFonts w:ascii="Times New Roman" w:hAnsi="Times New Roman"/>
                  <w:lang w:val="en-US"/>
                </w:rPr>
                <w:t xml:space="preserve"> </w:t>
              </w:r>
              <w:smartTag w:uri="urn:schemas-microsoft-com:office:smarttags" w:element="PlaceType">
                <w:r>
                  <w:rPr>
                    <w:rFonts w:ascii="Times New Roman" w:hAnsi="Times New Roman"/>
                    <w:lang w:val="en-US"/>
                  </w:rPr>
                  <w:t>City</w:t>
                </w:r>
              </w:smartTag>
            </w:smartTag>
            <w:r>
              <w:rPr>
                <w:rFonts w:ascii="Times New Roman" w:hAnsi="Times New Roman"/>
                <w:lang w:val="en-US"/>
              </w:rPr>
              <w:t xml:space="preserve">, Eighth – Fifteenth Centuries, EHB 2, </w:t>
            </w:r>
            <w:r>
              <w:rPr>
                <w:rFonts w:ascii="Times New Roman" w:hAnsi="Times New Roman"/>
              </w:rPr>
              <w:t>σ</w:t>
            </w:r>
            <w:r>
              <w:rPr>
                <w:rFonts w:ascii="Times New Roman" w:hAnsi="Times New Roman"/>
                <w:lang w:val="en-US"/>
              </w:rPr>
              <w:t xml:space="preserve">. 497-528. </w:t>
            </w:r>
          </w:p>
          <w:p w:rsidR="00662475" w:rsidRDefault="00662475" w:rsidP="0025392C">
            <w:pPr>
              <w:pStyle w:val="a7"/>
              <w:tabs>
                <w:tab w:val="left" w:pos="1134"/>
                <w:tab w:val="left" w:pos="11700"/>
              </w:tabs>
              <w:spacing w:afterLines="60" w:after="144" w:line="240" w:lineRule="auto"/>
              <w:ind w:left="0" w:right="16" w:firstLine="0"/>
              <w:rPr>
                <w:b/>
                <w:sz w:val="22"/>
                <w:szCs w:val="22"/>
              </w:rPr>
            </w:pPr>
            <w:r>
              <w:rPr>
                <w:b/>
                <w:sz w:val="22"/>
                <w:szCs w:val="22"/>
                <w:lang w:val="en-US"/>
              </w:rPr>
              <w:t>Ch. Bouras</w:t>
            </w:r>
            <w:r>
              <w:rPr>
                <w:sz w:val="22"/>
                <w:szCs w:val="22"/>
                <w:lang w:val="en-US"/>
              </w:rPr>
              <w:t xml:space="preserve">, Houses in </w:t>
            </w:r>
            <w:smartTag w:uri="urn:schemas-microsoft-com:office:smarttags" w:element="place">
              <w:smartTag w:uri="urn:schemas-microsoft-com:office:smarttags" w:element="City">
                <w:r>
                  <w:rPr>
                    <w:sz w:val="22"/>
                    <w:szCs w:val="22"/>
                    <w:lang w:val="en-US"/>
                  </w:rPr>
                  <w:t>Byzantium</w:t>
                </w:r>
              </w:smartTag>
            </w:smartTag>
            <w:r>
              <w:rPr>
                <w:sz w:val="22"/>
                <w:szCs w:val="22"/>
                <w:lang w:val="en-US"/>
              </w:rPr>
              <w:t xml:space="preserve">, </w:t>
            </w:r>
            <w:r>
              <w:rPr>
                <w:sz w:val="22"/>
                <w:szCs w:val="22"/>
              </w:rPr>
              <w:t>ΔΧΑΕ</w:t>
            </w:r>
            <w:r>
              <w:rPr>
                <w:sz w:val="22"/>
                <w:szCs w:val="22"/>
                <w:lang w:val="en-US"/>
              </w:rPr>
              <w:t xml:space="preserve"> </w:t>
            </w:r>
            <w:r>
              <w:rPr>
                <w:sz w:val="22"/>
                <w:szCs w:val="22"/>
              </w:rPr>
              <w:t>περ</w:t>
            </w:r>
            <w:r>
              <w:rPr>
                <w:sz w:val="22"/>
                <w:szCs w:val="22"/>
                <w:lang w:val="en-US"/>
              </w:rPr>
              <w:t xml:space="preserve">. </w:t>
            </w:r>
            <w:r>
              <w:rPr>
                <w:sz w:val="22"/>
                <w:szCs w:val="22"/>
              </w:rPr>
              <w:t>Δ΄, τ. ΙΑ΄ (1982-1983), σ. 1-26.</w:t>
            </w:r>
          </w:p>
          <w:p w:rsidR="00662475" w:rsidRPr="00E52E95" w:rsidRDefault="00662475" w:rsidP="0025392C">
            <w:pPr>
              <w:pStyle w:val="a7"/>
              <w:tabs>
                <w:tab w:val="left" w:pos="1134"/>
                <w:tab w:val="left" w:pos="11700"/>
              </w:tabs>
              <w:spacing w:afterLines="60" w:after="144" w:line="240" w:lineRule="auto"/>
              <w:ind w:left="0" w:right="16" w:firstLine="0"/>
              <w:rPr>
                <w:sz w:val="22"/>
                <w:szCs w:val="22"/>
                <w:lang w:val="en-US"/>
              </w:rPr>
            </w:pPr>
            <w:r>
              <w:rPr>
                <w:b/>
                <w:sz w:val="22"/>
                <w:szCs w:val="22"/>
                <w:lang w:val="en-US"/>
              </w:rPr>
              <w:lastRenderedPageBreak/>
              <w:t>Sl</w:t>
            </w:r>
            <w:r>
              <w:rPr>
                <w:b/>
                <w:sz w:val="22"/>
                <w:szCs w:val="22"/>
              </w:rPr>
              <w:t>. Ć</w:t>
            </w:r>
            <w:r>
              <w:rPr>
                <w:b/>
                <w:sz w:val="22"/>
                <w:szCs w:val="22"/>
                <w:lang w:val="en-US"/>
              </w:rPr>
              <w:t>ur</w:t>
            </w:r>
            <w:r>
              <w:rPr>
                <w:b/>
                <w:sz w:val="22"/>
                <w:szCs w:val="22"/>
              </w:rPr>
              <w:t>č</w:t>
            </w:r>
            <w:r>
              <w:rPr>
                <w:b/>
                <w:sz w:val="22"/>
                <w:szCs w:val="22"/>
                <w:lang w:val="en-US"/>
              </w:rPr>
              <w:t>i</w:t>
            </w:r>
            <w:r>
              <w:rPr>
                <w:b/>
                <w:sz w:val="22"/>
                <w:szCs w:val="22"/>
              </w:rPr>
              <w:t>ć</w:t>
            </w:r>
            <w:r>
              <w:rPr>
                <w:sz w:val="22"/>
                <w:szCs w:val="22"/>
              </w:rPr>
              <w:t xml:space="preserve">, Αρχιτεκτονική στην εποχή της ανασφάλειας. Εισαγωγή στην κοσμική αρχιτεκτονική στα Βαλκάνια, 1300-1500, Κοσμική μεσαιωνική αρχιτεκτονική στα Βαλκάνια 1300-1500, Κατάλογος εκθέσεως, επιμέλεια </w:t>
            </w:r>
            <w:r>
              <w:rPr>
                <w:b/>
                <w:sz w:val="22"/>
                <w:szCs w:val="22"/>
                <w:lang w:val="en-US"/>
              </w:rPr>
              <w:t>Sl</w:t>
            </w:r>
            <w:r>
              <w:rPr>
                <w:b/>
                <w:sz w:val="22"/>
                <w:szCs w:val="22"/>
              </w:rPr>
              <w:t xml:space="preserve">. </w:t>
            </w:r>
            <w:r w:rsidRPr="00E52E95">
              <w:rPr>
                <w:b/>
                <w:sz w:val="22"/>
                <w:szCs w:val="22"/>
                <w:lang w:val="en-US"/>
              </w:rPr>
              <w:t>Ć</w:t>
            </w:r>
            <w:r>
              <w:rPr>
                <w:b/>
                <w:sz w:val="22"/>
                <w:szCs w:val="22"/>
                <w:lang w:val="en-US"/>
              </w:rPr>
              <w:t>ur</w:t>
            </w:r>
            <w:r w:rsidRPr="00E52E95">
              <w:rPr>
                <w:b/>
                <w:sz w:val="22"/>
                <w:szCs w:val="22"/>
                <w:lang w:val="en-US"/>
              </w:rPr>
              <w:t>č</w:t>
            </w:r>
            <w:r>
              <w:rPr>
                <w:b/>
                <w:sz w:val="22"/>
                <w:szCs w:val="22"/>
                <w:lang w:val="en-US"/>
              </w:rPr>
              <w:t>i</w:t>
            </w:r>
            <w:r w:rsidRPr="00E52E95">
              <w:rPr>
                <w:b/>
                <w:sz w:val="22"/>
                <w:szCs w:val="22"/>
                <w:lang w:val="en-US"/>
              </w:rPr>
              <w:t xml:space="preserve">ć – </w:t>
            </w:r>
            <w:r>
              <w:rPr>
                <w:b/>
                <w:sz w:val="22"/>
                <w:szCs w:val="22"/>
              </w:rPr>
              <w:t>Ε</w:t>
            </w:r>
            <w:r w:rsidRPr="00E52E95">
              <w:rPr>
                <w:b/>
                <w:sz w:val="22"/>
                <w:szCs w:val="22"/>
                <w:lang w:val="en-US"/>
              </w:rPr>
              <w:t xml:space="preserve">. </w:t>
            </w:r>
            <w:r>
              <w:rPr>
                <w:b/>
                <w:sz w:val="22"/>
                <w:szCs w:val="22"/>
              </w:rPr>
              <w:t>Χατζητρύφωνος</w:t>
            </w:r>
            <w:r w:rsidRPr="00E52E95">
              <w:rPr>
                <w:sz w:val="22"/>
                <w:szCs w:val="22"/>
                <w:lang w:val="en-US"/>
              </w:rPr>
              <w:t xml:space="preserve">, </w:t>
            </w:r>
            <w:r>
              <w:rPr>
                <w:sz w:val="22"/>
                <w:szCs w:val="22"/>
              </w:rPr>
              <w:t>Θεσσαλονίκη</w:t>
            </w:r>
            <w:r w:rsidRPr="00E52E95">
              <w:rPr>
                <w:sz w:val="22"/>
                <w:szCs w:val="22"/>
                <w:lang w:val="en-US"/>
              </w:rPr>
              <w:t xml:space="preserve"> 1997, </w:t>
            </w:r>
            <w:r>
              <w:rPr>
                <w:sz w:val="22"/>
                <w:szCs w:val="22"/>
              </w:rPr>
              <w:t>σ</w:t>
            </w:r>
            <w:r w:rsidRPr="00E52E95">
              <w:rPr>
                <w:sz w:val="22"/>
                <w:szCs w:val="22"/>
                <w:lang w:val="en-US"/>
              </w:rPr>
              <w:t>. 19-51.</w:t>
            </w:r>
          </w:p>
          <w:p w:rsidR="00662475" w:rsidRPr="00E52E95" w:rsidRDefault="00662475" w:rsidP="0025392C">
            <w:pPr>
              <w:pStyle w:val="a7"/>
              <w:tabs>
                <w:tab w:val="left" w:pos="1134"/>
                <w:tab w:val="left" w:pos="11700"/>
              </w:tabs>
              <w:spacing w:afterLines="60" w:after="144" w:line="240" w:lineRule="auto"/>
              <w:ind w:left="0" w:right="16" w:firstLine="0"/>
              <w:rPr>
                <w:sz w:val="22"/>
                <w:szCs w:val="22"/>
                <w:lang w:val="en-US"/>
              </w:rPr>
            </w:pPr>
            <w:r>
              <w:rPr>
                <w:b/>
                <w:sz w:val="22"/>
                <w:szCs w:val="22"/>
                <w:lang w:val="en-US"/>
              </w:rPr>
              <w:t>Sl</w:t>
            </w:r>
            <w:r w:rsidRPr="00E52E95">
              <w:rPr>
                <w:b/>
                <w:sz w:val="22"/>
                <w:szCs w:val="22"/>
                <w:lang w:val="en-US"/>
              </w:rPr>
              <w:t>. Ć</w:t>
            </w:r>
            <w:r>
              <w:rPr>
                <w:b/>
                <w:sz w:val="22"/>
                <w:szCs w:val="22"/>
                <w:lang w:val="en-US"/>
              </w:rPr>
              <w:t>ur</w:t>
            </w:r>
            <w:r w:rsidRPr="00E52E95">
              <w:rPr>
                <w:b/>
                <w:sz w:val="22"/>
                <w:szCs w:val="22"/>
                <w:lang w:val="en-US"/>
              </w:rPr>
              <w:t>č</w:t>
            </w:r>
            <w:r>
              <w:rPr>
                <w:b/>
                <w:sz w:val="22"/>
                <w:szCs w:val="22"/>
                <w:lang w:val="en-US"/>
              </w:rPr>
              <w:t>i</w:t>
            </w:r>
            <w:r w:rsidRPr="00E52E95">
              <w:rPr>
                <w:b/>
                <w:sz w:val="22"/>
                <w:szCs w:val="22"/>
                <w:lang w:val="en-US"/>
              </w:rPr>
              <w:t>ć</w:t>
            </w:r>
            <w:r w:rsidRPr="00E52E95">
              <w:rPr>
                <w:sz w:val="22"/>
                <w:szCs w:val="22"/>
                <w:lang w:val="en-US"/>
              </w:rPr>
              <w:t xml:space="preserve">, </w:t>
            </w:r>
            <w:smartTag w:uri="urn:schemas-microsoft-com:office:smarttags" w:element="PlaceName">
              <w:r>
                <w:rPr>
                  <w:sz w:val="22"/>
                  <w:szCs w:val="22"/>
                  <w:lang w:val="en-US"/>
                </w:rPr>
                <w:t>Late</w:t>
              </w:r>
            </w:smartTag>
            <w:r w:rsidRPr="00E52E95">
              <w:rPr>
                <w:sz w:val="22"/>
                <w:szCs w:val="22"/>
                <w:lang w:val="en-US"/>
              </w:rPr>
              <w:t xml:space="preserve"> </w:t>
            </w:r>
            <w:smartTag w:uri="urn:schemas-microsoft-com:office:smarttags" w:element="PlaceName">
              <w:r>
                <w:rPr>
                  <w:sz w:val="22"/>
                  <w:szCs w:val="22"/>
                  <w:lang w:val="en-US"/>
                </w:rPr>
                <w:t>Medieval</w:t>
              </w:r>
            </w:smartTag>
            <w:r w:rsidRPr="00E52E95">
              <w:rPr>
                <w:sz w:val="22"/>
                <w:szCs w:val="22"/>
                <w:lang w:val="en-US"/>
              </w:rPr>
              <w:t xml:space="preserve"> </w:t>
            </w:r>
            <w:smartTag w:uri="urn:schemas-microsoft-com:office:smarttags" w:element="PlaceName">
              <w:r>
                <w:rPr>
                  <w:sz w:val="22"/>
                  <w:szCs w:val="22"/>
                  <w:lang w:val="en-US"/>
                </w:rPr>
                <w:t>Fortified</w:t>
              </w:r>
            </w:smartTag>
            <w:r w:rsidRPr="00E52E95">
              <w:rPr>
                <w:sz w:val="22"/>
                <w:szCs w:val="22"/>
                <w:lang w:val="en-US"/>
              </w:rPr>
              <w:t xml:space="preserve"> </w:t>
            </w:r>
            <w:smartTag w:uri="urn:schemas-microsoft-com:office:smarttags" w:element="PlaceType">
              <w:r>
                <w:rPr>
                  <w:sz w:val="22"/>
                  <w:szCs w:val="22"/>
                  <w:lang w:val="en-US"/>
                </w:rPr>
                <w:t>Palaces</w:t>
              </w:r>
            </w:smartTag>
            <w:r w:rsidRPr="00E52E95">
              <w:rPr>
                <w:sz w:val="22"/>
                <w:szCs w:val="22"/>
                <w:lang w:val="en-US"/>
              </w:rPr>
              <w:t xml:space="preserve"> </w:t>
            </w:r>
            <w:r>
              <w:rPr>
                <w:sz w:val="22"/>
                <w:szCs w:val="22"/>
                <w:lang w:val="en-US"/>
              </w:rPr>
              <w:t>in</w:t>
            </w:r>
            <w:r w:rsidRPr="00E52E95">
              <w:rPr>
                <w:sz w:val="22"/>
                <w:szCs w:val="22"/>
                <w:lang w:val="en-US"/>
              </w:rPr>
              <w:t xml:space="preserve"> </w:t>
            </w:r>
            <w:r>
              <w:rPr>
                <w:sz w:val="22"/>
                <w:szCs w:val="22"/>
                <w:lang w:val="en-US"/>
              </w:rPr>
              <w:t>the</w:t>
            </w:r>
            <w:r w:rsidRPr="00E52E95">
              <w:rPr>
                <w:sz w:val="22"/>
                <w:szCs w:val="22"/>
                <w:lang w:val="en-US"/>
              </w:rPr>
              <w:t xml:space="preserve"> </w:t>
            </w:r>
            <w:r>
              <w:rPr>
                <w:sz w:val="22"/>
                <w:szCs w:val="22"/>
                <w:lang w:val="en-US"/>
              </w:rPr>
              <w:t>Balkans</w:t>
            </w:r>
            <w:r w:rsidRPr="00E52E95">
              <w:rPr>
                <w:sz w:val="22"/>
                <w:szCs w:val="22"/>
                <w:lang w:val="en-US"/>
              </w:rPr>
              <w:t xml:space="preserve">: </w:t>
            </w:r>
            <w:r>
              <w:rPr>
                <w:sz w:val="22"/>
                <w:szCs w:val="22"/>
                <w:lang w:val="en-US"/>
              </w:rPr>
              <w:t>Security</w:t>
            </w:r>
            <w:r w:rsidRPr="00E52E95">
              <w:rPr>
                <w:sz w:val="22"/>
                <w:szCs w:val="22"/>
                <w:lang w:val="en-US"/>
              </w:rPr>
              <w:t xml:space="preserve"> </w:t>
            </w:r>
            <w:r>
              <w:rPr>
                <w:sz w:val="22"/>
                <w:szCs w:val="22"/>
                <w:lang w:val="en-US"/>
              </w:rPr>
              <w:t>and</w:t>
            </w:r>
            <w:r w:rsidRPr="00E52E95">
              <w:rPr>
                <w:sz w:val="22"/>
                <w:szCs w:val="22"/>
                <w:lang w:val="en-US"/>
              </w:rPr>
              <w:t xml:space="preserve"> </w:t>
            </w:r>
            <w:r>
              <w:rPr>
                <w:sz w:val="22"/>
                <w:szCs w:val="22"/>
                <w:lang w:val="en-US"/>
              </w:rPr>
              <w:t>Survival</w:t>
            </w:r>
            <w:r w:rsidRPr="00E52E95">
              <w:rPr>
                <w:sz w:val="22"/>
                <w:szCs w:val="22"/>
                <w:lang w:val="en-US"/>
              </w:rPr>
              <w:t xml:space="preserve">, </w:t>
            </w:r>
            <w:r>
              <w:rPr>
                <w:sz w:val="22"/>
                <w:szCs w:val="22"/>
              </w:rPr>
              <w:t>Μνημείο</w:t>
            </w:r>
            <w:r w:rsidRPr="00E52E95">
              <w:rPr>
                <w:sz w:val="22"/>
                <w:szCs w:val="22"/>
                <w:lang w:val="en-US"/>
              </w:rPr>
              <w:t xml:space="preserve"> </w:t>
            </w:r>
            <w:r>
              <w:rPr>
                <w:sz w:val="22"/>
                <w:szCs w:val="22"/>
              </w:rPr>
              <w:t>και</w:t>
            </w:r>
            <w:r w:rsidRPr="00E52E95">
              <w:rPr>
                <w:sz w:val="22"/>
                <w:szCs w:val="22"/>
                <w:lang w:val="en-US"/>
              </w:rPr>
              <w:t xml:space="preserve"> </w:t>
            </w:r>
            <w:r>
              <w:rPr>
                <w:sz w:val="22"/>
                <w:szCs w:val="22"/>
              </w:rPr>
              <w:t>Περιβάλλον</w:t>
            </w:r>
            <w:r w:rsidRPr="00E52E95">
              <w:rPr>
                <w:sz w:val="22"/>
                <w:szCs w:val="22"/>
                <w:lang w:val="en-US"/>
              </w:rPr>
              <w:t xml:space="preserve"> 6 (2000), </w:t>
            </w:r>
            <w:r>
              <w:rPr>
                <w:sz w:val="22"/>
                <w:szCs w:val="22"/>
              </w:rPr>
              <w:t>σ</w:t>
            </w:r>
            <w:r w:rsidRPr="00E52E95">
              <w:rPr>
                <w:sz w:val="22"/>
                <w:szCs w:val="22"/>
                <w:lang w:val="en-US"/>
              </w:rPr>
              <w:t>. 11-48.</w:t>
            </w:r>
          </w:p>
          <w:p w:rsidR="00662475" w:rsidRDefault="00662475" w:rsidP="0025392C">
            <w:pPr>
              <w:pStyle w:val="a7"/>
              <w:tabs>
                <w:tab w:val="left" w:pos="1134"/>
                <w:tab w:val="left" w:pos="11700"/>
              </w:tabs>
              <w:spacing w:afterLines="60" w:after="144" w:line="240" w:lineRule="auto"/>
              <w:ind w:left="0" w:right="16" w:firstLine="0"/>
              <w:rPr>
                <w:sz w:val="22"/>
                <w:szCs w:val="22"/>
              </w:rPr>
            </w:pPr>
            <w:r>
              <w:rPr>
                <w:b/>
                <w:sz w:val="22"/>
                <w:szCs w:val="22"/>
              </w:rPr>
              <w:t>Φ. Κουκουλές</w:t>
            </w:r>
            <w:r>
              <w:rPr>
                <w:sz w:val="22"/>
                <w:szCs w:val="22"/>
              </w:rPr>
              <w:t>, Βυζαντινών βίος και πολιτισμός, τ. Α΄ - ς΄, Αθήναι 1948 - 1957.</w:t>
            </w:r>
          </w:p>
          <w:p w:rsidR="00662475" w:rsidRDefault="00662475" w:rsidP="0025392C">
            <w:pPr>
              <w:spacing w:afterLines="60" w:after="144" w:line="240" w:lineRule="auto"/>
              <w:ind w:right="64"/>
              <w:jc w:val="both"/>
              <w:rPr>
                <w:rFonts w:ascii="Times New Roman" w:hAnsi="Times New Roman"/>
              </w:rPr>
            </w:pPr>
            <w:r>
              <w:rPr>
                <w:rFonts w:ascii="Times New Roman" w:hAnsi="Times New Roman"/>
                <w:b/>
              </w:rPr>
              <w:t>Φ. Κουκουλές</w:t>
            </w:r>
            <w:r>
              <w:rPr>
                <w:rFonts w:ascii="Times New Roman" w:hAnsi="Times New Roman"/>
              </w:rPr>
              <w:t xml:space="preserve">, Θεσσαλονίκης Ευσταθίου τα λαογραφικά, Αθήναι 1950, τ. Α΄, τ. Β΄. </w:t>
            </w:r>
          </w:p>
          <w:p w:rsidR="00662475" w:rsidRDefault="00662475" w:rsidP="0025392C">
            <w:pPr>
              <w:spacing w:afterLines="60" w:after="144" w:line="240" w:lineRule="auto"/>
              <w:jc w:val="both"/>
              <w:rPr>
                <w:rFonts w:ascii="Times New Roman" w:hAnsi="Times New Roman"/>
                <w:lang w:val="en-US"/>
              </w:rPr>
            </w:pPr>
            <w:r>
              <w:rPr>
                <w:rFonts w:ascii="Times New Roman" w:hAnsi="Times New Roman"/>
                <w:b/>
                <w:lang w:val="en-US"/>
              </w:rPr>
              <w:t>C. Mango</w:t>
            </w:r>
            <w:r>
              <w:rPr>
                <w:rFonts w:ascii="Times New Roman" w:hAnsi="Times New Roman"/>
                <w:lang w:val="en-US"/>
              </w:rPr>
              <w:t xml:space="preserve">, Daily Life in </w:t>
            </w:r>
            <w:smartTag w:uri="urn:schemas-microsoft-com:office:smarttags" w:element="place">
              <w:smartTag w:uri="urn:schemas-microsoft-com:office:smarttags" w:element="City">
                <w:r>
                  <w:rPr>
                    <w:rFonts w:ascii="Times New Roman" w:hAnsi="Times New Roman"/>
                    <w:lang w:val="en-US"/>
                  </w:rPr>
                  <w:t>Byzantium</w:t>
                </w:r>
              </w:smartTag>
            </w:smartTag>
            <w:r>
              <w:rPr>
                <w:rFonts w:ascii="Times New Roman" w:hAnsi="Times New Roman"/>
                <w:lang w:val="en-US"/>
              </w:rPr>
              <w:t>,</w:t>
            </w:r>
            <w:r>
              <w:rPr>
                <w:rFonts w:ascii="Times New Roman" w:hAnsi="Times New Roman"/>
                <w:color w:val="FF0000"/>
                <w:lang w:val="en-US"/>
              </w:rPr>
              <w:t xml:space="preserve"> </w:t>
            </w:r>
            <w:r>
              <w:rPr>
                <w:rFonts w:ascii="Times New Roman" w:hAnsi="Times New Roman"/>
                <w:lang w:val="en-US"/>
              </w:rPr>
              <w:t xml:space="preserve">JÖB 31/1 (1981), </w:t>
            </w:r>
            <w:r>
              <w:rPr>
                <w:rFonts w:ascii="Times New Roman" w:hAnsi="Times New Roman"/>
              </w:rPr>
              <w:t>σ</w:t>
            </w:r>
            <w:r>
              <w:rPr>
                <w:rFonts w:ascii="Times New Roman" w:hAnsi="Times New Roman"/>
                <w:lang w:val="en-US"/>
              </w:rPr>
              <w:t>. 337-353.</w:t>
            </w:r>
          </w:p>
          <w:p w:rsidR="00662475" w:rsidRDefault="00662475" w:rsidP="0025392C">
            <w:pPr>
              <w:spacing w:afterLines="60" w:after="144" w:line="240" w:lineRule="auto"/>
              <w:jc w:val="both"/>
              <w:rPr>
                <w:rFonts w:ascii="Times New Roman" w:hAnsi="Times New Roman"/>
              </w:rPr>
            </w:pPr>
            <w:r>
              <w:rPr>
                <w:rFonts w:ascii="Times New Roman" w:hAnsi="Times New Roman"/>
                <w:b/>
              </w:rPr>
              <w:t xml:space="preserve">Χ. Μπακιρτζής, </w:t>
            </w:r>
            <w:r>
              <w:rPr>
                <w:rFonts w:ascii="Times New Roman" w:hAnsi="Times New Roman"/>
              </w:rPr>
              <w:t>Βυζαντινά Τσουκαλολάγηνα, Αθήνα 1989.</w:t>
            </w:r>
          </w:p>
          <w:p w:rsidR="00662475" w:rsidRDefault="00662475" w:rsidP="0025392C">
            <w:pPr>
              <w:spacing w:afterLines="60" w:after="144" w:line="240" w:lineRule="auto"/>
              <w:ind w:right="64"/>
              <w:jc w:val="both"/>
              <w:rPr>
                <w:rFonts w:ascii="Times New Roman" w:hAnsi="Times New Roman"/>
              </w:rPr>
            </w:pPr>
            <w:r>
              <w:rPr>
                <w:rFonts w:ascii="Times New Roman" w:hAnsi="Times New Roman"/>
                <w:b/>
              </w:rPr>
              <w:t>Χ. Μπούρας</w:t>
            </w:r>
            <w:r>
              <w:rPr>
                <w:rFonts w:ascii="Times New Roman" w:hAnsi="Times New Roman"/>
              </w:rPr>
              <w:t>, Κατοικίες και οικισμοί στη βυζαντινή Ελλάδα, έκδ. «Αρχιτεκτονικών Θεμάτων», Αθήναι 1974.</w:t>
            </w:r>
          </w:p>
          <w:p w:rsidR="00662475" w:rsidRDefault="00662475" w:rsidP="0025392C">
            <w:pPr>
              <w:pStyle w:val="a6"/>
              <w:spacing w:afterLines="60" w:after="144"/>
              <w:ind w:left="0"/>
              <w:jc w:val="both"/>
              <w:rPr>
                <w:sz w:val="22"/>
                <w:szCs w:val="22"/>
              </w:rPr>
            </w:pPr>
            <w:r>
              <w:rPr>
                <w:b/>
                <w:sz w:val="22"/>
                <w:szCs w:val="22"/>
                <w:lang w:val="en-US"/>
              </w:rPr>
              <w:t>X</w:t>
            </w:r>
            <w:r>
              <w:rPr>
                <w:b/>
                <w:sz w:val="22"/>
                <w:szCs w:val="22"/>
              </w:rPr>
              <w:t>. Μπούρας</w:t>
            </w:r>
            <w:r>
              <w:rPr>
                <w:sz w:val="22"/>
                <w:szCs w:val="22"/>
              </w:rPr>
              <w:t xml:space="preserve">, Πολεοδομικά των μεσοβυζαντινών και υστεροβυζαντινών πόλεων, ΔΧΑΕ περ. Δ΄, τ. Κ΄ (1998), σ. 89-98. </w:t>
            </w:r>
          </w:p>
          <w:p w:rsidR="00662475" w:rsidRPr="0018018E" w:rsidRDefault="00662475" w:rsidP="0025392C">
            <w:pPr>
              <w:spacing w:after="0" w:line="240" w:lineRule="auto"/>
              <w:ind w:left="421" w:right="332" w:hanging="421"/>
              <w:jc w:val="both"/>
              <w:rPr>
                <w:rFonts w:ascii="Times New Roman" w:hAnsi="Times New Roman"/>
                <w:sz w:val="20"/>
                <w:szCs w:val="20"/>
                <w:lang w:eastAsia="el-GR"/>
              </w:rPr>
            </w:pPr>
          </w:p>
        </w:tc>
      </w:tr>
    </w:tbl>
    <w:p w:rsidR="00B71E2F" w:rsidRDefault="00B71E2F"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8364DC">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ΠΑΙΔΑΓΩΓΙΚΑ</w:t>
      </w: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before="120" w:after="0"/>
        <w:ind w:left="-1560"/>
        <w:jc w:val="center"/>
        <w:rPr>
          <w:rFonts w:cs="Arial"/>
          <w:b/>
          <w:sz w:val="24"/>
          <w:szCs w:val="24"/>
        </w:rPr>
      </w:pPr>
      <w:r>
        <w:rPr>
          <w:rFonts w:cs="Arial"/>
          <w:b/>
          <w:sz w:val="24"/>
          <w:szCs w:val="24"/>
        </w:rPr>
        <w:lastRenderedPageBreak/>
        <w:t>ΕΕΠΑΙΔ536</w:t>
      </w:r>
    </w:p>
    <w:p w:rsidR="00662475" w:rsidRDefault="00662475" w:rsidP="00662475">
      <w:pPr>
        <w:spacing w:before="120" w:after="0"/>
        <w:ind w:left="-1560"/>
        <w:jc w:val="center"/>
        <w:rPr>
          <w:rFonts w:cs="Arial"/>
          <w:b/>
          <w:sz w:val="24"/>
          <w:szCs w:val="24"/>
        </w:rPr>
      </w:pPr>
      <w:r>
        <w:rPr>
          <w:rFonts w:cs="Arial"/>
          <w:b/>
          <w:sz w:val="24"/>
          <w:szCs w:val="24"/>
        </w:rPr>
        <w:t>ΔΙΑΠΟΛΙΤΙΣΜΙΚΗ ΑΓΩΓΗ</w:t>
      </w:r>
    </w:p>
    <w:p w:rsidR="00662475" w:rsidRDefault="00662475" w:rsidP="00662475">
      <w:pPr>
        <w:spacing w:before="120" w:after="0"/>
        <w:ind w:left="-1560"/>
        <w:jc w:val="center"/>
        <w:rPr>
          <w:rFonts w:cs="Arial"/>
          <w:b/>
          <w:sz w:val="24"/>
          <w:szCs w:val="24"/>
        </w:rPr>
      </w:pPr>
    </w:p>
    <w:p w:rsidR="00662475" w:rsidRDefault="00662475" w:rsidP="00662475">
      <w:pPr>
        <w:spacing w:before="120" w:after="0"/>
        <w:ind w:left="-1560"/>
        <w:jc w:val="center"/>
        <w:rPr>
          <w:rFonts w:cs="Arial"/>
          <w:b/>
          <w:sz w:val="24"/>
          <w:szCs w:val="24"/>
        </w:rPr>
      </w:pPr>
      <w:r>
        <w:rPr>
          <w:rFonts w:cs="Arial"/>
          <w:b/>
          <w:sz w:val="24"/>
          <w:szCs w:val="24"/>
        </w:rPr>
        <w:t>ΕΙΡΗΝΗ ΚΟΡΡΕ</w:t>
      </w:r>
    </w:p>
    <w:p w:rsidR="00662475" w:rsidRDefault="00662475" w:rsidP="00662475">
      <w:pPr>
        <w:spacing w:before="120" w:after="0"/>
        <w:ind w:left="-1560"/>
        <w:jc w:val="center"/>
        <w:rPr>
          <w:rFonts w:cs="Arial"/>
          <w:b/>
          <w:sz w:val="24"/>
          <w:szCs w:val="24"/>
        </w:rPr>
      </w:pPr>
      <w:r>
        <w:rPr>
          <w:rFonts w:cs="Arial"/>
          <w:b/>
          <w:sz w:val="24"/>
          <w:szCs w:val="24"/>
        </w:rPr>
        <w:t>ΕΠΙΚΟΥΡΗ ΚΑΘΗΓΗΤΡΙΑ ΠΑΙΔΑΓΩΓΙΚΗΣ ΕΠΙΣΤΗΜΗΣ</w:t>
      </w:r>
    </w:p>
    <w:p w:rsidR="00662475" w:rsidRDefault="00662475" w:rsidP="00662475">
      <w:pPr>
        <w:spacing w:before="120" w:after="0"/>
        <w:ind w:left="-1560"/>
        <w:jc w:val="center"/>
        <w:rPr>
          <w:rFonts w:cs="Arial"/>
          <w:b/>
          <w:sz w:val="24"/>
          <w:szCs w:val="24"/>
        </w:rPr>
      </w:pPr>
    </w:p>
    <w:p w:rsidR="00662475" w:rsidRPr="00050B81" w:rsidRDefault="00662475" w:rsidP="00662475">
      <w:pPr>
        <w:spacing w:before="120" w:after="0"/>
        <w:ind w:left="-1560"/>
        <w:jc w:val="center"/>
        <w:rPr>
          <w:rFonts w:cs="Arial"/>
          <w:sz w:val="24"/>
          <w:szCs w:val="24"/>
        </w:rPr>
      </w:pPr>
      <w:r>
        <w:rPr>
          <w:rFonts w:cs="Arial"/>
          <w:b/>
          <w:sz w:val="24"/>
          <w:szCs w:val="24"/>
        </w:rPr>
        <w:t xml:space="preserve">   </w:t>
      </w:r>
      <w:r w:rsidRPr="00050B81">
        <w:rPr>
          <w:rFonts w:cs="Arial"/>
          <w:b/>
          <w:sz w:val="24"/>
          <w:szCs w:val="24"/>
        </w:rPr>
        <w:t>ΠΕΡΙΓΡΑΜΜΑ ΜΑΘΗΜΑΤΟΣ</w:t>
      </w:r>
    </w:p>
    <w:p w:rsidR="00662475" w:rsidRPr="00050B81" w:rsidRDefault="00662475" w:rsidP="00662475">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662475" w:rsidRPr="00A53362" w:rsidTr="0025392C">
        <w:tc>
          <w:tcPr>
            <w:tcW w:w="3205" w:type="dxa"/>
            <w:shd w:val="clear" w:color="auto" w:fill="DDD9C3"/>
          </w:tcPr>
          <w:p w:rsidR="00662475" w:rsidRPr="00050B81" w:rsidRDefault="00662475" w:rsidP="0025392C">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662475" w:rsidRPr="00050B81" w:rsidRDefault="00662475" w:rsidP="0025392C">
            <w:pPr>
              <w:spacing w:after="0" w:line="240" w:lineRule="auto"/>
              <w:rPr>
                <w:rFonts w:cs="Arial"/>
                <w:color w:val="002060"/>
                <w:sz w:val="20"/>
                <w:szCs w:val="20"/>
                <w:lang w:val="en-US"/>
              </w:rPr>
            </w:pPr>
            <w:r>
              <w:rPr>
                <w:rFonts w:cs="Arial"/>
                <w:color w:val="002060"/>
                <w:sz w:val="20"/>
                <w:szCs w:val="20"/>
                <w:lang w:val="en-US"/>
              </w:rPr>
              <w:t>K</w:t>
            </w:r>
            <w:r>
              <w:rPr>
                <w:rFonts w:cs="Arial"/>
                <w:color w:val="002060"/>
                <w:sz w:val="20"/>
                <w:szCs w:val="20"/>
              </w:rPr>
              <w:t>ΛΑΣΙΚΩΝ  &amp; ΑΝΘΡΩΠΙΣΤΙΚΩΝ ΣΠΟΥΔΩΝ</w:t>
            </w:r>
          </w:p>
        </w:tc>
      </w:tr>
      <w:tr w:rsidR="00662475" w:rsidRPr="00A53362" w:rsidTr="0025392C">
        <w:tc>
          <w:tcPr>
            <w:tcW w:w="3205" w:type="dxa"/>
            <w:shd w:val="clear" w:color="auto" w:fill="DDD9C3"/>
          </w:tcPr>
          <w:p w:rsidR="00662475" w:rsidRPr="00050B81" w:rsidRDefault="00662475" w:rsidP="0025392C">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662475" w:rsidRPr="00050B81" w:rsidRDefault="00662475" w:rsidP="0025392C">
            <w:pPr>
              <w:spacing w:after="0" w:line="240" w:lineRule="auto"/>
              <w:rPr>
                <w:rFonts w:cs="Arial"/>
                <w:color w:val="002060"/>
                <w:sz w:val="20"/>
                <w:szCs w:val="20"/>
                <w:lang w:val="en-US"/>
              </w:rPr>
            </w:pPr>
            <w:r>
              <w:rPr>
                <w:rFonts w:cs="Arial"/>
                <w:color w:val="002060"/>
                <w:sz w:val="20"/>
                <w:szCs w:val="20"/>
              </w:rPr>
              <w:t>ΕΛΛΗΝΙΚΗΣ ΦΙΛΟΛΟΓΙΑΣ</w:t>
            </w:r>
          </w:p>
        </w:tc>
      </w:tr>
      <w:tr w:rsidR="00662475" w:rsidRPr="00A53362" w:rsidTr="0025392C">
        <w:tc>
          <w:tcPr>
            <w:tcW w:w="3205" w:type="dxa"/>
            <w:shd w:val="clear" w:color="auto" w:fill="DDD9C3"/>
          </w:tcPr>
          <w:p w:rsidR="00662475" w:rsidRPr="00050B81" w:rsidRDefault="00662475" w:rsidP="0025392C">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662475" w:rsidRPr="00050B81" w:rsidRDefault="00662475" w:rsidP="0025392C">
            <w:pPr>
              <w:spacing w:after="0" w:line="240" w:lineRule="auto"/>
              <w:rPr>
                <w:rFonts w:cs="Arial"/>
                <w:color w:val="002060"/>
                <w:sz w:val="20"/>
                <w:szCs w:val="20"/>
              </w:rPr>
            </w:pPr>
            <w:r>
              <w:rPr>
                <w:rFonts w:cs="Arial"/>
                <w:color w:val="002060"/>
                <w:sz w:val="20"/>
                <w:szCs w:val="20"/>
              </w:rPr>
              <w:t>Προπτυχιακό</w:t>
            </w:r>
          </w:p>
        </w:tc>
      </w:tr>
      <w:tr w:rsidR="00662475" w:rsidRPr="00A53362" w:rsidTr="0025392C">
        <w:tc>
          <w:tcPr>
            <w:tcW w:w="3205" w:type="dxa"/>
            <w:shd w:val="clear" w:color="auto" w:fill="DDD9C3"/>
          </w:tcPr>
          <w:p w:rsidR="00662475" w:rsidRPr="001A3F9B" w:rsidRDefault="00662475" w:rsidP="0025392C">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662475" w:rsidRPr="009515C3" w:rsidRDefault="00662475" w:rsidP="0025392C">
            <w:pPr>
              <w:spacing w:after="0" w:line="240" w:lineRule="auto"/>
              <w:rPr>
                <w:rFonts w:cs="Arial"/>
                <w:b/>
                <w:sz w:val="20"/>
                <w:szCs w:val="20"/>
                <w:lang w:val="en-US"/>
              </w:rPr>
            </w:pPr>
            <w:r>
              <w:rPr>
                <w:rFonts w:cs="Arial"/>
                <w:b/>
                <w:sz w:val="20"/>
                <w:szCs w:val="20"/>
              </w:rPr>
              <w:t>ΕΕΠΑΙΔ</w:t>
            </w:r>
            <w:r>
              <w:rPr>
                <w:rFonts w:cs="Arial"/>
                <w:b/>
                <w:sz w:val="20"/>
                <w:szCs w:val="20"/>
                <w:lang w:val="en-US"/>
              </w:rPr>
              <w:t>536</w:t>
            </w:r>
          </w:p>
        </w:tc>
        <w:tc>
          <w:tcPr>
            <w:tcW w:w="2505" w:type="dxa"/>
            <w:gridSpan w:val="2"/>
            <w:shd w:val="clear" w:color="auto" w:fill="DDD9C3"/>
          </w:tcPr>
          <w:p w:rsidR="00662475" w:rsidRPr="001A3F9B" w:rsidRDefault="00662475" w:rsidP="0025392C">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662475" w:rsidRPr="00050B81" w:rsidRDefault="00662475" w:rsidP="0025392C">
            <w:pPr>
              <w:spacing w:after="0" w:line="240" w:lineRule="auto"/>
              <w:rPr>
                <w:rFonts w:cs="Arial"/>
                <w:b/>
                <w:sz w:val="20"/>
                <w:szCs w:val="20"/>
              </w:rPr>
            </w:pPr>
            <w:r w:rsidRPr="00A53362">
              <w:rPr>
                <w:rFonts w:cs="Arial"/>
                <w:color w:val="002060"/>
                <w:sz w:val="20"/>
                <w:szCs w:val="20"/>
              </w:rPr>
              <w:t>Χειμερινό</w:t>
            </w:r>
          </w:p>
        </w:tc>
      </w:tr>
      <w:tr w:rsidR="00662475" w:rsidRPr="00A53362" w:rsidTr="0025392C">
        <w:trPr>
          <w:trHeight w:val="375"/>
        </w:trPr>
        <w:tc>
          <w:tcPr>
            <w:tcW w:w="3205" w:type="dxa"/>
            <w:shd w:val="clear" w:color="auto" w:fill="DDD9C3"/>
            <w:vAlign w:val="center"/>
          </w:tcPr>
          <w:p w:rsidR="00662475" w:rsidRPr="00050B81" w:rsidRDefault="00662475" w:rsidP="0025392C">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662475" w:rsidRPr="009515C3" w:rsidRDefault="00662475" w:rsidP="0025392C">
            <w:pPr>
              <w:spacing w:after="0" w:line="240" w:lineRule="auto"/>
              <w:rPr>
                <w:rFonts w:cs="Arial"/>
                <w:sz w:val="20"/>
                <w:szCs w:val="20"/>
              </w:rPr>
            </w:pPr>
            <w:r>
              <w:rPr>
                <w:rFonts w:cs="Arial"/>
                <w:sz w:val="20"/>
                <w:szCs w:val="20"/>
              </w:rPr>
              <w:t>Διαπολιτισμική Αγωγή</w:t>
            </w:r>
          </w:p>
        </w:tc>
      </w:tr>
      <w:tr w:rsidR="00662475" w:rsidRPr="00A53362" w:rsidTr="0025392C">
        <w:trPr>
          <w:trHeight w:val="196"/>
        </w:trPr>
        <w:tc>
          <w:tcPr>
            <w:tcW w:w="5637" w:type="dxa"/>
            <w:gridSpan w:val="3"/>
            <w:shd w:val="clear" w:color="auto" w:fill="DDD9C3"/>
            <w:vAlign w:val="center"/>
          </w:tcPr>
          <w:p w:rsidR="00662475" w:rsidRPr="00050B81" w:rsidRDefault="00662475" w:rsidP="0025392C">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662475" w:rsidRPr="00050B81" w:rsidRDefault="00662475" w:rsidP="0025392C">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662475" w:rsidRPr="00050B81" w:rsidRDefault="00662475" w:rsidP="0025392C">
            <w:pPr>
              <w:spacing w:after="0" w:line="240" w:lineRule="auto"/>
              <w:jc w:val="center"/>
              <w:rPr>
                <w:rFonts w:cs="Arial"/>
                <w:b/>
                <w:sz w:val="20"/>
                <w:szCs w:val="20"/>
              </w:rPr>
            </w:pPr>
            <w:r w:rsidRPr="00050B81">
              <w:rPr>
                <w:rFonts w:cs="Arial"/>
                <w:b/>
                <w:sz w:val="20"/>
                <w:szCs w:val="20"/>
              </w:rPr>
              <w:t>ΠΙΣΤΩΤΙΚΕΣ ΜΟΝΑΔΕΣ</w:t>
            </w:r>
          </w:p>
        </w:tc>
      </w:tr>
      <w:tr w:rsidR="00662475" w:rsidRPr="00A53362" w:rsidTr="0025392C">
        <w:trPr>
          <w:trHeight w:val="194"/>
        </w:trPr>
        <w:tc>
          <w:tcPr>
            <w:tcW w:w="5637" w:type="dxa"/>
            <w:gridSpan w:val="3"/>
          </w:tcPr>
          <w:p w:rsidR="00662475" w:rsidRPr="00726337" w:rsidRDefault="00662475" w:rsidP="0025392C">
            <w:pPr>
              <w:spacing w:after="0" w:line="240" w:lineRule="auto"/>
              <w:jc w:val="right"/>
              <w:rPr>
                <w:rFonts w:cs="Arial"/>
                <w:color w:val="002060"/>
                <w:sz w:val="20"/>
                <w:szCs w:val="20"/>
              </w:rPr>
            </w:pPr>
          </w:p>
        </w:tc>
        <w:tc>
          <w:tcPr>
            <w:tcW w:w="1559" w:type="dxa"/>
            <w:gridSpan w:val="2"/>
          </w:tcPr>
          <w:p w:rsidR="00662475" w:rsidRPr="00726337" w:rsidRDefault="00662475" w:rsidP="0025392C">
            <w:pPr>
              <w:spacing w:after="0" w:line="240" w:lineRule="auto"/>
              <w:jc w:val="center"/>
              <w:rPr>
                <w:rFonts w:cs="Arial"/>
                <w:color w:val="002060"/>
                <w:sz w:val="20"/>
                <w:szCs w:val="20"/>
              </w:rPr>
            </w:pPr>
            <w:r>
              <w:rPr>
                <w:rFonts w:cs="Arial"/>
                <w:color w:val="002060"/>
                <w:sz w:val="20"/>
                <w:szCs w:val="20"/>
              </w:rPr>
              <w:t>3</w:t>
            </w:r>
          </w:p>
        </w:tc>
        <w:tc>
          <w:tcPr>
            <w:tcW w:w="1240" w:type="dxa"/>
          </w:tcPr>
          <w:p w:rsidR="00662475" w:rsidRPr="00726337" w:rsidRDefault="00662475" w:rsidP="0025392C">
            <w:pPr>
              <w:spacing w:after="0" w:line="240" w:lineRule="auto"/>
              <w:jc w:val="center"/>
              <w:rPr>
                <w:rFonts w:cs="Arial"/>
                <w:color w:val="002060"/>
                <w:sz w:val="20"/>
                <w:szCs w:val="20"/>
              </w:rPr>
            </w:pPr>
            <w:r>
              <w:rPr>
                <w:rFonts w:cs="Arial"/>
                <w:color w:val="002060"/>
                <w:sz w:val="20"/>
                <w:szCs w:val="20"/>
              </w:rPr>
              <w:t>6</w:t>
            </w:r>
          </w:p>
        </w:tc>
      </w:tr>
      <w:tr w:rsidR="00662475" w:rsidRPr="00A53362" w:rsidTr="0025392C">
        <w:trPr>
          <w:trHeight w:val="194"/>
        </w:trPr>
        <w:tc>
          <w:tcPr>
            <w:tcW w:w="5637" w:type="dxa"/>
            <w:gridSpan w:val="3"/>
          </w:tcPr>
          <w:p w:rsidR="00662475" w:rsidRPr="00726337" w:rsidRDefault="00662475" w:rsidP="0025392C">
            <w:pPr>
              <w:spacing w:after="0" w:line="240" w:lineRule="auto"/>
              <w:jc w:val="right"/>
              <w:rPr>
                <w:rFonts w:cs="Arial"/>
                <w:b/>
                <w:color w:val="002060"/>
                <w:sz w:val="20"/>
                <w:szCs w:val="20"/>
              </w:rPr>
            </w:pPr>
          </w:p>
        </w:tc>
        <w:tc>
          <w:tcPr>
            <w:tcW w:w="1559" w:type="dxa"/>
            <w:gridSpan w:val="2"/>
          </w:tcPr>
          <w:p w:rsidR="00662475" w:rsidRPr="00726337" w:rsidRDefault="00662475" w:rsidP="0025392C">
            <w:pPr>
              <w:spacing w:after="0" w:line="240" w:lineRule="auto"/>
              <w:jc w:val="right"/>
              <w:rPr>
                <w:rFonts w:cs="Arial"/>
                <w:color w:val="002060"/>
                <w:sz w:val="20"/>
                <w:szCs w:val="20"/>
              </w:rPr>
            </w:pPr>
          </w:p>
        </w:tc>
        <w:tc>
          <w:tcPr>
            <w:tcW w:w="1240" w:type="dxa"/>
          </w:tcPr>
          <w:p w:rsidR="00662475" w:rsidRPr="00726337" w:rsidRDefault="00662475" w:rsidP="0025392C">
            <w:pPr>
              <w:spacing w:after="0" w:line="240" w:lineRule="auto"/>
              <w:rPr>
                <w:rFonts w:cs="Arial"/>
                <w:color w:val="002060"/>
                <w:sz w:val="20"/>
                <w:szCs w:val="20"/>
              </w:rPr>
            </w:pPr>
          </w:p>
        </w:tc>
      </w:tr>
      <w:tr w:rsidR="00662475" w:rsidRPr="00A53362" w:rsidTr="0025392C">
        <w:trPr>
          <w:trHeight w:val="194"/>
        </w:trPr>
        <w:tc>
          <w:tcPr>
            <w:tcW w:w="5637" w:type="dxa"/>
            <w:gridSpan w:val="3"/>
          </w:tcPr>
          <w:p w:rsidR="00662475" w:rsidRPr="00726337" w:rsidRDefault="00662475" w:rsidP="0025392C">
            <w:pPr>
              <w:spacing w:after="0" w:line="240" w:lineRule="auto"/>
              <w:rPr>
                <w:rFonts w:cs="Arial"/>
                <w:b/>
                <w:color w:val="002060"/>
                <w:sz w:val="20"/>
                <w:szCs w:val="20"/>
              </w:rPr>
            </w:pPr>
          </w:p>
        </w:tc>
        <w:tc>
          <w:tcPr>
            <w:tcW w:w="1559" w:type="dxa"/>
            <w:gridSpan w:val="2"/>
          </w:tcPr>
          <w:p w:rsidR="00662475" w:rsidRPr="00726337" w:rsidRDefault="00662475" w:rsidP="0025392C">
            <w:pPr>
              <w:spacing w:after="0" w:line="240" w:lineRule="auto"/>
              <w:jc w:val="right"/>
              <w:rPr>
                <w:rFonts w:cs="Arial"/>
                <w:color w:val="002060"/>
                <w:sz w:val="20"/>
                <w:szCs w:val="20"/>
              </w:rPr>
            </w:pPr>
          </w:p>
        </w:tc>
        <w:tc>
          <w:tcPr>
            <w:tcW w:w="1240" w:type="dxa"/>
          </w:tcPr>
          <w:p w:rsidR="00662475" w:rsidRPr="00726337" w:rsidRDefault="00662475" w:rsidP="0025392C">
            <w:pPr>
              <w:spacing w:after="0" w:line="240" w:lineRule="auto"/>
              <w:rPr>
                <w:rFonts w:cs="Arial"/>
                <w:color w:val="002060"/>
                <w:sz w:val="20"/>
                <w:szCs w:val="20"/>
              </w:rPr>
            </w:pPr>
          </w:p>
        </w:tc>
      </w:tr>
      <w:tr w:rsidR="00662475" w:rsidRPr="00A53362" w:rsidTr="0025392C">
        <w:trPr>
          <w:trHeight w:val="194"/>
        </w:trPr>
        <w:tc>
          <w:tcPr>
            <w:tcW w:w="5637" w:type="dxa"/>
            <w:gridSpan w:val="3"/>
            <w:shd w:val="clear" w:color="auto" w:fill="DDD9C3"/>
          </w:tcPr>
          <w:p w:rsidR="00662475" w:rsidRPr="00050B81" w:rsidRDefault="00662475" w:rsidP="0025392C">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662475" w:rsidRPr="00050B81" w:rsidRDefault="00662475" w:rsidP="0025392C">
            <w:pPr>
              <w:spacing w:after="0" w:line="240" w:lineRule="auto"/>
              <w:jc w:val="right"/>
              <w:rPr>
                <w:rFonts w:cs="Arial"/>
                <w:color w:val="002060"/>
                <w:sz w:val="20"/>
                <w:szCs w:val="20"/>
              </w:rPr>
            </w:pPr>
          </w:p>
        </w:tc>
        <w:tc>
          <w:tcPr>
            <w:tcW w:w="1240" w:type="dxa"/>
          </w:tcPr>
          <w:p w:rsidR="00662475" w:rsidRPr="00050B81" w:rsidRDefault="00662475" w:rsidP="0025392C">
            <w:pPr>
              <w:spacing w:after="0" w:line="240" w:lineRule="auto"/>
              <w:rPr>
                <w:rFonts w:cs="Arial"/>
                <w:color w:val="002060"/>
                <w:sz w:val="20"/>
                <w:szCs w:val="20"/>
              </w:rPr>
            </w:pPr>
          </w:p>
        </w:tc>
      </w:tr>
      <w:tr w:rsidR="00662475" w:rsidRPr="00A53362" w:rsidTr="0025392C">
        <w:trPr>
          <w:trHeight w:val="599"/>
        </w:trPr>
        <w:tc>
          <w:tcPr>
            <w:tcW w:w="3205" w:type="dxa"/>
            <w:shd w:val="clear" w:color="auto" w:fill="DDD9C3"/>
          </w:tcPr>
          <w:p w:rsidR="00662475" w:rsidRPr="00050B81" w:rsidRDefault="00662475" w:rsidP="0025392C">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62475" w:rsidRPr="00050B81" w:rsidRDefault="00662475" w:rsidP="0025392C">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662475" w:rsidRPr="00AA2A70" w:rsidRDefault="00662475" w:rsidP="0025392C">
            <w:pPr>
              <w:spacing w:after="0" w:line="240" w:lineRule="auto"/>
              <w:rPr>
                <w:rFonts w:cs="Arial"/>
                <w:color w:val="002060"/>
              </w:rPr>
            </w:pPr>
            <w:r w:rsidRPr="00AA2A70">
              <w:rPr>
                <w:rFonts w:cs="Arial"/>
              </w:rPr>
              <w:t>Υποβάθρου, Ανάπτυξης Δεξιοτήτων</w:t>
            </w:r>
          </w:p>
        </w:tc>
      </w:tr>
      <w:tr w:rsidR="00662475" w:rsidRPr="00A53362" w:rsidTr="0025392C">
        <w:tc>
          <w:tcPr>
            <w:tcW w:w="3205" w:type="dxa"/>
            <w:shd w:val="clear" w:color="auto" w:fill="DDD9C3"/>
          </w:tcPr>
          <w:p w:rsidR="00662475" w:rsidRPr="00050B81" w:rsidRDefault="00662475" w:rsidP="0025392C">
            <w:pPr>
              <w:spacing w:after="0" w:line="240" w:lineRule="auto"/>
              <w:jc w:val="right"/>
              <w:rPr>
                <w:rFonts w:cs="Arial"/>
                <w:b/>
                <w:sz w:val="20"/>
                <w:szCs w:val="20"/>
              </w:rPr>
            </w:pPr>
            <w:r w:rsidRPr="00050B81">
              <w:rPr>
                <w:rFonts w:cs="Arial"/>
                <w:b/>
                <w:sz w:val="20"/>
                <w:szCs w:val="20"/>
              </w:rPr>
              <w:t>ΠΡΟΑΠΑΙΤΟΥΜΕΝΑ ΜΑΘΗΜΑΤΑ:</w:t>
            </w:r>
          </w:p>
          <w:p w:rsidR="00662475" w:rsidRPr="00050B81" w:rsidRDefault="00662475" w:rsidP="0025392C">
            <w:pPr>
              <w:spacing w:after="0" w:line="240" w:lineRule="auto"/>
              <w:jc w:val="right"/>
              <w:rPr>
                <w:rFonts w:cs="Arial"/>
                <w:b/>
                <w:sz w:val="20"/>
                <w:szCs w:val="20"/>
              </w:rPr>
            </w:pPr>
          </w:p>
        </w:tc>
        <w:tc>
          <w:tcPr>
            <w:tcW w:w="5231" w:type="dxa"/>
            <w:gridSpan w:val="5"/>
          </w:tcPr>
          <w:p w:rsidR="00662475" w:rsidRPr="00050B81" w:rsidRDefault="00662475" w:rsidP="0025392C">
            <w:pPr>
              <w:spacing w:after="0" w:line="240" w:lineRule="auto"/>
              <w:rPr>
                <w:rFonts w:cs="Arial"/>
                <w:color w:val="002060"/>
                <w:sz w:val="20"/>
                <w:szCs w:val="20"/>
              </w:rPr>
            </w:pPr>
            <w:r w:rsidRPr="00DF224F">
              <w:rPr>
                <w:rFonts w:cs="Arial"/>
                <w:color w:val="002060"/>
              </w:rPr>
              <w:t>Κ</w:t>
            </w:r>
            <w:r>
              <w:rPr>
                <w:rFonts w:cs="Arial"/>
                <w:color w:val="002060"/>
              </w:rPr>
              <w:t>ανένα</w:t>
            </w:r>
          </w:p>
        </w:tc>
      </w:tr>
      <w:tr w:rsidR="00662475" w:rsidRPr="00A53362" w:rsidTr="0025392C">
        <w:tc>
          <w:tcPr>
            <w:tcW w:w="3205" w:type="dxa"/>
            <w:shd w:val="clear" w:color="auto" w:fill="DDD9C3"/>
          </w:tcPr>
          <w:p w:rsidR="00662475" w:rsidRPr="00050B81" w:rsidRDefault="00662475" w:rsidP="0025392C">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662475" w:rsidRPr="00AA2A70" w:rsidRDefault="00662475" w:rsidP="0025392C">
            <w:pPr>
              <w:spacing w:after="0" w:line="240" w:lineRule="auto"/>
              <w:rPr>
                <w:rFonts w:cs="Arial"/>
                <w:color w:val="002060"/>
                <w:sz w:val="20"/>
                <w:szCs w:val="20"/>
              </w:rPr>
            </w:pPr>
            <w:r>
              <w:rPr>
                <w:rFonts w:cs="Arial"/>
                <w:color w:val="002060"/>
                <w:sz w:val="20"/>
                <w:szCs w:val="20"/>
              </w:rPr>
              <w:t>Ελληνική</w:t>
            </w:r>
          </w:p>
        </w:tc>
      </w:tr>
      <w:tr w:rsidR="00662475" w:rsidRPr="00A53362" w:rsidTr="0025392C">
        <w:tc>
          <w:tcPr>
            <w:tcW w:w="3205" w:type="dxa"/>
            <w:shd w:val="clear" w:color="auto" w:fill="DDD9C3"/>
          </w:tcPr>
          <w:p w:rsidR="00662475" w:rsidRPr="00050B81" w:rsidRDefault="00662475" w:rsidP="0025392C">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662475" w:rsidRPr="00050B81" w:rsidRDefault="00662475" w:rsidP="0025392C">
            <w:pPr>
              <w:spacing w:after="0" w:line="240" w:lineRule="auto"/>
              <w:rPr>
                <w:rFonts w:cs="Arial"/>
                <w:color w:val="002060"/>
                <w:sz w:val="20"/>
                <w:szCs w:val="20"/>
              </w:rPr>
            </w:pPr>
            <w:r>
              <w:rPr>
                <w:rFonts w:cs="Arial"/>
                <w:color w:val="002060"/>
                <w:sz w:val="20"/>
                <w:szCs w:val="20"/>
              </w:rPr>
              <w:t>ΝΑΙ</w:t>
            </w:r>
          </w:p>
        </w:tc>
      </w:tr>
      <w:tr w:rsidR="00662475" w:rsidRPr="00005F4B" w:rsidTr="0025392C">
        <w:tc>
          <w:tcPr>
            <w:tcW w:w="3205" w:type="dxa"/>
            <w:shd w:val="clear" w:color="auto" w:fill="DDD9C3"/>
          </w:tcPr>
          <w:p w:rsidR="00662475" w:rsidRPr="00050B81" w:rsidRDefault="00662475" w:rsidP="0025392C">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662475" w:rsidRPr="009E2241" w:rsidRDefault="00662475" w:rsidP="0025392C">
            <w:pPr>
              <w:rPr>
                <w:rFonts w:cs="Arial"/>
                <w:color w:val="002060"/>
                <w:sz w:val="20"/>
                <w:szCs w:val="20"/>
                <w:lang w:val="en-GB"/>
              </w:rPr>
            </w:pPr>
            <w:r w:rsidRPr="009E2241">
              <w:rPr>
                <w:rFonts w:cs="Arial"/>
                <w:color w:val="002060"/>
                <w:sz w:val="20"/>
                <w:szCs w:val="20"/>
                <w:lang w:val="en-GB"/>
              </w:rPr>
              <w:t>https://eclass.duth.gr/courses/KOM04350/</w:t>
            </w:r>
          </w:p>
        </w:tc>
      </w:tr>
    </w:tbl>
    <w:p w:rsidR="00662475" w:rsidRPr="00050B81" w:rsidRDefault="00662475" w:rsidP="00662475">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62475" w:rsidRPr="00A53362" w:rsidTr="00662475">
        <w:tc>
          <w:tcPr>
            <w:tcW w:w="8472" w:type="dxa"/>
            <w:gridSpan w:val="2"/>
            <w:tcBorders>
              <w:bottom w:val="nil"/>
            </w:tcBorders>
            <w:shd w:val="clear" w:color="auto" w:fill="DDD9C3"/>
          </w:tcPr>
          <w:p w:rsidR="00662475" w:rsidRPr="00050B81" w:rsidRDefault="00662475" w:rsidP="0025392C">
            <w:pPr>
              <w:spacing w:after="0" w:line="240" w:lineRule="auto"/>
              <w:rPr>
                <w:rFonts w:cs="Arial"/>
                <w:i/>
                <w:sz w:val="16"/>
                <w:szCs w:val="16"/>
              </w:rPr>
            </w:pPr>
            <w:r w:rsidRPr="00050B81">
              <w:rPr>
                <w:rFonts w:cs="Arial"/>
                <w:b/>
                <w:sz w:val="20"/>
                <w:szCs w:val="20"/>
              </w:rPr>
              <w:t>Μαθησιακά Αποτελέσματα</w:t>
            </w:r>
          </w:p>
        </w:tc>
      </w:tr>
      <w:tr w:rsidR="00662475" w:rsidRPr="00A53362" w:rsidTr="00662475">
        <w:tc>
          <w:tcPr>
            <w:tcW w:w="8472" w:type="dxa"/>
            <w:gridSpan w:val="2"/>
            <w:tcBorders>
              <w:top w:val="nil"/>
            </w:tcBorders>
            <w:shd w:val="clear" w:color="auto" w:fill="DDD9C3"/>
          </w:tcPr>
          <w:p w:rsidR="00662475" w:rsidRPr="00050B81" w:rsidRDefault="00662475" w:rsidP="0025392C">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62475" w:rsidRPr="00050B81" w:rsidRDefault="00662475" w:rsidP="0025392C">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62475" w:rsidRPr="00050B81" w:rsidRDefault="00662475" w:rsidP="00662475">
            <w:pPr>
              <w:widowControl w:val="0"/>
              <w:numPr>
                <w:ilvl w:val="0"/>
                <w:numId w:val="5"/>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62475" w:rsidRPr="00050B81" w:rsidRDefault="00662475" w:rsidP="00662475">
            <w:pPr>
              <w:widowControl w:val="0"/>
              <w:numPr>
                <w:ilvl w:val="0"/>
                <w:numId w:val="5"/>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62475" w:rsidRPr="00050B81" w:rsidRDefault="00662475" w:rsidP="0025392C">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050B81">
              <w:rPr>
                <w:rFonts w:ascii="Times New Roman" w:hAnsi="Times New Roman" w:cs="Arial"/>
                <w:i/>
                <w:sz w:val="16"/>
                <w:szCs w:val="16"/>
                <w:lang w:val="en-US"/>
              </w:rPr>
              <w:t>Παράρτημα Β</w:t>
            </w:r>
          </w:p>
          <w:p w:rsidR="00662475" w:rsidRPr="001A3F9B" w:rsidRDefault="00662475" w:rsidP="00662475">
            <w:pPr>
              <w:widowControl w:val="0"/>
              <w:numPr>
                <w:ilvl w:val="0"/>
                <w:numId w:val="5"/>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62475" w:rsidRPr="00A53362" w:rsidTr="00662475">
        <w:tc>
          <w:tcPr>
            <w:tcW w:w="8472" w:type="dxa"/>
            <w:gridSpan w:val="2"/>
          </w:tcPr>
          <w:p w:rsidR="00662475" w:rsidRDefault="00662475" w:rsidP="0025392C">
            <w:pPr>
              <w:widowControl w:val="0"/>
              <w:autoSpaceDE w:val="0"/>
              <w:autoSpaceDN w:val="0"/>
              <w:adjustRightInd w:val="0"/>
              <w:spacing w:after="60" w:line="240" w:lineRule="auto"/>
            </w:pPr>
            <w:r>
              <w:t>Οι φοιτητές/τριες αναμένεται  :</w:t>
            </w:r>
          </w:p>
          <w:p w:rsidR="00662475" w:rsidRDefault="00662475" w:rsidP="0025392C">
            <w:pPr>
              <w:widowControl w:val="0"/>
              <w:autoSpaceDE w:val="0"/>
              <w:autoSpaceDN w:val="0"/>
              <w:adjustRightInd w:val="0"/>
              <w:spacing w:after="60" w:line="240" w:lineRule="auto"/>
            </w:pPr>
            <w:r>
              <w:t>Να αντιμετωπίζουν με σεβασμό τις ομοιότητες και τις διαφορές.</w:t>
            </w:r>
          </w:p>
          <w:p w:rsidR="00662475" w:rsidRDefault="00662475" w:rsidP="0025392C">
            <w:pPr>
              <w:widowControl w:val="0"/>
              <w:autoSpaceDE w:val="0"/>
              <w:autoSpaceDN w:val="0"/>
              <w:adjustRightInd w:val="0"/>
              <w:spacing w:after="60" w:line="240" w:lineRule="auto"/>
            </w:pPr>
            <w:r>
              <w:t>Να κατανοούν πώς δημιουργούνται τα στερεότυπα.</w:t>
            </w:r>
          </w:p>
          <w:p w:rsidR="00662475" w:rsidRDefault="00662475" w:rsidP="0025392C">
            <w:pPr>
              <w:widowControl w:val="0"/>
              <w:autoSpaceDE w:val="0"/>
              <w:autoSpaceDN w:val="0"/>
              <w:adjustRightInd w:val="0"/>
              <w:spacing w:after="60" w:line="240" w:lineRule="auto"/>
            </w:pPr>
            <w:r>
              <w:lastRenderedPageBreak/>
              <w:t>Να μάθουν να μπαίνουν στη θέση του άλλου.</w:t>
            </w:r>
          </w:p>
          <w:p w:rsidR="00662475" w:rsidRDefault="00662475" w:rsidP="0025392C">
            <w:pPr>
              <w:widowControl w:val="0"/>
              <w:autoSpaceDE w:val="0"/>
              <w:autoSpaceDN w:val="0"/>
              <w:adjustRightInd w:val="0"/>
              <w:spacing w:after="60" w:line="240" w:lineRule="auto"/>
            </w:pPr>
            <w:r>
              <w:t xml:space="preserve"> Να σχεδιάζουν και να πραγματοποιούν δραστηριότητες  για να διευκολύνουν την ανάπτυξη της ενσυναίσθησης των μαθητών τους.</w:t>
            </w:r>
          </w:p>
          <w:p w:rsidR="00662475" w:rsidRDefault="00662475" w:rsidP="0025392C">
            <w:pPr>
              <w:widowControl w:val="0"/>
              <w:autoSpaceDE w:val="0"/>
              <w:autoSpaceDN w:val="0"/>
              <w:adjustRightInd w:val="0"/>
              <w:spacing w:after="60" w:line="240" w:lineRule="auto"/>
            </w:pPr>
            <w:r>
              <w:t>Να μάθουν να ανατρέπουν τα στερεότυπα.</w:t>
            </w:r>
          </w:p>
          <w:p w:rsidR="00662475" w:rsidRDefault="00662475" w:rsidP="0025392C">
            <w:pPr>
              <w:widowControl w:val="0"/>
              <w:autoSpaceDE w:val="0"/>
              <w:autoSpaceDN w:val="0"/>
              <w:adjustRightInd w:val="0"/>
              <w:spacing w:after="60" w:line="240" w:lineRule="auto"/>
            </w:pPr>
            <w:r>
              <w:t>Να σχεδιάζουν και να πραγματοποιούν δραστηριότητες  για να βοηθήσουν τους μαθητές τους να ανατρέπουν τα στερεότυπα.</w:t>
            </w:r>
          </w:p>
          <w:p w:rsidR="00662475" w:rsidRDefault="00662475" w:rsidP="0025392C">
            <w:pPr>
              <w:widowControl w:val="0"/>
              <w:autoSpaceDE w:val="0"/>
              <w:autoSpaceDN w:val="0"/>
              <w:adjustRightInd w:val="0"/>
              <w:spacing w:after="60" w:line="240" w:lineRule="auto"/>
              <w:rPr>
                <w:rFonts w:cs="Arial"/>
              </w:rPr>
            </w:pPr>
            <w:r>
              <w:rPr>
                <w:rFonts w:ascii="Arial" w:hAnsi="Arial" w:cs="Arial"/>
              </w:rPr>
              <w:t xml:space="preserve"> </w:t>
            </w:r>
            <w:r>
              <w:t>Να</w:t>
            </w:r>
            <w:r w:rsidRPr="006943A0">
              <w:rPr>
                <w:rFonts w:cs="Arial"/>
              </w:rPr>
              <w:t xml:space="preserve"> </w:t>
            </w:r>
            <w:r>
              <w:rPr>
                <w:rFonts w:cs="Arial"/>
              </w:rPr>
              <w:t>ε</w:t>
            </w:r>
            <w:r w:rsidRPr="006943A0">
              <w:rPr>
                <w:rFonts w:cs="Arial"/>
              </w:rPr>
              <w:t xml:space="preserve">υαισθητοποιηθούν σε ζητήματα μετανάστευσης και </w:t>
            </w:r>
            <w:r>
              <w:rPr>
                <w:rFonts w:cs="Arial"/>
              </w:rPr>
              <w:t>εκπαίδευσης και να διαμορφώσουν κριτική στάση.</w:t>
            </w:r>
          </w:p>
          <w:p w:rsidR="00662475" w:rsidRPr="00042A8D" w:rsidRDefault="00662475" w:rsidP="0025392C">
            <w:pPr>
              <w:widowControl w:val="0"/>
              <w:autoSpaceDE w:val="0"/>
              <w:autoSpaceDN w:val="0"/>
              <w:adjustRightInd w:val="0"/>
              <w:spacing w:after="60" w:line="240" w:lineRule="auto"/>
              <w:rPr>
                <w:color w:val="002060"/>
              </w:rPr>
            </w:pPr>
            <w:r>
              <w:t>Να</w:t>
            </w:r>
            <w:r w:rsidRPr="006943A0">
              <w:rPr>
                <w:rFonts w:cs="Arial"/>
              </w:rPr>
              <w:t xml:space="preserve"> </w:t>
            </w:r>
            <w:r>
              <w:rPr>
                <w:rFonts w:cs="Arial"/>
              </w:rPr>
              <w:t>κ</w:t>
            </w:r>
            <w:r w:rsidRPr="006943A0">
              <w:rPr>
                <w:rFonts w:cs="Arial"/>
              </w:rPr>
              <w:t>αταστούν ικανοί να διαμορφώνουν τις εκπαιδευτικές πρακτικές και παρεμβάσεις στο πλαίσιο των π</w:t>
            </w:r>
            <w:r>
              <w:rPr>
                <w:rFonts w:cs="Arial"/>
              </w:rPr>
              <w:t>ολυπολιτισμικών κοινοτήτων.</w:t>
            </w:r>
          </w:p>
          <w:p w:rsidR="00662475" w:rsidRPr="00042A8D" w:rsidRDefault="00662475" w:rsidP="0025392C">
            <w:pPr>
              <w:widowControl w:val="0"/>
              <w:autoSpaceDE w:val="0"/>
              <w:autoSpaceDN w:val="0"/>
              <w:adjustRightInd w:val="0"/>
              <w:spacing w:after="60" w:line="240" w:lineRule="auto"/>
              <w:rPr>
                <w:rFonts w:cs="Arial"/>
                <w:i/>
                <w:sz w:val="16"/>
                <w:szCs w:val="16"/>
              </w:rPr>
            </w:pPr>
          </w:p>
        </w:tc>
      </w:tr>
      <w:tr w:rsidR="00662475" w:rsidRPr="00A53362" w:rsidTr="00662475">
        <w:tblPrEx>
          <w:tblLook w:val="0000" w:firstRow="0" w:lastRow="0" w:firstColumn="0" w:lastColumn="0" w:noHBand="0" w:noVBand="0"/>
        </w:tblPrEx>
        <w:tc>
          <w:tcPr>
            <w:tcW w:w="8472" w:type="dxa"/>
            <w:gridSpan w:val="2"/>
            <w:tcBorders>
              <w:bottom w:val="nil"/>
            </w:tcBorders>
            <w:shd w:val="clear" w:color="auto" w:fill="DDD9C3"/>
          </w:tcPr>
          <w:p w:rsidR="00662475" w:rsidRPr="00050B81" w:rsidRDefault="00662475" w:rsidP="0025392C">
            <w:pPr>
              <w:spacing w:after="0" w:line="240" w:lineRule="auto"/>
              <w:rPr>
                <w:rFonts w:cs="Arial"/>
                <w:b/>
                <w:sz w:val="20"/>
                <w:szCs w:val="20"/>
              </w:rPr>
            </w:pPr>
            <w:r w:rsidRPr="00050B81">
              <w:rPr>
                <w:rFonts w:cs="Arial"/>
                <w:b/>
                <w:sz w:val="20"/>
                <w:szCs w:val="20"/>
              </w:rPr>
              <w:lastRenderedPageBreak/>
              <w:t>Γενικές Ικανότητες</w:t>
            </w:r>
          </w:p>
        </w:tc>
      </w:tr>
      <w:tr w:rsidR="00662475" w:rsidRPr="00A53362" w:rsidTr="00662475">
        <w:tc>
          <w:tcPr>
            <w:tcW w:w="8472" w:type="dxa"/>
            <w:gridSpan w:val="2"/>
            <w:tcBorders>
              <w:top w:val="nil"/>
              <w:bottom w:val="nil"/>
            </w:tcBorders>
            <w:shd w:val="clear" w:color="auto" w:fill="DDD9C3"/>
          </w:tcPr>
          <w:p w:rsidR="00662475" w:rsidRPr="00050B81" w:rsidRDefault="00662475" w:rsidP="0025392C">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62475" w:rsidRPr="00A53362" w:rsidTr="00662475">
        <w:tblPrEx>
          <w:tblLook w:val="0000" w:firstRow="0" w:lastRow="0" w:firstColumn="0" w:lastColumn="0" w:noHBand="0" w:noVBand="0"/>
        </w:tblPrEx>
        <w:tc>
          <w:tcPr>
            <w:tcW w:w="3964" w:type="dxa"/>
            <w:tcBorders>
              <w:top w:val="nil"/>
              <w:right w:val="nil"/>
            </w:tcBorders>
            <w:shd w:val="clear" w:color="auto" w:fill="DDD9C3"/>
          </w:tcPr>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πολυπολιτισμικότητα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62475" w:rsidRPr="00050B81" w:rsidRDefault="00662475" w:rsidP="0025392C">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62475" w:rsidRPr="00050B81" w:rsidRDefault="00662475" w:rsidP="0025392C">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62475" w:rsidRPr="00A53362" w:rsidTr="00662475">
        <w:tc>
          <w:tcPr>
            <w:tcW w:w="8472" w:type="dxa"/>
            <w:gridSpan w:val="2"/>
          </w:tcPr>
          <w:p w:rsidR="00662475" w:rsidRPr="001A3F9B" w:rsidRDefault="00662475" w:rsidP="0025392C">
            <w:pPr>
              <w:spacing w:after="0" w:line="240" w:lineRule="auto"/>
              <w:rPr>
                <w:rFonts w:cs="Arial"/>
                <w:color w:val="002060"/>
                <w:sz w:val="20"/>
                <w:szCs w:val="20"/>
              </w:rPr>
            </w:pP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Αναζήτηση, ανάλυση και σύνθεση δεδομένων και πληροφοριών, με τη χρήση και των απαραίτητων τεχνολογιών </w:t>
            </w: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Προσαρμογή σε νέες καταστάσεις </w:t>
            </w: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Λήψη αποφάσεων </w:t>
            </w: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Ομαδική εργασία </w:t>
            </w: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Εργασία σε διεπιστημονικό περιβάλλον </w:t>
            </w: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Σεβασμός στη διαφορετικότητα και στην πολυπολιτισμικότητα </w:t>
            </w: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Επίδειξη κοινωνικής, επαγγελματικής και ηθικής υπευθυνότητας και ευαισθησίας σε θέματα φύλου </w:t>
            </w:r>
          </w:p>
          <w:p w:rsidR="00662475" w:rsidRPr="00BF7A67" w:rsidRDefault="00662475" w:rsidP="0025392C">
            <w:pPr>
              <w:widowControl w:val="0"/>
              <w:autoSpaceDE w:val="0"/>
              <w:autoSpaceDN w:val="0"/>
              <w:adjustRightInd w:val="0"/>
              <w:spacing w:after="0" w:line="240" w:lineRule="auto"/>
              <w:rPr>
                <w:rFonts w:cs="Arial"/>
              </w:rPr>
            </w:pPr>
            <w:r w:rsidRPr="00BF7A67">
              <w:rPr>
                <w:rFonts w:cs="Arial"/>
              </w:rPr>
              <w:t xml:space="preserve">Άσκηση κριτικής και αυτοκριτικής </w:t>
            </w:r>
          </w:p>
          <w:p w:rsidR="00662475" w:rsidRPr="00BF7A67" w:rsidRDefault="00662475" w:rsidP="0025392C">
            <w:pPr>
              <w:widowControl w:val="0"/>
              <w:autoSpaceDE w:val="0"/>
              <w:autoSpaceDN w:val="0"/>
              <w:adjustRightInd w:val="0"/>
              <w:spacing w:after="0" w:line="240" w:lineRule="auto"/>
              <w:rPr>
                <w:color w:val="002060"/>
              </w:rPr>
            </w:pPr>
            <w:r w:rsidRPr="00BF7A67">
              <w:rPr>
                <w:rFonts w:cs="Arial"/>
              </w:rPr>
              <w:t>Προαγωγή της ελεύθερης, δημιουργικής και επαγωγικής σκέψης</w:t>
            </w:r>
          </w:p>
          <w:p w:rsidR="00662475" w:rsidRDefault="00662475" w:rsidP="0025392C">
            <w:pPr>
              <w:widowControl w:val="0"/>
              <w:autoSpaceDE w:val="0"/>
              <w:autoSpaceDN w:val="0"/>
              <w:adjustRightInd w:val="0"/>
              <w:spacing w:after="0" w:line="240" w:lineRule="auto"/>
              <w:rPr>
                <w:color w:val="002060"/>
              </w:rPr>
            </w:pPr>
          </w:p>
          <w:p w:rsidR="00662475" w:rsidRPr="00050B81" w:rsidRDefault="00662475" w:rsidP="0025392C">
            <w:pPr>
              <w:widowControl w:val="0"/>
              <w:autoSpaceDE w:val="0"/>
              <w:autoSpaceDN w:val="0"/>
              <w:adjustRightInd w:val="0"/>
              <w:spacing w:after="0" w:line="240" w:lineRule="auto"/>
              <w:rPr>
                <w:rFonts w:cs="Arial"/>
                <w:i/>
                <w:sz w:val="16"/>
                <w:szCs w:val="16"/>
              </w:rPr>
            </w:pPr>
          </w:p>
        </w:tc>
      </w:tr>
    </w:tbl>
    <w:p w:rsidR="00662475" w:rsidRPr="00050B81" w:rsidRDefault="00662475" w:rsidP="00662475">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2475" w:rsidRPr="00A53362" w:rsidTr="0025392C">
        <w:tc>
          <w:tcPr>
            <w:tcW w:w="8472" w:type="dxa"/>
          </w:tcPr>
          <w:p w:rsidR="00662475" w:rsidRDefault="00662475" w:rsidP="0025392C">
            <w:pPr>
              <w:autoSpaceDE w:val="0"/>
              <w:autoSpaceDN w:val="0"/>
              <w:adjustRightInd w:val="0"/>
              <w:spacing w:after="0" w:line="240" w:lineRule="auto"/>
              <w:jc w:val="both"/>
              <w:rPr>
                <w:rFonts w:cs="Arial"/>
              </w:rPr>
            </w:pPr>
            <w:r w:rsidRPr="009515C3">
              <w:rPr>
                <w:iCs/>
                <w:color w:val="002060"/>
              </w:rPr>
              <w:br/>
            </w:r>
            <w:r w:rsidRPr="00BF7A67">
              <w:rPr>
                <w:rFonts w:cs="Arial"/>
              </w:rPr>
              <w:t xml:space="preserve">Πολιτισμός», «Πολυπολιτισμική ταυτότητα» και «Διαπολιτισμικότητα». </w:t>
            </w:r>
            <w:r>
              <w:rPr>
                <w:rFonts w:cs="Arial"/>
              </w:rPr>
              <w:t xml:space="preserve">Διαπολιτισμική </w:t>
            </w:r>
            <w:r w:rsidRPr="00BF7A67">
              <w:rPr>
                <w:rFonts w:cs="Arial"/>
              </w:rPr>
              <w:t xml:space="preserve">Αγωγή και </w:t>
            </w:r>
            <w:r>
              <w:rPr>
                <w:rFonts w:cs="Arial"/>
              </w:rPr>
              <w:t>Διαπολιτισμική Ε</w:t>
            </w:r>
            <w:r w:rsidRPr="00BF7A67">
              <w:rPr>
                <w:rFonts w:cs="Arial"/>
              </w:rPr>
              <w:t xml:space="preserve">κπαίδευση. Αναδρομή στις απαρχές της διαπολιτισμικής εκπαίδευσης, ανασκόπηση του εννοιολογικού φάσματος. Βασικές θεωρίες κοινωνικής αναγνώρισης.  Μετανάστευση και διαπολιτισμική εκπαίδευση. Μεταναστευτική και  Εκπαιδευτική Πολιτική.  </w:t>
            </w:r>
          </w:p>
          <w:p w:rsidR="00662475" w:rsidRDefault="00662475" w:rsidP="0025392C">
            <w:pPr>
              <w:autoSpaceDE w:val="0"/>
              <w:autoSpaceDN w:val="0"/>
              <w:adjustRightInd w:val="0"/>
              <w:spacing w:after="0" w:line="240" w:lineRule="auto"/>
              <w:jc w:val="both"/>
              <w:rPr>
                <w:rFonts w:cs="Arial"/>
              </w:rPr>
            </w:pPr>
          </w:p>
          <w:p w:rsidR="00662475" w:rsidRDefault="00662475" w:rsidP="0025392C">
            <w:pPr>
              <w:autoSpaceDE w:val="0"/>
              <w:autoSpaceDN w:val="0"/>
              <w:adjustRightInd w:val="0"/>
              <w:spacing w:after="0" w:line="240" w:lineRule="auto"/>
              <w:jc w:val="both"/>
              <w:rPr>
                <w:rFonts w:cs="Arial"/>
              </w:rPr>
            </w:pPr>
            <w:r w:rsidRPr="00BF7A67">
              <w:rPr>
                <w:rFonts w:cs="Arial"/>
              </w:rPr>
              <w:t xml:space="preserve">Η σύγχρονη πολυπολιτισμική πραγματικότητα, οι αλλαγές που αυτή επιφέρει στα εκπαιδευτικά δεδομένα και η αναγκαιότητα διαπολιτισμικών παρεμβάσεων στα πολυπολιτισμικά γλωσσικά/σχολικά περιβάλλοντα. </w:t>
            </w:r>
          </w:p>
          <w:p w:rsidR="00662475" w:rsidRDefault="00662475" w:rsidP="0025392C">
            <w:pPr>
              <w:autoSpaceDE w:val="0"/>
              <w:autoSpaceDN w:val="0"/>
              <w:adjustRightInd w:val="0"/>
              <w:spacing w:after="0" w:line="240" w:lineRule="auto"/>
              <w:jc w:val="both"/>
              <w:rPr>
                <w:rFonts w:cs="Arial"/>
              </w:rPr>
            </w:pPr>
          </w:p>
          <w:p w:rsidR="00662475" w:rsidRDefault="00662475" w:rsidP="0025392C">
            <w:pPr>
              <w:autoSpaceDE w:val="0"/>
              <w:autoSpaceDN w:val="0"/>
              <w:adjustRightInd w:val="0"/>
              <w:spacing w:after="0" w:line="240" w:lineRule="auto"/>
              <w:jc w:val="both"/>
              <w:rPr>
                <w:rFonts w:cs="Arial"/>
              </w:rPr>
            </w:pPr>
            <w:r w:rsidRPr="00BF7A67">
              <w:rPr>
                <w:rFonts w:cs="Arial"/>
              </w:rPr>
              <w:t xml:space="preserve">Διαπολιτισμική Εκπαίδευση, </w:t>
            </w:r>
            <w:r>
              <w:rPr>
                <w:rFonts w:cs="Arial"/>
              </w:rPr>
              <w:t>Διαπολιτισμικά Αναλυτικά Προγράμματα</w:t>
            </w:r>
          </w:p>
          <w:p w:rsidR="00662475" w:rsidRDefault="00662475" w:rsidP="0025392C">
            <w:pPr>
              <w:autoSpaceDE w:val="0"/>
              <w:autoSpaceDN w:val="0"/>
              <w:adjustRightInd w:val="0"/>
              <w:spacing w:after="0" w:line="240" w:lineRule="auto"/>
              <w:jc w:val="both"/>
              <w:rPr>
                <w:rFonts w:cs="Arial"/>
              </w:rPr>
            </w:pPr>
          </w:p>
          <w:p w:rsidR="00662475" w:rsidRDefault="00662475" w:rsidP="0025392C">
            <w:pPr>
              <w:autoSpaceDE w:val="0"/>
              <w:autoSpaceDN w:val="0"/>
              <w:adjustRightInd w:val="0"/>
              <w:spacing w:after="0" w:line="240" w:lineRule="auto"/>
              <w:jc w:val="both"/>
              <w:rPr>
                <w:rFonts w:eastAsia="TimesNewRoman,Bold" w:cs="Arial"/>
              </w:rPr>
            </w:pPr>
            <w:r w:rsidRPr="00BF7A67">
              <w:rPr>
                <w:rFonts w:cs="Arial"/>
              </w:rPr>
              <w:lastRenderedPageBreak/>
              <w:t>Ελληνική πραγματικότητα και διεθνής εικόνα.</w:t>
            </w:r>
            <w:r w:rsidRPr="00BF7A67">
              <w:t xml:space="preserve"> </w:t>
            </w:r>
            <w:r w:rsidRPr="00BF7A67">
              <w:rPr>
                <w:rFonts w:eastAsia="TimesNewRoman,Bold" w:cs="Arial"/>
              </w:rPr>
              <w:t xml:space="preserve">Ο πολυπολιτισμικός χαρακτήρας της Ελληνικής κοινωνίας και των κοινωνιών των άλλων Ευρωπαϊκών χωρών. </w:t>
            </w:r>
            <w:r w:rsidRPr="00BF7A67">
              <w:rPr>
                <w:rFonts w:cs="Arial"/>
              </w:rPr>
              <w:t>Η αναγκαιότητα της διαπολιτισμικής προσέγγισης της εκπαίδευσης, παγκοσμιοποίηση και  μεταναστευτικά ρεύματα.</w:t>
            </w:r>
            <w:r w:rsidRPr="00BF7A67">
              <w:rPr>
                <w:rFonts w:eastAsia="TimesNewRoman,Bold" w:cs="Arial"/>
              </w:rPr>
              <w:t xml:space="preserve"> Νέες ερμηνευτικές – μεθοδολογικές προσεγγίσεις.</w:t>
            </w:r>
          </w:p>
          <w:p w:rsidR="00662475" w:rsidRDefault="00662475" w:rsidP="0025392C">
            <w:pPr>
              <w:autoSpaceDE w:val="0"/>
              <w:autoSpaceDN w:val="0"/>
              <w:adjustRightInd w:val="0"/>
              <w:spacing w:after="0" w:line="240" w:lineRule="auto"/>
              <w:jc w:val="both"/>
              <w:rPr>
                <w:rFonts w:eastAsia="TimesNewRoman,Bold" w:cs="Arial"/>
              </w:rPr>
            </w:pPr>
          </w:p>
          <w:p w:rsidR="00662475" w:rsidRDefault="00662475" w:rsidP="0025392C">
            <w:pPr>
              <w:autoSpaceDE w:val="0"/>
              <w:autoSpaceDN w:val="0"/>
              <w:adjustRightInd w:val="0"/>
              <w:spacing w:after="0" w:line="240" w:lineRule="auto"/>
              <w:jc w:val="both"/>
              <w:rPr>
                <w:rFonts w:eastAsia="TimesNewRoman,Bold" w:cs="Arial"/>
              </w:rPr>
            </w:pPr>
            <w:r w:rsidRPr="00BF7A67">
              <w:rPr>
                <w:rFonts w:eastAsia="TimesNewRoman,Bold" w:cs="Arial"/>
              </w:rPr>
              <w:t xml:space="preserve"> </w:t>
            </w:r>
            <w:r>
              <w:rPr>
                <w:rFonts w:eastAsia="TimesNewRoman,Bold" w:cs="Arial"/>
              </w:rPr>
              <w:t>Εισαγωγή στο πρόγραμμα ευαισθητοποίησης στη Διαφορετικότητα</w:t>
            </w:r>
          </w:p>
          <w:p w:rsidR="00662475" w:rsidRDefault="00662475" w:rsidP="0025392C">
            <w:pPr>
              <w:autoSpaceDE w:val="0"/>
              <w:autoSpaceDN w:val="0"/>
              <w:adjustRightInd w:val="0"/>
              <w:spacing w:after="0" w:line="240" w:lineRule="auto"/>
              <w:jc w:val="both"/>
              <w:rPr>
                <w:rFonts w:eastAsia="TimesNewRoman,Bold" w:cs="Arial"/>
              </w:rPr>
            </w:pPr>
            <w:r>
              <w:rPr>
                <w:rFonts w:eastAsia="TimesNewRoman,Bold" w:cs="Arial"/>
              </w:rPr>
              <w:t>Μηχανισμοί κατασκευής στερεοτύπων. Πρακτικές ανατροπής στερεοτύπων</w:t>
            </w:r>
          </w:p>
          <w:p w:rsidR="00662475" w:rsidRDefault="00662475" w:rsidP="0025392C">
            <w:pPr>
              <w:widowControl w:val="0"/>
              <w:autoSpaceDE w:val="0"/>
              <w:autoSpaceDN w:val="0"/>
              <w:adjustRightInd w:val="0"/>
              <w:spacing w:after="60" w:line="240" w:lineRule="auto"/>
              <w:rPr>
                <w:rFonts w:eastAsia="TimesNewRoman,Bold" w:cs="Arial"/>
              </w:rPr>
            </w:pPr>
          </w:p>
          <w:p w:rsidR="00662475" w:rsidRDefault="00662475" w:rsidP="0025392C">
            <w:pPr>
              <w:widowControl w:val="0"/>
              <w:autoSpaceDE w:val="0"/>
              <w:autoSpaceDN w:val="0"/>
              <w:adjustRightInd w:val="0"/>
              <w:spacing w:after="60" w:line="240" w:lineRule="auto"/>
            </w:pPr>
            <w:r>
              <w:rPr>
                <w:rFonts w:eastAsia="TimesNewRoman,Bold" w:cs="Arial"/>
              </w:rPr>
              <w:t xml:space="preserve">Στάδια ανάπτυξης της κοινωνικής επίγνωσης. Βασικές αρχές ανάπτυξης της ενσυναίσθησης. Τι μπορώ να κάνω ως εκπαιδευτικός </w:t>
            </w:r>
            <w:r>
              <w:t>για την ανάπτυξη της ενσυναίσθησης των μαθητών μου.</w:t>
            </w:r>
          </w:p>
          <w:p w:rsidR="00662475" w:rsidRPr="00BF7A67" w:rsidRDefault="00662475" w:rsidP="0025392C">
            <w:pPr>
              <w:autoSpaceDE w:val="0"/>
              <w:autoSpaceDN w:val="0"/>
              <w:adjustRightInd w:val="0"/>
              <w:spacing w:after="0" w:line="240" w:lineRule="auto"/>
              <w:jc w:val="both"/>
              <w:rPr>
                <w:rFonts w:eastAsia="TimesNewRoman,Bold" w:cs="Arial"/>
              </w:rPr>
            </w:pPr>
          </w:p>
          <w:p w:rsidR="00662475" w:rsidRPr="00BF7A67" w:rsidRDefault="00662475" w:rsidP="0025392C">
            <w:pPr>
              <w:spacing w:after="0" w:line="240" w:lineRule="auto"/>
              <w:jc w:val="both"/>
              <w:rPr>
                <w:rFonts w:cs="Arial"/>
                <w:color w:val="002060"/>
                <w:sz w:val="20"/>
                <w:szCs w:val="20"/>
              </w:rPr>
            </w:pPr>
          </w:p>
        </w:tc>
      </w:tr>
    </w:tbl>
    <w:p w:rsidR="00662475" w:rsidRPr="00050B81" w:rsidRDefault="00662475" w:rsidP="00662475">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62475" w:rsidRPr="00A53362" w:rsidTr="0025392C">
        <w:tc>
          <w:tcPr>
            <w:tcW w:w="3306" w:type="dxa"/>
            <w:shd w:val="clear" w:color="auto" w:fill="DDD9C3"/>
          </w:tcPr>
          <w:p w:rsidR="00662475" w:rsidRPr="00050B81" w:rsidRDefault="00662475" w:rsidP="0025392C">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662475" w:rsidRPr="00A53362" w:rsidRDefault="00662475" w:rsidP="0025392C">
            <w:pPr>
              <w:rPr>
                <w:iCs/>
                <w:color w:val="002060"/>
              </w:rPr>
            </w:pPr>
            <w:r>
              <w:rPr>
                <w:iCs/>
                <w:color w:val="002060"/>
              </w:rPr>
              <w:t>Στην τάξη</w:t>
            </w:r>
          </w:p>
        </w:tc>
      </w:tr>
      <w:tr w:rsidR="00662475" w:rsidRPr="00A53362" w:rsidTr="0025392C">
        <w:tc>
          <w:tcPr>
            <w:tcW w:w="3306" w:type="dxa"/>
            <w:shd w:val="clear" w:color="auto" w:fill="DDD9C3"/>
          </w:tcPr>
          <w:p w:rsidR="00662475" w:rsidRPr="00B25922" w:rsidRDefault="00662475" w:rsidP="0025392C">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662475" w:rsidRPr="001B7348" w:rsidRDefault="00662475" w:rsidP="0025392C">
            <w:pPr>
              <w:spacing w:after="0" w:line="240" w:lineRule="auto"/>
              <w:rPr>
                <w:rFonts w:cs="Arial"/>
              </w:rPr>
            </w:pPr>
            <w:r w:rsidRPr="001B7348">
              <w:rPr>
                <w:rFonts w:cs="Arial"/>
              </w:rPr>
              <w:t>Χρησιμοποιούνται Τ.Π.Ε στη Διδασκαλία και στην επικοινωνία με τους φοιτητές</w:t>
            </w:r>
            <w:r>
              <w:t xml:space="preserve"> : Χρήση βάσεων δεδομένων  Διδακτικό Υλικό, ανακοινώσεις και επικοινωνία μέσω της πλατφόρμας classweb</w:t>
            </w:r>
            <w:r w:rsidRPr="001B7348">
              <w:rPr>
                <w:rFonts w:cs="Arial"/>
              </w:rPr>
              <w:t xml:space="preserve"> </w:t>
            </w:r>
          </w:p>
          <w:p w:rsidR="00662475" w:rsidRPr="00042A8D" w:rsidRDefault="00662475" w:rsidP="0025392C">
            <w:pPr>
              <w:spacing w:line="240" w:lineRule="auto"/>
              <w:jc w:val="both"/>
              <w:rPr>
                <w:rFonts w:cs="Arial"/>
                <w:b/>
                <w:color w:val="002060"/>
                <w:sz w:val="20"/>
                <w:szCs w:val="20"/>
              </w:rPr>
            </w:pPr>
          </w:p>
        </w:tc>
      </w:tr>
      <w:tr w:rsidR="00662475" w:rsidRPr="00A53362" w:rsidTr="0025392C">
        <w:tc>
          <w:tcPr>
            <w:tcW w:w="3306" w:type="dxa"/>
            <w:shd w:val="clear" w:color="auto" w:fill="DDD9C3"/>
          </w:tcPr>
          <w:p w:rsidR="00662475" w:rsidRPr="00050B81" w:rsidRDefault="00662475" w:rsidP="0025392C">
            <w:pPr>
              <w:spacing w:after="0" w:line="240" w:lineRule="auto"/>
              <w:jc w:val="right"/>
              <w:rPr>
                <w:rFonts w:cs="Arial"/>
                <w:b/>
                <w:sz w:val="20"/>
                <w:szCs w:val="20"/>
              </w:rPr>
            </w:pPr>
            <w:r w:rsidRPr="00050B81">
              <w:rPr>
                <w:rFonts w:cs="Arial"/>
                <w:b/>
                <w:sz w:val="20"/>
                <w:szCs w:val="20"/>
              </w:rPr>
              <w:t>ΟΡΓΑΝΩΣΗ ΔΙΔΑΣΚΑΛΙΑΣ</w:t>
            </w:r>
          </w:p>
          <w:p w:rsidR="00662475" w:rsidRDefault="00662475" w:rsidP="0025392C">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62475" w:rsidRDefault="00662475" w:rsidP="0025392C">
            <w:pPr>
              <w:spacing w:after="0" w:line="240" w:lineRule="auto"/>
              <w:jc w:val="both"/>
              <w:rPr>
                <w:rFonts w:cs="Arial"/>
                <w:i/>
                <w:sz w:val="16"/>
                <w:szCs w:val="16"/>
              </w:rPr>
            </w:pPr>
            <w:r w:rsidRPr="00050B81">
              <w:rPr>
                <w:rFonts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662475" w:rsidRPr="00050B81" w:rsidRDefault="00662475" w:rsidP="0025392C">
            <w:pPr>
              <w:spacing w:after="0" w:line="240" w:lineRule="auto"/>
              <w:jc w:val="both"/>
              <w:rPr>
                <w:rFonts w:cs="Arial"/>
                <w:i/>
                <w:sz w:val="16"/>
                <w:szCs w:val="16"/>
              </w:rPr>
            </w:pPr>
          </w:p>
          <w:p w:rsidR="00662475" w:rsidRPr="00050B81" w:rsidRDefault="00662475" w:rsidP="0025392C">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62475" w:rsidRPr="00A53362" w:rsidTr="0025392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62475" w:rsidRPr="00A53362" w:rsidRDefault="00662475" w:rsidP="0025392C">
                  <w:pPr>
                    <w:spacing w:after="0" w:line="240" w:lineRule="auto"/>
                    <w:jc w:val="center"/>
                    <w:rPr>
                      <w:rFonts w:cs="Arial"/>
                      <w:b/>
                      <w:i/>
                      <w:sz w:val="20"/>
                      <w:szCs w:val="20"/>
                      <w:lang w:val="en-US"/>
                    </w:rPr>
                  </w:pPr>
                  <w:r w:rsidRPr="00A53362">
                    <w:rPr>
                      <w:rFonts w:cs="Arial"/>
                      <w:b/>
                      <w:i/>
                      <w:sz w:val="20"/>
                      <w:szCs w:val="20"/>
                      <w:lang w:val="en-US"/>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62475" w:rsidRPr="00A53362" w:rsidRDefault="00662475" w:rsidP="0025392C">
                  <w:pPr>
                    <w:spacing w:after="0" w:line="240" w:lineRule="auto"/>
                    <w:jc w:val="center"/>
                    <w:rPr>
                      <w:rFonts w:cs="Arial"/>
                      <w:b/>
                      <w:i/>
                      <w:sz w:val="20"/>
                      <w:szCs w:val="20"/>
                      <w:lang w:val="en-US"/>
                    </w:rPr>
                  </w:pPr>
                  <w:r w:rsidRPr="00A53362">
                    <w:rPr>
                      <w:rFonts w:cs="Arial"/>
                      <w:b/>
                      <w:i/>
                      <w:sz w:val="20"/>
                      <w:szCs w:val="20"/>
                      <w:lang w:val="en-US"/>
                    </w:rPr>
                    <w:t>Φόρτος Εργασίας Εξαμήνου</w:t>
                  </w: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iCs/>
                      <w:color w:val="002060"/>
                    </w:rPr>
                  </w:pPr>
                  <w:r w:rsidRPr="005A1369">
                    <w:rPr>
                      <w:rFonts w:cs="Arial"/>
                    </w:rPr>
                    <w:t>Διαλέξεις</w:t>
                  </w:r>
                </w:p>
              </w:tc>
              <w:tc>
                <w:tcPr>
                  <w:tcW w:w="2468"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rFonts w:cs="Arial"/>
                      <w:color w:val="002060"/>
                    </w:rPr>
                  </w:pPr>
                  <w:r w:rsidRPr="005A1369">
                    <w:rPr>
                      <w:rFonts w:cs="Arial"/>
                      <w:color w:val="002060"/>
                    </w:rPr>
                    <w:t>39</w:t>
                  </w: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iCs/>
                      <w:color w:val="002060"/>
                    </w:rPr>
                  </w:pPr>
                  <w:r w:rsidRPr="005A1369">
                    <w:rPr>
                      <w:rFonts w:cs="Arial"/>
                    </w:rPr>
                    <w:t>Διαδραστική διδασκαλία</w:t>
                  </w:r>
                </w:p>
              </w:tc>
              <w:tc>
                <w:tcPr>
                  <w:tcW w:w="2468"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rFonts w:cs="Arial"/>
                      <w:color w:val="002060"/>
                    </w:rPr>
                  </w:pPr>
                  <w:r w:rsidRPr="005A1369">
                    <w:rPr>
                      <w:rFonts w:cs="Arial"/>
                      <w:color w:val="002060"/>
                    </w:rPr>
                    <w:t>9</w:t>
                  </w: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iCs/>
                      <w:color w:val="002060"/>
                    </w:rPr>
                  </w:pPr>
                  <w:r>
                    <w:rPr>
                      <w:iCs/>
                      <w:color w:val="002060"/>
                    </w:rPr>
                    <w:t>Συμμετοχή σε διδακτικές βιωματικές δράσεις</w:t>
                  </w:r>
                </w:p>
              </w:tc>
              <w:tc>
                <w:tcPr>
                  <w:tcW w:w="2468"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rFonts w:cs="Arial"/>
                      <w:color w:val="002060"/>
                    </w:rPr>
                  </w:pPr>
                  <w:r>
                    <w:rPr>
                      <w:rFonts w:cs="Arial"/>
                      <w:color w:val="002060"/>
                    </w:rPr>
                    <w:t>20</w:t>
                  </w: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iCs/>
                      <w:color w:val="002060"/>
                    </w:rPr>
                  </w:pPr>
                  <w:r w:rsidRPr="005A1369">
                    <w:t>Αυτοτελής μελέτη και προετοιμασία για τις εξετάσεις</w:t>
                  </w:r>
                </w:p>
              </w:tc>
              <w:tc>
                <w:tcPr>
                  <w:tcW w:w="2468" w:type="dxa"/>
                  <w:tcBorders>
                    <w:top w:val="single" w:sz="4" w:space="0" w:color="auto"/>
                    <w:left w:val="single" w:sz="4" w:space="0" w:color="auto"/>
                    <w:bottom w:val="single" w:sz="4" w:space="0" w:color="auto"/>
                    <w:right w:val="single" w:sz="4" w:space="0" w:color="auto"/>
                  </w:tcBorders>
                </w:tcPr>
                <w:p w:rsidR="00662475" w:rsidRPr="005A1369" w:rsidRDefault="00982F26" w:rsidP="0025392C">
                  <w:pPr>
                    <w:spacing w:after="0" w:line="240" w:lineRule="auto"/>
                    <w:rPr>
                      <w:rFonts w:cs="Arial"/>
                      <w:color w:val="002060"/>
                    </w:rPr>
                  </w:pPr>
                  <w:r>
                    <w:rPr>
                      <w:rFonts w:cs="Arial"/>
                      <w:color w:val="002060"/>
                    </w:rPr>
                    <w:t>4</w:t>
                  </w:r>
                  <w:r w:rsidR="00662475">
                    <w:rPr>
                      <w:rFonts w:cs="Arial"/>
                      <w:color w:val="002060"/>
                    </w:rPr>
                    <w:t>0</w:t>
                  </w: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5A1369" w:rsidRDefault="00662475" w:rsidP="0025392C">
                  <w:pPr>
                    <w:spacing w:after="0" w:line="240" w:lineRule="auto"/>
                    <w:rPr>
                      <w:iCs/>
                      <w:color w:val="002060"/>
                    </w:rPr>
                  </w:pPr>
                  <w:r w:rsidRPr="005A1369">
                    <w:rPr>
                      <w:iCs/>
                      <w:color w:val="002060"/>
                    </w:rPr>
                    <w:t xml:space="preserve">Εκπόνηση Μελέτης </w:t>
                  </w:r>
                </w:p>
                <w:p w:rsidR="00662475" w:rsidRPr="005A1369" w:rsidRDefault="00662475" w:rsidP="0025392C">
                  <w:pPr>
                    <w:spacing w:after="0" w:line="240" w:lineRule="auto"/>
                    <w:rPr>
                      <w:iCs/>
                      <w:color w:val="002060"/>
                    </w:rPr>
                  </w:pPr>
                  <w:r w:rsidRPr="005A1369">
                    <w:rPr>
                      <w:iCs/>
                      <w:color w:val="002060"/>
                    </w:rPr>
                    <w:t>Συγγραφή εργασίας</w:t>
                  </w:r>
                </w:p>
                <w:p w:rsidR="00662475" w:rsidRPr="005A1369" w:rsidRDefault="00662475" w:rsidP="0025392C">
                  <w:pPr>
                    <w:spacing w:after="0" w:line="240" w:lineRule="auto"/>
                    <w:rPr>
                      <w:iCs/>
                      <w:color w:val="002060"/>
                    </w:rPr>
                  </w:pPr>
                  <w:r w:rsidRPr="005A1369">
                    <w:rPr>
                      <w:iCs/>
                      <w:color w:val="002060"/>
                    </w:rPr>
                    <w:t>Παρουσίαση εργασίας</w:t>
                  </w:r>
                </w:p>
              </w:tc>
              <w:tc>
                <w:tcPr>
                  <w:tcW w:w="2468" w:type="dxa"/>
                  <w:tcBorders>
                    <w:top w:val="single" w:sz="4" w:space="0" w:color="auto"/>
                    <w:left w:val="single" w:sz="4" w:space="0" w:color="auto"/>
                    <w:bottom w:val="single" w:sz="4" w:space="0" w:color="auto"/>
                    <w:right w:val="single" w:sz="4" w:space="0" w:color="auto"/>
                  </w:tcBorders>
                </w:tcPr>
                <w:p w:rsidR="00662475" w:rsidRPr="005A1369" w:rsidRDefault="00982F26" w:rsidP="0025392C">
                  <w:pPr>
                    <w:spacing w:after="0" w:line="240" w:lineRule="auto"/>
                    <w:rPr>
                      <w:rFonts w:cs="Arial"/>
                      <w:color w:val="002060"/>
                    </w:rPr>
                  </w:pPr>
                  <w:r>
                    <w:rPr>
                      <w:rFonts w:cs="Arial"/>
                      <w:color w:val="002060"/>
                    </w:rPr>
                    <w:t>40</w:t>
                  </w:r>
                </w:p>
                <w:p w:rsidR="00662475" w:rsidRPr="005A1369" w:rsidRDefault="00662475" w:rsidP="0025392C">
                  <w:pPr>
                    <w:spacing w:after="0" w:line="240" w:lineRule="auto"/>
                    <w:rPr>
                      <w:rFonts w:cs="Arial"/>
                      <w:color w:val="002060"/>
                    </w:rPr>
                  </w:pP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FD7FE0" w:rsidRDefault="00662475" w:rsidP="0025392C">
                  <w:pPr>
                    <w:spacing w:after="0" w:line="240" w:lineRule="auto"/>
                    <w:rPr>
                      <w:iCs/>
                      <w:color w:val="002060"/>
                    </w:rPr>
                  </w:pPr>
                  <w:r w:rsidRPr="005A1369">
                    <w:rPr>
                      <w:iCs/>
                      <w:color w:val="002060"/>
                    </w:rPr>
                    <w:t>Τελική γραπτή εξέταση</w:t>
                  </w:r>
                </w:p>
              </w:tc>
              <w:tc>
                <w:tcPr>
                  <w:tcW w:w="2468" w:type="dxa"/>
                  <w:tcBorders>
                    <w:top w:val="single" w:sz="4" w:space="0" w:color="auto"/>
                    <w:left w:val="single" w:sz="4" w:space="0" w:color="auto"/>
                    <w:bottom w:val="single" w:sz="4" w:space="0" w:color="auto"/>
                    <w:right w:val="single" w:sz="4" w:space="0" w:color="auto"/>
                  </w:tcBorders>
                </w:tcPr>
                <w:p w:rsidR="00662475" w:rsidRPr="00A53362" w:rsidRDefault="00662475" w:rsidP="0025392C">
                  <w:pPr>
                    <w:spacing w:after="0" w:line="240" w:lineRule="auto"/>
                    <w:rPr>
                      <w:rFonts w:cs="Arial"/>
                      <w:i/>
                      <w:color w:val="002060"/>
                      <w:sz w:val="16"/>
                      <w:szCs w:val="16"/>
                    </w:rPr>
                  </w:pPr>
                  <w:r w:rsidRPr="005A1369">
                    <w:rPr>
                      <w:rFonts w:cs="Arial"/>
                      <w:color w:val="002060"/>
                    </w:rPr>
                    <w:t>2</w:t>
                  </w: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FD7FE0" w:rsidRDefault="00662475" w:rsidP="0025392C">
                  <w:pPr>
                    <w:spacing w:after="0" w:line="240" w:lineRule="auto"/>
                    <w:rPr>
                      <w:iCs/>
                      <w:color w:val="002060"/>
                    </w:rPr>
                  </w:pPr>
                </w:p>
              </w:tc>
              <w:tc>
                <w:tcPr>
                  <w:tcW w:w="2468" w:type="dxa"/>
                  <w:tcBorders>
                    <w:top w:val="single" w:sz="4" w:space="0" w:color="auto"/>
                    <w:left w:val="single" w:sz="4" w:space="0" w:color="auto"/>
                    <w:bottom w:val="single" w:sz="4" w:space="0" w:color="auto"/>
                    <w:right w:val="single" w:sz="4" w:space="0" w:color="auto"/>
                  </w:tcBorders>
                </w:tcPr>
                <w:p w:rsidR="00662475" w:rsidRPr="00A53362" w:rsidRDefault="00662475" w:rsidP="0025392C">
                  <w:pPr>
                    <w:spacing w:after="0" w:line="240" w:lineRule="auto"/>
                    <w:rPr>
                      <w:rFonts w:cs="Arial"/>
                      <w:i/>
                      <w:color w:val="002060"/>
                      <w:sz w:val="16"/>
                      <w:szCs w:val="16"/>
                    </w:rPr>
                  </w:pP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A53362" w:rsidRDefault="00982F26" w:rsidP="0025392C">
                  <w:pPr>
                    <w:spacing w:after="0" w:line="240" w:lineRule="auto"/>
                    <w:rPr>
                      <w:iCs/>
                      <w:color w:val="002060"/>
                    </w:rPr>
                  </w:pPr>
                  <w:r>
                    <w:rPr>
                      <w:iCs/>
                      <w:color w:val="002060"/>
                    </w:rPr>
                    <w:t>ΣΥΝΟΛΟ</w:t>
                  </w:r>
                </w:p>
              </w:tc>
              <w:tc>
                <w:tcPr>
                  <w:tcW w:w="2468" w:type="dxa"/>
                  <w:tcBorders>
                    <w:top w:val="single" w:sz="4" w:space="0" w:color="auto"/>
                    <w:left w:val="single" w:sz="4" w:space="0" w:color="auto"/>
                    <w:bottom w:val="single" w:sz="4" w:space="0" w:color="auto"/>
                    <w:right w:val="single" w:sz="4" w:space="0" w:color="auto"/>
                  </w:tcBorders>
                </w:tcPr>
                <w:p w:rsidR="00662475" w:rsidRPr="00A53362" w:rsidRDefault="00982F26" w:rsidP="00982F26">
                  <w:pPr>
                    <w:spacing w:after="0" w:line="240" w:lineRule="auto"/>
                    <w:rPr>
                      <w:rFonts w:cs="Arial"/>
                      <w:color w:val="002060"/>
                      <w:sz w:val="20"/>
                      <w:szCs w:val="20"/>
                    </w:rPr>
                  </w:pPr>
                  <w:r>
                    <w:rPr>
                      <w:rFonts w:cs="Arial"/>
                      <w:color w:val="002060"/>
                      <w:sz w:val="20"/>
                      <w:szCs w:val="20"/>
                    </w:rPr>
                    <w:t>150</w:t>
                  </w:r>
                </w:p>
              </w:tc>
            </w:tr>
            <w:tr w:rsidR="00662475" w:rsidRPr="00A53362" w:rsidTr="0025392C">
              <w:tc>
                <w:tcPr>
                  <w:tcW w:w="2467" w:type="dxa"/>
                  <w:tcBorders>
                    <w:top w:val="single" w:sz="4" w:space="0" w:color="auto"/>
                    <w:left w:val="single" w:sz="4" w:space="0" w:color="auto"/>
                    <w:bottom w:val="single" w:sz="4" w:space="0" w:color="auto"/>
                    <w:right w:val="single" w:sz="4" w:space="0" w:color="auto"/>
                  </w:tcBorders>
                </w:tcPr>
                <w:p w:rsidR="00662475" w:rsidRPr="00FD7FE0" w:rsidRDefault="00662475" w:rsidP="0025392C">
                  <w:pPr>
                    <w:spacing w:after="0" w:line="240" w:lineRule="auto"/>
                    <w:rPr>
                      <w:iCs/>
                      <w:color w:val="002060"/>
                    </w:rPr>
                  </w:pPr>
                </w:p>
              </w:tc>
              <w:tc>
                <w:tcPr>
                  <w:tcW w:w="2468" w:type="dxa"/>
                  <w:tcBorders>
                    <w:top w:val="single" w:sz="4" w:space="0" w:color="auto"/>
                    <w:left w:val="single" w:sz="4" w:space="0" w:color="auto"/>
                    <w:bottom w:val="single" w:sz="4" w:space="0" w:color="auto"/>
                    <w:right w:val="single" w:sz="4" w:space="0" w:color="auto"/>
                  </w:tcBorders>
                  <w:vAlign w:val="center"/>
                </w:tcPr>
                <w:p w:rsidR="00662475" w:rsidRPr="00A53362" w:rsidRDefault="00662475" w:rsidP="0025392C">
                  <w:pPr>
                    <w:spacing w:after="0" w:line="240" w:lineRule="auto"/>
                    <w:rPr>
                      <w:rFonts w:cs="Arial"/>
                      <w:b/>
                      <w:i/>
                      <w:color w:val="002060"/>
                      <w:sz w:val="20"/>
                      <w:szCs w:val="20"/>
                    </w:rPr>
                  </w:pPr>
                </w:p>
              </w:tc>
            </w:tr>
          </w:tbl>
          <w:p w:rsidR="00662475" w:rsidRPr="00FD7FE0" w:rsidRDefault="00662475" w:rsidP="0025392C">
            <w:pPr>
              <w:spacing w:after="0" w:line="240" w:lineRule="auto"/>
              <w:rPr>
                <w:rFonts w:ascii="Tahoma" w:hAnsi="Tahoma" w:cs="Tahoma"/>
              </w:rPr>
            </w:pPr>
          </w:p>
        </w:tc>
      </w:tr>
      <w:tr w:rsidR="00662475" w:rsidRPr="00A53362" w:rsidTr="0025392C">
        <w:tc>
          <w:tcPr>
            <w:tcW w:w="3306" w:type="dxa"/>
          </w:tcPr>
          <w:p w:rsidR="00662475" w:rsidRPr="00050B81" w:rsidRDefault="00662475" w:rsidP="0025392C">
            <w:pPr>
              <w:spacing w:after="0" w:line="240" w:lineRule="auto"/>
              <w:jc w:val="right"/>
              <w:rPr>
                <w:rFonts w:cs="Arial"/>
                <w:b/>
                <w:sz w:val="20"/>
                <w:szCs w:val="20"/>
              </w:rPr>
            </w:pPr>
            <w:r w:rsidRPr="00050B81">
              <w:rPr>
                <w:rFonts w:cs="Arial"/>
                <w:b/>
                <w:sz w:val="20"/>
                <w:szCs w:val="20"/>
              </w:rPr>
              <w:t xml:space="preserve">ΑΞΙΟΛΟΓΗΣΗ ΦΟΙΤΗΤΩΝ </w:t>
            </w:r>
          </w:p>
          <w:p w:rsidR="00662475" w:rsidRPr="00050B81" w:rsidRDefault="00662475" w:rsidP="0025392C">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62475" w:rsidRDefault="00662475" w:rsidP="0025392C">
            <w:pPr>
              <w:spacing w:after="0" w:line="240" w:lineRule="auto"/>
              <w:jc w:val="both"/>
              <w:rPr>
                <w:rFonts w:cs="Arial"/>
                <w:i/>
                <w:sz w:val="16"/>
                <w:szCs w:val="16"/>
              </w:rPr>
            </w:pPr>
          </w:p>
          <w:p w:rsidR="00662475" w:rsidRPr="00050B81" w:rsidRDefault="00662475" w:rsidP="0025392C">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62475" w:rsidRPr="00050B81" w:rsidRDefault="00662475" w:rsidP="0025392C">
            <w:pPr>
              <w:spacing w:after="0" w:line="240" w:lineRule="auto"/>
              <w:jc w:val="both"/>
              <w:rPr>
                <w:rFonts w:cs="Arial"/>
                <w:i/>
                <w:sz w:val="16"/>
                <w:szCs w:val="16"/>
              </w:rPr>
            </w:pPr>
          </w:p>
          <w:p w:rsidR="00662475" w:rsidRPr="00050B81" w:rsidRDefault="00662475" w:rsidP="0025392C">
            <w:pPr>
              <w:spacing w:after="0" w:line="240" w:lineRule="auto"/>
              <w:jc w:val="both"/>
              <w:rPr>
                <w:rFonts w:cs="Arial"/>
                <w:i/>
                <w:sz w:val="16"/>
                <w:szCs w:val="16"/>
              </w:rPr>
            </w:pPr>
            <w:r w:rsidRPr="00050B81">
              <w:rPr>
                <w:rFonts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Pr>
          <w:p w:rsidR="00662475" w:rsidRPr="00B25922" w:rsidRDefault="00662475" w:rsidP="0025392C">
            <w:pPr>
              <w:spacing w:before="60" w:after="0" w:line="240" w:lineRule="auto"/>
              <w:rPr>
                <w:rFonts w:cs="Arial"/>
                <w:color w:val="002060"/>
                <w:sz w:val="20"/>
                <w:szCs w:val="20"/>
              </w:rPr>
            </w:pPr>
          </w:p>
          <w:p w:rsidR="00662475" w:rsidRPr="005A1369" w:rsidRDefault="00662475" w:rsidP="0025392C">
            <w:pPr>
              <w:spacing w:before="60" w:after="0" w:line="240" w:lineRule="auto"/>
              <w:jc w:val="both"/>
              <w:rPr>
                <w:rFonts w:cs="Arial"/>
                <w:color w:val="002060"/>
              </w:rPr>
            </w:pPr>
            <w:r w:rsidRPr="00DA3A88">
              <w:rPr>
                <w:rFonts w:cs="Arial"/>
                <w:color w:val="002060"/>
              </w:rPr>
              <w:t xml:space="preserve">Οι  φοιτητές επιλέγουν είτε να συμμετάσχουν </w:t>
            </w:r>
            <w:r w:rsidRPr="00DA3A88">
              <w:rPr>
                <w:iCs/>
                <w:color w:val="002060"/>
              </w:rPr>
              <w:t>σε διδακτικές βιωματικές δράσεις</w:t>
            </w:r>
            <w:r>
              <w:rPr>
                <w:iCs/>
                <w:color w:val="002060"/>
              </w:rPr>
              <w:t xml:space="preserve"> (20%)</w:t>
            </w:r>
            <w:r w:rsidRPr="00DA3A88">
              <w:rPr>
                <w:rFonts w:cs="Arial"/>
                <w:color w:val="002060"/>
              </w:rPr>
              <w:t>, να εκπονήσουν και να παρουσιάσουν εργασία</w:t>
            </w:r>
            <w:r>
              <w:rPr>
                <w:rFonts w:cs="Arial"/>
                <w:color w:val="002060"/>
              </w:rPr>
              <w:t xml:space="preserve"> (80%)</w:t>
            </w:r>
            <w:r w:rsidRPr="00DA3A88">
              <w:rPr>
                <w:rFonts w:cs="Arial"/>
                <w:color w:val="002060"/>
              </w:rPr>
              <w:t xml:space="preserve"> είτε να  συμμετάσχουν</w:t>
            </w:r>
            <w:r w:rsidRPr="00DA3A88">
              <w:rPr>
                <w:iCs/>
                <w:color w:val="002060"/>
              </w:rPr>
              <w:t xml:space="preserve"> διδακτικές βιωματικές δράσεις</w:t>
            </w:r>
            <w:r>
              <w:rPr>
                <w:iCs/>
                <w:color w:val="002060"/>
              </w:rPr>
              <w:t xml:space="preserve"> (20%)</w:t>
            </w:r>
            <w:r w:rsidRPr="00DA3A88">
              <w:rPr>
                <w:rFonts w:cs="Arial"/>
                <w:color w:val="002060"/>
              </w:rPr>
              <w:t xml:space="preserve"> </w:t>
            </w:r>
            <w:r w:rsidRPr="00DA3A88">
              <w:rPr>
                <w:iCs/>
                <w:color w:val="002060"/>
              </w:rPr>
              <w:t xml:space="preserve"> και να προσέλθουν</w:t>
            </w:r>
            <w:r w:rsidRPr="00DA3A88">
              <w:rPr>
                <w:rFonts w:cs="Arial"/>
                <w:color w:val="002060"/>
              </w:rPr>
              <w:t xml:space="preserve"> στην τελική εξέταση</w:t>
            </w:r>
            <w:r>
              <w:t xml:space="preserve"> </w:t>
            </w:r>
            <w:r>
              <w:rPr>
                <w:rFonts w:cs="Arial"/>
                <w:color w:val="002060"/>
              </w:rPr>
              <w:t>(80%)</w:t>
            </w:r>
            <w:r w:rsidRPr="00DA3A88">
              <w:rPr>
                <w:rFonts w:cs="Arial"/>
                <w:color w:val="002060"/>
              </w:rPr>
              <w:t xml:space="preserve">. </w:t>
            </w:r>
          </w:p>
          <w:p w:rsidR="00662475" w:rsidRDefault="00662475" w:rsidP="0025392C">
            <w:pPr>
              <w:spacing w:before="60" w:after="0" w:line="240" w:lineRule="auto"/>
              <w:jc w:val="both"/>
            </w:pPr>
            <w:r w:rsidRPr="005A1369">
              <w:rPr>
                <w:rFonts w:cs="Arial"/>
                <w:color w:val="002060"/>
              </w:rPr>
              <w:t xml:space="preserve"> </w:t>
            </w:r>
            <w:r>
              <w:t xml:space="preserve">Εκπόνηση και παρουσίαση εργασιών: </w:t>
            </w:r>
          </w:p>
          <w:p w:rsidR="00662475" w:rsidRPr="005A1369" w:rsidRDefault="00662475" w:rsidP="0025392C">
            <w:pPr>
              <w:spacing w:before="60" w:after="0" w:line="240" w:lineRule="auto"/>
              <w:jc w:val="both"/>
              <w:rPr>
                <w:rFonts w:cs="Arial"/>
                <w:color w:val="002060"/>
              </w:rPr>
            </w:pPr>
            <w:r>
              <w:t xml:space="preserve">Ισχύουν τα κριτήρια της συγγραφής ακαδημαϊκών κειμένων, δοκιμίων και της παρουσίασης  ακαδημαϊκών εργασιών. Τα κυριότερα κριτήρια είναι η ακρίβεια και σαφήνεια της χρήσης της ορολογίας, η ξεκάθαρη οργάνωση του περιεχομένου και η </w:t>
            </w:r>
            <w:r>
              <w:lastRenderedPageBreak/>
              <w:t>κατάλληλη αξιοποίηση της βιβλιογραφίας για την ανάπτυξη του θέματος της εργασίας. Στην παρουσίαση  είναι απαραίτητη η χρήση ΤΠΕ και όπου χρειάζεται η ανάπτυξη βιωματικής δράσης.</w:t>
            </w:r>
          </w:p>
          <w:p w:rsidR="00662475" w:rsidRPr="005A1369" w:rsidRDefault="00662475" w:rsidP="0025392C">
            <w:pPr>
              <w:spacing w:before="60" w:after="0" w:line="240" w:lineRule="auto"/>
              <w:rPr>
                <w:rFonts w:cs="Arial"/>
              </w:rPr>
            </w:pPr>
            <w:r w:rsidRPr="005A1369">
              <w:rPr>
                <w:rFonts w:cs="Arial"/>
              </w:rPr>
              <w:t>Η γραπτή εξέταση</w:t>
            </w:r>
            <w:r>
              <w:t xml:space="preserve"> είναι  δίωρη και </w:t>
            </w:r>
            <w:r w:rsidRPr="005A1369">
              <w:t xml:space="preserve">περιλαμβάνει: </w:t>
            </w:r>
            <w:r w:rsidRPr="005A1369">
              <w:rPr>
                <w:rFonts w:cs="Arial"/>
              </w:rPr>
              <w:t xml:space="preserve"> </w:t>
            </w:r>
          </w:p>
          <w:p w:rsidR="00662475" w:rsidRPr="005A1369" w:rsidRDefault="00662475" w:rsidP="0025392C">
            <w:pPr>
              <w:spacing w:before="60" w:after="0" w:line="240" w:lineRule="auto"/>
            </w:pPr>
            <w:r w:rsidRPr="005A1369">
              <w:t xml:space="preserve">Ερωτήσεις πολλαπλής επιλογής </w:t>
            </w:r>
          </w:p>
          <w:p w:rsidR="00662475" w:rsidRPr="005A1369" w:rsidRDefault="00662475" w:rsidP="0025392C">
            <w:pPr>
              <w:spacing w:before="60" w:after="0" w:line="240" w:lineRule="auto"/>
            </w:pPr>
            <w:r w:rsidRPr="005A1369">
              <w:t xml:space="preserve">Ερωτήσεις σύντομης απάντησης </w:t>
            </w:r>
          </w:p>
          <w:p w:rsidR="00662475" w:rsidRDefault="00662475" w:rsidP="0025392C">
            <w:pPr>
              <w:spacing w:before="60" w:after="0" w:line="240" w:lineRule="auto"/>
              <w:rPr>
                <w:rFonts w:cs="Arial"/>
                <w:color w:val="002060"/>
              </w:rPr>
            </w:pPr>
            <w:r>
              <w:t>Ερωτήσεις σ</w:t>
            </w:r>
            <w:r w:rsidRPr="005A1369">
              <w:t>υγκριτικής αξιολόγησης</w:t>
            </w:r>
          </w:p>
          <w:p w:rsidR="00662475" w:rsidRPr="005A1369" w:rsidRDefault="00662475" w:rsidP="0025392C">
            <w:pPr>
              <w:spacing w:before="60" w:after="0" w:line="240" w:lineRule="auto"/>
              <w:rPr>
                <w:rFonts w:cs="Arial"/>
                <w:color w:val="002060"/>
                <w:sz w:val="16"/>
                <w:szCs w:val="16"/>
              </w:rPr>
            </w:pPr>
          </w:p>
        </w:tc>
      </w:tr>
    </w:tbl>
    <w:p w:rsidR="00662475" w:rsidRPr="00050B81" w:rsidRDefault="00662475" w:rsidP="00662475">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lastRenderedPageBreak/>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2475" w:rsidRPr="00A53362" w:rsidTr="0025392C">
        <w:tc>
          <w:tcPr>
            <w:tcW w:w="8472" w:type="dxa"/>
          </w:tcPr>
          <w:p w:rsidR="00662475" w:rsidRDefault="00662475" w:rsidP="0025392C">
            <w:pPr>
              <w:spacing w:after="0" w:line="240" w:lineRule="auto"/>
              <w:jc w:val="both"/>
              <w:rPr>
                <w:rFonts w:cs="Arial"/>
                <w:i/>
                <w:sz w:val="16"/>
                <w:szCs w:val="16"/>
              </w:rPr>
            </w:pPr>
          </w:p>
          <w:p w:rsidR="00662475" w:rsidRDefault="00662475" w:rsidP="0025392C">
            <w:pPr>
              <w:spacing w:after="0" w:line="240" w:lineRule="auto"/>
              <w:jc w:val="both"/>
            </w:pPr>
          </w:p>
          <w:p w:rsidR="00662475" w:rsidRPr="00EC09D8" w:rsidRDefault="00662475" w:rsidP="00B82EFB">
            <w:pPr>
              <w:numPr>
                <w:ilvl w:val="0"/>
                <w:numId w:val="60"/>
              </w:numPr>
              <w:spacing w:after="0" w:line="240" w:lineRule="auto"/>
              <w:jc w:val="both"/>
            </w:pPr>
            <w:r>
              <w:t>Γκότοβος, Α.(2002). Εκπαίδευση και Ετερότητα: Ζητήματα Διαπολιτισμικής Παιδαγωγικής. Αθήνα : Μεταίχμιο.</w:t>
            </w:r>
          </w:p>
          <w:p w:rsidR="00662475" w:rsidRPr="00007D45" w:rsidRDefault="00662475" w:rsidP="00B82EFB">
            <w:pPr>
              <w:numPr>
                <w:ilvl w:val="0"/>
                <w:numId w:val="60"/>
              </w:numPr>
              <w:spacing w:after="0" w:line="240" w:lineRule="auto"/>
              <w:jc w:val="both"/>
              <w:rPr>
                <w:rFonts w:cs="Arial"/>
                <w:color w:val="002060"/>
                <w:sz w:val="20"/>
                <w:szCs w:val="20"/>
              </w:rPr>
            </w:pPr>
            <w:r>
              <w:t>Δαμανάκης, Μ.(1989). Η Εκπαίδευση των Παλιννοστούντων και Αλλοδαπών Μαθητών στην Ελλάδα. Διαπολιτισμική Προσέγγιση. Αθήνα :</w:t>
            </w:r>
            <w:r>
              <w:rPr>
                <w:lang w:val="en-US"/>
              </w:rPr>
              <w:t>Gutenberg</w:t>
            </w:r>
            <w:r>
              <w:t>.</w:t>
            </w:r>
          </w:p>
          <w:p w:rsidR="00662475" w:rsidRDefault="00662475" w:rsidP="00B82EFB">
            <w:pPr>
              <w:numPr>
                <w:ilvl w:val="0"/>
                <w:numId w:val="60"/>
              </w:numPr>
              <w:spacing w:after="0" w:line="240" w:lineRule="auto"/>
              <w:jc w:val="both"/>
            </w:pPr>
            <w:r>
              <w:t>Ευαγγέλου, Ο.(2007). Διαπολιτισμικά Αναλυτικά Προγράμματα. Αθήνα: Τυπωθήτω –Γιώργος Δαρδανός</w:t>
            </w:r>
            <w:r>
              <w:rPr>
                <w:lang w:val="en-US"/>
              </w:rPr>
              <w:t>.</w:t>
            </w:r>
          </w:p>
          <w:p w:rsidR="00662475" w:rsidRPr="00007D45" w:rsidRDefault="00662475" w:rsidP="00B82EFB">
            <w:pPr>
              <w:numPr>
                <w:ilvl w:val="0"/>
                <w:numId w:val="60"/>
              </w:numPr>
              <w:spacing w:after="0" w:line="240" w:lineRule="auto"/>
              <w:jc w:val="both"/>
            </w:pPr>
            <w:r>
              <w:t>Τριλίβα, Σ., Αναγνωστοπούλου Τ., Χατζηνικολάου, Σ. (2008).Ούτε Καλύτερος, Ούτε Χειρότερος...Απλά Διαφορετικός: Ασκήσεις Ευαισθητοποίησης στη Διαφορετικότητα για Παιδιά Δημοτικού και Γυμνασίου. Αθήνα :</w:t>
            </w:r>
            <w:r>
              <w:rPr>
                <w:lang w:val="en-US"/>
              </w:rPr>
              <w:t>Gutenberg</w:t>
            </w:r>
            <w:r>
              <w:t>.</w:t>
            </w:r>
          </w:p>
          <w:p w:rsidR="00662475" w:rsidRPr="00A5341D" w:rsidRDefault="00662475" w:rsidP="0025392C">
            <w:pPr>
              <w:spacing w:after="0" w:line="240" w:lineRule="auto"/>
              <w:jc w:val="both"/>
              <w:rPr>
                <w:rFonts w:cs="Arial"/>
                <w:b/>
                <w:sz w:val="20"/>
                <w:szCs w:val="20"/>
              </w:rPr>
            </w:pPr>
          </w:p>
        </w:tc>
      </w:tr>
    </w:tbl>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ΠΡΑΚΤΙΚΗ ΑΣΚΗΣΗ</w:t>
      </w: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after="0"/>
        <w:ind w:right="1701"/>
        <w:jc w:val="center"/>
        <w:rPr>
          <w:rFonts w:ascii="Times New Roman" w:hAnsi="Times New Roman" w:cs="Times New Roman"/>
          <w:b/>
          <w:color w:val="000000" w:themeColor="text1"/>
          <w:sz w:val="48"/>
          <w:szCs w:val="48"/>
        </w:rPr>
      </w:pPr>
    </w:p>
    <w:p w:rsidR="00662475" w:rsidRDefault="00662475" w:rsidP="00662475">
      <w:pPr>
        <w:spacing w:before="120" w:after="0"/>
        <w:ind w:left="-993"/>
        <w:jc w:val="center"/>
        <w:rPr>
          <w:rFonts w:eastAsia="Times New Roman" w:cs="Arial"/>
          <w:b/>
          <w:sz w:val="24"/>
          <w:szCs w:val="24"/>
        </w:rPr>
      </w:pPr>
      <w:r>
        <w:rPr>
          <w:rFonts w:eastAsia="Times New Roman" w:cs="Arial"/>
          <w:b/>
          <w:sz w:val="24"/>
          <w:szCs w:val="24"/>
        </w:rPr>
        <w:lastRenderedPageBreak/>
        <w:t>ΠΑ551</w:t>
      </w:r>
    </w:p>
    <w:p w:rsidR="00662475" w:rsidRDefault="00662475" w:rsidP="00662475">
      <w:pPr>
        <w:spacing w:before="120" w:after="0"/>
        <w:ind w:left="-993"/>
        <w:jc w:val="center"/>
        <w:rPr>
          <w:rFonts w:eastAsia="Times New Roman" w:cs="Arial"/>
          <w:b/>
          <w:sz w:val="24"/>
          <w:szCs w:val="24"/>
        </w:rPr>
      </w:pPr>
      <w:r>
        <w:rPr>
          <w:rFonts w:eastAsia="Times New Roman" w:cs="Arial"/>
          <w:b/>
          <w:sz w:val="24"/>
          <w:szCs w:val="24"/>
        </w:rPr>
        <w:t>ΠΡΑΚΤΙΚΗ ΑΣΚΗΣΗ</w:t>
      </w:r>
    </w:p>
    <w:p w:rsidR="00662475" w:rsidRDefault="00662475" w:rsidP="00662475">
      <w:pPr>
        <w:spacing w:before="120" w:after="0"/>
        <w:ind w:left="-993"/>
        <w:jc w:val="center"/>
        <w:rPr>
          <w:rFonts w:eastAsia="Times New Roman" w:cs="Arial"/>
          <w:b/>
          <w:sz w:val="24"/>
          <w:szCs w:val="24"/>
        </w:rPr>
      </w:pPr>
    </w:p>
    <w:p w:rsidR="00662475" w:rsidRDefault="00662475" w:rsidP="00662475">
      <w:pPr>
        <w:spacing w:before="120" w:after="0"/>
        <w:ind w:left="-993"/>
        <w:jc w:val="center"/>
        <w:rPr>
          <w:rFonts w:eastAsia="Times New Roman" w:cs="Arial"/>
          <w:b/>
          <w:sz w:val="24"/>
          <w:szCs w:val="24"/>
        </w:rPr>
      </w:pPr>
      <w:r>
        <w:rPr>
          <w:rFonts w:eastAsia="Times New Roman" w:cs="Arial"/>
          <w:b/>
          <w:sz w:val="24"/>
          <w:szCs w:val="24"/>
        </w:rPr>
        <w:t>ΕΙΡΗΝΗ ΚΟΡΡΕ</w:t>
      </w:r>
    </w:p>
    <w:p w:rsidR="00662475" w:rsidRDefault="00662475" w:rsidP="00662475">
      <w:pPr>
        <w:spacing w:before="120" w:after="0"/>
        <w:ind w:left="-993"/>
        <w:jc w:val="center"/>
        <w:rPr>
          <w:rFonts w:eastAsia="Times New Roman" w:cs="Arial"/>
          <w:b/>
          <w:sz w:val="24"/>
          <w:szCs w:val="24"/>
        </w:rPr>
      </w:pPr>
      <w:r>
        <w:rPr>
          <w:rFonts w:eastAsia="Times New Roman" w:cs="Arial"/>
          <w:b/>
          <w:sz w:val="24"/>
          <w:szCs w:val="24"/>
        </w:rPr>
        <w:t>ΕΠΙΚΟΥΡΗ ΚΑΘΗΓΗΤΡΙΑ ΠΑΙΔΑΓΩΓΙΚΗΣ ΕΠΙΣΤΗΜΗΣ</w:t>
      </w:r>
    </w:p>
    <w:p w:rsidR="00662475" w:rsidRDefault="00662475" w:rsidP="00662475">
      <w:pPr>
        <w:spacing w:before="120" w:after="0"/>
        <w:ind w:left="-993"/>
        <w:jc w:val="center"/>
        <w:rPr>
          <w:rFonts w:eastAsia="Times New Roman" w:cs="Arial"/>
          <w:b/>
          <w:sz w:val="24"/>
          <w:szCs w:val="24"/>
        </w:rPr>
      </w:pPr>
    </w:p>
    <w:p w:rsidR="00662475" w:rsidRPr="00050B81" w:rsidRDefault="00662475" w:rsidP="00662475">
      <w:pPr>
        <w:spacing w:before="120" w:after="0"/>
        <w:ind w:left="-993"/>
        <w:jc w:val="center"/>
        <w:rPr>
          <w:rFonts w:eastAsia="Times New Roman" w:cs="Arial"/>
          <w:sz w:val="24"/>
          <w:szCs w:val="24"/>
        </w:rPr>
      </w:pPr>
      <w:r w:rsidRPr="00050B81">
        <w:rPr>
          <w:rFonts w:eastAsia="Times New Roman" w:cs="Arial"/>
          <w:b/>
          <w:sz w:val="24"/>
          <w:szCs w:val="24"/>
        </w:rPr>
        <w:t>ΠΕΡΙΓΡΑΜΜΑ ΜΑΘΗΜΑΤΟΣ</w:t>
      </w:r>
    </w:p>
    <w:p w:rsidR="00662475" w:rsidRPr="00050B81" w:rsidRDefault="00662475" w:rsidP="00662475">
      <w:pPr>
        <w:widowControl w:val="0"/>
        <w:numPr>
          <w:ilvl w:val="0"/>
          <w:numId w:val="1"/>
        </w:numPr>
        <w:autoSpaceDE w:val="0"/>
        <w:autoSpaceDN w:val="0"/>
        <w:adjustRightInd w:val="0"/>
        <w:spacing w:before="120" w:after="0" w:line="240" w:lineRule="auto"/>
        <w:ind w:left="357" w:hanging="357"/>
        <w:rPr>
          <w:rFonts w:eastAsia="Times New Roman" w:cs="Arial"/>
          <w:b/>
          <w:color w:val="000000"/>
          <w:lang w:val="en-US"/>
        </w:rPr>
      </w:pPr>
      <w:r w:rsidRPr="00050B81">
        <w:rPr>
          <w:rFonts w:eastAsia="Times New Roman"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068"/>
        <w:gridCol w:w="1243"/>
        <w:gridCol w:w="1205"/>
        <w:gridCol w:w="350"/>
        <w:gridCol w:w="1549"/>
      </w:tblGrid>
      <w:tr w:rsidR="00662475" w:rsidRPr="003A3AF2" w:rsidTr="0025392C">
        <w:tc>
          <w:tcPr>
            <w:tcW w:w="3107" w:type="dxa"/>
            <w:shd w:val="clear" w:color="auto" w:fill="DDD9C3"/>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ΣΧΟΛΗ</w:t>
            </w:r>
          </w:p>
        </w:tc>
        <w:tc>
          <w:tcPr>
            <w:tcW w:w="5415" w:type="dxa"/>
            <w:gridSpan w:val="5"/>
          </w:tcPr>
          <w:p w:rsidR="00662475" w:rsidRPr="00050B81" w:rsidRDefault="00662475" w:rsidP="0025392C">
            <w:pPr>
              <w:spacing w:after="0" w:line="240" w:lineRule="auto"/>
              <w:rPr>
                <w:rFonts w:cs="Arial"/>
                <w:color w:val="002060"/>
                <w:sz w:val="20"/>
                <w:szCs w:val="20"/>
                <w:lang w:val="en-US"/>
              </w:rPr>
            </w:pPr>
            <w:r>
              <w:rPr>
                <w:rFonts w:cs="Arial"/>
                <w:color w:val="002060"/>
                <w:sz w:val="20"/>
                <w:szCs w:val="20"/>
                <w:lang w:val="en-US"/>
              </w:rPr>
              <w:t>K</w:t>
            </w:r>
            <w:r>
              <w:rPr>
                <w:rFonts w:cs="Arial"/>
                <w:color w:val="002060"/>
                <w:sz w:val="20"/>
                <w:szCs w:val="20"/>
              </w:rPr>
              <w:t>ΛΑΣΙΚΩΝ  &amp; ΑΝΘΡΩΠΙΣΤΙΚΩΝ ΣΠΟΥΔΩΝ</w:t>
            </w:r>
          </w:p>
        </w:tc>
      </w:tr>
      <w:tr w:rsidR="00662475" w:rsidRPr="003A3AF2" w:rsidTr="0025392C">
        <w:tc>
          <w:tcPr>
            <w:tcW w:w="3107" w:type="dxa"/>
            <w:shd w:val="clear" w:color="auto" w:fill="DDD9C3"/>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ΤΜΗΜΑ</w:t>
            </w:r>
          </w:p>
        </w:tc>
        <w:tc>
          <w:tcPr>
            <w:tcW w:w="5415" w:type="dxa"/>
            <w:gridSpan w:val="5"/>
          </w:tcPr>
          <w:p w:rsidR="00662475" w:rsidRPr="00050B81" w:rsidRDefault="00662475" w:rsidP="0025392C">
            <w:pPr>
              <w:spacing w:after="0" w:line="240" w:lineRule="auto"/>
              <w:rPr>
                <w:rFonts w:cs="Arial"/>
                <w:color w:val="002060"/>
                <w:sz w:val="20"/>
                <w:szCs w:val="20"/>
                <w:lang w:val="en-US"/>
              </w:rPr>
            </w:pPr>
            <w:r>
              <w:rPr>
                <w:rFonts w:cs="Arial"/>
                <w:color w:val="002060"/>
                <w:sz w:val="20"/>
                <w:szCs w:val="20"/>
              </w:rPr>
              <w:t>ΕΛΛΗΝΙΚΗΣ ΦΙΛΟΛΟΓΙΑΣ</w:t>
            </w:r>
          </w:p>
        </w:tc>
      </w:tr>
      <w:tr w:rsidR="00662475" w:rsidRPr="003A3AF2" w:rsidTr="0025392C">
        <w:tc>
          <w:tcPr>
            <w:tcW w:w="3107" w:type="dxa"/>
            <w:shd w:val="clear" w:color="auto" w:fill="DDD9C3"/>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 xml:space="preserve">ΕΠΙΠΕΔΟ ΣΠΟΥΔΩΝ </w:t>
            </w:r>
          </w:p>
        </w:tc>
        <w:tc>
          <w:tcPr>
            <w:tcW w:w="5415" w:type="dxa"/>
            <w:gridSpan w:val="5"/>
          </w:tcPr>
          <w:p w:rsidR="00662475" w:rsidRPr="00050B81" w:rsidRDefault="00662475" w:rsidP="0025392C">
            <w:pPr>
              <w:spacing w:after="0" w:line="240" w:lineRule="auto"/>
              <w:rPr>
                <w:rFonts w:cs="Arial"/>
                <w:color w:val="002060"/>
                <w:sz w:val="20"/>
                <w:szCs w:val="20"/>
              </w:rPr>
            </w:pPr>
            <w:r>
              <w:rPr>
                <w:rFonts w:cs="Arial"/>
                <w:color w:val="002060"/>
                <w:sz w:val="20"/>
                <w:szCs w:val="20"/>
              </w:rPr>
              <w:t>ΠΡΟΠΤΥΧΙΑΚΟ</w:t>
            </w:r>
          </w:p>
        </w:tc>
      </w:tr>
      <w:tr w:rsidR="00662475" w:rsidRPr="003A3AF2" w:rsidTr="0025392C">
        <w:tc>
          <w:tcPr>
            <w:tcW w:w="3107" w:type="dxa"/>
            <w:shd w:val="clear" w:color="auto" w:fill="DDD9C3"/>
          </w:tcPr>
          <w:p w:rsidR="00662475" w:rsidRPr="001A3F9B" w:rsidRDefault="00662475" w:rsidP="0025392C">
            <w:pPr>
              <w:spacing w:after="0" w:line="240" w:lineRule="auto"/>
              <w:jc w:val="right"/>
              <w:rPr>
                <w:rFonts w:eastAsia="Times New Roman" w:cs="Arial"/>
                <w:b/>
                <w:sz w:val="20"/>
                <w:szCs w:val="20"/>
                <w:lang w:val="en-US"/>
              </w:rPr>
            </w:pPr>
            <w:r>
              <w:rPr>
                <w:rFonts w:eastAsia="Times New Roman" w:cs="Arial"/>
                <w:b/>
                <w:sz w:val="20"/>
                <w:szCs w:val="20"/>
              </w:rPr>
              <w:t>ΚΩΔΙΚΟΣ ΜΑΘΗΜΑΤΟΣ</w:t>
            </w:r>
          </w:p>
        </w:tc>
        <w:tc>
          <w:tcPr>
            <w:tcW w:w="1068" w:type="dxa"/>
          </w:tcPr>
          <w:p w:rsidR="00662475" w:rsidRPr="00CC1501" w:rsidRDefault="00662475" w:rsidP="0025392C">
            <w:pPr>
              <w:spacing w:after="0" w:line="240" w:lineRule="auto"/>
              <w:rPr>
                <w:rFonts w:eastAsia="Times New Roman" w:cs="Arial"/>
                <w:b/>
                <w:sz w:val="20"/>
                <w:szCs w:val="20"/>
              </w:rPr>
            </w:pPr>
            <w:r w:rsidRPr="00CC1501">
              <w:rPr>
                <w:rFonts w:eastAsia="Times New Roman" w:cs="Arial"/>
                <w:b/>
                <w:sz w:val="20"/>
                <w:szCs w:val="20"/>
              </w:rPr>
              <w:t>ΠΑ551</w:t>
            </w:r>
          </w:p>
        </w:tc>
        <w:tc>
          <w:tcPr>
            <w:tcW w:w="2448" w:type="dxa"/>
            <w:gridSpan w:val="2"/>
            <w:shd w:val="clear" w:color="auto" w:fill="DDD9C3"/>
          </w:tcPr>
          <w:p w:rsidR="00662475" w:rsidRPr="001A3F9B" w:rsidRDefault="00662475" w:rsidP="0025392C">
            <w:pPr>
              <w:spacing w:after="0" w:line="240" w:lineRule="auto"/>
              <w:jc w:val="right"/>
              <w:rPr>
                <w:rFonts w:eastAsia="Times New Roman" w:cs="Arial"/>
                <w:b/>
                <w:sz w:val="20"/>
                <w:szCs w:val="20"/>
                <w:lang w:val="en-US"/>
              </w:rPr>
            </w:pPr>
            <w:r>
              <w:rPr>
                <w:rFonts w:eastAsia="Times New Roman" w:cs="Arial"/>
                <w:b/>
                <w:sz w:val="20"/>
                <w:szCs w:val="20"/>
              </w:rPr>
              <w:t>ΕΞΑΜΗΝΟ ΣΠΟΥΔΩΝ</w:t>
            </w:r>
          </w:p>
        </w:tc>
        <w:tc>
          <w:tcPr>
            <w:tcW w:w="1899" w:type="dxa"/>
            <w:gridSpan w:val="2"/>
          </w:tcPr>
          <w:p w:rsidR="00662475" w:rsidRPr="00050B81" w:rsidRDefault="00662475" w:rsidP="0025392C">
            <w:pPr>
              <w:spacing w:after="0" w:line="240" w:lineRule="auto"/>
              <w:rPr>
                <w:rFonts w:eastAsia="Times New Roman" w:cs="Arial"/>
                <w:b/>
                <w:sz w:val="20"/>
                <w:szCs w:val="20"/>
              </w:rPr>
            </w:pPr>
            <w:r w:rsidRPr="003A3AF2">
              <w:rPr>
                <w:rFonts w:cs="Arial"/>
                <w:color w:val="002060"/>
                <w:sz w:val="20"/>
                <w:szCs w:val="20"/>
              </w:rPr>
              <w:t>Χειμερινό/Εαρινό</w:t>
            </w:r>
          </w:p>
        </w:tc>
      </w:tr>
      <w:tr w:rsidR="00662475" w:rsidRPr="003A3AF2" w:rsidTr="0025392C">
        <w:trPr>
          <w:trHeight w:val="375"/>
        </w:trPr>
        <w:tc>
          <w:tcPr>
            <w:tcW w:w="3107" w:type="dxa"/>
            <w:shd w:val="clear" w:color="auto" w:fill="DDD9C3"/>
            <w:vAlign w:val="center"/>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ΤΙΤΛΟΣ ΜΑΘΗΜΑΤΟΣ</w:t>
            </w:r>
          </w:p>
        </w:tc>
        <w:tc>
          <w:tcPr>
            <w:tcW w:w="5415" w:type="dxa"/>
            <w:gridSpan w:val="5"/>
            <w:vAlign w:val="center"/>
          </w:tcPr>
          <w:p w:rsidR="00662475" w:rsidRPr="00CC1501" w:rsidRDefault="00662475" w:rsidP="0025392C">
            <w:pPr>
              <w:spacing w:after="0" w:line="240" w:lineRule="auto"/>
              <w:rPr>
                <w:rFonts w:eastAsia="Times New Roman" w:cs="Arial"/>
                <w:sz w:val="20"/>
                <w:szCs w:val="20"/>
                <w:lang w:val="en-US"/>
              </w:rPr>
            </w:pPr>
            <w:r w:rsidRPr="00CC1501">
              <w:rPr>
                <w:rFonts w:eastAsia="Times New Roman" w:cs="Arial"/>
                <w:sz w:val="20"/>
                <w:szCs w:val="20"/>
                <w:lang w:val="en-US"/>
              </w:rPr>
              <w:t>Πρακτική Άσκηση</w:t>
            </w:r>
          </w:p>
        </w:tc>
      </w:tr>
      <w:tr w:rsidR="00662475" w:rsidRPr="003A3AF2" w:rsidTr="0025392C">
        <w:trPr>
          <w:trHeight w:val="196"/>
        </w:trPr>
        <w:tc>
          <w:tcPr>
            <w:tcW w:w="5418" w:type="dxa"/>
            <w:gridSpan w:val="3"/>
            <w:shd w:val="clear" w:color="auto" w:fill="DDD9C3"/>
            <w:vAlign w:val="center"/>
          </w:tcPr>
          <w:p w:rsidR="00662475" w:rsidRPr="00050B81" w:rsidRDefault="00662475" w:rsidP="0025392C">
            <w:pPr>
              <w:spacing w:after="0" w:line="240" w:lineRule="auto"/>
              <w:jc w:val="center"/>
              <w:rPr>
                <w:rFonts w:eastAsia="Times New Roman" w:cs="Arial"/>
                <w:b/>
                <w:sz w:val="20"/>
                <w:szCs w:val="20"/>
              </w:rPr>
            </w:pPr>
            <w:r w:rsidRPr="00050B81">
              <w:rPr>
                <w:rFonts w:eastAsia="Times New Roman" w:cs="Arial"/>
                <w:b/>
                <w:sz w:val="20"/>
                <w:szCs w:val="20"/>
              </w:rPr>
              <w:t>ΑΥΤΟΤΕΛΕΙΣ ΔΙΔΑΚΤΙΚΕΣ ΔΡΑ</w:t>
            </w:r>
            <w:r>
              <w:rPr>
                <w:rFonts w:eastAsia="Times New Roman" w:cs="Arial"/>
                <w:b/>
                <w:sz w:val="20"/>
                <w:szCs w:val="20"/>
              </w:rPr>
              <w:t>Σ</w:t>
            </w:r>
            <w:r w:rsidRPr="00050B81">
              <w:rPr>
                <w:rFonts w:eastAsia="Times New Roman" w:cs="Arial"/>
                <w:b/>
                <w:sz w:val="20"/>
                <w:szCs w:val="20"/>
              </w:rPr>
              <w:t xml:space="preserve">ΤΗΡΙΟΤΗΤΕΣ </w:t>
            </w:r>
            <w:r w:rsidRPr="00050B81">
              <w:rPr>
                <w:rFonts w:eastAsia="Times New Roman" w:cs="Arial"/>
                <w:b/>
                <w:sz w:val="20"/>
                <w:szCs w:val="20"/>
              </w:rPr>
              <w:br/>
            </w:r>
            <w:r w:rsidRPr="00050B81">
              <w:rPr>
                <w:rFonts w:eastAsia="Times New Roman"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5" w:type="dxa"/>
            <w:gridSpan w:val="2"/>
            <w:shd w:val="clear" w:color="auto" w:fill="DDD9C3"/>
            <w:vAlign w:val="center"/>
          </w:tcPr>
          <w:p w:rsidR="00662475" w:rsidRPr="00050B81" w:rsidRDefault="00662475" w:rsidP="0025392C">
            <w:pPr>
              <w:spacing w:after="0" w:line="240" w:lineRule="auto"/>
              <w:jc w:val="center"/>
              <w:rPr>
                <w:rFonts w:eastAsia="Times New Roman" w:cs="Arial"/>
                <w:b/>
                <w:sz w:val="20"/>
                <w:szCs w:val="20"/>
              </w:rPr>
            </w:pPr>
            <w:r w:rsidRPr="00050B81">
              <w:rPr>
                <w:rFonts w:eastAsia="Times New Roman" w:cs="Arial"/>
                <w:b/>
                <w:sz w:val="20"/>
                <w:szCs w:val="20"/>
              </w:rPr>
              <w:t>ΕΒΔΟΜΑΔΙΑΙΕΣ</w:t>
            </w:r>
            <w:r w:rsidRPr="00050B81">
              <w:rPr>
                <w:rFonts w:eastAsia="Times New Roman" w:cs="Arial"/>
                <w:b/>
                <w:sz w:val="20"/>
                <w:szCs w:val="20"/>
              </w:rPr>
              <w:br/>
              <w:t>ΩΡΕΣ Δ</w:t>
            </w:r>
            <w:r w:rsidRPr="003A3AF2">
              <w:rPr>
                <w:rFonts w:eastAsia="Times New Roman" w:cs="Arial"/>
                <w:b/>
                <w:sz w:val="20"/>
                <w:szCs w:val="20"/>
                <w:shd w:val="clear" w:color="auto" w:fill="DDD9C3"/>
              </w:rPr>
              <w:t>ΙΔ</w:t>
            </w:r>
            <w:r w:rsidRPr="00050B81">
              <w:rPr>
                <w:rFonts w:eastAsia="Times New Roman" w:cs="Arial"/>
                <w:b/>
                <w:sz w:val="20"/>
                <w:szCs w:val="20"/>
              </w:rPr>
              <w:t>ΑΣΚΑΛΙΑΣ</w:t>
            </w:r>
          </w:p>
        </w:tc>
        <w:tc>
          <w:tcPr>
            <w:tcW w:w="1549" w:type="dxa"/>
            <w:shd w:val="clear" w:color="auto" w:fill="DDD9C3"/>
            <w:vAlign w:val="center"/>
          </w:tcPr>
          <w:p w:rsidR="00662475" w:rsidRPr="00050B81" w:rsidRDefault="00662475" w:rsidP="0025392C">
            <w:pPr>
              <w:spacing w:after="0" w:line="240" w:lineRule="auto"/>
              <w:jc w:val="center"/>
              <w:rPr>
                <w:rFonts w:eastAsia="Times New Roman" w:cs="Arial"/>
                <w:b/>
                <w:sz w:val="20"/>
                <w:szCs w:val="20"/>
              </w:rPr>
            </w:pPr>
            <w:r w:rsidRPr="00050B81">
              <w:rPr>
                <w:rFonts w:eastAsia="Times New Roman" w:cs="Arial"/>
                <w:b/>
                <w:sz w:val="20"/>
                <w:szCs w:val="20"/>
              </w:rPr>
              <w:t>ΠΙΣΤΩΤΙΚΕΣ ΜΟΝΑΔΕΣ</w:t>
            </w:r>
          </w:p>
        </w:tc>
      </w:tr>
      <w:tr w:rsidR="00662475" w:rsidRPr="003A3AF2" w:rsidTr="0025392C">
        <w:trPr>
          <w:trHeight w:val="194"/>
        </w:trPr>
        <w:tc>
          <w:tcPr>
            <w:tcW w:w="5418" w:type="dxa"/>
            <w:gridSpan w:val="3"/>
          </w:tcPr>
          <w:p w:rsidR="00662475" w:rsidRPr="00726337" w:rsidRDefault="00662475" w:rsidP="0025392C">
            <w:pPr>
              <w:spacing w:after="0" w:line="240" w:lineRule="auto"/>
              <w:jc w:val="right"/>
              <w:rPr>
                <w:rFonts w:eastAsia="Times New Roman" w:cs="Arial"/>
                <w:color w:val="002060"/>
                <w:sz w:val="20"/>
                <w:szCs w:val="20"/>
              </w:rPr>
            </w:pPr>
          </w:p>
        </w:tc>
        <w:tc>
          <w:tcPr>
            <w:tcW w:w="1555" w:type="dxa"/>
            <w:gridSpan w:val="2"/>
          </w:tcPr>
          <w:p w:rsidR="00662475" w:rsidRPr="00726337" w:rsidRDefault="00662475" w:rsidP="0025392C">
            <w:pPr>
              <w:spacing w:after="0" w:line="240" w:lineRule="auto"/>
              <w:jc w:val="center"/>
              <w:rPr>
                <w:rFonts w:eastAsia="Times New Roman" w:cs="Arial"/>
                <w:color w:val="002060"/>
                <w:sz w:val="20"/>
                <w:szCs w:val="20"/>
              </w:rPr>
            </w:pPr>
            <w:r>
              <w:rPr>
                <w:rFonts w:eastAsia="Times New Roman" w:cs="Arial"/>
                <w:color w:val="002060"/>
                <w:sz w:val="20"/>
                <w:szCs w:val="20"/>
              </w:rPr>
              <w:t>3</w:t>
            </w:r>
          </w:p>
        </w:tc>
        <w:tc>
          <w:tcPr>
            <w:tcW w:w="1549" w:type="dxa"/>
          </w:tcPr>
          <w:p w:rsidR="00662475" w:rsidRPr="00726337" w:rsidRDefault="00662475" w:rsidP="0025392C">
            <w:pPr>
              <w:spacing w:after="0" w:line="240" w:lineRule="auto"/>
              <w:jc w:val="center"/>
              <w:rPr>
                <w:rFonts w:eastAsia="Times New Roman" w:cs="Arial"/>
                <w:color w:val="002060"/>
                <w:sz w:val="20"/>
                <w:szCs w:val="20"/>
              </w:rPr>
            </w:pPr>
            <w:r>
              <w:rPr>
                <w:rFonts w:eastAsia="Times New Roman" w:cs="Arial"/>
                <w:color w:val="002060"/>
                <w:sz w:val="20"/>
                <w:szCs w:val="20"/>
              </w:rPr>
              <w:t>6</w:t>
            </w:r>
          </w:p>
        </w:tc>
      </w:tr>
      <w:tr w:rsidR="00662475" w:rsidRPr="003A3AF2" w:rsidTr="0025392C">
        <w:trPr>
          <w:trHeight w:val="194"/>
        </w:trPr>
        <w:tc>
          <w:tcPr>
            <w:tcW w:w="5418" w:type="dxa"/>
            <w:gridSpan w:val="3"/>
          </w:tcPr>
          <w:p w:rsidR="00662475" w:rsidRPr="00726337" w:rsidRDefault="00662475" w:rsidP="0025392C">
            <w:pPr>
              <w:spacing w:after="0" w:line="240" w:lineRule="auto"/>
              <w:jc w:val="right"/>
              <w:rPr>
                <w:rFonts w:eastAsia="Times New Roman" w:cs="Arial"/>
                <w:b/>
                <w:color w:val="002060"/>
                <w:sz w:val="20"/>
                <w:szCs w:val="20"/>
              </w:rPr>
            </w:pPr>
          </w:p>
        </w:tc>
        <w:tc>
          <w:tcPr>
            <w:tcW w:w="1555" w:type="dxa"/>
            <w:gridSpan w:val="2"/>
          </w:tcPr>
          <w:p w:rsidR="00662475" w:rsidRPr="00726337" w:rsidRDefault="00662475" w:rsidP="0025392C">
            <w:pPr>
              <w:spacing w:after="0" w:line="240" w:lineRule="auto"/>
              <w:jc w:val="right"/>
              <w:rPr>
                <w:rFonts w:eastAsia="Times New Roman" w:cs="Arial"/>
                <w:color w:val="002060"/>
                <w:sz w:val="20"/>
                <w:szCs w:val="20"/>
              </w:rPr>
            </w:pPr>
          </w:p>
        </w:tc>
        <w:tc>
          <w:tcPr>
            <w:tcW w:w="1549" w:type="dxa"/>
          </w:tcPr>
          <w:p w:rsidR="00662475" w:rsidRPr="00726337" w:rsidRDefault="00662475" w:rsidP="0025392C">
            <w:pPr>
              <w:spacing w:after="0" w:line="240" w:lineRule="auto"/>
              <w:rPr>
                <w:rFonts w:eastAsia="Times New Roman" w:cs="Arial"/>
                <w:color w:val="002060"/>
                <w:sz w:val="20"/>
                <w:szCs w:val="20"/>
              </w:rPr>
            </w:pPr>
          </w:p>
        </w:tc>
      </w:tr>
      <w:tr w:rsidR="00662475" w:rsidRPr="003A3AF2" w:rsidTr="0025392C">
        <w:trPr>
          <w:trHeight w:val="194"/>
        </w:trPr>
        <w:tc>
          <w:tcPr>
            <w:tcW w:w="5418" w:type="dxa"/>
            <w:gridSpan w:val="3"/>
          </w:tcPr>
          <w:p w:rsidR="00662475" w:rsidRPr="00726337" w:rsidRDefault="00662475" w:rsidP="0025392C">
            <w:pPr>
              <w:spacing w:after="0" w:line="240" w:lineRule="auto"/>
              <w:rPr>
                <w:rFonts w:eastAsia="Times New Roman" w:cs="Arial"/>
                <w:b/>
                <w:color w:val="002060"/>
                <w:sz w:val="20"/>
                <w:szCs w:val="20"/>
              </w:rPr>
            </w:pPr>
          </w:p>
        </w:tc>
        <w:tc>
          <w:tcPr>
            <w:tcW w:w="1555" w:type="dxa"/>
            <w:gridSpan w:val="2"/>
          </w:tcPr>
          <w:p w:rsidR="00662475" w:rsidRPr="00726337" w:rsidRDefault="00662475" w:rsidP="0025392C">
            <w:pPr>
              <w:spacing w:after="0" w:line="240" w:lineRule="auto"/>
              <w:jc w:val="right"/>
              <w:rPr>
                <w:rFonts w:eastAsia="Times New Roman" w:cs="Arial"/>
                <w:color w:val="002060"/>
                <w:sz w:val="20"/>
                <w:szCs w:val="20"/>
              </w:rPr>
            </w:pPr>
          </w:p>
        </w:tc>
        <w:tc>
          <w:tcPr>
            <w:tcW w:w="1549" w:type="dxa"/>
          </w:tcPr>
          <w:p w:rsidR="00662475" w:rsidRPr="00726337" w:rsidRDefault="00662475" w:rsidP="0025392C">
            <w:pPr>
              <w:spacing w:after="0" w:line="240" w:lineRule="auto"/>
              <w:rPr>
                <w:rFonts w:eastAsia="Times New Roman" w:cs="Arial"/>
                <w:color w:val="002060"/>
                <w:sz w:val="20"/>
                <w:szCs w:val="20"/>
              </w:rPr>
            </w:pPr>
          </w:p>
        </w:tc>
      </w:tr>
      <w:tr w:rsidR="00662475" w:rsidRPr="003A3AF2" w:rsidTr="0025392C">
        <w:trPr>
          <w:trHeight w:val="194"/>
        </w:trPr>
        <w:tc>
          <w:tcPr>
            <w:tcW w:w="5418" w:type="dxa"/>
            <w:gridSpan w:val="3"/>
            <w:shd w:val="clear" w:color="auto" w:fill="DDD9C3"/>
          </w:tcPr>
          <w:p w:rsidR="00662475" w:rsidRPr="00050B81" w:rsidRDefault="00662475" w:rsidP="0025392C">
            <w:pPr>
              <w:spacing w:after="0" w:line="240" w:lineRule="auto"/>
              <w:rPr>
                <w:rFonts w:eastAsia="Times New Roman" w:cs="Arial"/>
                <w:i/>
                <w:sz w:val="18"/>
                <w:szCs w:val="18"/>
              </w:rPr>
            </w:pPr>
            <w:r w:rsidRPr="00050B81">
              <w:rPr>
                <w:rFonts w:eastAsia="Times New Roman"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5" w:type="dxa"/>
            <w:gridSpan w:val="2"/>
          </w:tcPr>
          <w:p w:rsidR="00662475" w:rsidRPr="00050B81" w:rsidRDefault="00662475" w:rsidP="0025392C">
            <w:pPr>
              <w:spacing w:after="0" w:line="240" w:lineRule="auto"/>
              <w:jc w:val="right"/>
              <w:rPr>
                <w:rFonts w:eastAsia="Times New Roman" w:cs="Arial"/>
                <w:color w:val="002060"/>
                <w:sz w:val="20"/>
                <w:szCs w:val="20"/>
              </w:rPr>
            </w:pPr>
          </w:p>
        </w:tc>
        <w:tc>
          <w:tcPr>
            <w:tcW w:w="1549" w:type="dxa"/>
          </w:tcPr>
          <w:p w:rsidR="00662475" w:rsidRPr="00050B81" w:rsidRDefault="00662475" w:rsidP="0025392C">
            <w:pPr>
              <w:spacing w:after="0" w:line="240" w:lineRule="auto"/>
              <w:rPr>
                <w:rFonts w:eastAsia="Times New Roman" w:cs="Arial"/>
                <w:color w:val="002060"/>
                <w:sz w:val="20"/>
                <w:szCs w:val="20"/>
              </w:rPr>
            </w:pPr>
          </w:p>
        </w:tc>
      </w:tr>
      <w:tr w:rsidR="00662475" w:rsidRPr="003A3AF2" w:rsidTr="0025392C">
        <w:trPr>
          <w:trHeight w:val="599"/>
        </w:trPr>
        <w:tc>
          <w:tcPr>
            <w:tcW w:w="3107" w:type="dxa"/>
            <w:shd w:val="clear" w:color="auto" w:fill="DDD9C3"/>
          </w:tcPr>
          <w:p w:rsidR="00662475" w:rsidRPr="00050B81" w:rsidRDefault="00662475" w:rsidP="0025392C">
            <w:pPr>
              <w:spacing w:after="0" w:line="240" w:lineRule="auto"/>
              <w:jc w:val="right"/>
              <w:rPr>
                <w:rFonts w:eastAsia="Times New Roman" w:cs="Arial"/>
                <w:i/>
                <w:sz w:val="16"/>
                <w:szCs w:val="16"/>
              </w:rPr>
            </w:pPr>
            <w:r w:rsidRPr="00050B81">
              <w:rPr>
                <w:rFonts w:eastAsia="Times New Roman" w:cs="Arial"/>
                <w:b/>
                <w:sz w:val="20"/>
                <w:szCs w:val="20"/>
              </w:rPr>
              <w:t>ΤΥΠΟΣ ΜΑΘΗΜΑΤΟΣ</w:t>
            </w:r>
            <w:r w:rsidRPr="00050B81">
              <w:rPr>
                <w:rFonts w:eastAsia="Times New Roman" w:cs="Arial"/>
                <w:i/>
                <w:sz w:val="16"/>
                <w:szCs w:val="16"/>
              </w:rPr>
              <w:t xml:space="preserve"> </w:t>
            </w:r>
          </w:p>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i/>
                <w:sz w:val="16"/>
                <w:szCs w:val="16"/>
              </w:rPr>
              <w:t>Υποβάθρου , Γενικών Γνώσεων, Επιστημονικής Περιοχής, Ανάπτυξης Δεξιοτήτων</w:t>
            </w:r>
          </w:p>
        </w:tc>
        <w:tc>
          <w:tcPr>
            <w:tcW w:w="5415" w:type="dxa"/>
            <w:gridSpan w:val="5"/>
          </w:tcPr>
          <w:p w:rsidR="00662475" w:rsidRPr="00CC1501" w:rsidRDefault="00662475" w:rsidP="0025392C">
            <w:pPr>
              <w:spacing w:after="0" w:line="240" w:lineRule="auto"/>
              <w:rPr>
                <w:rFonts w:eastAsia="Times New Roman" w:cs="Arial"/>
                <w:color w:val="002060"/>
              </w:rPr>
            </w:pPr>
            <w:r w:rsidRPr="00CC1501">
              <w:rPr>
                <w:rFonts w:eastAsia="Times New Roman" w:cs="Arial"/>
              </w:rPr>
              <w:t>Ανάπτυξης Δεξιοτήτων</w:t>
            </w:r>
          </w:p>
        </w:tc>
      </w:tr>
      <w:tr w:rsidR="00662475" w:rsidRPr="003A3AF2" w:rsidTr="0025392C">
        <w:tc>
          <w:tcPr>
            <w:tcW w:w="3107" w:type="dxa"/>
            <w:shd w:val="clear" w:color="auto" w:fill="DDD9C3"/>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ΠΡΟΑΠΑΙΤΟΥΜΕΝΑ ΜΑΘΗΜΑΤΑ:</w:t>
            </w:r>
          </w:p>
          <w:p w:rsidR="00662475" w:rsidRPr="00050B81" w:rsidRDefault="00662475" w:rsidP="0025392C">
            <w:pPr>
              <w:spacing w:after="0" w:line="240" w:lineRule="auto"/>
              <w:jc w:val="right"/>
              <w:rPr>
                <w:rFonts w:eastAsia="Times New Roman" w:cs="Arial"/>
                <w:b/>
                <w:sz w:val="20"/>
                <w:szCs w:val="20"/>
              </w:rPr>
            </w:pPr>
          </w:p>
        </w:tc>
        <w:tc>
          <w:tcPr>
            <w:tcW w:w="5415" w:type="dxa"/>
            <w:gridSpan w:val="5"/>
          </w:tcPr>
          <w:p w:rsidR="00662475" w:rsidRPr="00050B81" w:rsidRDefault="00662475" w:rsidP="0025392C">
            <w:pPr>
              <w:spacing w:after="0" w:line="240" w:lineRule="auto"/>
              <w:rPr>
                <w:rFonts w:eastAsia="Times New Roman" w:cs="Arial"/>
                <w:color w:val="002060"/>
                <w:sz w:val="20"/>
                <w:szCs w:val="20"/>
              </w:rPr>
            </w:pPr>
          </w:p>
        </w:tc>
      </w:tr>
      <w:tr w:rsidR="00662475" w:rsidRPr="003A3AF2" w:rsidTr="0025392C">
        <w:tc>
          <w:tcPr>
            <w:tcW w:w="3107" w:type="dxa"/>
            <w:shd w:val="clear" w:color="auto" w:fill="DDD9C3"/>
          </w:tcPr>
          <w:p w:rsidR="00662475" w:rsidRPr="00050B81" w:rsidRDefault="00662475" w:rsidP="0025392C">
            <w:pPr>
              <w:spacing w:after="0" w:line="240" w:lineRule="auto"/>
              <w:jc w:val="right"/>
              <w:rPr>
                <w:rFonts w:eastAsia="Times New Roman" w:cs="Arial"/>
                <w:b/>
                <w:sz w:val="20"/>
                <w:szCs w:val="20"/>
                <w:lang w:val="en-US"/>
              </w:rPr>
            </w:pPr>
            <w:r w:rsidRPr="00050B81">
              <w:rPr>
                <w:rFonts w:eastAsia="Times New Roman" w:cs="Arial"/>
                <w:b/>
                <w:sz w:val="20"/>
                <w:szCs w:val="20"/>
              </w:rPr>
              <w:t>Γ</w:t>
            </w:r>
            <w:r w:rsidRPr="00050B81">
              <w:rPr>
                <w:rFonts w:eastAsia="Times New Roman" w:cs="Arial"/>
                <w:b/>
                <w:sz w:val="20"/>
                <w:szCs w:val="20"/>
                <w:lang w:val="en-US"/>
              </w:rPr>
              <w:t>ΛΩΣΣΑ ΔΙΔΑΣΚΑΛΙΑΣ</w:t>
            </w:r>
            <w:r w:rsidRPr="00050B81">
              <w:rPr>
                <w:rFonts w:eastAsia="Times New Roman" w:cs="Arial"/>
                <w:b/>
                <w:sz w:val="20"/>
                <w:szCs w:val="20"/>
              </w:rPr>
              <w:t xml:space="preserve"> και ΕΞΕΤΑΣΕΩΝ</w:t>
            </w:r>
            <w:r w:rsidRPr="00050B81">
              <w:rPr>
                <w:rFonts w:eastAsia="Times New Roman" w:cs="Arial"/>
                <w:b/>
                <w:sz w:val="20"/>
                <w:szCs w:val="20"/>
                <w:lang w:val="en-US"/>
              </w:rPr>
              <w:t>:</w:t>
            </w:r>
          </w:p>
        </w:tc>
        <w:tc>
          <w:tcPr>
            <w:tcW w:w="5415" w:type="dxa"/>
            <w:gridSpan w:val="5"/>
          </w:tcPr>
          <w:p w:rsidR="00662475" w:rsidRPr="00CC1501" w:rsidRDefault="00662475" w:rsidP="0025392C">
            <w:pPr>
              <w:spacing w:after="0" w:line="240" w:lineRule="auto"/>
              <w:rPr>
                <w:rFonts w:eastAsia="Times New Roman" w:cs="Arial"/>
                <w:color w:val="002060"/>
                <w:sz w:val="20"/>
                <w:szCs w:val="20"/>
              </w:rPr>
            </w:pPr>
            <w:r>
              <w:rPr>
                <w:rFonts w:eastAsia="Times New Roman" w:cs="Arial"/>
                <w:color w:val="002060"/>
                <w:sz w:val="20"/>
                <w:szCs w:val="20"/>
              </w:rPr>
              <w:t>ΕΛΛΗΝΙΚΗ</w:t>
            </w:r>
          </w:p>
        </w:tc>
      </w:tr>
      <w:tr w:rsidR="00662475" w:rsidRPr="003A3AF2" w:rsidTr="0025392C">
        <w:tc>
          <w:tcPr>
            <w:tcW w:w="3107" w:type="dxa"/>
            <w:shd w:val="clear" w:color="auto" w:fill="DDD9C3"/>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 xml:space="preserve">ΤΟ ΜΑΘΗΜΑ ΠΡΟΣΦΕΡΕΤΑΙ ΣΕ ΦΟΙΤΗΤΕΣ </w:t>
            </w:r>
            <w:r w:rsidRPr="00050B81">
              <w:rPr>
                <w:rFonts w:eastAsia="Times New Roman" w:cs="Arial"/>
                <w:b/>
                <w:sz w:val="20"/>
                <w:szCs w:val="20"/>
                <w:lang w:val="en-GB"/>
              </w:rPr>
              <w:t>ERASMUS</w:t>
            </w:r>
            <w:r w:rsidRPr="00050B81">
              <w:rPr>
                <w:rFonts w:eastAsia="Times New Roman" w:cs="Arial"/>
                <w:b/>
                <w:sz w:val="20"/>
                <w:szCs w:val="20"/>
              </w:rPr>
              <w:t xml:space="preserve"> </w:t>
            </w:r>
          </w:p>
        </w:tc>
        <w:tc>
          <w:tcPr>
            <w:tcW w:w="5415" w:type="dxa"/>
            <w:gridSpan w:val="5"/>
          </w:tcPr>
          <w:p w:rsidR="00662475" w:rsidRPr="00050B81" w:rsidRDefault="00662475" w:rsidP="0025392C">
            <w:pPr>
              <w:spacing w:after="0" w:line="240" w:lineRule="auto"/>
              <w:rPr>
                <w:rFonts w:eastAsia="Times New Roman" w:cs="Arial"/>
                <w:color w:val="002060"/>
                <w:sz w:val="20"/>
                <w:szCs w:val="20"/>
              </w:rPr>
            </w:pPr>
          </w:p>
        </w:tc>
      </w:tr>
      <w:tr w:rsidR="00662475" w:rsidRPr="00005F4B" w:rsidTr="0025392C">
        <w:tc>
          <w:tcPr>
            <w:tcW w:w="3107" w:type="dxa"/>
            <w:shd w:val="clear" w:color="auto" w:fill="DDD9C3"/>
          </w:tcPr>
          <w:p w:rsidR="00662475" w:rsidRPr="000E0CC7" w:rsidRDefault="00662475" w:rsidP="0025392C">
            <w:pPr>
              <w:spacing w:after="0" w:line="240" w:lineRule="auto"/>
              <w:jc w:val="right"/>
              <w:rPr>
                <w:rFonts w:eastAsia="Times New Roman" w:cs="Arial"/>
                <w:sz w:val="20"/>
                <w:szCs w:val="20"/>
                <w:lang w:val="en-GB"/>
              </w:rPr>
            </w:pPr>
            <w:r w:rsidRPr="000E0CC7">
              <w:rPr>
                <w:rFonts w:eastAsia="Times New Roman" w:cs="Arial"/>
                <w:sz w:val="20"/>
                <w:szCs w:val="20"/>
              </w:rPr>
              <w:t>ΗΛΕΚΤΡΟΝΙΚΗ ΣΕΛΙΔΑ ΜΑΘΗΜΑΤΟΣ (</w:t>
            </w:r>
            <w:r w:rsidRPr="000E0CC7">
              <w:rPr>
                <w:rFonts w:eastAsia="Times New Roman" w:cs="Arial"/>
                <w:sz w:val="20"/>
                <w:szCs w:val="20"/>
                <w:lang w:val="en-GB"/>
              </w:rPr>
              <w:t>URL)</w:t>
            </w:r>
          </w:p>
        </w:tc>
        <w:tc>
          <w:tcPr>
            <w:tcW w:w="5415" w:type="dxa"/>
            <w:gridSpan w:val="5"/>
          </w:tcPr>
          <w:p w:rsidR="00662475" w:rsidRPr="000E0CC7" w:rsidRDefault="00662475" w:rsidP="0025392C">
            <w:pPr>
              <w:rPr>
                <w:rFonts w:cs="Arial"/>
                <w:color w:val="002060"/>
                <w:sz w:val="20"/>
                <w:szCs w:val="20"/>
                <w:lang w:val="en-US"/>
              </w:rPr>
            </w:pPr>
            <w:r w:rsidRPr="000E0CC7">
              <w:rPr>
                <w:rFonts w:cs="Arial"/>
                <w:color w:val="002060"/>
                <w:sz w:val="20"/>
                <w:szCs w:val="20"/>
                <w:lang w:val="en-US"/>
              </w:rPr>
              <w:t>https://eclass.duth.gr/courses/KOM04463/</w:t>
            </w:r>
          </w:p>
        </w:tc>
      </w:tr>
    </w:tbl>
    <w:p w:rsidR="00662475" w:rsidRPr="000E0CC7" w:rsidRDefault="00662475" w:rsidP="00662475">
      <w:pPr>
        <w:widowControl w:val="0"/>
        <w:numPr>
          <w:ilvl w:val="0"/>
          <w:numId w:val="1"/>
        </w:numPr>
        <w:autoSpaceDE w:val="0"/>
        <w:autoSpaceDN w:val="0"/>
        <w:adjustRightInd w:val="0"/>
        <w:spacing w:before="120" w:after="0" w:line="240" w:lineRule="auto"/>
        <w:ind w:left="357" w:hanging="357"/>
        <w:rPr>
          <w:rFonts w:eastAsia="Times New Roman" w:cs="Arial"/>
          <w:color w:val="000000"/>
          <w:lang w:val="en-US"/>
        </w:rPr>
      </w:pPr>
      <w:r w:rsidRPr="000E0CC7">
        <w:rPr>
          <w:rFonts w:eastAsia="Times New Roman" w:cs="Arial"/>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662475" w:rsidRPr="003A3AF2" w:rsidTr="00662475">
        <w:tc>
          <w:tcPr>
            <w:tcW w:w="8472" w:type="dxa"/>
            <w:gridSpan w:val="2"/>
            <w:tcBorders>
              <w:bottom w:val="nil"/>
            </w:tcBorders>
            <w:shd w:val="clear" w:color="auto" w:fill="DDD9C3"/>
          </w:tcPr>
          <w:p w:rsidR="00662475" w:rsidRPr="00050B81" w:rsidRDefault="00662475" w:rsidP="0025392C">
            <w:pPr>
              <w:spacing w:after="0" w:line="240" w:lineRule="auto"/>
              <w:rPr>
                <w:rFonts w:eastAsia="Times New Roman" w:cs="Arial"/>
                <w:i/>
                <w:sz w:val="16"/>
                <w:szCs w:val="16"/>
              </w:rPr>
            </w:pPr>
            <w:r w:rsidRPr="00050B81">
              <w:rPr>
                <w:rFonts w:eastAsia="Times New Roman" w:cs="Arial"/>
                <w:b/>
                <w:sz w:val="20"/>
                <w:szCs w:val="20"/>
              </w:rPr>
              <w:t>Μαθησιακά Αποτελέσματα</w:t>
            </w:r>
          </w:p>
        </w:tc>
      </w:tr>
      <w:tr w:rsidR="00662475" w:rsidRPr="003A3AF2" w:rsidTr="00662475">
        <w:tc>
          <w:tcPr>
            <w:tcW w:w="8472" w:type="dxa"/>
            <w:gridSpan w:val="2"/>
            <w:tcBorders>
              <w:top w:val="nil"/>
            </w:tcBorders>
            <w:shd w:val="clear" w:color="auto" w:fill="DDD9C3"/>
          </w:tcPr>
          <w:p w:rsidR="00662475" w:rsidRPr="00050B81" w:rsidRDefault="00662475" w:rsidP="0025392C">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62475" w:rsidRPr="00050B81" w:rsidRDefault="00662475" w:rsidP="0025392C">
            <w:pPr>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Συμβουλευτείτε το Παράρτημα Α </w:t>
            </w:r>
          </w:p>
          <w:p w:rsidR="00662475" w:rsidRPr="00050B81" w:rsidRDefault="00662475" w:rsidP="00662475">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62475" w:rsidRPr="00050B81" w:rsidRDefault="00662475" w:rsidP="00662475">
            <w:pPr>
              <w:widowControl w:val="0"/>
              <w:numPr>
                <w:ilvl w:val="0"/>
                <w:numId w:val="5"/>
              </w:numPr>
              <w:autoSpaceDE w:val="0"/>
              <w:autoSpaceDN w:val="0"/>
              <w:adjustRightInd w:val="0"/>
              <w:spacing w:after="60" w:line="240" w:lineRule="auto"/>
              <w:ind w:left="313" w:hanging="219"/>
              <w:contextualSpacing/>
              <w:rPr>
                <w:rFonts w:eastAsia="Times New Roman" w:cs="Arial"/>
                <w:i/>
                <w:sz w:val="16"/>
                <w:szCs w:val="16"/>
              </w:rPr>
            </w:pPr>
            <w:r w:rsidRPr="00050B81">
              <w:rPr>
                <w:rFonts w:eastAsia="Times New Roman" w:cs="Arial"/>
                <w:i/>
                <w:sz w:val="16"/>
                <w:szCs w:val="16"/>
              </w:rPr>
              <w:t>Περιγραφικοί Δείκτες Επιπέδων 6, 7 &amp; 8 του Ευρωπαϊκού Πλαισίου Προσόντων Διά Βίου Μάθησης</w:t>
            </w:r>
          </w:p>
          <w:p w:rsidR="00662475" w:rsidRPr="00050B81" w:rsidRDefault="00662475" w:rsidP="0025392C">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050B81">
              <w:rPr>
                <w:rFonts w:ascii="Times New Roman" w:eastAsia="Times New Roman" w:hAnsi="Times New Roman" w:cs="Arial"/>
                <w:i/>
                <w:sz w:val="16"/>
                <w:szCs w:val="16"/>
                <w:lang w:val="en-US"/>
              </w:rPr>
              <w:t>Παράρτημα Β</w:t>
            </w:r>
          </w:p>
          <w:p w:rsidR="00662475" w:rsidRPr="001A3F9B" w:rsidRDefault="00662475" w:rsidP="00662475">
            <w:pPr>
              <w:widowControl w:val="0"/>
              <w:numPr>
                <w:ilvl w:val="0"/>
                <w:numId w:val="5"/>
              </w:numPr>
              <w:autoSpaceDE w:val="0"/>
              <w:autoSpaceDN w:val="0"/>
              <w:adjustRightInd w:val="0"/>
              <w:spacing w:after="0" w:line="240" w:lineRule="auto"/>
              <w:ind w:left="313" w:hanging="219"/>
              <w:contextualSpacing/>
              <w:rPr>
                <w:rFonts w:eastAsia="Times New Roman" w:cs="Arial"/>
                <w:i/>
                <w:sz w:val="16"/>
                <w:szCs w:val="16"/>
              </w:rPr>
            </w:pPr>
            <w:r w:rsidRPr="00050B81">
              <w:rPr>
                <w:rFonts w:eastAsia="Times New Roman" w:cs="Arial"/>
                <w:i/>
                <w:sz w:val="16"/>
                <w:szCs w:val="16"/>
              </w:rPr>
              <w:t>Περιληπτικός Οδηγός συγγραφής Μαθησιακών Αποτελεσμάτων</w:t>
            </w:r>
          </w:p>
        </w:tc>
      </w:tr>
      <w:tr w:rsidR="00662475" w:rsidRPr="003A3AF2" w:rsidTr="00662475">
        <w:tc>
          <w:tcPr>
            <w:tcW w:w="8472" w:type="dxa"/>
            <w:gridSpan w:val="2"/>
          </w:tcPr>
          <w:p w:rsidR="00662475" w:rsidRPr="00F47952" w:rsidRDefault="00662475" w:rsidP="0025392C">
            <w:pPr>
              <w:widowControl w:val="0"/>
              <w:autoSpaceDE w:val="0"/>
              <w:autoSpaceDN w:val="0"/>
              <w:adjustRightInd w:val="0"/>
              <w:spacing w:after="60" w:line="240" w:lineRule="auto"/>
              <w:rPr>
                <w:color w:val="002060"/>
              </w:rPr>
            </w:pPr>
          </w:p>
          <w:p w:rsidR="00662475" w:rsidRPr="00C30301" w:rsidRDefault="00662475" w:rsidP="0025392C">
            <w:pPr>
              <w:pStyle w:val="Default"/>
              <w:rPr>
                <w:rFonts w:ascii="Calibri" w:hAnsi="Calibri" w:cs="Calibri"/>
                <w:sz w:val="23"/>
                <w:szCs w:val="23"/>
              </w:rPr>
            </w:pPr>
            <w:r w:rsidRPr="00C30301">
              <w:rPr>
                <w:rFonts w:ascii="Calibri" w:hAnsi="Calibri" w:cs="Calibri"/>
                <w:sz w:val="23"/>
                <w:szCs w:val="23"/>
              </w:rPr>
              <w:t xml:space="preserve">Μετά την επιτυχή ολοκλήρωση του μαθήματος </w:t>
            </w:r>
            <w:r w:rsidRPr="00C30301">
              <w:rPr>
                <w:rFonts w:ascii="Calibri" w:hAnsi="Calibri" w:cs="Calibri"/>
                <w:bCs/>
                <w:sz w:val="23"/>
                <w:szCs w:val="23"/>
              </w:rPr>
              <w:t>«Πρακτική Άσκηση»</w:t>
            </w:r>
            <w:r w:rsidRPr="00C30301">
              <w:rPr>
                <w:rFonts w:ascii="Calibri" w:hAnsi="Calibri" w:cs="Calibri"/>
                <w:b/>
                <w:bCs/>
                <w:sz w:val="23"/>
                <w:szCs w:val="23"/>
              </w:rPr>
              <w:t xml:space="preserve"> </w:t>
            </w:r>
            <w:r w:rsidRPr="00C30301">
              <w:rPr>
                <w:rFonts w:ascii="Calibri" w:hAnsi="Calibri" w:cs="Calibri"/>
                <w:sz w:val="23"/>
                <w:szCs w:val="23"/>
              </w:rPr>
              <w:t xml:space="preserve">ο φοιτητής / η φοιτήτρια θα πρέπει να είναι σε θέση: </w:t>
            </w:r>
          </w:p>
          <w:p w:rsidR="00662475" w:rsidRPr="00C30301" w:rsidRDefault="00662475" w:rsidP="0025392C">
            <w:pPr>
              <w:pStyle w:val="Default"/>
              <w:rPr>
                <w:rFonts w:ascii="Calibri" w:hAnsi="Calibri" w:cs="Calibri"/>
                <w:color w:val="auto"/>
              </w:rPr>
            </w:pP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lastRenderedPageBreak/>
              <w:t xml:space="preserve">• </w:t>
            </w:r>
            <w:r w:rsidRPr="00C30301">
              <w:rPr>
                <w:rFonts w:ascii="Calibri" w:hAnsi="Calibri" w:cs="Calibri"/>
                <w:color w:val="auto"/>
                <w:sz w:val="23"/>
                <w:szCs w:val="23"/>
              </w:rPr>
              <w:t xml:space="preserve">Να αξιοποιεί τις γνώσεις και δεξιότητες που απέκτησε κατά τη διάρκεια των σπουδών του/της.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κατανοεί την πολυπλοκότητα του έργου και του ρόλου του εκπαιδευτικού.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σχεδιάζει και να οργανώνει τη διδακτική-μαθησιακή διαδικασία με δημιουργικό τρόπο και αιτιολογώντας τις επιλογές του/της. </w:t>
            </w:r>
          </w:p>
          <w:p w:rsidR="00662475" w:rsidRPr="00C30301" w:rsidRDefault="00662475" w:rsidP="0025392C">
            <w:pPr>
              <w:pStyle w:val="Default"/>
              <w:spacing w:after="85"/>
              <w:rPr>
                <w:rFonts w:ascii="Calibri" w:hAnsi="Calibri" w:cs="Calibri"/>
                <w:color w:val="auto"/>
              </w:rPr>
            </w:pPr>
            <w:r w:rsidRPr="00C30301">
              <w:rPr>
                <w:rFonts w:ascii="Calibri" w:hAnsi="Calibri" w:cs="Calibri"/>
                <w:color w:val="auto"/>
              </w:rPr>
              <w:t xml:space="preserve">• Να κατασκευάζει διδακτικά σενάρια σε φιλολογικά μαθήματα. </w:t>
            </w:r>
          </w:p>
          <w:p w:rsidR="00662475" w:rsidRPr="00C30301" w:rsidRDefault="00662475" w:rsidP="0025392C">
            <w:pPr>
              <w:pStyle w:val="Default"/>
              <w:spacing w:after="85"/>
              <w:rPr>
                <w:rFonts w:ascii="Calibri" w:hAnsi="Calibri" w:cs="Calibri"/>
                <w:color w:val="auto"/>
                <w:sz w:val="20"/>
                <w:szCs w:val="20"/>
              </w:rPr>
            </w:pPr>
            <w:r w:rsidRPr="00C30301">
              <w:rPr>
                <w:rFonts w:ascii="Calibri" w:hAnsi="Calibri" w:cs="Calibri"/>
                <w:color w:val="auto"/>
                <w:sz w:val="20"/>
                <w:szCs w:val="20"/>
              </w:rPr>
              <w:t xml:space="preserve">• Να εντάσσει και να αξιοποιεί τις τέχνες στη διδακτική πράξη.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σχεδιάζει/οργανώνει αναγνωστικές εμψυχώσεις, λέσχες ανάγνωσης, προγράμματα φιλαναγνωσίας, εργαστήρια δημιουργικής γραφής. </w:t>
            </w:r>
          </w:p>
          <w:p w:rsidR="00662475" w:rsidRPr="00C30301" w:rsidRDefault="00662475" w:rsidP="0025392C">
            <w:pPr>
              <w:pStyle w:val="Default"/>
              <w:spacing w:after="85"/>
              <w:rPr>
                <w:rFonts w:ascii="Calibri" w:hAnsi="Calibri" w:cs="Calibri"/>
                <w:color w:val="auto"/>
                <w:sz w:val="20"/>
                <w:szCs w:val="20"/>
              </w:rPr>
            </w:pPr>
            <w:r w:rsidRPr="00C30301">
              <w:rPr>
                <w:rFonts w:ascii="Calibri" w:hAnsi="Calibri" w:cs="Calibri"/>
                <w:color w:val="auto"/>
                <w:sz w:val="20"/>
                <w:szCs w:val="20"/>
              </w:rPr>
              <w:t xml:space="preserve">• Να σχεδιάζει/οργανώνει επισκέψεις σε αρχαιολογικούς χώρους, μουσεία.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διορθώνει και να επιμελείται διαφορετικούς τύπους ελληνικών κειμένων.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συγκεντρώνει και να ταξινομεί αρχειακό υλικό.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διαμορφώνει το δικό του/της επιχειρηματικό σχέδιο διερευνώντας όλες τις παραμέτρους και τα δεδομένα που μπορεί να το επηρεάσουν.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παρατηρεί, να περιγράφει, να ερμηνεύει και να αναλύει κριτικά τη διδακτική πράξη, λαμβάνοντας υπόψη τις πραγματικές συνθήκες και προϋποθέσεις του εκπαιδευτικού έργου, αξιοποιώντας τη θεωρητική διδακτική-παιδαγωγική γνώση (έννοιες, αρχές, θεωρίες, μοντέλα, μεθόδους/πρακτικές/τεχνικές).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αξιοποιεί τις γνώσεις του/της για την κατάλληλη οργάνωση του χώρου της σχολικής τάξης ως περιβάλλοντος μάθησης.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αξιοποιεί τις γνώσεις του/της για τη δημιουργία ενός ευνοϊκού για μάθηση ψυχο-κοινωνικού περιβάλλοντος / κλίματος της τάξης. </w:t>
            </w:r>
          </w:p>
          <w:p w:rsidR="00662475" w:rsidRPr="00C30301" w:rsidRDefault="00662475" w:rsidP="0025392C">
            <w:pPr>
              <w:pStyle w:val="Default"/>
              <w:spacing w:after="85"/>
              <w:rPr>
                <w:rFonts w:ascii="Calibri" w:hAnsi="Calibri" w:cs="Calibri"/>
                <w:color w:val="auto"/>
                <w:sz w:val="23"/>
                <w:szCs w:val="23"/>
              </w:rPr>
            </w:pPr>
            <w:r w:rsidRPr="00C30301">
              <w:rPr>
                <w:rFonts w:ascii="Calibri" w:hAnsi="Calibri" w:cs="Calibri"/>
                <w:color w:val="auto"/>
                <w:sz w:val="20"/>
                <w:szCs w:val="20"/>
              </w:rPr>
              <w:t xml:space="preserve">• </w:t>
            </w:r>
            <w:r w:rsidRPr="00C30301">
              <w:rPr>
                <w:rFonts w:ascii="Calibri" w:hAnsi="Calibri" w:cs="Calibri"/>
                <w:color w:val="auto"/>
                <w:sz w:val="23"/>
                <w:szCs w:val="23"/>
              </w:rPr>
              <w:t xml:space="preserve">Να διαχειρίζεται με παιδαγωγικό τρόπο τη διαφορετικότητα και την πολυπολιτισμικότητα στη σχολική τάξη. </w:t>
            </w:r>
          </w:p>
          <w:p w:rsidR="00662475" w:rsidRPr="00F47952" w:rsidRDefault="00662475" w:rsidP="0025392C">
            <w:pPr>
              <w:pStyle w:val="Default"/>
              <w:rPr>
                <w:rFonts w:cs="Arial"/>
                <w:i/>
                <w:sz w:val="16"/>
                <w:szCs w:val="16"/>
              </w:rPr>
            </w:pPr>
            <w:r w:rsidRPr="00C30301">
              <w:rPr>
                <w:rFonts w:ascii="Calibri" w:hAnsi="Calibri" w:cs="Calibri"/>
                <w:color w:val="auto"/>
                <w:sz w:val="20"/>
                <w:szCs w:val="20"/>
              </w:rPr>
              <w:t xml:space="preserve">• </w:t>
            </w:r>
            <w:r w:rsidRPr="00C30301">
              <w:rPr>
                <w:rFonts w:ascii="Calibri" w:hAnsi="Calibri" w:cs="Calibri"/>
                <w:color w:val="auto"/>
                <w:sz w:val="23"/>
                <w:szCs w:val="23"/>
              </w:rPr>
              <w:t>Να διερευνά συγκεκριμένα προβλήματα/ερωτήματα της διδακτικής-παιδαγωγικής πράξης με μεθοδικότητα, μελετώντας σχετική βιβλιογραφία και συνδέοντας την εμπειρία από τη σχολική τάξη με τη θεωρία και την έρευνα.</w:t>
            </w:r>
          </w:p>
        </w:tc>
      </w:tr>
      <w:tr w:rsidR="00662475" w:rsidRPr="003A3AF2" w:rsidTr="00662475">
        <w:tblPrEx>
          <w:tblLook w:val="0000" w:firstRow="0" w:lastRow="0" w:firstColumn="0" w:lastColumn="0" w:noHBand="0" w:noVBand="0"/>
        </w:tblPrEx>
        <w:tc>
          <w:tcPr>
            <w:tcW w:w="8472" w:type="dxa"/>
            <w:gridSpan w:val="2"/>
            <w:tcBorders>
              <w:bottom w:val="nil"/>
            </w:tcBorders>
            <w:shd w:val="clear" w:color="auto" w:fill="DDD9C3"/>
          </w:tcPr>
          <w:p w:rsidR="00662475" w:rsidRPr="00050B81" w:rsidRDefault="00662475" w:rsidP="0025392C">
            <w:pPr>
              <w:spacing w:after="0" w:line="240" w:lineRule="auto"/>
              <w:rPr>
                <w:rFonts w:eastAsia="Times New Roman" w:cs="Arial"/>
                <w:b/>
                <w:sz w:val="20"/>
                <w:szCs w:val="20"/>
              </w:rPr>
            </w:pPr>
            <w:r w:rsidRPr="00050B81">
              <w:rPr>
                <w:rFonts w:eastAsia="Times New Roman" w:cs="Arial"/>
                <w:b/>
                <w:sz w:val="20"/>
                <w:szCs w:val="20"/>
              </w:rPr>
              <w:lastRenderedPageBreak/>
              <w:t>Γενικές Ικανότητες</w:t>
            </w:r>
          </w:p>
        </w:tc>
      </w:tr>
      <w:tr w:rsidR="00662475" w:rsidRPr="003A3AF2" w:rsidTr="00662475">
        <w:tblPrEx>
          <w:tblLook w:val="0000" w:firstRow="0" w:lastRow="0" w:firstColumn="0" w:lastColumn="0" w:noHBand="0" w:noVBand="0"/>
        </w:tblPrEx>
        <w:tc>
          <w:tcPr>
            <w:tcW w:w="8472" w:type="dxa"/>
            <w:gridSpan w:val="2"/>
            <w:tcBorders>
              <w:bottom w:val="nil"/>
            </w:tcBorders>
            <w:shd w:val="clear" w:color="auto" w:fill="DDD9C3"/>
          </w:tcPr>
          <w:p w:rsidR="00662475" w:rsidRPr="00050B81" w:rsidRDefault="00662475" w:rsidP="0025392C">
            <w:pPr>
              <w:spacing w:after="0" w:line="240" w:lineRule="auto"/>
              <w:rPr>
                <w:rFonts w:eastAsia="Times New Roman" w:cs="Arial"/>
                <w:b/>
                <w:sz w:val="20"/>
                <w:szCs w:val="20"/>
              </w:rPr>
            </w:pPr>
          </w:p>
        </w:tc>
      </w:tr>
      <w:tr w:rsidR="00662475" w:rsidRPr="003A3AF2" w:rsidTr="00662475">
        <w:tc>
          <w:tcPr>
            <w:tcW w:w="8472" w:type="dxa"/>
            <w:gridSpan w:val="2"/>
            <w:tcBorders>
              <w:top w:val="nil"/>
              <w:bottom w:val="nil"/>
            </w:tcBorders>
            <w:shd w:val="clear" w:color="auto" w:fill="DDD9C3"/>
          </w:tcPr>
          <w:p w:rsidR="00662475" w:rsidRPr="00050B81" w:rsidRDefault="00662475" w:rsidP="0025392C">
            <w:pPr>
              <w:widowControl w:val="0"/>
              <w:autoSpaceDE w:val="0"/>
              <w:autoSpaceDN w:val="0"/>
              <w:adjustRightInd w:val="0"/>
              <w:spacing w:after="60" w:line="240" w:lineRule="auto"/>
              <w:rPr>
                <w:rFonts w:eastAsia="Times New Roman" w:cs="Arial"/>
                <w:i/>
                <w:sz w:val="16"/>
                <w:szCs w:val="16"/>
              </w:rPr>
            </w:pPr>
            <w:r w:rsidRPr="00050B81">
              <w:rPr>
                <w:rFonts w:eastAsia="Times New Roman"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62475" w:rsidRPr="003A3AF2" w:rsidTr="00662475">
        <w:tblPrEx>
          <w:tblLook w:val="0000" w:firstRow="0" w:lastRow="0" w:firstColumn="0" w:lastColumn="0" w:noHBand="0" w:noVBand="0"/>
        </w:tblPrEx>
        <w:tc>
          <w:tcPr>
            <w:tcW w:w="3964" w:type="dxa"/>
            <w:tcBorders>
              <w:top w:val="nil"/>
              <w:bottom w:val="single" w:sz="4" w:space="0" w:color="auto"/>
              <w:right w:val="nil"/>
            </w:tcBorders>
            <w:shd w:val="clear" w:color="auto" w:fill="DDD9C3"/>
          </w:tcPr>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Αναζήτηση, ανάλυση και σύνθεση δεδομένων και πληροφοριών, με τη χρήση και των απαραίτητων τεχνολογιών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Προσαρμογή σε νέες καταστάσεις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Λήψη αποφάσεων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Αυτόνομη εργασία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Ομαδική εργασία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διεθνές περιβάλλον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Εργασία σε διεπιστημονικό περιβάλλον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cPr>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Σχεδιασμός και διαχείριση έργων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στη διαφορετικότητα και στην πολυπολιτισμικότητα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Σεβασμός στο φυσικό περιβάλλον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Επίδειξη κοινωνικής, επαγγελματικής και ηθικής υπευθυνότητας και ευαισθησίας σε θέματα φύλου </w:t>
            </w: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r w:rsidRPr="00050B81">
              <w:rPr>
                <w:rFonts w:eastAsia="Times New Roman" w:cs="Arial"/>
                <w:i/>
                <w:sz w:val="16"/>
                <w:szCs w:val="16"/>
              </w:rPr>
              <w:t xml:space="preserve">Άσκηση κριτικής και αυτοκριτικής </w:t>
            </w:r>
          </w:p>
          <w:p w:rsidR="00662475" w:rsidRPr="00050B81" w:rsidRDefault="00662475" w:rsidP="0025392C">
            <w:pPr>
              <w:spacing w:after="0" w:line="240" w:lineRule="auto"/>
              <w:rPr>
                <w:rFonts w:eastAsia="Times New Roman" w:cs="Arial"/>
                <w:b/>
                <w:sz w:val="20"/>
                <w:szCs w:val="20"/>
              </w:rPr>
            </w:pPr>
            <w:r w:rsidRPr="00050B81">
              <w:rPr>
                <w:rFonts w:eastAsia="Times New Roman" w:cs="Arial"/>
                <w:i/>
                <w:sz w:val="16"/>
                <w:szCs w:val="16"/>
              </w:rPr>
              <w:t>Προαγωγή της ελεύθερης, δημιουργικής και επαγωγικής σκέψης</w:t>
            </w:r>
          </w:p>
        </w:tc>
      </w:tr>
      <w:tr w:rsidR="00662475" w:rsidRPr="003A3AF2" w:rsidTr="00662475">
        <w:tc>
          <w:tcPr>
            <w:tcW w:w="8472" w:type="dxa"/>
            <w:gridSpan w:val="2"/>
            <w:tcBorders>
              <w:bottom w:val="single" w:sz="4" w:space="0" w:color="auto"/>
            </w:tcBorders>
          </w:tcPr>
          <w:p w:rsidR="00662475" w:rsidRPr="001A3F9B" w:rsidRDefault="00662475" w:rsidP="0025392C">
            <w:pPr>
              <w:spacing w:after="0" w:line="240" w:lineRule="auto"/>
              <w:rPr>
                <w:rFonts w:eastAsia="Times New Roman" w:cs="Arial"/>
                <w:color w:val="002060"/>
                <w:sz w:val="20"/>
                <w:szCs w:val="20"/>
              </w:rPr>
            </w:pP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Αναζήτηση, ανάλυση και σύνθεση δεδομένων και πληροφοριών, με τη χρήση και των απαραίτητων τεχνολογιών </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Προσαρμογή σε νέες καταστάσεις </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Λήψη αποφάσεων </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Αυτόνομη εργασία </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Ομαδική εργασία </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Εργασία σε διεπιστημονικό περιβάλλον </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lastRenderedPageBreak/>
              <w:t>Παράγωγή νέων ερευνητικών ιδεών</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Σεβασμός στη διαφορετικότητα και στην πολυπολιτισμικότητα </w:t>
            </w:r>
          </w:p>
          <w:p w:rsidR="00662475" w:rsidRPr="00BC196C" w:rsidRDefault="00662475" w:rsidP="0025392C">
            <w:pPr>
              <w:widowControl w:val="0"/>
              <w:autoSpaceDE w:val="0"/>
              <w:autoSpaceDN w:val="0"/>
              <w:adjustRightInd w:val="0"/>
              <w:spacing w:after="0" w:line="240" w:lineRule="auto"/>
              <w:rPr>
                <w:rFonts w:cs="Arial"/>
              </w:rPr>
            </w:pPr>
            <w:r w:rsidRPr="00BC196C">
              <w:rPr>
                <w:rFonts w:cs="Arial"/>
              </w:rPr>
              <w:t xml:space="preserve">Άσκηση κριτικής και αυτοκριτικής </w:t>
            </w:r>
          </w:p>
          <w:p w:rsidR="00662475" w:rsidRPr="00BC196C" w:rsidRDefault="00662475" w:rsidP="0025392C">
            <w:pPr>
              <w:widowControl w:val="0"/>
              <w:autoSpaceDE w:val="0"/>
              <w:autoSpaceDN w:val="0"/>
              <w:adjustRightInd w:val="0"/>
              <w:spacing w:after="0" w:line="240" w:lineRule="auto"/>
              <w:rPr>
                <w:color w:val="002060"/>
              </w:rPr>
            </w:pPr>
            <w:r w:rsidRPr="00BC196C">
              <w:rPr>
                <w:rFonts w:cs="Arial"/>
              </w:rPr>
              <w:t>Προαγωγή της ελεύθερης, δημιουργικής και επαγωγικής σκέψης</w:t>
            </w:r>
          </w:p>
          <w:p w:rsidR="00662475" w:rsidRDefault="00662475" w:rsidP="0025392C">
            <w:pPr>
              <w:widowControl w:val="0"/>
              <w:autoSpaceDE w:val="0"/>
              <w:autoSpaceDN w:val="0"/>
              <w:adjustRightInd w:val="0"/>
              <w:spacing w:after="0" w:line="240" w:lineRule="auto"/>
              <w:rPr>
                <w:color w:val="002060"/>
              </w:rPr>
            </w:pPr>
          </w:p>
          <w:p w:rsidR="00662475" w:rsidRPr="00050B81" w:rsidRDefault="00662475" w:rsidP="0025392C">
            <w:pPr>
              <w:widowControl w:val="0"/>
              <w:autoSpaceDE w:val="0"/>
              <w:autoSpaceDN w:val="0"/>
              <w:adjustRightInd w:val="0"/>
              <w:spacing w:after="0" w:line="240" w:lineRule="auto"/>
              <w:rPr>
                <w:rFonts w:eastAsia="Times New Roman" w:cs="Arial"/>
                <w:i/>
                <w:sz w:val="16"/>
                <w:szCs w:val="16"/>
              </w:rPr>
            </w:pPr>
          </w:p>
        </w:tc>
      </w:tr>
    </w:tbl>
    <w:p w:rsidR="00662475" w:rsidRPr="00050B81" w:rsidRDefault="00662475" w:rsidP="00662475">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2475" w:rsidRPr="003A3AF2" w:rsidTr="0025392C">
        <w:tc>
          <w:tcPr>
            <w:tcW w:w="8472" w:type="dxa"/>
          </w:tcPr>
          <w:p w:rsidR="00662475" w:rsidRDefault="00662475" w:rsidP="0025392C">
            <w:pPr>
              <w:spacing w:after="0" w:line="240" w:lineRule="auto"/>
              <w:jc w:val="both"/>
              <w:rPr>
                <w:rStyle w:val="apple-converted-space"/>
                <w:color w:val="414345"/>
                <w:shd w:val="clear" w:color="auto" w:fill="FFFFFF"/>
                <w:lang w:val="en-US"/>
              </w:rPr>
            </w:pPr>
          </w:p>
          <w:p w:rsidR="00662475" w:rsidRPr="00662475" w:rsidRDefault="00662475" w:rsidP="0025392C">
            <w:pPr>
              <w:spacing w:after="0" w:line="240" w:lineRule="auto"/>
              <w:jc w:val="both"/>
              <w:rPr>
                <w:sz w:val="23"/>
                <w:szCs w:val="23"/>
              </w:rPr>
            </w:pPr>
            <w:r>
              <w:rPr>
                <w:sz w:val="23"/>
                <w:szCs w:val="23"/>
              </w:rPr>
              <w:t>Το συνολικό Πρόγραμμα, το οποίο αναπτύσσεται σε ένα εξάμηνο, περιλαμβάνει σεμινάρια στις παρακάτω θεματικές:</w:t>
            </w:r>
          </w:p>
          <w:p w:rsidR="00662475" w:rsidRPr="00662475" w:rsidRDefault="00662475" w:rsidP="0025392C">
            <w:pPr>
              <w:spacing w:after="0" w:line="240" w:lineRule="auto"/>
              <w:jc w:val="both"/>
              <w:rPr>
                <w:rStyle w:val="apple-converted-space"/>
                <w:color w:val="414345"/>
                <w:shd w:val="clear" w:color="auto" w:fill="FFFFFF"/>
              </w:rPr>
            </w:pPr>
          </w:p>
          <w:p w:rsidR="00662475" w:rsidRPr="0036100D" w:rsidRDefault="00662475" w:rsidP="0025392C">
            <w:pPr>
              <w:autoSpaceDE w:val="0"/>
              <w:autoSpaceDN w:val="0"/>
              <w:adjustRightInd w:val="0"/>
              <w:spacing w:after="0" w:line="240" w:lineRule="auto"/>
              <w:rPr>
                <w:rFonts w:eastAsia="Times New Roman"/>
                <w:color w:val="000000"/>
                <w:lang w:eastAsia="el-GR"/>
              </w:rPr>
            </w:pPr>
            <w:r w:rsidRPr="0036100D">
              <w:rPr>
                <w:rFonts w:eastAsia="Times New Roman"/>
                <w:bCs/>
                <w:color w:val="000000"/>
                <w:lang w:eastAsia="el-GR"/>
              </w:rPr>
              <w:t xml:space="preserve">Τα Προγράμματα Σπουδών για τη Νεοελληνική Γλώσσα και τη Λογοτεχνία. </w:t>
            </w:r>
          </w:p>
          <w:p w:rsidR="00662475" w:rsidRPr="0036100D" w:rsidRDefault="00662475" w:rsidP="0025392C">
            <w:pPr>
              <w:autoSpaceDE w:val="0"/>
              <w:autoSpaceDN w:val="0"/>
              <w:adjustRightInd w:val="0"/>
              <w:spacing w:after="0" w:line="240" w:lineRule="auto"/>
              <w:rPr>
                <w:rFonts w:eastAsia="Times New Roman"/>
                <w:bCs/>
                <w:color w:val="000000"/>
                <w:lang w:eastAsia="el-GR"/>
              </w:rPr>
            </w:pPr>
            <w:r w:rsidRPr="0036100D">
              <w:rPr>
                <w:rFonts w:eastAsia="Times New Roman"/>
                <w:bCs/>
                <w:color w:val="000000"/>
                <w:lang w:val="en-US" w:eastAsia="el-GR"/>
              </w:rPr>
              <w:t>T</w:t>
            </w:r>
            <w:r w:rsidRPr="0036100D">
              <w:rPr>
                <w:rFonts w:eastAsia="Times New Roman"/>
                <w:bCs/>
                <w:color w:val="000000"/>
                <w:lang w:eastAsia="el-GR"/>
              </w:rPr>
              <w:t xml:space="preserve">ο Πρόγραμμα Σπουδών των Αρχαίων Ελληνικών.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s="Cambria"/>
                <w:bCs/>
                <w:color w:val="000000"/>
                <w:lang w:eastAsia="el-GR"/>
              </w:rPr>
              <w:t xml:space="preserve">Βασικές δεξιότητες προσέγγισης των βυζαντινών κειμένων.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olor w:val="000000"/>
                <w:lang w:eastAsia="el-GR"/>
              </w:rPr>
              <w:t xml:space="preserve">Στρατηγικές και δεξιότητες για την προσέγγιση της Οδύσσειας </w:t>
            </w:r>
          </w:p>
          <w:p w:rsidR="00662475" w:rsidRPr="0036100D" w:rsidRDefault="00662475" w:rsidP="0025392C">
            <w:pPr>
              <w:autoSpaceDE w:val="0"/>
              <w:autoSpaceDN w:val="0"/>
              <w:adjustRightInd w:val="0"/>
              <w:spacing w:after="0" w:line="240" w:lineRule="auto"/>
              <w:rPr>
                <w:rFonts w:eastAsia="Times New Roman"/>
                <w:color w:val="000000"/>
                <w:lang w:eastAsia="el-GR"/>
              </w:rPr>
            </w:pPr>
            <w:r w:rsidRPr="0036100D">
              <w:rPr>
                <w:rFonts w:eastAsia="Times New Roman" w:cs="Cambria"/>
                <w:bCs/>
                <w:color w:val="000000"/>
                <w:lang w:eastAsia="el-GR"/>
              </w:rPr>
              <w:t xml:space="preserve">Βασικές δεξιότητες κατασκευής διδακτικού σεναρίου (εφαρμογές της μεθόδου project </w:t>
            </w:r>
            <w:r w:rsidRPr="0036100D">
              <w:rPr>
                <w:rFonts w:eastAsia="Times New Roman" w:cs="Cambria"/>
                <w:color w:val="000000"/>
                <w:lang w:eastAsia="el-GR"/>
              </w:rPr>
              <w:t xml:space="preserve">και της διαφοροποιημένης διδασκαλίας).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s="Cambria"/>
                <w:bCs/>
                <w:color w:val="000000"/>
                <w:lang w:eastAsia="el-GR"/>
              </w:rPr>
              <w:t xml:space="preserve">Προκαλώντας τη φιλαναγνωσία: Επιλογή κειμένων, στρατηγικές προσέγγισης και σύνδεση της λογοτεχνίας με άλλες τέχνες. </w:t>
            </w:r>
          </w:p>
          <w:p w:rsidR="00662475" w:rsidRPr="0036100D" w:rsidRDefault="00662475" w:rsidP="0025392C">
            <w:pPr>
              <w:autoSpaceDE w:val="0"/>
              <w:autoSpaceDN w:val="0"/>
              <w:adjustRightInd w:val="0"/>
              <w:spacing w:after="0" w:line="240" w:lineRule="auto"/>
              <w:rPr>
                <w:rFonts w:eastAsia="Times New Roman"/>
                <w:color w:val="000000"/>
                <w:lang w:eastAsia="el-GR"/>
              </w:rPr>
            </w:pPr>
            <w:r w:rsidRPr="0036100D">
              <w:rPr>
                <w:rFonts w:eastAsia="Times New Roman"/>
                <w:color w:val="000000"/>
                <w:lang w:eastAsia="el-GR"/>
              </w:rPr>
              <w:t xml:space="preserve">Εμψυχώσεις σε παιδιά και εφήβους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s="Cambria"/>
                <w:bCs/>
                <w:color w:val="000000"/>
                <w:lang w:eastAsia="el-GR"/>
              </w:rPr>
              <w:t xml:space="preserve">Δημιουργική γραφή-Αναγνωστικές εμψυχώσεις. </w:t>
            </w:r>
          </w:p>
          <w:p w:rsidR="00662475" w:rsidRPr="0036100D" w:rsidRDefault="00662475" w:rsidP="0025392C">
            <w:pPr>
              <w:autoSpaceDE w:val="0"/>
              <w:autoSpaceDN w:val="0"/>
              <w:adjustRightInd w:val="0"/>
              <w:spacing w:after="0" w:line="240" w:lineRule="auto"/>
              <w:rPr>
                <w:rFonts w:eastAsia="Times New Roman"/>
                <w:color w:val="000000"/>
                <w:lang w:eastAsia="el-GR"/>
              </w:rPr>
            </w:pPr>
            <w:r w:rsidRPr="0036100D">
              <w:rPr>
                <w:rFonts w:eastAsia="Times New Roman"/>
                <w:color w:val="000000"/>
                <w:lang w:eastAsia="el-GR"/>
              </w:rPr>
              <w:t xml:space="preserve">Ο φιλόλογος στη Βιβλιοθήκη και στο Αρχείο </w:t>
            </w:r>
          </w:p>
          <w:p w:rsidR="00662475" w:rsidRPr="0036100D" w:rsidRDefault="00662475" w:rsidP="0025392C">
            <w:pPr>
              <w:autoSpaceDE w:val="0"/>
              <w:autoSpaceDN w:val="0"/>
              <w:adjustRightInd w:val="0"/>
              <w:spacing w:after="0" w:line="240" w:lineRule="auto"/>
              <w:rPr>
                <w:rFonts w:eastAsia="Times New Roman"/>
                <w:color w:val="000000"/>
                <w:lang w:eastAsia="el-GR"/>
              </w:rPr>
            </w:pPr>
            <w:r w:rsidRPr="0036100D">
              <w:rPr>
                <w:rFonts w:eastAsia="Times New Roman"/>
                <w:color w:val="000000"/>
                <w:lang w:eastAsia="el-GR"/>
              </w:rPr>
              <w:t xml:space="preserve">Φιλολογική επιμέλεια κειμένων.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s="Cambria"/>
                <w:bCs/>
                <w:color w:val="000000"/>
                <w:lang w:eastAsia="el-GR"/>
              </w:rPr>
              <w:t xml:space="preserve">Ο φιλόλογος στο Μουσείο: Διαχείριση πολιτιστικής κληρονομιάς. </w:t>
            </w:r>
          </w:p>
          <w:p w:rsidR="00662475" w:rsidRPr="0036100D" w:rsidRDefault="00662475" w:rsidP="0025392C">
            <w:pPr>
              <w:autoSpaceDE w:val="0"/>
              <w:autoSpaceDN w:val="0"/>
              <w:adjustRightInd w:val="0"/>
              <w:spacing w:after="0" w:line="240" w:lineRule="auto"/>
              <w:rPr>
                <w:rFonts w:eastAsia="Times New Roman"/>
                <w:color w:val="000000"/>
                <w:lang w:eastAsia="el-GR"/>
              </w:rPr>
            </w:pPr>
            <w:r w:rsidRPr="0036100D">
              <w:rPr>
                <w:rFonts w:eastAsia="Times New Roman"/>
                <w:color w:val="000000"/>
                <w:lang w:eastAsia="el-GR"/>
              </w:rPr>
              <w:t xml:space="preserve">Τεχνικές Δραματοποίησης. </w:t>
            </w:r>
          </w:p>
          <w:p w:rsidR="00662475" w:rsidRPr="0036100D" w:rsidRDefault="00662475" w:rsidP="0025392C">
            <w:pPr>
              <w:autoSpaceDE w:val="0"/>
              <w:autoSpaceDN w:val="0"/>
              <w:adjustRightInd w:val="0"/>
              <w:spacing w:after="0" w:line="240" w:lineRule="auto"/>
              <w:rPr>
                <w:rFonts w:eastAsia="Times New Roman"/>
                <w:color w:val="000000"/>
                <w:lang w:eastAsia="el-GR"/>
              </w:rPr>
            </w:pPr>
            <w:r w:rsidRPr="0036100D">
              <w:rPr>
                <w:rFonts w:eastAsia="Times New Roman"/>
                <w:bCs/>
                <w:color w:val="000000"/>
                <w:lang w:eastAsia="el-GR"/>
              </w:rPr>
              <w:t xml:space="preserve"> </w:t>
            </w:r>
            <w:r w:rsidRPr="0036100D">
              <w:rPr>
                <w:rFonts w:eastAsia="Times New Roman" w:cs="Cambria"/>
                <w:bCs/>
                <w:color w:val="000000"/>
                <w:lang w:eastAsia="el-GR"/>
              </w:rPr>
              <w:t xml:space="preserve">Δραματική Ποίηση και Δραματοποίηση: Δεξιότητες προσέγγισης του αρχαίου θεάτρου.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s="Cambria"/>
                <w:bCs/>
                <w:color w:val="000000"/>
                <w:lang w:eastAsia="el-GR"/>
              </w:rPr>
              <w:t xml:space="preserve">Κινηματογράφος: Δημιουργία αντιλήψεων στη σχολική τάξη.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s="Cambria"/>
                <w:bCs/>
                <w:color w:val="000000"/>
                <w:lang w:eastAsia="el-GR"/>
              </w:rPr>
              <w:t>«</w:t>
            </w:r>
            <w:r w:rsidRPr="0036100D">
              <w:rPr>
                <w:rFonts w:ascii="Tahoma" w:eastAsia="Times New Roman" w:hAnsi="Tahoma" w:cs="Tahoma"/>
                <w:bCs/>
                <w:color w:val="000000"/>
                <w:lang w:eastAsia="el-GR"/>
              </w:rPr>
              <w:t>Ἐ</w:t>
            </w:r>
            <w:r w:rsidRPr="0036100D">
              <w:rPr>
                <w:rFonts w:eastAsia="Times New Roman" w:cs="Cambria"/>
                <w:bCs/>
                <w:color w:val="000000"/>
                <w:lang w:eastAsia="el-GR"/>
              </w:rPr>
              <w:t>πιχειρε</w:t>
            </w:r>
            <w:r w:rsidRPr="0036100D">
              <w:rPr>
                <w:rFonts w:ascii="Tahoma" w:eastAsia="Times New Roman" w:hAnsi="Tahoma" w:cs="Tahoma"/>
                <w:bCs/>
                <w:color w:val="000000"/>
                <w:lang w:eastAsia="el-GR"/>
              </w:rPr>
              <w:t>ῖ</w:t>
            </w:r>
            <w:r w:rsidRPr="0036100D">
              <w:rPr>
                <w:rFonts w:eastAsia="Times New Roman" w:cs="Cambria"/>
                <w:bCs/>
                <w:color w:val="000000"/>
                <w:lang w:eastAsia="el-GR"/>
              </w:rPr>
              <w:t xml:space="preserve">ν»: Σχεδιασμός και υλοποίηση επιχειρηματικού σχεδίου (Business Plan) λαμβάνοντας υπόψη παραμέτρους εσωτερικού περιβάλλοντος. </w:t>
            </w:r>
          </w:p>
          <w:p w:rsidR="00662475" w:rsidRPr="0036100D"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cs="Cambria"/>
                <w:bCs/>
                <w:color w:val="000000"/>
                <w:lang w:eastAsia="el-GR"/>
              </w:rPr>
              <w:t xml:space="preserve">Το παραγωγικό μοντέλο της Περιφέρειας Ανατολικής Μακεδονίας Θράκης. Παράμετροι εσωτερικού περιβάλλοντος: δημογραφικά χαρακτηριστικά, υφιστάμενη κατάσταση στην αγορά εργασίας. </w:t>
            </w:r>
          </w:p>
          <w:p w:rsidR="00662475" w:rsidRPr="004C1C47" w:rsidRDefault="00662475" w:rsidP="0025392C">
            <w:pPr>
              <w:autoSpaceDE w:val="0"/>
              <w:autoSpaceDN w:val="0"/>
              <w:adjustRightInd w:val="0"/>
              <w:spacing w:after="0" w:line="240" w:lineRule="auto"/>
              <w:rPr>
                <w:rFonts w:eastAsia="Times New Roman" w:cs="Cambria"/>
                <w:color w:val="000000"/>
                <w:lang w:eastAsia="el-GR"/>
              </w:rPr>
            </w:pPr>
            <w:r w:rsidRPr="0036100D">
              <w:rPr>
                <w:rFonts w:eastAsia="Times New Roman"/>
                <w:bCs/>
                <w:color w:val="000000"/>
                <w:lang w:eastAsia="el-GR"/>
              </w:rPr>
              <w:t xml:space="preserve"> </w:t>
            </w:r>
            <w:r w:rsidRPr="0036100D">
              <w:rPr>
                <w:rFonts w:eastAsia="Times New Roman" w:cs="Cambria"/>
                <w:bCs/>
                <w:color w:val="000000"/>
                <w:lang w:eastAsia="el-GR"/>
              </w:rPr>
              <w:t>Αρχαιογνωσία και Αρχαιολογικός χώρος: Προσεγγίσεις και ξεναγήσεις</w:t>
            </w:r>
            <w:r w:rsidRPr="004C1C47">
              <w:rPr>
                <w:rFonts w:eastAsia="Times New Roman" w:cs="Cambria"/>
                <w:b/>
                <w:bCs/>
                <w:color w:val="000000"/>
                <w:lang w:eastAsia="el-GR"/>
              </w:rPr>
              <w:t xml:space="preserve"> </w:t>
            </w:r>
          </w:p>
          <w:p w:rsidR="00662475" w:rsidRPr="004C1C47" w:rsidRDefault="00662475" w:rsidP="0025392C">
            <w:pPr>
              <w:autoSpaceDE w:val="0"/>
              <w:autoSpaceDN w:val="0"/>
              <w:adjustRightInd w:val="0"/>
              <w:spacing w:after="0" w:line="240" w:lineRule="auto"/>
              <w:rPr>
                <w:rFonts w:ascii="Cambria" w:eastAsia="Times New Roman" w:hAnsi="Cambria" w:cs="Cambria"/>
                <w:color w:val="000000"/>
                <w:sz w:val="23"/>
                <w:szCs w:val="23"/>
                <w:lang w:eastAsia="el-GR"/>
              </w:rPr>
            </w:pPr>
          </w:p>
          <w:p w:rsidR="00662475" w:rsidRPr="004C1C47" w:rsidRDefault="00662475" w:rsidP="0025392C">
            <w:pPr>
              <w:spacing w:after="0" w:line="240" w:lineRule="auto"/>
              <w:jc w:val="both"/>
              <w:rPr>
                <w:rStyle w:val="apple-converted-space"/>
                <w:color w:val="414345"/>
                <w:shd w:val="clear" w:color="auto" w:fill="FFFFFF"/>
              </w:rPr>
            </w:pPr>
          </w:p>
          <w:p w:rsidR="00662475" w:rsidRPr="00F969EE" w:rsidRDefault="00662475" w:rsidP="0025392C">
            <w:pPr>
              <w:spacing w:after="0" w:line="240" w:lineRule="auto"/>
              <w:jc w:val="both"/>
              <w:rPr>
                <w:color w:val="414345"/>
                <w:shd w:val="clear" w:color="auto" w:fill="FFFFFF"/>
              </w:rPr>
            </w:pPr>
            <w:r w:rsidRPr="00F969EE">
              <w:rPr>
                <w:rStyle w:val="apple-converted-space"/>
                <w:color w:val="414345"/>
                <w:shd w:val="clear" w:color="auto" w:fill="FFFFFF"/>
              </w:rPr>
              <w:t> </w:t>
            </w:r>
          </w:p>
        </w:tc>
      </w:tr>
    </w:tbl>
    <w:p w:rsidR="00662475" w:rsidRPr="00050B81" w:rsidRDefault="00662475" w:rsidP="00662475">
      <w:pPr>
        <w:widowControl w:val="0"/>
        <w:numPr>
          <w:ilvl w:val="0"/>
          <w:numId w:val="1"/>
        </w:numPr>
        <w:autoSpaceDE w:val="0"/>
        <w:autoSpaceDN w:val="0"/>
        <w:adjustRightInd w:val="0"/>
        <w:spacing w:before="120" w:after="0" w:line="240" w:lineRule="auto"/>
        <w:ind w:left="357" w:hanging="357"/>
        <w:rPr>
          <w:rFonts w:eastAsia="Times New Roman" w:cs="Arial"/>
          <w:b/>
          <w:color w:val="000000"/>
        </w:rPr>
      </w:pPr>
      <w:r w:rsidRPr="00050B81">
        <w:rPr>
          <w:rFonts w:eastAsia="Times New Roman"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662475" w:rsidRPr="003A3AF2" w:rsidTr="0025392C">
        <w:tc>
          <w:tcPr>
            <w:tcW w:w="3306" w:type="dxa"/>
            <w:shd w:val="clear" w:color="auto" w:fill="DDD9C3"/>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ΤΡΟΠΟΣ ΠΑΡΑΔΟΣΗΣ</w:t>
            </w:r>
            <w:r>
              <w:rPr>
                <w:rFonts w:eastAsia="Times New Roman" w:cs="Arial"/>
                <w:b/>
                <w:sz w:val="20"/>
                <w:szCs w:val="20"/>
              </w:rPr>
              <w:br/>
            </w:r>
            <w:r w:rsidRPr="00050B81">
              <w:rPr>
                <w:rFonts w:eastAsia="Times New Roman" w:cs="Arial"/>
                <w:i/>
                <w:sz w:val="16"/>
                <w:szCs w:val="16"/>
              </w:rPr>
              <w:t xml:space="preserve">Πρόσωπο με πρόσωπο, Εξ αποστάσεως εκπαίδευση </w:t>
            </w:r>
            <w:r>
              <w:rPr>
                <w:rFonts w:eastAsia="Times New Roman" w:cs="Arial"/>
                <w:i/>
                <w:sz w:val="16"/>
                <w:szCs w:val="16"/>
              </w:rPr>
              <w:t>κ.λπ.</w:t>
            </w:r>
          </w:p>
        </w:tc>
        <w:tc>
          <w:tcPr>
            <w:tcW w:w="5166" w:type="dxa"/>
          </w:tcPr>
          <w:p w:rsidR="00662475" w:rsidRPr="003A3AF2" w:rsidRDefault="00662475" w:rsidP="0025392C">
            <w:pPr>
              <w:rPr>
                <w:iCs/>
                <w:color w:val="002060"/>
              </w:rPr>
            </w:pPr>
            <w:r>
              <w:rPr>
                <w:iCs/>
                <w:color w:val="002060"/>
              </w:rPr>
              <w:t>Στην τάξη</w:t>
            </w:r>
          </w:p>
        </w:tc>
      </w:tr>
      <w:tr w:rsidR="00662475" w:rsidRPr="003A3AF2" w:rsidTr="0025392C">
        <w:tc>
          <w:tcPr>
            <w:tcW w:w="3306" w:type="dxa"/>
            <w:shd w:val="clear" w:color="auto" w:fill="DDD9C3"/>
          </w:tcPr>
          <w:p w:rsidR="00662475" w:rsidRPr="00B25922" w:rsidRDefault="00662475" w:rsidP="0025392C">
            <w:pPr>
              <w:spacing w:after="0" w:line="240" w:lineRule="auto"/>
              <w:jc w:val="right"/>
              <w:rPr>
                <w:rFonts w:eastAsia="Times New Roman" w:cs="Arial"/>
                <w:i/>
                <w:sz w:val="16"/>
                <w:szCs w:val="16"/>
              </w:rPr>
            </w:pPr>
            <w:r w:rsidRPr="00050B81">
              <w:rPr>
                <w:rFonts w:eastAsia="Times New Roman" w:cs="Arial"/>
                <w:b/>
                <w:sz w:val="20"/>
                <w:szCs w:val="20"/>
              </w:rPr>
              <w:t>ΧΡΗΣΗ ΤΕΧΝΟΛΟΓΙΩΝ ΠΛΗΡΟΦΟΡΙΑΣ ΚΑΙ ΕΠΙΚΟΙΝΩΝΙΩΝ</w:t>
            </w:r>
            <w:r>
              <w:rPr>
                <w:rFonts w:eastAsia="Times New Roman" w:cs="Arial"/>
                <w:b/>
                <w:sz w:val="20"/>
                <w:szCs w:val="20"/>
              </w:rPr>
              <w:br/>
            </w:r>
            <w:r w:rsidRPr="00050B81">
              <w:rPr>
                <w:rFonts w:eastAsia="Times New Roman"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662475" w:rsidRPr="001B7348" w:rsidRDefault="00662475" w:rsidP="0025392C">
            <w:pPr>
              <w:spacing w:after="0" w:line="240" w:lineRule="auto"/>
              <w:rPr>
                <w:rFonts w:cs="Arial"/>
              </w:rPr>
            </w:pPr>
            <w:r w:rsidRPr="001B7348">
              <w:rPr>
                <w:rFonts w:cs="Arial"/>
              </w:rPr>
              <w:t>Χρησιμοποιούνται Τ.Π.Ε στη Διδασκαλία και στην επικοινωνία με τους φοιτητές.</w:t>
            </w:r>
          </w:p>
          <w:p w:rsidR="00662475" w:rsidRPr="001B7348" w:rsidRDefault="00662475" w:rsidP="0025392C">
            <w:pPr>
              <w:spacing w:line="240" w:lineRule="auto"/>
              <w:jc w:val="both"/>
              <w:rPr>
                <w:i/>
              </w:rPr>
            </w:pPr>
            <w:r w:rsidRPr="001B7348">
              <w:rPr>
                <w:rFonts w:cs="Arial"/>
              </w:rPr>
              <w:t>Στο πλαίσιο του μαθήματος διεξάγεται πρακτική άσκηση των φοιτητών σε</w:t>
            </w:r>
            <w:r>
              <w:rPr>
                <w:rFonts w:cs="Arial"/>
              </w:rPr>
              <w:t xml:space="preserve"> φορείς.</w:t>
            </w:r>
          </w:p>
          <w:p w:rsidR="00662475" w:rsidRPr="00F47952" w:rsidRDefault="00662475" w:rsidP="0025392C">
            <w:pPr>
              <w:spacing w:after="0" w:line="240" w:lineRule="auto"/>
              <w:rPr>
                <w:rFonts w:eastAsia="Times New Roman" w:cs="Arial"/>
                <w:b/>
                <w:color w:val="002060"/>
                <w:sz w:val="20"/>
                <w:szCs w:val="20"/>
              </w:rPr>
            </w:pPr>
          </w:p>
        </w:tc>
      </w:tr>
      <w:tr w:rsidR="00662475" w:rsidRPr="003A3AF2" w:rsidTr="0025392C">
        <w:tc>
          <w:tcPr>
            <w:tcW w:w="3306" w:type="dxa"/>
            <w:shd w:val="clear" w:color="auto" w:fill="DDD9C3"/>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t>ΟΡΓΑΝΩΣΗ ΔΙΔΑΣΚΑΛΙΑΣ</w:t>
            </w:r>
          </w:p>
          <w:p w:rsidR="00662475" w:rsidRDefault="00662475" w:rsidP="0025392C">
            <w:pPr>
              <w:spacing w:after="0" w:line="240" w:lineRule="auto"/>
              <w:jc w:val="both"/>
              <w:rPr>
                <w:rFonts w:eastAsia="Times New Roman" w:cs="Arial"/>
                <w:i/>
                <w:sz w:val="16"/>
                <w:szCs w:val="16"/>
              </w:rPr>
            </w:pPr>
            <w:r w:rsidRPr="00050B81">
              <w:rPr>
                <w:rFonts w:eastAsia="Times New Roman" w:cs="Arial"/>
                <w:i/>
                <w:sz w:val="16"/>
                <w:szCs w:val="16"/>
              </w:rPr>
              <w:t>Περιγράφονται αναλυτικά ο τρόπος και μέθοδοι διδασκαλίας.</w:t>
            </w:r>
          </w:p>
          <w:p w:rsidR="00662475" w:rsidRDefault="00662475" w:rsidP="0025392C">
            <w:pPr>
              <w:spacing w:after="0" w:line="240" w:lineRule="auto"/>
              <w:jc w:val="both"/>
              <w:rPr>
                <w:rFonts w:eastAsia="Times New Roman" w:cs="Arial"/>
                <w:i/>
                <w:sz w:val="16"/>
                <w:szCs w:val="16"/>
              </w:rPr>
            </w:pPr>
            <w:r w:rsidRPr="00050B81">
              <w:rPr>
                <w:rFonts w:eastAsia="Times New Roman"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w:t>
            </w:r>
            <w:r w:rsidRPr="00050B81">
              <w:rPr>
                <w:rFonts w:eastAsia="Times New Roman" w:cs="Arial"/>
                <w:i/>
                <w:sz w:val="16"/>
                <w:szCs w:val="16"/>
              </w:rPr>
              <w:lastRenderedPageBreak/>
              <w:t>Εκπαιδευτικές επισκέψεις, Εκπόνηση μελέτης (project), Συγγραφή εργασίας / εργασιών, Καλλιτεχνική δημιουργία, κ.λπ.</w:t>
            </w:r>
          </w:p>
          <w:p w:rsidR="00662475" w:rsidRPr="00050B81" w:rsidRDefault="00662475" w:rsidP="0025392C">
            <w:pPr>
              <w:spacing w:after="0" w:line="240" w:lineRule="auto"/>
              <w:jc w:val="both"/>
              <w:rPr>
                <w:rFonts w:eastAsia="Times New Roman" w:cs="Arial"/>
                <w:i/>
                <w:sz w:val="16"/>
                <w:szCs w:val="16"/>
              </w:rPr>
            </w:pPr>
          </w:p>
          <w:p w:rsidR="00662475" w:rsidRPr="00050B81" w:rsidRDefault="00662475" w:rsidP="0025392C">
            <w:pPr>
              <w:spacing w:after="0" w:line="240" w:lineRule="auto"/>
              <w:jc w:val="both"/>
              <w:rPr>
                <w:rFonts w:eastAsia="Times New Roman" w:cs="Arial"/>
                <w:i/>
                <w:sz w:val="16"/>
                <w:szCs w:val="16"/>
              </w:rPr>
            </w:pPr>
            <w:r w:rsidRPr="00050B81">
              <w:rPr>
                <w:rFonts w:eastAsia="Times New Roman"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eastAsia="Times New Roman" w:cs="Arial"/>
                <w:i/>
                <w:sz w:val="16"/>
                <w:szCs w:val="16"/>
                <w:lang w:val="en-US"/>
              </w:rPr>
              <w:t>standards</w:t>
            </w:r>
            <w:r w:rsidRPr="00050B81">
              <w:rPr>
                <w:rFonts w:eastAsia="Times New Roman" w:cs="Arial"/>
                <w:i/>
                <w:sz w:val="16"/>
                <w:szCs w:val="16"/>
              </w:rPr>
              <w:t xml:space="preserve"> του </w:t>
            </w:r>
            <w:r w:rsidRPr="00050B81">
              <w:rPr>
                <w:rFonts w:eastAsia="Times New Roman" w:cs="Arial"/>
                <w:i/>
                <w:sz w:val="16"/>
                <w:szCs w:val="16"/>
                <w:lang w:val="en-US"/>
              </w:rPr>
              <w:t>ECTS</w:t>
            </w: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68"/>
            </w:tblGrid>
            <w:tr w:rsidR="00662475" w:rsidRPr="003A3AF2" w:rsidTr="0025392C">
              <w:tc>
                <w:tcPr>
                  <w:tcW w:w="2467" w:type="dxa"/>
                  <w:shd w:val="clear" w:color="auto" w:fill="DDD9C3"/>
                  <w:vAlign w:val="center"/>
                </w:tcPr>
                <w:p w:rsidR="00662475" w:rsidRPr="003A3AF2" w:rsidRDefault="00662475" w:rsidP="0025392C">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lastRenderedPageBreak/>
                    <w:t>Δραστηριότητα</w:t>
                  </w:r>
                </w:p>
              </w:tc>
              <w:tc>
                <w:tcPr>
                  <w:tcW w:w="2468" w:type="dxa"/>
                  <w:shd w:val="clear" w:color="auto" w:fill="DDD9C3"/>
                  <w:vAlign w:val="center"/>
                </w:tcPr>
                <w:p w:rsidR="00662475" w:rsidRPr="003A3AF2" w:rsidRDefault="00662475" w:rsidP="0025392C">
                  <w:pPr>
                    <w:spacing w:after="0" w:line="240" w:lineRule="auto"/>
                    <w:jc w:val="center"/>
                    <w:rPr>
                      <w:rFonts w:eastAsia="Times New Roman" w:cs="Arial"/>
                      <w:b/>
                      <w:i/>
                      <w:sz w:val="20"/>
                      <w:szCs w:val="20"/>
                      <w:lang w:val="en-US"/>
                    </w:rPr>
                  </w:pPr>
                  <w:r w:rsidRPr="003A3AF2">
                    <w:rPr>
                      <w:rFonts w:eastAsia="Times New Roman" w:cs="Arial"/>
                      <w:b/>
                      <w:i/>
                      <w:sz w:val="20"/>
                      <w:szCs w:val="20"/>
                      <w:lang w:val="en-US"/>
                    </w:rPr>
                    <w:t>Φόρτος Εργασίας Εξαμήνου</w:t>
                  </w: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rPr>
                  </w:pPr>
                  <w:r>
                    <w:rPr>
                      <w:rFonts w:eastAsia="Times New Roman"/>
                      <w:iCs/>
                      <w:color w:val="002060"/>
                    </w:rPr>
                    <w:t xml:space="preserve">Σεμινάρια </w:t>
                  </w:r>
                </w:p>
              </w:tc>
              <w:tc>
                <w:tcPr>
                  <w:tcW w:w="2468" w:type="dxa"/>
                  <w:shd w:val="clear" w:color="auto" w:fill="auto"/>
                </w:tcPr>
                <w:p w:rsidR="00662475" w:rsidRPr="003A3AF2" w:rsidRDefault="00662475" w:rsidP="0025392C">
                  <w:pPr>
                    <w:spacing w:after="0" w:line="240" w:lineRule="auto"/>
                    <w:rPr>
                      <w:rFonts w:eastAsia="Times New Roman" w:cs="Arial"/>
                      <w:color w:val="002060"/>
                      <w:sz w:val="20"/>
                      <w:szCs w:val="20"/>
                    </w:rPr>
                  </w:pPr>
                  <w:r>
                    <w:rPr>
                      <w:rFonts w:eastAsia="Times New Roman" w:cs="Arial"/>
                      <w:color w:val="002060"/>
                      <w:sz w:val="20"/>
                      <w:szCs w:val="20"/>
                    </w:rPr>
                    <w:t>50</w:t>
                  </w: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rPr>
                  </w:pPr>
                  <w:r>
                    <w:rPr>
                      <w:rFonts w:eastAsia="Times New Roman"/>
                      <w:iCs/>
                      <w:color w:val="002060"/>
                    </w:rPr>
                    <w:t>Πρακτική άσκηση σε φορέα</w:t>
                  </w:r>
                </w:p>
              </w:tc>
              <w:tc>
                <w:tcPr>
                  <w:tcW w:w="2468" w:type="dxa"/>
                  <w:shd w:val="clear" w:color="auto" w:fill="auto"/>
                </w:tcPr>
                <w:p w:rsidR="00662475" w:rsidRPr="003A3AF2" w:rsidRDefault="00662475" w:rsidP="0025392C">
                  <w:pPr>
                    <w:spacing w:after="0" w:line="240" w:lineRule="auto"/>
                    <w:jc w:val="both"/>
                    <w:rPr>
                      <w:rFonts w:eastAsia="Times New Roman" w:cs="Arial"/>
                      <w:color w:val="002060"/>
                      <w:sz w:val="20"/>
                      <w:szCs w:val="20"/>
                    </w:rPr>
                  </w:pPr>
                  <w:r>
                    <w:rPr>
                      <w:rFonts w:eastAsia="Times New Roman" w:cs="Arial"/>
                      <w:color w:val="002060"/>
                      <w:sz w:val="20"/>
                      <w:szCs w:val="20"/>
                    </w:rPr>
                    <w:t>50</w:t>
                  </w: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rPr>
                  </w:pPr>
                  <w:r>
                    <w:rPr>
                      <w:rFonts w:eastAsia="Times New Roman"/>
                      <w:iCs/>
                      <w:color w:val="002060"/>
                    </w:rPr>
                    <w:t>Συγγραφή εργασίας</w:t>
                  </w:r>
                </w:p>
              </w:tc>
              <w:tc>
                <w:tcPr>
                  <w:tcW w:w="2468" w:type="dxa"/>
                  <w:shd w:val="clear" w:color="auto" w:fill="auto"/>
                </w:tcPr>
                <w:p w:rsidR="00662475" w:rsidRPr="003A3AF2" w:rsidRDefault="00662475" w:rsidP="0025392C">
                  <w:pPr>
                    <w:spacing w:after="0" w:line="240" w:lineRule="auto"/>
                    <w:jc w:val="center"/>
                    <w:rPr>
                      <w:rFonts w:eastAsia="Times New Roman" w:cs="Arial"/>
                      <w:color w:val="002060"/>
                      <w:sz w:val="20"/>
                      <w:szCs w:val="20"/>
                    </w:rPr>
                  </w:pPr>
                </w:p>
                <w:p w:rsidR="00662475" w:rsidRPr="003A3AF2" w:rsidRDefault="00662475" w:rsidP="0025392C">
                  <w:pPr>
                    <w:spacing w:after="0" w:line="240" w:lineRule="auto"/>
                    <w:jc w:val="both"/>
                    <w:rPr>
                      <w:rFonts w:eastAsia="Times New Roman" w:cs="Arial"/>
                      <w:color w:val="002060"/>
                      <w:sz w:val="20"/>
                      <w:szCs w:val="20"/>
                    </w:rPr>
                  </w:pPr>
                  <w:r>
                    <w:rPr>
                      <w:rFonts w:eastAsia="Times New Roman" w:cs="Arial"/>
                      <w:color w:val="002060"/>
                      <w:sz w:val="20"/>
                      <w:szCs w:val="20"/>
                    </w:rPr>
                    <w:lastRenderedPageBreak/>
                    <w:t>50</w:t>
                  </w: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lang w:val="en-US"/>
                    </w:rPr>
                  </w:pPr>
                </w:p>
              </w:tc>
              <w:tc>
                <w:tcPr>
                  <w:tcW w:w="2468" w:type="dxa"/>
                  <w:shd w:val="clear" w:color="auto" w:fill="auto"/>
                </w:tcPr>
                <w:p w:rsidR="00662475" w:rsidRPr="003A3AF2" w:rsidRDefault="00662475" w:rsidP="0025392C">
                  <w:pPr>
                    <w:spacing w:after="0" w:line="240" w:lineRule="auto"/>
                    <w:jc w:val="center"/>
                    <w:rPr>
                      <w:rFonts w:eastAsia="Times New Roman" w:cs="Arial"/>
                      <w:color w:val="002060"/>
                      <w:sz w:val="20"/>
                      <w:szCs w:val="20"/>
                    </w:rPr>
                  </w:pP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rPr>
                  </w:pPr>
                </w:p>
              </w:tc>
              <w:tc>
                <w:tcPr>
                  <w:tcW w:w="2468" w:type="dxa"/>
                  <w:shd w:val="clear" w:color="auto" w:fill="auto"/>
                </w:tcPr>
                <w:p w:rsidR="00662475" w:rsidRPr="003A3AF2" w:rsidRDefault="00662475" w:rsidP="0025392C">
                  <w:pPr>
                    <w:spacing w:after="0" w:line="240" w:lineRule="auto"/>
                    <w:jc w:val="center"/>
                    <w:rPr>
                      <w:rFonts w:eastAsia="Times New Roman" w:cs="Arial"/>
                      <w:color w:val="002060"/>
                      <w:sz w:val="20"/>
                      <w:szCs w:val="20"/>
                    </w:rPr>
                  </w:pP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lang w:val="en-US"/>
                    </w:rPr>
                  </w:pPr>
                </w:p>
              </w:tc>
              <w:tc>
                <w:tcPr>
                  <w:tcW w:w="2468" w:type="dxa"/>
                  <w:shd w:val="clear" w:color="auto" w:fill="auto"/>
                </w:tcPr>
                <w:p w:rsidR="00662475" w:rsidRPr="003A3AF2" w:rsidRDefault="00662475" w:rsidP="0025392C">
                  <w:pPr>
                    <w:spacing w:after="0" w:line="240" w:lineRule="auto"/>
                    <w:rPr>
                      <w:rFonts w:eastAsia="Times New Roman" w:cs="Arial"/>
                      <w:i/>
                      <w:color w:val="002060"/>
                      <w:sz w:val="16"/>
                      <w:szCs w:val="16"/>
                    </w:rPr>
                  </w:pP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lang w:val="en-US"/>
                    </w:rPr>
                  </w:pPr>
                </w:p>
              </w:tc>
              <w:tc>
                <w:tcPr>
                  <w:tcW w:w="2468" w:type="dxa"/>
                  <w:shd w:val="clear" w:color="auto" w:fill="auto"/>
                </w:tcPr>
                <w:p w:rsidR="00662475" w:rsidRPr="003A3AF2" w:rsidRDefault="00662475" w:rsidP="0025392C">
                  <w:pPr>
                    <w:spacing w:after="0" w:line="240" w:lineRule="auto"/>
                    <w:rPr>
                      <w:rFonts w:eastAsia="Times New Roman" w:cs="Arial"/>
                      <w:i/>
                      <w:color w:val="002060"/>
                      <w:sz w:val="16"/>
                      <w:szCs w:val="16"/>
                    </w:rPr>
                  </w:pP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lang w:val="en-US"/>
                    </w:rPr>
                  </w:pPr>
                </w:p>
              </w:tc>
              <w:tc>
                <w:tcPr>
                  <w:tcW w:w="2468" w:type="dxa"/>
                  <w:shd w:val="clear" w:color="auto" w:fill="auto"/>
                </w:tcPr>
                <w:p w:rsidR="00662475" w:rsidRPr="003A3AF2" w:rsidRDefault="00662475" w:rsidP="0025392C">
                  <w:pPr>
                    <w:spacing w:after="0" w:line="240" w:lineRule="auto"/>
                    <w:rPr>
                      <w:rFonts w:eastAsia="Times New Roman" w:cs="Arial"/>
                      <w:i/>
                      <w:color w:val="002060"/>
                      <w:sz w:val="16"/>
                      <w:szCs w:val="16"/>
                    </w:rPr>
                  </w:pPr>
                </w:p>
              </w:tc>
            </w:tr>
            <w:tr w:rsidR="00662475" w:rsidRPr="003A3AF2" w:rsidTr="0025392C">
              <w:tc>
                <w:tcPr>
                  <w:tcW w:w="2467" w:type="dxa"/>
                  <w:shd w:val="clear" w:color="auto" w:fill="auto"/>
                </w:tcPr>
                <w:p w:rsidR="00662475" w:rsidRPr="003A3AF2" w:rsidRDefault="00662475" w:rsidP="0025392C">
                  <w:pPr>
                    <w:spacing w:after="0" w:line="240" w:lineRule="auto"/>
                    <w:rPr>
                      <w:rFonts w:eastAsia="Times New Roman"/>
                      <w:iCs/>
                      <w:color w:val="002060"/>
                    </w:rPr>
                  </w:pPr>
                </w:p>
              </w:tc>
              <w:tc>
                <w:tcPr>
                  <w:tcW w:w="2468" w:type="dxa"/>
                  <w:shd w:val="clear" w:color="auto" w:fill="auto"/>
                </w:tcPr>
                <w:p w:rsidR="00662475" w:rsidRPr="003A3AF2" w:rsidRDefault="00662475" w:rsidP="0025392C">
                  <w:pPr>
                    <w:spacing w:after="0" w:line="240" w:lineRule="auto"/>
                    <w:jc w:val="center"/>
                    <w:rPr>
                      <w:rFonts w:eastAsia="Times New Roman" w:cs="Arial"/>
                      <w:color w:val="002060"/>
                      <w:sz w:val="20"/>
                      <w:szCs w:val="20"/>
                    </w:rPr>
                  </w:pPr>
                </w:p>
              </w:tc>
            </w:tr>
            <w:tr w:rsidR="00662475" w:rsidRPr="003A3AF2" w:rsidTr="0025392C">
              <w:tc>
                <w:tcPr>
                  <w:tcW w:w="2467" w:type="dxa"/>
                  <w:shd w:val="clear" w:color="auto" w:fill="auto"/>
                </w:tcPr>
                <w:p w:rsidR="00662475" w:rsidRPr="00662475" w:rsidRDefault="00662475" w:rsidP="0025392C">
                  <w:pPr>
                    <w:spacing w:after="0" w:line="240" w:lineRule="auto"/>
                    <w:rPr>
                      <w:rFonts w:eastAsia="Times New Roman"/>
                      <w:iCs/>
                      <w:color w:val="002060"/>
                    </w:rPr>
                  </w:pPr>
                  <w:r>
                    <w:rPr>
                      <w:rFonts w:eastAsia="Times New Roman"/>
                      <w:iCs/>
                      <w:color w:val="002060"/>
                    </w:rPr>
                    <w:t>ΣΥΝΟΛΟ</w:t>
                  </w:r>
                </w:p>
              </w:tc>
              <w:tc>
                <w:tcPr>
                  <w:tcW w:w="2468" w:type="dxa"/>
                  <w:shd w:val="clear" w:color="auto" w:fill="auto"/>
                  <w:vAlign w:val="center"/>
                </w:tcPr>
                <w:p w:rsidR="00662475" w:rsidRPr="00662475" w:rsidRDefault="00662475" w:rsidP="0025392C">
                  <w:pPr>
                    <w:spacing w:after="0" w:line="240" w:lineRule="auto"/>
                    <w:rPr>
                      <w:rFonts w:eastAsia="Times New Roman" w:cs="Arial"/>
                      <w:color w:val="002060"/>
                      <w:sz w:val="20"/>
                      <w:szCs w:val="20"/>
                    </w:rPr>
                  </w:pPr>
                  <w:r>
                    <w:rPr>
                      <w:rFonts w:eastAsia="Times New Roman" w:cs="Arial"/>
                      <w:color w:val="002060"/>
                      <w:sz w:val="20"/>
                      <w:szCs w:val="20"/>
                    </w:rPr>
                    <w:t>150</w:t>
                  </w:r>
                </w:p>
              </w:tc>
            </w:tr>
          </w:tbl>
          <w:p w:rsidR="00662475" w:rsidRPr="00050B81" w:rsidRDefault="00662475" w:rsidP="0025392C">
            <w:pPr>
              <w:spacing w:after="0" w:line="240" w:lineRule="auto"/>
              <w:rPr>
                <w:rFonts w:ascii="Tahoma" w:eastAsia="Times New Roman" w:hAnsi="Tahoma" w:cs="Tahoma"/>
                <w:lang w:val="en-US"/>
              </w:rPr>
            </w:pPr>
          </w:p>
        </w:tc>
      </w:tr>
      <w:tr w:rsidR="00662475" w:rsidRPr="003A3AF2" w:rsidTr="0025392C">
        <w:tc>
          <w:tcPr>
            <w:tcW w:w="3306" w:type="dxa"/>
          </w:tcPr>
          <w:p w:rsidR="00662475" w:rsidRPr="00050B81" w:rsidRDefault="00662475" w:rsidP="0025392C">
            <w:pPr>
              <w:spacing w:after="0" w:line="240" w:lineRule="auto"/>
              <w:jc w:val="right"/>
              <w:rPr>
                <w:rFonts w:eastAsia="Times New Roman" w:cs="Arial"/>
                <w:b/>
                <w:sz w:val="20"/>
                <w:szCs w:val="20"/>
              </w:rPr>
            </w:pPr>
            <w:r w:rsidRPr="00050B81">
              <w:rPr>
                <w:rFonts w:eastAsia="Times New Roman" w:cs="Arial"/>
                <w:b/>
                <w:sz w:val="20"/>
                <w:szCs w:val="20"/>
              </w:rPr>
              <w:lastRenderedPageBreak/>
              <w:t xml:space="preserve">ΑΞΙΟΛΟΓΗΣΗ ΦΟΙΤΗΤΩΝ </w:t>
            </w:r>
          </w:p>
          <w:p w:rsidR="00662475" w:rsidRPr="00050B81" w:rsidRDefault="00662475" w:rsidP="0025392C">
            <w:pPr>
              <w:spacing w:after="0" w:line="240" w:lineRule="auto"/>
              <w:jc w:val="both"/>
              <w:rPr>
                <w:rFonts w:eastAsia="Times New Roman" w:cs="Arial"/>
                <w:i/>
                <w:sz w:val="16"/>
                <w:szCs w:val="16"/>
              </w:rPr>
            </w:pPr>
            <w:r w:rsidRPr="00050B81">
              <w:rPr>
                <w:rFonts w:eastAsia="Times New Roman" w:cs="Arial"/>
                <w:i/>
                <w:sz w:val="16"/>
                <w:szCs w:val="16"/>
              </w:rPr>
              <w:t>Περιγραφή της διαδικασίας αξιολόγησης</w:t>
            </w:r>
          </w:p>
          <w:p w:rsidR="00662475" w:rsidRDefault="00662475" w:rsidP="0025392C">
            <w:pPr>
              <w:spacing w:after="0" w:line="240" w:lineRule="auto"/>
              <w:jc w:val="both"/>
              <w:rPr>
                <w:rFonts w:eastAsia="Times New Roman" w:cs="Arial"/>
                <w:i/>
                <w:sz w:val="16"/>
                <w:szCs w:val="16"/>
              </w:rPr>
            </w:pPr>
          </w:p>
          <w:p w:rsidR="00662475" w:rsidRPr="00050B81" w:rsidRDefault="00662475" w:rsidP="0025392C">
            <w:pPr>
              <w:spacing w:after="0" w:line="240" w:lineRule="auto"/>
              <w:jc w:val="both"/>
              <w:rPr>
                <w:rFonts w:eastAsia="Times New Roman" w:cs="Arial"/>
                <w:i/>
                <w:sz w:val="16"/>
                <w:szCs w:val="16"/>
              </w:rPr>
            </w:pPr>
            <w:r w:rsidRPr="00050B81">
              <w:rPr>
                <w:rFonts w:eastAsia="Times New Roman"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62475" w:rsidRPr="00050B81" w:rsidRDefault="00662475" w:rsidP="0025392C">
            <w:pPr>
              <w:spacing w:after="0" w:line="240" w:lineRule="auto"/>
              <w:jc w:val="both"/>
              <w:rPr>
                <w:rFonts w:eastAsia="Times New Roman" w:cs="Arial"/>
                <w:i/>
                <w:sz w:val="16"/>
                <w:szCs w:val="16"/>
              </w:rPr>
            </w:pPr>
          </w:p>
          <w:p w:rsidR="00662475" w:rsidRPr="00050B81" w:rsidRDefault="00662475" w:rsidP="0025392C">
            <w:pPr>
              <w:spacing w:after="0" w:line="240" w:lineRule="auto"/>
              <w:jc w:val="both"/>
              <w:rPr>
                <w:rFonts w:eastAsia="Times New Roman" w:cs="Arial"/>
                <w:i/>
                <w:sz w:val="16"/>
                <w:szCs w:val="16"/>
              </w:rPr>
            </w:pPr>
            <w:r w:rsidRPr="00050B81">
              <w:rPr>
                <w:rFonts w:eastAsia="Times New Roman"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662475" w:rsidRPr="00B25922" w:rsidRDefault="00662475" w:rsidP="0025392C">
            <w:pPr>
              <w:spacing w:before="60" w:after="0" w:line="240" w:lineRule="auto"/>
              <w:rPr>
                <w:rFonts w:eastAsia="Times New Roman" w:cs="Arial"/>
                <w:color w:val="002060"/>
                <w:sz w:val="20"/>
                <w:szCs w:val="20"/>
              </w:rPr>
            </w:pPr>
          </w:p>
          <w:p w:rsidR="00662475" w:rsidRDefault="00662475" w:rsidP="0025392C">
            <w:pPr>
              <w:spacing w:before="60" w:after="0" w:line="240" w:lineRule="auto"/>
              <w:rPr>
                <w:rFonts w:eastAsia="Times New Roman" w:cs="Arial"/>
                <w:i/>
                <w:color w:val="002060"/>
                <w:sz w:val="16"/>
                <w:szCs w:val="16"/>
              </w:rPr>
            </w:pPr>
          </w:p>
          <w:p w:rsidR="00662475" w:rsidRDefault="00662475" w:rsidP="0025392C">
            <w:pPr>
              <w:spacing w:before="60" w:after="0" w:line="240" w:lineRule="auto"/>
              <w:rPr>
                <w:rFonts w:cs="Arial"/>
                <w:color w:val="002060"/>
              </w:rPr>
            </w:pPr>
            <w:r>
              <w:rPr>
                <w:rFonts w:cs="Arial"/>
                <w:color w:val="002060"/>
              </w:rPr>
              <w:t>Στην τελική αξιολόγηση λαμβάνεται υπόψη</w:t>
            </w:r>
            <w:r>
              <w:t>:</w:t>
            </w:r>
          </w:p>
          <w:p w:rsidR="00662475" w:rsidRDefault="00662475" w:rsidP="0025392C">
            <w:pPr>
              <w:spacing w:before="60" w:after="0" w:line="240" w:lineRule="auto"/>
              <w:rPr>
                <w:rFonts w:cs="Arial"/>
                <w:color w:val="002060"/>
              </w:rPr>
            </w:pPr>
            <w:r>
              <w:rPr>
                <w:rFonts w:cs="Arial"/>
                <w:color w:val="002060"/>
              </w:rPr>
              <w:t>1)Η συμμετοχή στα Σεμινάρια και η συνέπεια ανταπόκρισης.</w:t>
            </w:r>
          </w:p>
          <w:p w:rsidR="00662475" w:rsidRDefault="00662475" w:rsidP="0025392C">
            <w:pPr>
              <w:spacing w:before="60" w:after="0" w:line="240" w:lineRule="auto"/>
              <w:rPr>
                <w:rFonts w:cs="Arial"/>
                <w:color w:val="002060"/>
              </w:rPr>
            </w:pPr>
            <w:r>
              <w:rPr>
                <w:rFonts w:cs="Arial"/>
                <w:color w:val="002060"/>
              </w:rPr>
              <w:t>2)Η επιτυχής πραγματοποίηση πρακτικής άσκησης σε φορέα</w:t>
            </w:r>
          </w:p>
          <w:p w:rsidR="00662475" w:rsidRDefault="00662475" w:rsidP="0025392C">
            <w:pPr>
              <w:spacing w:before="60" w:after="0" w:line="240" w:lineRule="auto"/>
              <w:rPr>
                <w:rFonts w:cs="Arial"/>
                <w:color w:val="002060"/>
              </w:rPr>
            </w:pPr>
            <w:r>
              <w:rPr>
                <w:rFonts w:cs="Arial"/>
                <w:color w:val="002060"/>
              </w:rPr>
              <w:t xml:space="preserve">3) Η συγγραφή εργασίας </w:t>
            </w:r>
          </w:p>
          <w:p w:rsidR="00662475" w:rsidRPr="002B7128" w:rsidRDefault="00662475" w:rsidP="0025392C">
            <w:pPr>
              <w:tabs>
                <w:tab w:val="left" w:pos="1035"/>
              </w:tabs>
              <w:rPr>
                <w:rFonts w:eastAsia="Times New Roman" w:cs="Arial"/>
                <w:sz w:val="16"/>
                <w:szCs w:val="16"/>
              </w:rPr>
            </w:pPr>
          </w:p>
        </w:tc>
      </w:tr>
    </w:tbl>
    <w:p w:rsidR="00662475" w:rsidRPr="00050B81" w:rsidRDefault="00662475" w:rsidP="00662475">
      <w:pPr>
        <w:widowControl w:val="0"/>
        <w:numPr>
          <w:ilvl w:val="0"/>
          <w:numId w:val="1"/>
        </w:numPr>
        <w:autoSpaceDE w:val="0"/>
        <w:autoSpaceDN w:val="0"/>
        <w:adjustRightInd w:val="0"/>
        <w:spacing w:before="240" w:after="0" w:line="240" w:lineRule="auto"/>
        <w:ind w:left="357" w:hanging="357"/>
        <w:rPr>
          <w:rFonts w:eastAsia="Times New Roman" w:cs="Arial"/>
          <w:b/>
          <w:color w:val="000000"/>
          <w:lang w:val="en-US"/>
        </w:rPr>
      </w:pPr>
      <w:r w:rsidRPr="00050B81">
        <w:rPr>
          <w:rFonts w:eastAsia="Times New Roman" w:cs="Arial"/>
          <w:b/>
          <w:color w:val="000000"/>
        </w:rPr>
        <w:t>ΣΥΝΙΣΤΩΜΕΝΗ</w:t>
      </w:r>
      <w:r w:rsidRPr="00050B81">
        <w:rPr>
          <w:rFonts w:eastAsia="Times New Roman"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62475" w:rsidRPr="003A3AF2" w:rsidTr="0025392C">
        <w:tc>
          <w:tcPr>
            <w:tcW w:w="8472" w:type="dxa"/>
          </w:tcPr>
          <w:p w:rsidR="00662475" w:rsidRDefault="00662475" w:rsidP="0025392C">
            <w:pPr>
              <w:spacing w:after="0" w:line="240" w:lineRule="auto"/>
              <w:jc w:val="both"/>
              <w:rPr>
                <w:rFonts w:eastAsia="Times New Roman" w:cs="Arial"/>
                <w:i/>
                <w:sz w:val="16"/>
                <w:szCs w:val="16"/>
              </w:rPr>
            </w:pPr>
          </w:p>
          <w:p w:rsidR="00662475" w:rsidRDefault="00662475" w:rsidP="0025392C">
            <w:pPr>
              <w:spacing w:after="0" w:line="240" w:lineRule="auto"/>
              <w:jc w:val="both"/>
              <w:rPr>
                <w:rFonts w:eastAsia="Times New Roman" w:cs="Arial"/>
                <w:i/>
                <w:sz w:val="16"/>
                <w:szCs w:val="16"/>
              </w:rPr>
            </w:pPr>
          </w:p>
          <w:p w:rsidR="00662475" w:rsidRPr="00B1482D" w:rsidRDefault="00662475" w:rsidP="0025392C">
            <w:pPr>
              <w:jc w:val="both"/>
              <w:rPr>
                <w:rFonts w:cs="Arial"/>
              </w:rPr>
            </w:pPr>
            <w:r w:rsidRPr="00B1482D">
              <w:rPr>
                <w:rFonts w:cs="Arial"/>
                <w:lang w:val="en-US"/>
              </w:rPr>
              <w:t>Tomlinson</w:t>
            </w:r>
            <w:r w:rsidRPr="00B1482D">
              <w:rPr>
                <w:rFonts w:cs="Arial"/>
              </w:rPr>
              <w:t xml:space="preserve">, </w:t>
            </w:r>
            <w:r w:rsidRPr="00B1482D">
              <w:rPr>
                <w:rFonts w:cs="Arial"/>
                <w:lang w:val="en-US"/>
              </w:rPr>
              <w:t>C</w:t>
            </w:r>
            <w:r w:rsidRPr="00B1482D">
              <w:rPr>
                <w:rFonts w:cs="Arial"/>
              </w:rPr>
              <w:t xml:space="preserve">. </w:t>
            </w:r>
            <w:r w:rsidRPr="00B1482D">
              <w:rPr>
                <w:rFonts w:cs="Arial"/>
                <w:lang w:val="en-US"/>
              </w:rPr>
              <w:t>A</w:t>
            </w:r>
            <w:r w:rsidRPr="00B1482D">
              <w:rPr>
                <w:rFonts w:cs="Arial"/>
              </w:rPr>
              <w:t>.</w:t>
            </w:r>
            <w:r>
              <w:rPr>
                <w:rFonts w:cs="Arial"/>
              </w:rPr>
              <w:t xml:space="preserve"> </w:t>
            </w:r>
            <w:r w:rsidRPr="00B1482D">
              <w:rPr>
                <w:rFonts w:cs="Arial"/>
              </w:rPr>
              <w:t>( 2015). Πώς να διαφοροποιήσουμε τη διδασκαλία σε τάξεις μεικτής ικανότητας. Αθήνα: Εκδόσεις Γρηγόρη.</w:t>
            </w:r>
          </w:p>
          <w:p w:rsidR="00662475" w:rsidRDefault="00662475" w:rsidP="0025392C">
            <w:pPr>
              <w:spacing w:after="0" w:line="240" w:lineRule="auto"/>
              <w:jc w:val="both"/>
              <w:rPr>
                <w:rFonts w:eastAsia="Arial Unicode MS" w:cs="Arial Unicode MS"/>
                <w:color w:val="000000"/>
                <w:shd w:val="clear" w:color="auto" w:fill="FFFFFF"/>
              </w:rPr>
            </w:pPr>
            <w:r w:rsidRPr="00B1482D">
              <w:rPr>
                <w:rFonts w:eastAsia="Times New Roman"/>
                <w:color w:val="000000"/>
                <w:lang w:eastAsia="el-GR"/>
              </w:rPr>
              <w:t>Κόκκινος</w:t>
            </w:r>
            <w:r>
              <w:rPr>
                <w:rFonts w:eastAsia="Times New Roman"/>
                <w:color w:val="000000"/>
                <w:lang w:eastAsia="el-GR"/>
              </w:rPr>
              <w:t>,</w:t>
            </w:r>
            <w:r w:rsidRPr="00B1482D">
              <w:rPr>
                <w:rFonts w:eastAsia="Times New Roman"/>
                <w:color w:val="000000"/>
                <w:lang w:eastAsia="el-GR"/>
              </w:rPr>
              <w:t xml:space="preserve"> Γ., Αλεξάκη Ε. (</w:t>
            </w:r>
            <w:r w:rsidRPr="00B1482D">
              <w:rPr>
                <w:rFonts w:eastAsia="Arial Unicode MS" w:cs="Arial Unicode MS"/>
                <w:color w:val="000000"/>
                <w:shd w:val="clear" w:color="auto" w:fill="FFFFFF"/>
              </w:rPr>
              <w:t>2002)</w:t>
            </w:r>
            <w:r>
              <w:rPr>
                <w:rFonts w:eastAsia="Times New Roman"/>
                <w:color w:val="000000"/>
                <w:lang w:eastAsia="el-GR"/>
              </w:rPr>
              <w:t>.</w:t>
            </w:r>
            <w:r w:rsidRPr="00B1482D">
              <w:rPr>
                <w:rFonts w:eastAsia="Times New Roman"/>
                <w:color w:val="000000"/>
                <w:lang w:eastAsia="el-GR"/>
              </w:rPr>
              <w:t xml:space="preserve"> Διεπιστημονικές προσεγγίσεις στη μουσειακή αγωγή. Αθήνα: </w:t>
            </w:r>
            <w:r w:rsidRPr="00B1482D">
              <w:rPr>
                <w:rFonts w:eastAsia="Arial Unicode MS" w:cs="Arial Unicode MS"/>
                <w:color w:val="000000"/>
                <w:shd w:val="clear" w:color="auto" w:fill="FFFFFF"/>
              </w:rPr>
              <w:t>Μεταίχμιο.</w:t>
            </w:r>
          </w:p>
          <w:p w:rsidR="00662475" w:rsidRPr="00B1482D" w:rsidRDefault="00662475" w:rsidP="0025392C">
            <w:pPr>
              <w:spacing w:after="0" w:line="240" w:lineRule="auto"/>
              <w:jc w:val="both"/>
              <w:rPr>
                <w:rFonts w:eastAsia="Arial Unicode MS" w:cs="Arial Unicode MS"/>
                <w:color w:val="000000"/>
                <w:shd w:val="clear" w:color="auto" w:fill="FFFFFF"/>
              </w:rPr>
            </w:pPr>
          </w:p>
          <w:p w:rsidR="00662475" w:rsidRPr="00B1482D" w:rsidRDefault="00662475" w:rsidP="0025392C">
            <w:pPr>
              <w:spacing w:after="0" w:line="240" w:lineRule="auto"/>
              <w:jc w:val="both"/>
              <w:rPr>
                <w:rFonts w:eastAsia="Times New Roman"/>
                <w:color w:val="000000"/>
                <w:lang w:eastAsia="el-GR"/>
              </w:rPr>
            </w:pPr>
            <w:r w:rsidRPr="00B1482D">
              <w:rPr>
                <w:rFonts w:eastAsia="Times New Roman"/>
                <w:color w:val="000000"/>
                <w:lang w:eastAsia="el-GR"/>
              </w:rPr>
              <w:t>Σέξτου</w:t>
            </w:r>
            <w:r>
              <w:rPr>
                <w:rFonts w:eastAsia="Times New Roman"/>
                <w:color w:val="000000"/>
                <w:lang w:eastAsia="el-GR"/>
              </w:rPr>
              <w:t>,</w:t>
            </w:r>
            <w:r w:rsidRPr="00B1482D">
              <w:rPr>
                <w:rFonts w:eastAsia="Times New Roman"/>
                <w:color w:val="000000"/>
                <w:lang w:eastAsia="el-GR"/>
              </w:rPr>
              <w:t xml:space="preserve"> Π.(</w:t>
            </w:r>
            <w:r w:rsidRPr="00B1482D">
              <w:rPr>
                <w:rFonts w:eastAsia="Arial Unicode MS" w:cs="Arial Unicode MS"/>
                <w:color w:val="000000"/>
                <w:shd w:val="clear" w:color="auto" w:fill="FFFFFF"/>
              </w:rPr>
              <w:t>2007)</w:t>
            </w:r>
            <w:r>
              <w:rPr>
                <w:rFonts w:eastAsia="Times New Roman"/>
                <w:color w:val="000000"/>
                <w:lang w:eastAsia="el-GR"/>
              </w:rPr>
              <w:t>.</w:t>
            </w:r>
            <w:r w:rsidRPr="00B1482D">
              <w:rPr>
                <w:rFonts w:eastAsia="Times New Roman"/>
                <w:color w:val="000000"/>
                <w:lang w:eastAsia="el-GR"/>
              </w:rPr>
              <w:t xml:space="preserve"> Πρακτικές εφαρμογές θεάτρου στην πρωτοβάθμια και δευτεροβάθμια εκπαίδευση. Αθήνα: Καστανιώτης</w:t>
            </w:r>
          </w:p>
          <w:p w:rsidR="00662475" w:rsidRPr="00B1482D" w:rsidRDefault="00662475" w:rsidP="0025392C">
            <w:pPr>
              <w:spacing w:after="0" w:line="240" w:lineRule="auto"/>
              <w:jc w:val="both"/>
              <w:rPr>
                <w:rFonts w:eastAsia="Times New Roman"/>
                <w:color w:val="000000"/>
                <w:lang w:eastAsia="el-GR"/>
              </w:rPr>
            </w:pPr>
          </w:p>
          <w:p w:rsidR="00662475" w:rsidRPr="00B1482D" w:rsidRDefault="00662475" w:rsidP="0025392C">
            <w:pPr>
              <w:spacing w:after="0" w:line="240" w:lineRule="auto"/>
              <w:jc w:val="both"/>
              <w:rPr>
                <w:rFonts w:eastAsia="Times New Roman"/>
                <w:color w:val="000000"/>
                <w:lang w:eastAsia="el-GR"/>
              </w:rPr>
            </w:pPr>
            <w:r w:rsidRPr="00B1482D">
              <w:rPr>
                <w:rFonts w:eastAsia="Times New Roman"/>
                <w:color w:val="000000"/>
                <w:lang w:eastAsia="el-GR"/>
              </w:rPr>
              <w:t>Ιορδανίδου</w:t>
            </w:r>
            <w:r>
              <w:rPr>
                <w:rFonts w:eastAsia="Times New Roman"/>
                <w:color w:val="000000"/>
                <w:lang w:eastAsia="el-GR"/>
              </w:rPr>
              <w:t>,</w:t>
            </w:r>
            <w:r w:rsidRPr="00B1482D">
              <w:rPr>
                <w:rFonts w:eastAsia="Times New Roman"/>
                <w:color w:val="000000"/>
                <w:lang w:eastAsia="el-GR"/>
              </w:rPr>
              <w:t xml:space="preserve"> Α. (</w:t>
            </w:r>
            <w:r w:rsidRPr="00B1482D">
              <w:rPr>
                <w:rFonts w:eastAsia="Arial Unicode MS" w:cs="Arial Unicode MS"/>
                <w:color w:val="000000"/>
                <w:shd w:val="clear" w:color="auto" w:fill="FFFFFF"/>
              </w:rPr>
              <w:t>1999)</w:t>
            </w:r>
            <w:r>
              <w:rPr>
                <w:rFonts w:eastAsia="Arial Unicode MS" w:cs="Arial Unicode MS"/>
                <w:color w:val="000000"/>
                <w:shd w:val="clear" w:color="auto" w:fill="FFFFFF"/>
              </w:rPr>
              <w:t>.</w:t>
            </w:r>
            <w:r>
              <w:rPr>
                <w:rFonts w:eastAsia="Times New Roman"/>
                <w:color w:val="000000"/>
                <w:lang w:eastAsia="el-GR"/>
              </w:rPr>
              <w:t> Οδηγός της Νεοελληνικής Γ</w:t>
            </w:r>
            <w:r w:rsidRPr="00B1482D">
              <w:rPr>
                <w:rFonts w:eastAsia="Times New Roman"/>
                <w:color w:val="000000"/>
                <w:lang w:eastAsia="el-GR"/>
              </w:rPr>
              <w:t>λώσσας, α΄ τόμος. Αθήνα: Πατάκης</w:t>
            </w:r>
          </w:p>
          <w:p w:rsidR="00662475" w:rsidRPr="003A3AF2" w:rsidRDefault="00662475" w:rsidP="0025392C">
            <w:pPr>
              <w:spacing w:after="0" w:line="240" w:lineRule="auto"/>
              <w:jc w:val="both"/>
              <w:rPr>
                <w:rFonts w:cs="Arial"/>
                <w:color w:val="002060"/>
                <w:sz w:val="20"/>
                <w:szCs w:val="20"/>
              </w:rPr>
            </w:pPr>
          </w:p>
          <w:p w:rsidR="00662475" w:rsidRPr="001679BD" w:rsidRDefault="00662475" w:rsidP="0025392C">
            <w:pPr>
              <w:spacing w:after="0" w:line="240" w:lineRule="auto"/>
              <w:jc w:val="both"/>
              <w:rPr>
                <w:rFonts w:eastAsia="Times New Roman" w:cs="Arial"/>
                <w:b/>
                <w:sz w:val="20"/>
                <w:szCs w:val="20"/>
              </w:rPr>
            </w:pPr>
          </w:p>
        </w:tc>
      </w:tr>
    </w:tbl>
    <w:p w:rsidR="00662475" w:rsidRPr="001679BD" w:rsidRDefault="00662475" w:rsidP="00662475">
      <w:pPr>
        <w:spacing w:after="0" w:line="240" w:lineRule="auto"/>
        <w:jc w:val="both"/>
        <w:rPr>
          <w:rFonts w:ascii="Cambria" w:eastAsia="Times New Roman" w:hAnsi="Cambria"/>
          <w:sz w:val="20"/>
          <w:szCs w:val="24"/>
        </w:rPr>
      </w:pPr>
    </w:p>
    <w:p w:rsidR="00662475" w:rsidRPr="001679BD" w:rsidRDefault="00662475" w:rsidP="00662475">
      <w:pPr>
        <w:spacing w:after="0" w:line="240" w:lineRule="auto"/>
        <w:rPr>
          <w:rFonts w:ascii="Times New Roman" w:eastAsia="Times New Roman" w:hAnsi="Times New Roman"/>
          <w:sz w:val="24"/>
          <w:szCs w:val="24"/>
        </w:rPr>
      </w:pPr>
    </w:p>
    <w:p w:rsidR="00662475" w:rsidRPr="00D95123" w:rsidRDefault="00662475" w:rsidP="00662475">
      <w:pPr>
        <w:spacing w:after="0"/>
        <w:ind w:right="1701"/>
        <w:jc w:val="center"/>
        <w:rPr>
          <w:rFonts w:ascii="Times New Roman" w:hAnsi="Times New Roman" w:cs="Times New Roman"/>
          <w:b/>
          <w:color w:val="000000" w:themeColor="text1"/>
          <w:sz w:val="48"/>
          <w:szCs w:val="48"/>
        </w:rPr>
      </w:pPr>
    </w:p>
    <w:sectPr w:rsidR="00662475" w:rsidRPr="00D95123" w:rsidSect="00880E7B">
      <w:footerReference w:type="default" r:id="rId42"/>
      <w:pgSz w:w="11906" w:h="16838"/>
      <w:pgMar w:top="1440" w:right="566"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7E" w:rsidRDefault="002C767E" w:rsidP="00D067ED">
      <w:pPr>
        <w:spacing w:after="0" w:line="240" w:lineRule="auto"/>
      </w:pPr>
      <w:r>
        <w:separator/>
      </w:r>
    </w:p>
  </w:endnote>
  <w:endnote w:type="continuationSeparator" w:id="0">
    <w:p w:rsidR="002C767E" w:rsidRDefault="002C767E" w:rsidP="00D0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Times">
    <w:altName w:val="Times New Roman"/>
    <w:panose1 w:val="02020603050405020304"/>
    <w:charset w:val="A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font776">
    <w:altName w:val="Times New Roman"/>
    <w:panose1 w:val="00000000000000000000"/>
    <w:charset w:val="4D"/>
    <w:family w:val="auto"/>
    <w:notTrueType/>
    <w:pitch w:val="default"/>
    <w:sig w:usb0="00000003" w:usb1="00000000" w:usb2="00000000" w:usb3="00000000" w:csb0="00000001" w:csb1="00000000"/>
  </w:font>
  <w:font w:name="TimesNewRoman">
    <w:altName w:val="MS Gothic"/>
    <w:panose1 w:val="00000000000000000000"/>
    <w:charset w:val="A1"/>
    <w:family w:val="auto"/>
    <w:notTrueType/>
    <w:pitch w:val="default"/>
    <w:sig w:usb0="00000083" w:usb1="00000000" w:usb2="00000000" w:usb3="00000000" w:csb0="00000009" w:csb1="00000000"/>
  </w:font>
  <w:font w:name="Palatino-Roman">
    <w:altName w:val="Palatino"/>
    <w:panose1 w:val="00000000000000000000"/>
    <w:charset w:val="4D"/>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sig w:usb0="00000003" w:usb1="00000000" w:usb2="00000000" w:usb3="00000000" w:csb0="00000001" w:csb1="00000000"/>
  </w:font>
  <w:font w:name="Old Standard TT">
    <w:altName w:val="Times New Roman"/>
    <w:charset w:val="A1"/>
    <w:family w:val="roman"/>
    <w:pitch w:val="variable"/>
    <w:sig w:usb0="00000000" w:usb1="520120FF" w:usb2="02000000" w:usb3="00000000" w:csb0="000000BF" w:csb1="00000000"/>
  </w:font>
  <w:font w:name="Brill Roman">
    <w:altName w:val="Cambria Math"/>
    <w:charset w:val="00"/>
    <w:family w:val="auto"/>
    <w:pitch w:val="variable"/>
    <w:sig w:usb0="00000001" w:usb1="4200E4FB" w:usb2="02000000" w:usb3="00000000" w:csb0="0000019F" w:csb1="00000000"/>
  </w:font>
  <w:font w:name="Minion Pro">
    <w:altName w:val="Cambria Math"/>
    <w:charset w:val="00"/>
    <w:family w:val="auto"/>
    <w:pitch w:val="variable"/>
    <w:sig w:usb0="00000001" w:usb1="00000001" w:usb2="00000000" w:usb3="00000000" w:csb0="0000019F" w:csb1="00000000"/>
  </w:font>
  <w:font w:name="Constantia">
    <w:panose1 w:val="02030602050306030303"/>
    <w:charset w:val="A1"/>
    <w:family w:val="roman"/>
    <w:pitch w:val="variable"/>
    <w:sig w:usb0="A00002EF" w:usb1="4000204B" w:usb2="00000000" w:usb3="00000000" w:csb0="0000019F" w:csb1="00000000"/>
  </w:font>
  <w:font w:name="TimesNewRomanPSMT">
    <w:altName w:val="Times New Roman"/>
    <w:charset w:val="A1"/>
    <w:family w:val="roman"/>
    <w:pitch w:val="default"/>
  </w:font>
  <w:font w:name="Trebuchet MS">
    <w:panose1 w:val="020B0603020202020204"/>
    <w:charset w:val="A1"/>
    <w:family w:val="swiss"/>
    <w:pitch w:val="variable"/>
    <w:sig w:usb0="000006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ylfaen">
    <w:panose1 w:val="010A0502050306030303"/>
    <w:charset w:val="A1"/>
    <w:family w:val="roman"/>
    <w:pitch w:val="variable"/>
    <w:sig w:usb0="04000687" w:usb1="00000000" w:usb2="00000000" w:usb3="00000000" w:csb0="0000009F" w:csb1="00000000"/>
  </w:font>
  <w:font w:name="TimesNewRoman,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DA3" w:rsidRDefault="00515DA3" w:rsidP="00880E7B">
    <w:pPr>
      <w:pStyle w:val="a9"/>
      <w:ind w:left="-1560"/>
      <w:jc w:val="center"/>
    </w:pPr>
  </w:p>
  <w:p w:rsidR="00515DA3" w:rsidRDefault="00515DA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462086"/>
      <w:docPartObj>
        <w:docPartGallery w:val="Page Numbers (Bottom of Page)"/>
        <w:docPartUnique/>
      </w:docPartObj>
    </w:sdtPr>
    <w:sdtEndPr/>
    <w:sdtContent>
      <w:p w:rsidR="00515DA3" w:rsidRDefault="00515DA3" w:rsidP="00880E7B">
        <w:pPr>
          <w:pStyle w:val="a9"/>
          <w:ind w:left="-1560"/>
          <w:jc w:val="center"/>
        </w:pPr>
        <w:r>
          <w:fldChar w:fldCharType="begin"/>
        </w:r>
        <w:r>
          <w:instrText>PAGE   \* MERGEFORMAT</w:instrText>
        </w:r>
        <w:r>
          <w:fldChar w:fldCharType="separate"/>
        </w:r>
        <w:r w:rsidR="009937C2">
          <w:rPr>
            <w:noProof/>
          </w:rPr>
          <w:t>130</w:t>
        </w:r>
        <w:r>
          <w:fldChar w:fldCharType="end"/>
        </w:r>
      </w:p>
    </w:sdtContent>
  </w:sdt>
  <w:p w:rsidR="00515DA3" w:rsidRDefault="00515DA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7E" w:rsidRDefault="002C767E" w:rsidP="00D067ED">
      <w:pPr>
        <w:spacing w:after="0" w:line="240" w:lineRule="auto"/>
      </w:pPr>
      <w:r>
        <w:separator/>
      </w:r>
    </w:p>
  </w:footnote>
  <w:footnote w:type="continuationSeparator" w:id="0">
    <w:p w:rsidR="002C767E" w:rsidRDefault="002C767E" w:rsidP="00D06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2B"/>
    <w:multiLevelType w:val="multilevel"/>
    <w:tmpl w:val="0000002B"/>
    <w:name w:val="WW8Num43"/>
    <w:lvl w:ilvl="0">
      <w:start w:val="1"/>
      <w:numFmt w:val="decimal"/>
      <w:lvlText w:val="%1."/>
      <w:lvlJc w:val="left"/>
      <w:pPr>
        <w:tabs>
          <w:tab w:val="num" w:pos="540"/>
        </w:tabs>
        <w:ind w:left="540" w:hanging="360"/>
      </w:pPr>
      <w:rPr>
        <w:rFonts w:ascii="Symbol" w:hAnsi="Symbol" w:cs="OpenSymbol"/>
      </w:rPr>
    </w:lvl>
    <w:lvl w:ilvl="1">
      <w:start w:val="1"/>
      <w:numFmt w:val="decimal"/>
      <w:lvlText w:val="%2."/>
      <w:lvlJc w:val="left"/>
      <w:pPr>
        <w:tabs>
          <w:tab w:val="num" w:pos="900"/>
        </w:tabs>
        <w:ind w:left="900" w:hanging="360"/>
      </w:pPr>
      <w:rPr>
        <w:rFonts w:ascii="Symbol" w:hAnsi="Symbol" w:cs="OpenSymbol"/>
      </w:rPr>
    </w:lvl>
    <w:lvl w:ilvl="2">
      <w:start w:val="1"/>
      <w:numFmt w:val="decimal"/>
      <w:lvlText w:val="%3."/>
      <w:lvlJc w:val="left"/>
      <w:pPr>
        <w:tabs>
          <w:tab w:val="num" w:pos="1260"/>
        </w:tabs>
        <w:ind w:left="1260" w:hanging="360"/>
      </w:pPr>
      <w:rPr>
        <w:rFonts w:ascii="Symbol" w:hAnsi="Symbol" w:cs="OpenSymbol"/>
      </w:rPr>
    </w:lvl>
    <w:lvl w:ilvl="3">
      <w:start w:val="1"/>
      <w:numFmt w:val="decimal"/>
      <w:lvlText w:val="%4."/>
      <w:lvlJc w:val="left"/>
      <w:pPr>
        <w:tabs>
          <w:tab w:val="num" w:pos="1620"/>
        </w:tabs>
        <w:ind w:left="1620" w:hanging="360"/>
      </w:pPr>
      <w:rPr>
        <w:rFonts w:ascii="Symbol" w:hAnsi="Symbol" w:cs="OpenSymbol"/>
      </w:rPr>
    </w:lvl>
    <w:lvl w:ilvl="4">
      <w:start w:val="1"/>
      <w:numFmt w:val="decimal"/>
      <w:lvlText w:val="%5."/>
      <w:lvlJc w:val="left"/>
      <w:pPr>
        <w:tabs>
          <w:tab w:val="num" w:pos="1980"/>
        </w:tabs>
        <w:ind w:left="1980" w:hanging="360"/>
      </w:pPr>
      <w:rPr>
        <w:rFonts w:ascii="Symbol" w:hAnsi="Symbol" w:cs="OpenSymbol"/>
      </w:rPr>
    </w:lvl>
    <w:lvl w:ilvl="5">
      <w:start w:val="1"/>
      <w:numFmt w:val="decimal"/>
      <w:lvlText w:val="%6."/>
      <w:lvlJc w:val="left"/>
      <w:pPr>
        <w:tabs>
          <w:tab w:val="num" w:pos="2340"/>
        </w:tabs>
        <w:ind w:left="2340" w:hanging="360"/>
      </w:pPr>
      <w:rPr>
        <w:rFonts w:ascii="Symbol" w:hAnsi="Symbol" w:cs="OpenSymbol"/>
      </w:rPr>
    </w:lvl>
    <w:lvl w:ilvl="6">
      <w:start w:val="1"/>
      <w:numFmt w:val="decimal"/>
      <w:lvlText w:val="%7."/>
      <w:lvlJc w:val="left"/>
      <w:pPr>
        <w:tabs>
          <w:tab w:val="num" w:pos="2700"/>
        </w:tabs>
        <w:ind w:left="2700" w:hanging="360"/>
      </w:pPr>
      <w:rPr>
        <w:rFonts w:ascii="Symbol" w:hAnsi="Symbol" w:cs="OpenSymbol"/>
      </w:rPr>
    </w:lvl>
    <w:lvl w:ilvl="7">
      <w:start w:val="1"/>
      <w:numFmt w:val="decimal"/>
      <w:lvlText w:val="%8."/>
      <w:lvlJc w:val="left"/>
      <w:pPr>
        <w:tabs>
          <w:tab w:val="num" w:pos="3060"/>
        </w:tabs>
        <w:ind w:left="3060" w:hanging="360"/>
      </w:pPr>
      <w:rPr>
        <w:rFonts w:ascii="Symbol" w:hAnsi="Symbol" w:cs="OpenSymbol"/>
      </w:rPr>
    </w:lvl>
    <w:lvl w:ilvl="8">
      <w:start w:val="1"/>
      <w:numFmt w:val="decimal"/>
      <w:lvlText w:val="%9."/>
      <w:lvlJc w:val="left"/>
      <w:pPr>
        <w:tabs>
          <w:tab w:val="num" w:pos="3420"/>
        </w:tabs>
        <w:ind w:left="3420" w:hanging="360"/>
      </w:pPr>
      <w:rPr>
        <w:rFonts w:ascii="Symbol" w:hAnsi="Symbol" w:cs="OpenSymbol"/>
      </w:rPr>
    </w:lvl>
  </w:abstractNum>
  <w:abstractNum w:abstractNumId="3" w15:restartNumberingAfterBreak="0">
    <w:nsid w:val="0000002E"/>
    <w:multiLevelType w:val="multilevel"/>
    <w:tmpl w:val="0000002E"/>
    <w:name w:val="WW8Num4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4" w15:restartNumberingAfterBreak="0">
    <w:nsid w:val="00000053"/>
    <w:multiLevelType w:val="multilevel"/>
    <w:tmpl w:val="00000053"/>
    <w:name w:val="WW8Num8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55B2323"/>
    <w:multiLevelType w:val="hybridMultilevel"/>
    <w:tmpl w:val="3F528A60"/>
    <w:lvl w:ilvl="0" w:tplc="1388AFBC">
      <w:start w:val="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543F93"/>
    <w:multiLevelType w:val="hybridMultilevel"/>
    <w:tmpl w:val="39FE53F2"/>
    <w:lvl w:ilvl="0" w:tplc="F7227AF8">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E1F62D7"/>
    <w:multiLevelType w:val="hybridMultilevel"/>
    <w:tmpl w:val="A50C2A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017026"/>
    <w:multiLevelType w:val="hybridMultilevel"/>
    <w:tmpl w:val="896A2B96"/>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5D96302"/>
    <w:multiLevelType w:val="hybridMultilevel"/>
    <w:tmpl w:val="3E24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C7FC6"/>
    <w:multiLevelType w:val="hybridMultilevel"/>
    <w:tmpl w:val="2DBCE672"/>
    <w:numStyleLink w:val="ImportedStyle1"/>
  </w:abstractNum>
  <w:abstractNum w:abstractNumId="12" w15:restartNumberingAfterBreak="0">
    <w:nsid w:val="1A0A16BE"/>
    <w:multiLevelType w:val="hybridMultilevel"/>
    <w:tmpl w:val="57BE8E58"/>
    <w:lvl w:ilvl="0" w:tplc="602E293C">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C2C06D1"/>
    <w:multiLevelType w:val="hybridMultilevel"/>
    <w:tmpl w:val="3E8AC12C"/>
    <w:lvl w:ilvl="0" w:tplc="1388AFBC">
      <w:start w:val="4"/>
      <w:numFmt w:val="bullet"/>
      <w:lvlText w:val="-"/>
      <w:lvlJc w:val="left"/>
      <w:pPr>
        <w:ind w:left="1534" w:hanging="360"/>
      </w:pPr>
      <w:rPr>
        <w:rFonts w:ascii="Calibri" w:eastAsia="Times New Roman" w:hAnsi="Calibri" w:hint="default"/>
      </w:rPr>
    </w:lvl>
    <w:lvl w:ilvl="1" w:tplc="04080003" w:tentative="1">
      <w:start w:val="1"/>
      <w:numFmt w:val="bullet"/>
      <w:lvlText w:val="o"/>
      <w:lvlJc w:val="left"/>
      <w:pPr>
        <w:ind w:left="2254" w:hanging="360"/>
      </w:pPr>
      <w:rPr>
        <w:rFonts w:ascii="Courier New" w:hAnsi="Courier New" w:cs="Courier New" w:hint="default"/>
      </w:rPr>
    </w:lvl>
    <w:lvl w:ilvl="2" w:tplc="04080005" w:tentative="1">
      <w:start w:val="1"/>
      <w:numFmt w:val="bullet"/>
      <w:lvlText w:val=""/>
      <w:lvlJc w:val="left"/>
      <w:pPr>
        <w:ind w:left="2974" w:hanging="360"/>
      </w:pPr>
      <w:rPr>
        <w:rFonts w:ascii="Wingdings" w:hAnsi="Wingdings" w:hint="default"/>
      </w:rPr>
    </w:lvl>
    <w:lvl w:ilvl="3" w:tplc="04080001" w:tentative="1">
      <w:start w:val="1"/>
      <w:numFmt w:val="bullet"/>
      <w:lvlText w:val=""/>
      <w:lvlJc w:val="left"/>
      <w:pPr>
        <w:ind w:left="3694" w:hanging="360"/>
      </w:pPr>
      <w:rPr>
        <w:rFonts w:ascii="Symbol" w:hAnsi="Symbol" w:hint="default"/>
      </w:rPr>
    </w:lvl>
    <w:lvl w:ilvl="4" w:tplc="04080003" w:tentative="1">
      <w:start w:val="1"/>
      <w:numFmt w:val="bullet"/>
      <w:lvlText w:val="o"/>
      <w:lvlJc w:val="left"/>
      <w:pPr>
        <w:ind w:left="4414" w:hanging="360"/>
      </w:pPr>
      <w:rPr>
        <w:rFonts w:ascii="Courier New" w:hAnsi="Courier New" w:cs="Courier New" w:hint="default"/>
      </w:rPr>
    </w:lvl>
    <w:lvl w:ilvl="5" w:tplc="04080005" w:tentative="1">
      <w:start w:val="1"/>
      <w:numFmt w:val="bullet"/>
      <w:lvlText w:val=""/>
      <w:lvlJc w:val="left"/>
      <w:pPr>
        <w:ind w:left="5134" w:hanging="360"/>
      </w:pPr>
      <w:rPr>
        <w:rFonts w:ascii="Wingdings" w:hAnsi="Wingdings" w:hint="default"/>
      </w:rPr>
    </w:lvl>
    <w:lvl w:ilvl="6" w:tplc="04080001" w:tentative="1">
      <w:start w:val="1"/>
      <w:numFmt w:val="bullet"/>
      <w:lvlText w:val=""/>
      <w:lvlJc w:val="left"/>
      <w:pPr>
        <w:ind w:left="5854" w:hanging="360"/>
      </w:pPr>
      <w:rPr>
        <w:rFonts w:ascii="Symbol" w:hAnsi="Symbol" w:hint="default"/>
      </w:rPr>
    </w:lvl>
    <w:lvl w:ilvl="7" w:tplc="04080003" w:tentative="1">
      <w:start w:val="1"/>
      <w:numFmt w:val="bullet"/>
      <w:lvlText w:val="o"/>
      <w:lvlJc w:val="left"/>
      <w:pPr>
        <w:ind w:left="6574" w:hanging="360"/>
      </w:pPr>
      <w:rPr>
        <w:rFonts w:ascii="Courier New" w:hAnsi="Courier New" w:cs="Courier New" w:hint="default"/>
      </w:rPr>
    </w:lvl>
    <w:lvl w:ilvl="8" w:tplc="04080005" w:tentative="1">
      <w:start w:val="1"/>
      <w:numFmt w:val="bullet"/>
      <w:lvlText w:val=""/>
      <w:lvlJc w:val="left"/>
      <w:pPr>
        <w:ind w:left="7294" w:hanging="360"/>
      </w:pPr>
      <w:rPr>
        <w:rFonts w:ascii="Wingdings" w:hAnsi="Wingdings" w:hint="default"/>
      </w:rPr>
    </w:lvl>
  </w:abstractNum>
  <w:abstractNum w:abstractNumId="14" w15:restartNumberingAfterBreak="0">
    <w:nsid w:val="1DA622D4"/>
    <w:multiLevelType w:val="hybridMultilevel"/>
    <w:tmpl w:val="B91E5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E3214DD"/>
    <w:multiLevelType w:val="hybridMultilevel"/>
    <w:tmpl w:val="9ACE5830"/>
    <w:lvl w:ilvl="0" w:tplc="CB760678">
      <w:start w:val="13"/>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FB50D40"/>
    <w:multiLevelType w:val="hybridMultilevel"/>
    <w:tmpl w:val="B0B20B6C"/>
    <w:lvl w:ilvl="0" w:tplc="6546C226">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2166501"/>
    <w:multiLevelType w:val="hybridMultilevel"/>
    <w:tmpl w:val="F2A65F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248549ED"/>
    <w:multiLevelType w:val="hybridMultilevel"/>
    <w:tmpl w:val="A27A898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A5B7C"/>
    <w:multiLevelType w:val="hybridMultilevel"/>
    <w:tmpl w:val="00D8A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B4108EA"/>
    <w:multiLevelType w:val="hybridMultilevel"/>
    <w:tmpl w:val="770EF11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52009"/>
    <w:multiLevelType w:val="hybridMultilevel"/>
    <w:tmpl w:val="74D0B3A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4D353DE"/>
    <w:multiLevelType w:val="hybridMultilevel"/>
    <w:tmpl w:val="81EC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194103"/>
    <w:multiLevelType w:val="hybridMultilevel"/>
    <w:tmpl w:val="CFE65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00A0A9A"/>
    <w:multiLevelType w:val="hybridMultilevel"/>
    <w:tmpl w:val="D758EA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25" w15:restartNumberingAfterBreak="0">
    <w:nsid w:val="43625B22"/>
    <w:multiLevelType w:val="hybridMultilevel"/>
    <w:tmpl w:val="E0746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EC1B3B"/>
    <w:multiLevelType w:val="hybridMultilevel"/>
    <w:tmpl w:val="9C98F2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74C720B"/>
    <w:multiLevelType w:val="hybridMultilevel"/>
    <w:tmpl w:val="A676ACF8"/>
    <w:lvl w:ilvl="0" w:tplc="7EA87FC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9D77678"/>
    <w:multiLevelType w:val="hybridMultilevel"/>
    <w:tmpl w:val="30F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F4D06"/>
    <w:multiLevelType w:val="hybridMultilevel"/>
    <w:tmpl w:val="1B7490A2"/>
    <w:lvl w:ilvl="0" w:tplc="39C6D798">
      <w:start w:val="1"/>
      <w:numFmt w:val="decimal"/>
      <w:lvlText w:val="%1."/>
      <w:lvlJc w:val="left"/>
      <w:pPr>
        <w:tabs>
          <w:tab w:val="left" w:pos="426"/>
        </w:tabs>
        <w:ind w:left="253" w:hanging="253"/>
      </w:pPr>
      <w:rPr>
        <w:rFonts w:asciiTheme="minorHAnsi" w:hAnsiTheme="minorHAnsi" w:cstheme="minorHAnsi" w:hint="default"/>
        <w:caps w:val="0"/>
        <w:smallCaps w:val="0"/>
        <w:strike w:val="0"/>
        <w:dstrike w:val="0"/>
        <w:outline w:val="0"/>
        <w:emboss w:val="0"/>
        <w:imprint w:val="0"/>
        <w:spacing w:val="0"/>
        <w:w w:val="100"/>
        <w:kern w:val="0"/>
        <w:position w:val="0"/>
        <w:sz w:val="20"/>
        <w:szCs w:val="20"/>
        <w:highlight w:val="none"/>
        <w:vertAlign w:val="baseline"/>
      </w:rPr>
    </w:lvl>
    <w:lvl w:ilvl="1" w:tplc="515ED336">
      <w:start w:val="1"/>
      <w:numFmt w:val="decimal"/>
      <w:lvlText w:val="%2."/>
      <w:lvlJc w:val="left"/>
      <w:pPr>
        <w:tabs>
          <w:tab w:val="left" w:pos="426"/>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EF8E556">
      <w:start w:val="1"/>
      <w:numFmt w:val="decimal"/>
      <w:lvlText w:val="%3."/>
      <w:lvlJc w:val="left"/>
      <w:pPr>
        <w:tabs>
          <w:tab w:val="left" w:pos="42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BC2D994">
      <w:start w:val="1"/>
      <w:numFmt w:val="decimal"/>
      <w:lvlText w:val="%4."/>
      <w:lvlJc w:val="left"/>
      <w:pPr>
        <w:tabs>
          <w:tab w:val="left" w:pos="42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A4B8A7FC">
      <w:start w:val="1"/>
      <w:numFmt w:val="decimal"/>
      <w:lvlText w:val="%5."/>
      <w:lvlJc w:val="left"/>
      <w:pPr>
        <w:tabs>
          <w:tab w:val="left" w:pos="42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F8C646A">
      <w:start w:val="1"/>
      <w:numFmt w:val="decimal"/>
      <w:lvlText w:val="%6."/>
      <w:lvlJc w:val="left"/>
      <w:pPr>
        <w:tabs>
          <w:tab w:val="left" w:pos="42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57A026A">
      <w:start w:val="1"/>
      <w:numFmt w:val="decimal"/>
      <w:lvlText w:val="%7."/>
      <w:lvlJc w:val="left"/>
      <w:pPr>
        <w:tabs>
          <w:tab w:val="left" w:pos="42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5788862">
      <w:start w:val="1"/>
      <w:numFmt w:val="decimal"/>
      <w:lvlText w:val="%8."/>
      <w:lvlJc w:val="left"/>
      <w:pPr>
        <w:tabs>
          <w:tab w:val="left" w:pos="426"/>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AA0879A">
      <w:start w:val="1"/>
      <w:numFmt w:val="decimal"/>
      <w:lvlText w:val="%9."/>
      <w:lvlJc w:val="left"/>
      <w:pPr>
        <w:tabs>
          <w:tab w:val="left" w:pos="42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A850F75"/>
    <w:multiLevelType w:val="hybridMultilevel"/>
    <w:tmpl w:val="50E61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747414"/>
    <w:multiLevelType w:val="hybridMultilevel"/>
    <w:tmpl w:val="FB66372C"/>
    <w:lvl w:ilvl="0" w:tplc="0408000F">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ED61C01"/>
    <w:multiLevelType w:val="hybridMultilevel"/>
    <w:tmpl w:val="1BBAF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E90D44"/>
    <w:multiLevelType w:val="hybridMultilevel"/>
    <w:tmpl w:val="21E0EF5C"/>
    <w:lvl w:ilvl="0" w:tplc="1388AFBC">
      <w:start w:val="4"/>
      <w:numFmt w:val="bullet"/>
      <w:lvlText w:val="-"/>
      <w:lvlJc w:val="left"/>
      <w:pPr>
        <w:ind w:left="1174" w:hanging="360"/>
      </w:pPr>
      <w:rPr>
        <w:rFonts w:ascii="Calibri" w:eastAsia="Times New Roman" w:hAnsi="Calibri"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4" w15:restartNumberingAfterBreak="0">
    <w:nsid w:val="500B6A68"/>
    <w:multiLevelType w:val="hybridMultilevel"/>
    <w:tmpl w:val="6D2C8C7C"/>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20F5891"/>
    <w:multiLevelType w:val="hybridMultilevel"/>
    <w:tmpl w:val="EB688EC6"/>
    <w:lvl w:ilvl="0" w:tplc="B14E8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D250D"/>
    <w:multiLevelType w:val="hybridMultilevel"/>
    <w:tmpl w:val="5B427F40"/>
    <w:lvl w:ilvl="0" w:tplc="325E9E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F4E6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94ED0C">
      <w:start w:val="1"/>
      <w:numFmt w:val="lowerRoman"/>
      <w:lvlText w:val="%3."/>
      <w:lvlJc w:val="left"/>
      <w:pPr>
        <w:ind w:left="2160"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92D67E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72FE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1C7BD6">
      <w:start w:val="1"/>
      <w:numFmt w:val="lowerRoman"/>
      <w:lvlText w:val="%6."/>
      <w:lvlJc w:val="left"/>
      <w:pPr>
        <w:ind w:left="4320" w:hanging="264"/>
      </w:pPr>
      <w:rPr>
        <w:rFonts w:hAnsi="Arial Unicode MS"/>
        <w:caps w:val="0"/>
        <w:smallCaps w:val="0"/>
        <w:strike w:val="0"/>
        <w:dstrike w:val="0"/>
        <w:outline w:val="0"/>
        <w:emboss w:val="0"/>
        <w:imprint w:val="0"/>
        <w:spacing w:val="0"/>
        <w:w w:val="100"/>
        <w:kern w:val="0"/>
        <w:position w:val="0"/>
        <w:highlight w:val="none"/>
        <w:vertAlign w:val="baseline"/>
      </w:rPr>
    </w:lvl>
    <w:lvl w:ilvl="6" w:tplc="66A65A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1ECE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AA5CBA">
      <w:start w:val="1"/>
      <w:numFmt w:val="lowerRoman"/>
      <w:lvlText w:val="%9."/>
      <w:lvlJc w:val="left"/>
      <w:pPr>
        <w:ind w:left="6480"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56584851"/>
    <w:multiLevelType w:val="hybridMultilevel"/>
    <w:tmpl w:val="FD542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683262C"/>
    <w:multiLevelType w:val="hybridMultilevel"/>
    <w:tmpl w:val="389A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9006AA"/>
    <w:multiLevelType w:val="hybridMultilevel"/>
    <w:tmpl w:val="2A28A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51D95"/>
    <w:multiLevelType w:val="hybridMultilevel"/>
    <w:tmpl w:val="4C9EC2F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AA40321"/>
    <w:multiLevelType w:val="hybridMultilevel"/>
    <w:tmpl w:val="48F09392"/>
    <w:lvl w:ilvl="0" w:tplc="F0C430AC">
      <w:start w:val="1"/>
      <w:numFmt w:val="decimal"/>
      <w:lvlText w:val="%1."/>
      <w:lvlJc w:val="left"/>
      <w:pPr>
        <w:ind w:left="36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15:restartNumberingAfterBreak="0">
    <w:nsid w:val="5B300C4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3" w15:restartNumberingAfterBreak="0">
    <w:nsid w:val="5CF9761E"/>
    <w:multiLevelType w:val="hybridMultilevel"/>
    <w:tmpl w:val="9D22A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5E441304"/>
    <w:multiLevelType w:val="hybridMultilevel"/>
    <w:tmpl w:val="2CAE65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E522B70"/>
    <w:multiLevelType w:val="hybridMultilevel"/>
    <w:tmpl w:val="25D25446"/>
    <w:lvl w:ilvl="0" w:tplc="1388AFBC">
      <w:start w:val="4"/>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E6D45A1"/>
    <w:multiLevelType w:val="hybridMultilevel"/>
    <w:tmpl w:val="CE9E0AEA"/>
    <w:lvl w:ilvl="0" w:tplc="49DA8F10">
      <w:start w:val="1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31061B"/>
    <w:multiLevelType w:val="hybridMultilevel"/>
    <w:tmpl w:val="9CC4B658"/>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8" w15:restartNumberingAfterBreak="0">
    <w:nsid w:val="60475A51"/>
    <w:multiLevelType w:val="hybridMultilevel"/>
    <w:tmpl w:val="84788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086866"/>
    <w:multiLevelType w:val="hybridMultilevel"/>
    <w:tmpl w:val="E07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DC15AB"/>
    <w:multiLevelType w:val="hybridMultilevel"/>
    <w:tmpl w:val="0E16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476C6C"/>
    <w:multiLevelType w:val="hybridMultilevel"/>
    <w:tmpl w:val="61B6DFAE"/>
    <w:lvl w:ilvl="0" w:tplc="8BD60772">
      <w:start w:val="1"/>
      <w:numFmt w:val="bullet"/>
      <w:lvlText w:val=""/>
      <w:lvlJc w:val="left"/>
      <w:pPr>
        <w:tabs>
          <w:tab w:val="num" w:pos="357"/>
        </w:tabs>
        <w:ind w:left="0" w:firstLine="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3" w15:restartNumberingAfterBreak="0">
    <w:nsid w:val="6BE33F20"/>
    <w:multiLevelType w:val="hybridMultilevel"/>
    <w:tmpl w:val="1AD251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C7F16AF"/>
    <w:multiLevelType w:val="hybridMultilevel"/>
    <w:tmpl w:val="E71E0CA0"/>
    <w:lvl w:ilvl="0" w:tplc="A372F3D4">
      <w:start w:val="1"/>
      <w:numFmt w:val="bullet"/>
      <w:lvlText w:val="·"/>
      <w:lvlJc w:val="left"/>
      <w:pPr>
        <w:ind w:left="1080" w:hanging="9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4E6630">
      <w:start w:val="1"/>
      <w:numFmt w:val="bullet"/>
      <w:lvlText w:val="o"/>
      <w:lvlJc w:val="left"/>
      <w:pPr>
        <w:ind w:left="1033" w:hanging="1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CEE3BE">
      <w:start w:val="1"/>
      <w:numFmt w:val="bullet"/>
      <w:lvlText w:val="▪"/>
      <w:lvlJc w:val="left"/>
      <w:pPr>
        <w:ind w:left="1753" w:hanging="1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7878E8">
      <w:start w:val="1"/>
      <w:numFmt w:val="bullet"/>
      <w:lvlText w:val="·"/>
      <w:lvlJc w:val="left"/>
      <w:pPr>
        <w:ind w:left="2473" w:hanging="1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165CD8">
      <w:start w:val="1"/>
      <w:numFmt w:val="bullet"/>
      <w:lvlText w:val="o"/>
      <w:lvlJc w:val="left"/>
      <w:pPr>
        <w:ind w:left="3193" w:hanging="1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880E2">
      <w:start w:val="1"/>
      <w:numFmt w:val="bullet"/>
      <w:lvlText w:val="▪"/>
      <w:lvlJc w:val="left"/>
      <w:pPr>
        <w:ind w:left="3913" w:hanging="1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58AA02">
      <w:start w:val="1"/>
      <w:numFmt w:val="bullet"/>
      <w:lvlText w:val="·"/>
      <w:lvlJc w:val="left"/>
      <w:pPr>
        <w:ind w:left="4633" w:hanging="1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7EB058">
      <w:start w:val="1"/>
      <w:numFmt w:val="bullet"/>
      <w:lvlText w:val="o"/>
      <w:lvlJc w:val="left"/>
      <w:pPr>
        <w:ind w:left="5353" w:hanging="1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9AD798">
      <w:start w:val="1"/>
      <w:numFmt w:val="bullet"/>
      <w:lvlText w:val="▪"/>
      <w:lvlJc w:val="left"/>
      <w:pPr>
        <w:ind w:left="6073" w:hanging="1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E3230CC"/>
    <w:multiLevelType w:val="hybridMultilevel"/>
    <w:tmpl w:val="8E90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071D9"/>
    <w:multiLevelType w:val="hybridMultilevel"/>
    <w:tmpl w:val="C43000E2"/>
    <w:lvl w:ilvl="0" w:tplc="31107E40">
      <w:start w:val="25"/>
      <w:numFmt w:val="bullet"/>
      <w:lvlText w:val="-"/>
      <w:lvlJc w:val="left"/>
      <w:pPr>
        <w:tabs>
          <w:tab w:val="num" w:pos="720"/>
        </w:tabs>
        <w:ind w:left="720" w:hanging="360"/>
      </w:pPr>
      <w:rPr>
        <w:rFonts w:ascii="Calibri" w:eastAsia="Times New Roman" w:hAnsi="Calibri"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B0029"/>
    <w:multiLevelType w:val="hybridMultilevel"/>
    <w:tmpl w:val="A2AE61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6975534"/>
    <w:multiLevelType w:val="hybridMultilevel"/>
    <w:tmpl w:val="7D6E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40213F"/>
    <w:multiLevelType w:val="hybridMultilevel"/>
    <w:tmpl w:val="E73EF90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8CE38C8"/>
    <w:multiLevelType w:val="hybridMultilevel"/>
    <w:tmpl w:val="2DBCE672"/>
    <w:styleLink w:val="ImportedStyle1"/>
    <w:lvl w:ilvl="0" w:tplc="55F62A7E">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E7858F0">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7E0055C2">
      <w:start w:val="1"/>
      <w:numFmt w:val="lowerRoman"/>
      <w:lvlText w:val="%3."/>
      <w:lvlJc w:val="left"/>
      <w:pPr>
        <w:ind w:left="1797"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3" w:tplc="79AE67A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2F2CF212">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53B4AE60">
      <w:start w:val="1"/>
      <w:numFmt w:val="lowerRoman"/>
      <w:lvlText w:val="%6."/>
      <w:lvlJc w:val="left"/>
      <w:pPr>
        <w:ind w:left="3957"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4748FFD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9A8A0D88">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8A0675D4">
      <w:start w:val="1"/>
      <w:numFmt w:val="lowerRoman"/>
      <w:lvlText w:val="%9."/>
      <w:lvlJc w:val="left"/>
      <w:pPr>
        <w:ind w:left="6117" w:hanging="30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A945331"/>
    <w:multiLevelType w:val="hybridMultilevel"/>
    <w:tmpl w:val="21A4E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7BD1522D"/>
    <w:multiLevelType w:val="hybridMultilevel"/>
    <w:tmpl w:val="944E0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E96A07"/>
    <w:multiLevelType w:val="singleLevel"/>
    <w:tmpl w:val="04080015"/>
    <w:lvl w:ilvl="0">
      <w:start w:val="1"/>
      <w:numFmt w:val="upperLetter"/>
      <w:lvlText w:val="%1."/>
      <w:lvlJc w:val="left"/>
      <w:pPr>
        <w:tabs>
          <w:tab w:val="num" w:pos="360"/>
        </w:tabs>
        <w:ind w:left="360" w:hanging="360"/>
      </w:pPr>
    </w:lvl>
  </w:abstractNum>
  <w:abstractNum w:abstractNumId="64" w15:restartNumberingAfterBreak="0">
    <w:nsid w:val="7D992B5B"/>
    <w:multiLevelType w:val="hybridMultilevel"/>
    <w:tmpl w:val="F514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A77B5D"/>
    <w:multiLevelType w:val="hybridMultilevel"/>
    <w:tmpl w:val="55864AF2"/>
    <w:lvl w:ilvl="0" w:tplc="5FD6F584">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41"/>
  </w:num>
  <w:num w:numId="5">
    <w:abstractNumId w:val="52"/>
  </w:num>
  <w:num w:numId="6">
    <w:abstractNumId w:val="39"/>
  </w:num>
  <w:num w:numId="7">
    <w:abstractNumId w:val="58"/>
  </w:num>
  <w:num w:numId="8">
    <w:abstractNumId w:val="35"/>
  </w:num>
  <w:num w:numId="9">
    <w:abstractNumId w:val="16"/>
  </w:num>
  <w:num w:numId="10">
    <w:abstractNumId w:val="65"/>
  </w:num>
  <w:num w:numId="11">
    <w:abstractNumId w:val="45"/>
  </w:num>
  <w:num w:numId="12">
    <w:abstractNumId w:val="13"/>
  </w:num>
  <w:num w:numId="13">
    <w:abstractNumId w:val="5"/>
  </w:num>
  <w:num w:numId="14">
    <w:abstractNumId w:val="24"/>
  </w:num>
  <w:num w:numId="15">
    <w:abstractNumId w:val="26"/>
  </w:num>
  <w:num w:numId="16">
    <w:abstractNumId w:val="42"/>
  </w:num>
  <w:num w:numId="17">
    <w:abstractNumId w:val="48"/>
  </w:num>
  <w:num w:numId="18">
    <w:abstractNumId w:val="20"/>
  </w:num>
  <w:num w:numId="19">
    <w:abstractNumId w:val="18"/>
  </w:num>
  <w:num w:numId="20">
    <w:abstractNumId w:val="10"/>
  </w:num>
  <w:num w:numId="21">
    <w:abstractNumId w:val="0"/>
  </w:num>
  <w:num w:numId="22">
    <w:abstractNumId w:val="1"/>
  </w:num>
  <w:num w:numId="23">
    <w:abstractNumId w:val="37"/>
  </w:num>
  <w:num w:numId="24">
    <w:abstractNumId w:val="28"/>
  </w:num>
  <w:num w:numId="25">
    <w:abstractNumId w:val="27"/>
  </w:num>
  <w:num w:numId="26">
    <w:abstractNumId w:val="25"/>
  </w:num>
  <w:num w:numId="27">
    <w:abstractNumId w:val="32"/>
  </w:num>
  <w:num w:numId="28">
    <w:abstractNumId w:val="64"/>
  </w:num>
  <w:num w:numId="29">
    <w:abstractNumId w:val="38"/>
  </w:num>
  <w:num w:numId="30">
    <w:abstractNumId w:val="50"/>
  </w:num>
  <w:num w:numId="31">
    <w:abstractNumId w:val="22"/>
  </w:num>
  <w:num w:numId="32">
    <w:abstractNumId w:val="62"/>
  </w:num>
  <w:num w:numId="33">
    <w:abstractNumId w:val="33"/>
  </w:num>
  <w:num w:numId="34">
    <w:abstractNumId w:val="56"/>
  </w:num>
  <w:num w:numId="35">
    <w:abstractNumId w:val="46"/>
  </w:num>
  <w:num w:numId="36">
    <w:abstractNumId w:val="19"/>
  </w:num>
  <w:num w:numId="37">
    <w:abstractNumId w:val="30"/>
  </w:num>
  <w:num w:numId="38">
    <w:abstractNumId w:val="60"/>
  </w:num>
  <w:num w:numId="39">
    <w:abstractNumId w:val="11"/>
  </w:num>
  <w:num w:numId="40">
    <w:abstractNumId w:val="11"/>
    <w:lvlOverride w:ilvl="0">
      <w:startOverride w:val="2"/>
    </w:lvlOverride>
  </w:num>
  <w:num w:numId="41">
    <w:abstractNumId w:val="54"/>
  </w:num>
  <w:num w:numId="42">
    <w:abstractNumId w:val="29"/>
  </w:num>
  <w:num w:numId="43">
    <w:abstractNumId w:val="11"/>
    <w:lvlOverride w:ilvl="0">
      <w:startOverride w:val="3"/>
    </w:lvlOverride>
  </w:num>
  <w:num w:numId="44">
    <w:abstractNumId w:val="11"/>
    <w:lvlOverride w:ilvl="0">
      <w:startOverride w:val="4"/>
    </w:lvlOverride>
  </w:num>
  <w:num w:numId="45">
    <w:abstractNumId w:val="11"/>
    <w:lvlOverride w:ilvl="0">
      <w:startOverride w:val="5"/>
    </w:lvlOverride>
  </w:num>
  <w:num w:numId="46">
    <w:abstractNumId w:val="36"/>
  </w:num>
  <w:num w:numId="47">
    <w:abstractNumId w:val="14"/>
  </w:num>
  <w:num w:numId="48">
    <w:abstractNumId w:val="57"/>
  </w:num>
  <w:num w:numId="49">
    <w:abstractNumId w:val="40"/>
  </w:num>
  <w:num w:numId="50">
    <w:abstractNumId w:val="53"/>
  </w:num>
  <w:num w:numId="51">
    <w:abstractNumId w:val="43"/>
  </w:num>
  <w:num w:numId="52">
    <w:abstractNumId w:val="15"/>
  </w:num>
  <w:num w:numId="53">
    <w:abstractNumId w:val="49"/>
  </w:num>
  <w:num w:numId="54">
    <w:abstractNumId w:val="55"/>
  </w:num>
  <w:num w:numId="5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
  </w:num>
  <w:num w:numId="60">
    <w:abstractNumId w:val="51"/>
  </w:num>
  <w:num w:numId="61">
    <w:abstractNumId w:val="4"/>
  </w:num>
  <w:num w:numId="62">
    <w:abstractNumId w:val="63"/>
    <w:lvlOverride w:ilvl="0">
      <w:startOverride w:val="1"/>
    </w:lvlOverride>
  </w:num>
  <w:num w:numId="63">
    <w:abstractNumId w:val="44"/>
  </w:num>
  <w:num w:numId="64">
    <w:abstractNumId w:val="61"/>
  </w:num>
  <w:num w:numId="65">
    <w:abstractNumId w:val="7"/>
  </w:num>
  <w:num w:numId="66">
    <w:abstractNumId w:val="21"/>
  </w:num>
  <w:num w:numId="67">
    <w:abstractNumId w:val="34"/>
  </w:num>
  <w:num w:numId="68">
    <w:abstractNumId w:val="59"/>
  </w:num>
  <w:num w:numId="69">
    <w:abstractNumId w:val="31"/>
  </w:num>
  <w:num w:numId="70">
    <w:abstractNumId w:val="8"/>
  </w:num>
  <w:num w:numId="71">
    <w:abstractNumId w:val="23"/>
  </w:num>
  <w:num w:numId="72">
    <w:abstractNumId w:val="6"/>
  </w:num>
  <w:num w:numId="73">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83"/>
    <w:rsid w:val="00005F4B"/>
    <w:rsid w:val="00064781"/>
    <w:rsid w:val="0008274D"/>
    <w:rsid w:val="000944AC"/>
    <w:rsid w:val="00095301"/>
    <w:rsid w:val="000B7CA3"/>
    <w:rsid w:val="000D171D"/>
    <w:rsid w:val="000E59F7"/>
    <w:rsid w:val="00112784"/>
    <w:rsid w:val="00142622"/>
    <w:rsid w:val="00160894"/>
    <w:rsid w:val="00173232"/>
    <w:rsid w:val="001B616D"/>
    <w:rsid w:val="0025392C"/>
    <w:rsid w:val="0026602D"/>
    <w:rsid w:val="0027708A"/>
    <w:rsid w:val="002C767E"/>
    <w:rsid w:val="002D3192"/>
    <w:rsid w:val="00303FF6"/>
    <w:rsid w:val="00312583"/>
    <w:rsid w:val="00323C5D"/>
    <w:rsid w:val="00345397"/>
    <w:rsid w:val="00364201"/>
    <w:rsid w:val="00375FBA"/>
    <w:rsid w:val="003B41DF"/>
    <w:rsid w:val="003D0EE4"/>
    <w:rsid w:val="003D2D10"/>
    <w:rsid w:val="0040216B"/>
    <w:rsid w:val="00437A91"/>
    <w:rsid w:val="004502C1"/>
    <w:rsid w:val="00466AD4"/>
    <w:rsid w:val="004753DA"/>
    <w:rsid w:val="004978E7"/>
    <w:rsid w:val="004C2825"/>
    <w:rsid w:val="004F305F"/>
    <w:rsid w:val="00515DA3"/>
    <w:rsid w:val="00516F43"/>
    <w:rsid w:val="00541A5A"/>
    <w:rsid w:val="00562345"/>
    <w:rsid w:val="005C13B7"/>
    <w:rsid w:val="005D2D78"/>
    <w:rsid w:val="00611E2E"/>
    <w:rsid w:val="00662475"/>
    <w:rsid w:val="006C4389"/>
    <w:rsid w:val="006E3C0E"/>
    <w:rsid w:val="006E4DF5"/>
    <w:rsid w:val="00711C87"/>
    <w:rsid w:val="007124D3"/>
    <w:rsid w:val="00731231"/>
    <w:rsid w:val="00736039"/>
    <w:rsid w:val="007376D1"/>
    <w:rsid w:val="00784398"/>
    <w:rsid w:val="007E2E35"/>
    <w:rsid w:val="00810A59"/>
    <w:rsid w:val="00824AFC"/>
    <w:rsid w:val="008364DC"/>
    <w:rsid w:val="0085429F"/>
    <w:rsid w:val="00880E7B"/>
    <w:rsid w:val="008C6483"/>
    <w:rsid w:val="008D4368"/>
    <w:rsid w:val="008E78BE"/>
    <w:rsid w:val="008F572C"/>
    <w:rsid w:val="009034C2"/>
    <w:rsid w:val="00982F26"/>
    <w:rsid w:val="00990A22"/>
    <w:rsid w:val="009937C2"/>
    <w:rsid w:val="009D6063"/>
    <w:rsid w:val="009F3728"/>
    <w:rsid w:val="00A13A0B"/>
    <w:rsid w:val="00A22EE8"/>
    <w:rsid w:val="00A51132"/>
    <w:rsid w:val="00A560AE"/>
    <w:rsid w:val="00AF30A4"/>
    <w:rsid w:val="00B35F38"/>
    <w:rsid w:val="00B71E2F"/>
    <w:rsid w:val="00B727ED"/>
    <w:rsid w:val="00B72B61"/>
    <w:rsid w:val="00B82EFB"/>
    <w:rsid w:val="00B84D70"/>
    <w:rsid w:val="00B90070"/>
    <w:rsid w:val="00C0402C"/>
    <w:rsid w:val="00C224D8"/>
    <w:rsid w:val="00C3026A"/>
    <w:rsid w:val="00C646ED"/>
    <w:rsid w:val="00CA2318"/>
    <w:rsid w:val="00CA6D5F"/>
    <w:rsid w:val="00D067ED"/>
    <w:rsid w:val="00D53934"/>
    <w:rsid w:val="00D5561D"/>
    <w:rsid w:val="00D60B06"/>
    <w:rsid w:val="00D72A08"/>
    <w:rsid w:val="00D95123"/>
    <w:rsid w:val="00DA68BF"/>
    <w:rsid w:val="00DB197D"/>
    <w:rsid w:val="00DB5D9E"/>
    <w:rsid w:val="00E1156D"/>
    <w:rsid w:val="00E13390"/>
    <w:rsid w:val="00E13F7A"/>
    <w:rsid w:val="00E22DD2"/>
    <w:rsid w:val="00E263C5"/>
    <w:rsid w:val="00E35EA8"/>
    <w:rsid w:val="00E52E95"/>
    <w:rsid w:val="00EB4AAF"/>
    <w:rsid w:val="00EF7CC7"/>
    <w:rsid w:val="00F26066"/>
    <w:rsid w:val="00F6089F"/>
    <w:rsid w:val="00F920D7"/>
    <w:rsid w:val="00FD43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F9D6D90"/>
  <w15:chartTrackingRefBased/>
  <w15:docId w15:val="{3DEF0198-EA36-44BF-91AA-E4FFEF37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E26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next w:val="a"/>
    <w:link w:val="3Char"/>
    <w:uiPriority w:val="9"/>
    <w:semiHidden/>
    <w:unhideWhenUsed/>
    <w:qFormat/>
    <w:rsid w:val="009D6063"/>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4">
    <w:name w:val="heading 4"/>
    <w:basedOn w:val="a"/>
    <w:next w:val="a"/>
    <w:link w:val="4Char"/>
    <w:uiPriority w:val="9"/>
    <w:semiHidden/>
    <w:unhideWhenUsed/>
    <w:qFormat/>
    <w:rsid w:val="009D6063"/>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6">
    <w:name w:val="heading 6"/>
    <w:basedOn w:val="a"/>
    <w:next w:val="a"/>
    <w:link w:val="6Char"/>
    <w:uiPriority w:val="9"/>
    <w:semiHidden/>
    <w:unhideWhenUsed/>
    <w:qFormat/>
    <w:rsid w:val="009D6063"/>
    <w:pPr>
      <w:keepNext/>
      <w:keepLines/>
      <w:spacing w:before="40" w:after="0"/>
      <w:outlineLvl w:val="5"/>
    </w:pPr>
    <w:rPr>
      <w:rFonts w:asciiTheme="majorHAnsi" w:eastAsiaTheme="majorEastAsia" w:hAnsiTheme="majorHAnsi" w:cstheme="majorBidi"/>
      <w:color w:val="511707"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15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156D"/>
    <w:pPr>
      <w:spacing w:after="200" w:line="276" w:lineRule="auto"/>
      <w:ind w:left="720"/>
      <w:contextualSpacing/>
    </w:pPr>
    <w:rPr>
      <w:rFonts w:ascii="Calibri" w:eastAsia="Calibri" w:hAnsi="Calibri" w:cs="Times New Roman"/>
    </w:rPr>
  </w:style>
  <w:style w:type="character" w:styleId="-">
    <w:name w:val="Hyperlink"/>
    <w:uiPriority w:val="99"/>
    <w:unhideWhenUsed/>
    <w:rsid w:val="00CA6D5F"/>
    <w:rPr>
      <w:color w:val="0000FF"/>
      <w:u w:val="single"/>
    </w:rPr>
  </w:style>
  <w:style w:type="paragraph" w:customStyle="1" w:styleId="2">
    <w:name w:val="Παράγραφος λίστας2"/>
    <w:basedOn w:val="a"/>
    <w:uiPriority w:val="99"/>
    <w:rsid w:val="008D4368"/>
    <w:pPr>
      <w:widowControl w:val="0"/>
      <w:suppressAutoHyphens/>
      <w:spacing w:after="0" w:line="240" w:lineRule="auto"/>
      <w:ind w:left="720"/>
    </w:pPr>
    <w:rPr>
      <w:rFonts w:ascii="Times New Roman" w:eastAsia="Calibri" w:hAnsi="Times New Roman" w:cs="Times New Roman"/>
      <w:sz w:val="20"/>
      <w:szCs w:val="20"/>
      <w:lang w:val="en-US"/>
    </w:rPr>
  </w:style>
  <w:style w:type="paragraph" w:customStyle="1" w:styleId="10">
    <w:name w:val="Παράγραφος λίστας1"/>
    <w:basedOn w:val="a"/>
    <w:uiPriority w:val="99"/>
    <w:rsid w:val="008D4368"/>
    <w:pPr>
      <w:spacing w:after="200" w:line="276" w:lineRule="auto"/>
      <w:ind w:left="720"/>
      <w:contextualSpacing/>
    </w:pPr>
    <w:rPr>
      <w:rFonts w:ascii="Calibri" w:eastAsia="Times New Roman" w:hAnsi="Calibri" w:cs="Times New Roman"/>
    </w:rPr>
  </w:style>
  <w:style w:type="paragraph" w:customStyle="1" w:styleId="Default">
    <w:name w:val="Default"/>
    <w:rsid w:val="007E2E35"/>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Web">
    <w:name w:val="Normal (Web)"/>
    <w:basedOn w:val="a"/>
    <w:uiPriority w:val="99"/>
    <w:semiHidden/>
    <w:unhideWhenUsed/>
    <w:rsid w:val="00B90070"/>
    <w:pPr>
      <w:spacing w:before="100" w:beforeAutospacing="1" w:after="100" w:afterAutospacing="1" w:line="240" w:lineRule="auto"/>
    </w:pPr>
    <w:rPr>
      <w:rFonts w:ascii="Times" w:eastAsia="Calibri" w:hAnsi="Times" w:cs="Times New Roman"/>
      <w:sz w:val="20"/>
      <w:szCs w:val="20"/>
    </w:rPr>
  </w:style>
  <w:style w:type="character" w:customStyle="1" w:styleId="1Char">
    <w:name w:val="Επικεφαλίδα 1 Char"/>
    <w:basedOn w:val="a0"/>
    <w:link w:val="1"/>
    <w:uiPriority w:val="9"/>
    <w:rsid w:val="00E263C5"/>
    <w:rPr>
      <w:rFonts w:ascii="Times New Roman" w:eastAsia="Times New Roman" w:hAnsi="Times New Roman" w:cs="Times New Roman"/>
      <w:b/>
      <w:bCs/>
      <w:kern w:val="36"/>
      <w:sz w:val="48"/>
      <w:szCs w:val="48"/>
      <w:lang w:eastAsia="el-GR"/>
    </w:rPr>
  </w:style>
  <w:style w:type="table" w:customStyle="1" w:styleId="TableNormal">
    <w:name w:val="Table Normal"/>
    <w:rsid w:val="008E78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l-GR"/>
    </w:rPr>
    <w:tblPr>
      <w:tblInd w:w="0" w:type="dxa"/>
      <w:tblCellMar>
        <w:top w:w="0" w:type="dxa"/>
        <w:left w:w="0" w:type="dxa"/>
        <w:bottom w:w="0" w:type="dxa"/>
        <w:right w:w="0" w:type="dxa"/>
      </w:tblCellMar>
    </w:tblPr>
  </w:style>
  <w:style w:type="numbering" w:customStyle="1" w:styleId="ImportedStyle1">
    <w:name w:val="Imported Style 1"/>
    <w:rsid w:val="008E78BE"/>
    <w:pPr>
      <w:numPr>
        <w:numId w:val="38"/>
      </w:numPr>
    </w:pPr>
  </w:style>
  <w:style w:type="character" w:customStyle="1" w:styleId="Hyperlink0">
    <w:name w:val="Hyperlink.0"/>
    <w:basedOn w:val="-"/>
    <w:rsid w:val="008E78BE"/>
    <w:rPr>
      <w:color w:val="0000FF"/>
      <w:u w:val="single" w:color="0000FF"/>
    </w:rPr>
  </w:style>
  <w:style w:type="character" w:customStyle="1" w:styleId="3Char">
    <w:name w:val="Επικεφαλίδα 3 Char"/>
    <w:basedOn w:val="a0"/>
    <w:link w:val="3"/>
    <w:uiPriority w:val="9"/>
    <w:semiHidden/>
    <w:rsid w:val="009D6063"/>
    <w:rPr>
      <w:rFonts w:asciiTheme="majorHAnsi" w:eastAsiaTheme="majorEastAsia" w:hAnsiTheme="majorHAnsi" w:cstheme="majorBidi"/>
      <w:color w:val="511707" w:themeColor="accent1" w:themeShade="7F"/>
      <w:sz w:val="24"/>
      <w:szCs w:val="24"/>
    </w:rPr>
  </w:style>
  <w:style w:type="character" w:customStyle="1" w:styleId="4Char">
    <w:name w:val="Επικεφαλίδα 4 Char"/>
    <w:basedOn w:val="a0"/>
    <w:link w:val="4"/>
    <w:uiPriority w:val="9"/>
    <w:semiHidden/>
    <w:rsid w:val="009D6063"/>
    <w:rPr>
      <w:rFonts w:asciiTheme="majorHAnsi" w:eastAsiaTheme="majorEastAsia" w:hAnsiTheme="majorHAnsi" w:cstheme="majorBidi"/>
      <w:i/>
      <w:iCs/>
      <w:color w:val="7B230B" w:themeColor="accent1" w:themeShade="BF"/>
    </w:rPr>
  </w:style>
  <w:style w:type="character" w:customStyle="1" w:styleId="6Char">
    <w:name w:val="Επικεφαλίδα 6 Char"/>
    <w:basedOn w:val="a0"/>
    <w:link w:val="6"/>
    <w:uiPriority w:val="9"/>
    <w:semiHidden/>
    <w:rsid w:val="009D6063"/>
    <w:rPr>
      <w:rFonts w:asciiTheme="majorHAnsi" w:eastAsiaTheme="majorEastAsia" w:hAnsiTheme="majorHAnsi" w:cstheme="majorBidi"/>
      <w:color w:val="511707" w:themeColor="accent1" w:themeShade="7F"/>
    </w:rPr>
  </w:style>
  <w:style w:type="character" w:styleId="a5">
    <w:name w:val="Emphasis"/>
    <w:basedOn w:val="a0"/>
    <w:uiPriority w:val="20"/>
    <w:qFormat/>
    <w:rsid w:val="009D6063"/>
    <w:rPr>
      <w:i/>
      <w:iCs/>
    </w:rPr>
  </w:style>
  <w:style w:type="paragraph" w:customStyle="1" w:styleId="msonormalcxsp">
    <w:name w:val="msonormalcxspμεσαίο"/>
    <w:basedOn w:val="a"/>
    <w:rsid w:val="00B71E2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ody Text Indent"/>
    <w:basedOn w:val="a"/>
    <w:link w:val="Char"/>
    <w:rsid w:val="00E52E95"/>
    <w:pPr>
      <w:spacing w:after="120" w:line="240" w:lineRule="auto"/>
      <w:ind w:left="283"/>
    </w:pPr>
    <w:rPr>
      <w:rFonts w:ascii="Times New Roman" w:eastAsia="Times New Roman" w:hAnsi="Times New Roman" w:cs="Times New Roman"/>
      <w:sz w:val="24"/>
      <w:szCs w:val="24"/>
      <w:lang w:eastAsia="el-GR"/>
    </w:rPr>
  </w:style>
  <w:style w:type="character" w:customStyle="1" w:styleId="Char">
    <w:name w:val="Σώμα κείμενου με εσοχή Char"/>
    <w:basedOn w:val="a0"/>
    <w:link w:val="a6"/>
    <w:rsid w:val="00E52E95"/>
    <w:rPr>
      <w:rFonts w:ascii="Times New Roman" w:eastAsia="Times New Roman" w:hAnsi="Times New Roman" w:cs="Times New Roman"/>
      <w:sz w:val="24"/>
      <w:szCs w:val="24"/>
      <w:lang w:eastAsia="el-GR"/>
    </w:rPr>
  </w:style>
  <w:style w:type="paragraph" w:styleId="a7">
    <w:name w:val="Block Text"/>
    <w:basedOn w:val="a"/>
    <w:rsid w:val="00E52E95"/>
    <w:pPr>
      <w:spacing w:after="0" w:line="360" w:lineRule="auto"/>
      <w:ind w:left="360" w:right="567" w:firstLine="540"/>
      <w:jc w:val="both"/>
    </w:pPr>
    <w:rPr>
      <w:rFonts w:ascii="Times New Roman" w:eastAsia="Times New Roman" w:hAnsi="Times New Roman" w:cs="Times New Roman"/>
      <w:sz w:val="20"/>
      <w:szCs w:val="20"/>
      <w:lang w:eastAsia="el-GR"/>
    </w:rPr>
  </w:style>
  <w:style w:type="character" w:customStyle="1" w:styleId="apple-converted-space">
    <w:name w:val="apple-converted-space"/>
    <w:basedOn w:val="a0"/>
    <w:rsid w:val="00662475"/>
  </w:style>
  <w:style w:type="paragraph" w:styleId="a8">
    <w:name w:val="header"/>
    <w:basedOn w:val="a"/>
    <w:link w:val="Char0"/>
    <w:uiPriority w:val="99"/>
    <w:unhideWhenUsed/>
    <w:rsid w:val="00D067ED"/>
    <w:pPr>
      <w:tabs>
        <w:tab w:val="center" w:pos="4153"/>
        <w:tab w:val="right" w:pos="8306"/>
      </w:tabs>
      <w:spacing w:after="0" w:line="240" w:lineRule="auto"/>
    </w:pPr>
  </w:style>
  <w:style w:type="character" w:customStyle="1" w:styleId="Char0">
    <w:name w:val="Κεφαλίδα Char"/>
    <w:basedOn w:val="a0"/>
    <w:link w:val="a8"/>
    <w:uiPriority w:val="99"/>
    <w:rsid w:val="00D067ED"/>
  </w:style>
  <w:style w:type="paragraph" w:styleId="a9">
    <w:name w:val="footer"/>
    <w:basedOn w:val="a"/>
    <w:link w:val="Char1"/>
    <w:uiPriority w:val="99"/>
    <w:unhideWhenUsed/>
    <w:rsid w:val="00D067ED"/>
    <w:pPr>
      <w:tabs>
        <w:tab w:val="center" w:pos="4153"/>
        <w:tab w:val="right" w:pos="8306"/>
      </w:tabs>
      <w:spacing w:after="0" w:line="240" w:lineRule="auto"/>
    </w:pPr>
  </w:style>
  <w:style w:type="character" w:customStyle="1" w:styleId="Char1">
    <w:name w:val="Υποσέλιδο Char"/>
    <w:basedOn w:val="a0"/>
    <w:link w:val="a9"/>
    <w:uiPriority w:val="99"/>
    <w:rsid w:val="00D067ED"/>
  </w:style>
  <w:style w:type="character" w:customStyle="1" w:styleId="st">
    <w:name w:val="st"/>
    <w:basedOn w:val="a0"/>
    <w:rsid w:val="00F92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lass.duth.gr/courses/CLASSIC103/" TargetMode="External"/><Relationship Id="rId18" Type="http://schemas.openxmlformats.org/officeDocument/2006/relationships/hyperlink" Target="http://lib.leeds.ac.uk/record=b2427847" TargetMode="External"/><Relationship Id="rId26" Type="http://schemas.openxmlformats.org/officeDocument/2006/relationships/hyperlink" Target="https://repository.kallipos.gr/handle/11419/5252" TargetMode="External"/><Relationship Id="rId39" Type="http://schemas.openxmlformats.org/officeDocument/2006/relationships/hyperlink" Target="https://eclass.duth.gr/courses/KOM04465/" TargetMode="External"/><Relationship Id="rId21" Type="http://schemas.openxmlformats.org/officeDocument/2006/relationships/hyperlink" Target="http://lib.leeds.ac.uk/search/t?Ovids+Metamorphoses+and+the+Traditions+of+Augustan+Poetry&amp;searchscope=4" TargetMode="External"/><Relationship Id="rId34" Type="http://schemas.openxmlformats.org/officeDocument/2006/relationships/hyperlink" Target="http://www.openbook.gr/odigos-glwssikis-epimeleias-gia-syggrafeis/"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ntonispetrides.wordpress.com/2013/05/01/old_comedy_an_experimental_genre/" TargetMode="External"/><Relationship Id="rId20" Type="http://schemas.openxmlformats.org/officeDocument/2006/relationships/hyperlink" Target="http://lib.leeds.ac.uk/search/t?Ovids+Metamorphoses%3A+An+Introduction+to+the+Basic+Aspects&amp;searchscope=4" TargetMode="External"/><Relationship Id="rId29" Type="http://schemas.openxmlformats.org/officeDocument/2006/relationships/hyperlink" Target="http://www.greek-language.gr/greekLang/modern_greek/tools/lexica/reverse/index.html" TargetMode="External"/><Relationship Id="rId41" Type="http://schemas.openxmlformats.org/officeDocument/2006/relationships/hyperlink" Target="http://www.icgl.gr/files/invited_speakers%20/1_anastasiadi_%20simeonidi_10ICGL_pp.23-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chive.org/details/TalesOfTheCivilWarEnglish_201807" TargetMode="External"/><Relationship Id="rId24" Type="http://schemas.openxmlformats.org/officeDocument/2006/relationships/hyperlink" Target="https://eclass.duth.gr/courses/KOM04182/" TargetMode="External"/><Relationship Id="rId32" Type="http://schemas.openxmlformats.org/officeDocument/2006/relationships/hyperlink" Target="http://www.eens-congress.eu/?main__page=1&amp;main__lang=de&amp;eensCongress_cmd=showPaper&amp;eensCongress_id=100" TargetMode="External"/><Relationship Id="rId37" Type="http://schemas.openxmlformats.org/officeDocument/2006/relationships/hyperlink" Target="http://www.cdcc.vt.edu/host/Inc/papers/fair_neoliberal.htm" TargetMode="External"/><Relationship Id="rId40" Type="http://schemas.openxmlformats.org/officeDocument/2006/relationships/hyperlink" Target="https://www.greek-language.gr/greekLang/modern_greek/foreign/education/proposals/index.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lib.leeds.ac.uk/search/t?The+World+of+Ovids+Metamorphoses&amp;searchscope=4" TargetMode="External"/><Relationship Id="rId28" Type="http://schemas.openxmlformats.org/officeDocument/2006/relationships/hyperlink" Target="https://repository.kallipos.gr/handle/11419/3325" TargetMode="External"/><Relationship Id="rId36" Type="http://schemas.openxmlformats.org/officeDocument/2006/relationships/hyperlink" Target="http://www.diplomacy.edu/Books/language_and_diplomacy/book.htm" TargetMode="External"/><Relationship Id="rId10" Type="http://schemas.openxmlformats.org/officeDocument/2006/relationships/hyperlink" Target="https://repository.kallipos.gr/handle/11419/2409" TargetMode="External"/><Relationship Id="rId19" Type="http://schemas.openxmlformats.org/officeDocument/2006/relationships/hyperlink" Target="http://lib.leeds.ac.uk/search/t?The+Gods+in+Epic&amp;searchscope=4" TargetMode="External"/><Relationship Id="rId31" Type="http://schemas.openxmlformats.org/officeDocument/2006/relationships/hyperlink" Target="https://opencourses-project.auth.gr/sites/default/files/downloads/08.%20%CE%92%CE%B9%CE%B2%CE%BB%CE%B9%CE%BF%CE%B3%CF%81%CE%B1%CF%86%CE%B9%CE%BA%CE%AD%CF%82%20%CE%91%CE%BD%CE%B1%CF%86%CE%BF%CF%81%CE%AD%CF%82%20-%20%CE%95%CE%BC%CE%BC%CE%B1%CE%BD%CE%BF%CF%85%CE%B7%CE%BB%CE%AF%CE%B4%CE%BF%CF%85.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assweb.duth.gr/class_profile.asp?key" TargetMode="External"/><Relationship Id="rId22" Type="http://schemas.openxmlformats.org/officeDocument/2006/relationships/hyperlink" Target="http://hdl.handle.net/11419/2611" TargetMode="External"/><Relationship Id="rId27" Type="http://schemas.openxmlformats.org/officeDocument/2006/relationships/hyperlink" Target="https://eclass.duth.gr/courses/CLASSIC103/" TargetMode="External"/><Relationship Id="rId30" Type="http://schemas.openxmlformats.org/officeDocument/2006/relationships/hyperlink" Target="http://www.openbook.gr/diorganiko-egxeiridio-syntaxis-keimenwn" TargetMode="External"/><Relationship Id="rId35" Type="http://schemas.openxmlformats.org/officeDocument/2006/relationships/hyperlink" Target="https://repository.kallipos.gr/handle/11419/6432"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class.duth.gr/courses/KOM04182/" TargetMode="External"/><Relationship Id="rId17" Type="http://schemas.openxmlformats.org/officeDocument/2006/relationships/hyperlink" Target="https://antonispetrides.wordpress.com/2013/01/28/clouds_bibliography/" TargetMode="External"/><Relationship Id="rId25" Type="http://schemas.openxmlformats.org/officeDocument/2006/relationships/hyperlink" Target="http://hdl.handle.net/11419/3901" TargetMode="External"/><Relationship Id="rId33" Type="http://schemas.openxmlformats.org/officeDocument/2006/relationships/hyperlink" Target="http://www.greek-language.gr/greekLang/modern_greek/tools/lexica/triantafyllides/index.html" TargetMode="External"/><Relationship Id="rId38" Type="http://schemas.openxmlformats.org/officeDocument/2006/relationships/hyperlink" Target="http://www.hum.uva.nl/teun" TargetMode="External"/></Relationships>
</file>

<file path=word/theme/theme1.xml><?xml version="1.0" encoding="utf-8"?>
<a:theme xmlns:a="http://schemas.openxmlformats.org/drawingml/2006/main" name="Θέμα του Office">
  <a:themeElements>
    <a:clrScheme name="Κόκκινο">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4C5C2-D82F-4B9E-B9E1-C6EE0D68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189</Pages>
  <Words>58151</Words>
  <Characters>314020</Characters>
  <Application>Microsoft Office Word</Application>
  <DocSecurity>0</DocSecurity>
  <Lines>2616</Lines>
  <Paragraphs>742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Περσεφόνη Κουτσογιάννη</dc:creator>
  <cp:keywords/>
  <dc:description/>
  <cp:lastModifiedBy>Περσεφόνη Κουτσογιάννη</cp:lastModifiedBy>
  <cp:revision>60</cp:revision>
  <dcterms:created xsi:type="dcterms:W3CDTF">2018-11-22T12:13:00Z</dcterms:created>
  <dcterms:modified xsi:type="dcterms:W3CDTF">2018-11-30T10:22:00Z</dcterms:modified>
</cp:coreProperties>
</file>