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0A" w:rsidRPr="007531F4" w:rsidRDefault="00AC780A" w:rsidP="00AC78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31F4">
        <w:rPr>
          <w:rFonts w:ascii="Times New Roman" w:hAnsi="Times New Roman" w:cs="Times New Roman"/>
          <w:sz w:val="24"/>
          <w:szCs w:val="24"/>
        </w:rPr>
        <w:t>Η Μαριάννα Θωμ</w:t>
      </w:r>
      <w:r>
        <w:rPr>
          <w:rFonts w:ascii="Times New Roman" w:hAnsi="Times New Roman" w:cs="Times New Roman"/>
          <w:sz w:val="24"/>
          <w:szCs w:val="24"/>
        </w:rPr>
        <w:t xml:space="preserve">ά είναι αριστούχος Διδάκτωρ Αρχαίας Ελληνικής Φιλολογίας, καθώς και </w:t>
      </w:r>
      <w:r w:rsidRPr="007531F4">
        <w:rPr>
          <w:rFonts w:ascii="Times New Roman" w:hAnsi="Times New Roman" w:cs="Times New Roman"/>
          <w:sz w:val="24"/>
          <w:szCs w:val="24"/>
        </w:rPr>
        <w:t>κάτοχος Μεταπτυχιακού Διπ</w:t>
      </w:r>
      <w:r>
        <w:rPr>
          <w:rFonts w:ascii="Times New Roman" w:hAnsi="Times New Roman" w:cs="Times New Roman"/>
          <w:sz w:val="24"/>
          <w:szCs w:val="24"/>
        </w:rPr>
        <w:t xml:space="preserve">λώματος (μάστερ) και Πτυχίου Κλασικής Φιλολογίας </w:t>
      </w:r>
      <w:r w:rsidRPr="007531F4">
        <w:rPr>
          <w:rFonts w:ascii="Times New Roman" w:hAnsi="Times New Roman" w:cs="Times New Roman"/>
          <w:sz w:val="24"/>
          <w:szCs w:val="24"/>
        </w:rPr>
        <w:t xml:space="preserve">του Τμήματος Φιλολογίας του Πανεπιστημίου Αθηνών, όπου και εργάζεται τα τελευταία </w:t>
      </w:r>
      <w:r>
        <w:rPr>
          <w:rFonts w:ascii="Times New Roman" w:hAnsi="Times New Roman" w:cs="Times New Roman"/>
          <w:sz w:val="24"/>
          <w:szCs w:val="24"/>
        </w:rPr>
        <w:t xml:space="preserve">τρία </w:t>
      </w:r>
      <w:r w:rsidRPr="007531F4">
        <w:rPr>
          <w:rFonts w:ascii="Times New Roman" w:hAnsi="Times New Roman" w:cs="Times New Roman"/>
          <w:sz w:val="24"/>
          <w:szCs w:val="24"/>
        </w:rPr>
        <w:t>χρόνια ως εν</w:t>
      </w:r>
      <w:r>
        <w:rPr>
          <w:rFonts w:ascii="Times New Roman" w:hAnsi="Times New Roman" w:cs="Times New Roman"/>
          <w:sz w:val="24"/>
          <w:szCs w:val="24"/>
        </w:rPr>
        <w:t>τεταλμένη διδάσκουσα. Επίσης,</w:t>
      </w:r>
      <w:r w:rsidRPr="007531F4">
        <w:rPr>
          <w:rFonts w:ascii="Times New Roman" w:hAnsi="Times New Roman" w:cs="Times New Roman"/>
          <w:sz w:val="24"/>
          <w:szCs w:val="24"/>
        </w:rPr>
        <w:t xml:space="preserve"> είναι πτυχιούχος του Τμήματος Νομικής του Πανεπιστημί</w:t>
      </w:r>
      <w:r>
        <w:rPr>
          <w:rFonts w:ascii="Times New Roman" w:hAnsi="Times New Roman" w:cs="Times New Roman"/>
          <w:sz w:val="24"/>
          <w:szCs w:val="24"/>
        </w:rPr>
        <w:t xml:space="preserve">ου Αθηνών. Έχει εκπονήσει </w:t>
      </w:r>
      <w:r w:rsidRPr="007531F4">
        <w:rPr>
          <w:rFonts w:ascii="Times New Roman" w:hAnsi="Times New Roman" w:cs="Times New Roman"/>
          <w:sz w:val="24"/>
          <w:szCs w:val="24"/>
        </w:rPr>
        <w:t xml:space="preserve">διδακτορική και μεταδιδακτορική έρευνα στο Πανεπιστήμιο της Βιέννης και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7531F4">
        <w:rPr>
          <w:rFonts w:ascii="Times New Roman" w:hAnsi="Times New Roman" w:cs="Times New Roman"/>
          <w:sz w:val="24"/>
          <w:szCs w:val="24"/>
        </w:rPr>
        <w:t>τη Συλλογή Παπύρων της Εθνικής Βιβλιοθήκης της Αυστρίας</w:t>
      </w:r>
      <w:r>
        <w:rPr>
          <w:rFonts w:ascii="Times New Roman" w:hAnsi="Times New Roman" w:cs="Times New Roman"/>
          <w:sz w:val="24"/>
          <w:szCs w:val="24"/>
        </w:rPr>
        <w:t>. Ακόμη</w:t>
      </w:r>
      <w:r w:rsidRPr="007F22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έχει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λάβει ερευνητικές υποτροφίες μικρής διάρκειας από </w:t>
      </w:r>
      <w:r w:rsidRPr="007531F4">
        <w:rPr>
          <w:rFonts w:ascii="Times New Roman" w:hAnsi="Times New Roman" w:cs="Times New Roman"/>
          <w:sz w:val="24"/>
          <w:szCs w:val="24"/>
        </w:rPr>
        <w:t>το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14">
        <w:rPr>
          <w:rFonts w:ascii="Times New Roman" w:hAnsi="Times New Roman" w:cs="Times New Roman"/>
          <w:sz w:val="24"/>
          <w:szCs w:val="24"/>
          <w:lang w:val="en-US"/>
        </w:rPr>
        <w:t>Fondation</w:t>
      </w:r>
      <w:proofErr w:type="spellEnd"/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F2214">
        <w:rPr>
          <w:rFonts w:ascii="Times New Roman" w:hAnsi="Times New Roman" w:cs="Times New Roman"/>
          <w:sz w:val="24"/>
          <w:szCs w:val="24"/>
          <w:lang w:val="en-US"/>
        </w:rPr>
        <w:t>Hardt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F2214"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F22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F2214">
        <w:rPr>
          <w:rFonts w:ascii="Times New Roman" w:hAnsi="Times New Roman" w:cs="Times New Roman"/>
          <w:sz w:val="24"/>
          <w:szCs w:val="24"/>
        </w:rPr>
        <w:t>'é</w:t>
      </w:r>
      <w:proofErr w:type="spellStart"/>
      <w:r w:rsidRPr="007F2214">
        <w:rPr>
          <w:rFonts w:ascii="Times New Roman" w:hAnsi="Times New Roman" w:cs="Times New Roman"/>
          <w:sz w:val="24"/>
          <w:szCs w:val="24"/>
          <w:lang w:val="en-US"/>
        </w:rPr>
        <w:t>tude</w:t>
      </w:r>
      <w:proofErr w:type="spellEnd"/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F221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F22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F2214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7F2214">
        <w:rPr>
          <w:rFonts w:ascii="Times New Roman" w:hAnsi="Times New Roman" w:cs="Times New Roman"/>
          <w:sz w:val="24"/>
          <w:szCs w:val="24"/>
          <w:lang w:val="en-US"/>
        </w:rPr>
        <w:t>Antiquit</w:t>
      </w:r>
      <w:proofErr w:type="spellEnd"/>
      <w:r w:rsidRPr="007F2214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7F2214">
        <w:rPr>
          <w:rFonts w:ascii="Times New Roman" w:hAnsi="Times New Roman" w:cs="Times New Roman"/>
          <w:sz w:val="24"/>
          <w:szCs w:val="24"/>
          <w:lang w:val="en-US"/>
        </w:rPr>
        <w:t>classique</w:t>
      </w:r>
      <w:proofErr w:type="spellEnd"/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>στη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>Γενεύη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>και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>το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F2214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F221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F2214">
        <w:rPr>
          <w:rFonts w:ascii="Times New Roman" w:hAnsi="Times New Roman" w:cs="Times New Roman"/>
          <w:sz w:val="24"/>
          <w:szCs w:val="24"/>
          <w:lang w:val="en-US"/>
        </w:rPr>
        <w:t>Epigraphical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F22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214">
        <w:rPr>
          <w:rFonts w:ascii="Times New Roman" w:hAnsi="Times New Roman" w:cs="Times New Roman"/>
          <w:sz w:val="24"/>
          <w:szCs w:val="24"/>
          <w:lang w:val="en-US"/>
        </w:rPr>
        <w:t>Palaeographical</w:t>
      </w:r>
      <w:proofErr w:type="spellEnd"/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F2214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</w:rPr>
        <w:t>του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  <w:lang w:val="en-US"/>
        </w:rPr>
        <w:t>Ohio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Pr="007531F4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AC78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Η πρώτη της μονογραφία κυκλοφόρησε το 2018 από το Ινστιτούτο του Βιβλίου</w:t>
      </w:r>
      <w:r w:rsidR="00571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1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Καρδαμίτσα με τίτλο «Η συμμετοχή των γυναικών στην οικονομία της </w:t>
      </w:r>
      <w:r w:rsidRPr="007F2214">
        <w:rPr>
          <w:rFonts w:ascii="Times New Roman" w:hAnsi="Times New Roman" w:cs="Times New Roman"/>
          <w:sz w:val="24"/>
          <w:szCs w:val="24"/>
        </w:rPr>
        <w:t xml:space="preserve"> </w:t>
      </w:r>
      <w:r w:rsidR="00571EAC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λληνορωμαϊκής Αιγύπτου: δημόσια και ιδιωτικά παπυρικά κείμενα από την εποχή του Αυγούστου ως τον τέταρτο αιώνα μ.Χ.». Έ</w:t>
      </w:r>
      <w:r w:rsidRPr="007531F4">
        <w:rPr>
          <w:rFonts w:ascii="Times New Roman" w:hAnsi="Times New Roman" w:cs="Times New Roman"/>
          <w:sz w:val="24"/>
          <w:szCs w:val="24"/>
        </w:rPr>
        <w:t xml:space="preserve">χει </w:t>
      </w:r>
      <w:r>
        <w:rPr>
          <w:rFonts w:ascii="Times New Roman" w:hAnsi="Times New Roman" w:cs="Times New Roman"/>
          <w:sz w:val="24"/>
          <w:szCs w:val="24"/>
        </w:rPr>
        <w:t xml:space="preserve">επίσης </w:t>
      </w:r>
      <w:r w:rsidRPr="007531F4">
        <w:rPr>
          <w:rFonts w:ascii="Times New Roman" w:hAnsi="Times New Roman" w:cs="Times New Roman"/>
          <w:sz w:val="24"/>
          <w:szCs w:val="24"/>
        </w:rPr>
        <w:t>συγγράψει αρχαι</w:t>
      </w:r>
      <w:r>
        <w:rPr>
          <w:rFonts w:ascii="Times New Roman" w:hAnsi="Times New Roman" w:cs="Times New Roman"/>
          <w:sz w:val="24"/>
          <w:szCs w:val="24"/>
        </w:rPr>
        <w:t>ογνωστικά άρθρα σε</w:t>
      </w:r>
      <w:r w:rsidRPr="007531F4">
        <w:rPr>
          <w:rFonts w:ascii="Times New Roman" w:hAnsi="Times New Roman" w:cs="Times New Roman"/>
          <w:sz w:val="24"/>
          <w:szCs w:val="24"/>
        </w:rPr>
        <w:t xml:space="preserve"> επιστημονικά περιοδικά και συλλογικούς τόμους της Ελλάδας και του εξωτερικού (Βέλγιο, Ιταλία,</w:t>
      </w:r>
      <w:r>
        <w:rPr>
          <w:rFonts w:ascii="Times New Roman" w:hAnsi="Times New Roman" w:cs="Times New Roman"/>
          <w:sz w:val="24"/>
          <w:szCs w:val="24"/>
        </w:rPr>
        <w:t xml:space="preserve"> Αγγλία, Ισπανία) και συμμετάσχει σε μεγάλο αριθμό διεθνών συνεδρίων και επιστημονικών συναντήσεων.</w:t>
      </w:r>
    </w:p>
    <w:p w:rsidR="00E664B2" w:rsidRDefault="00571EAC" w:rsidP="00571EAC">
      <w:pPr>
        <w:tabs>
          <w:tab w:val="left" w:pos="6660"/>
        </w:tabs>
      </w:pPr>
      <w:r>
        <w:tab/>
      </w:r>
    </w:p>
    <w:sectPr w:rsidR="00E66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0A"/>
    <w:rsid w:val="0032192C"/>
    <w:rsid w:val="00571EAC"/>
    <w:rsid w:val="00AC780A"/>
    <w:rsid w:val="00E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850D8-BBCF-4909-969C-4BA54AF7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onwer</cp:lastModifiedBy>
  <cp:revision>2</cp:revision>
  <dcterms:created xsi:type="dcterms:W3CDTF">2019-10-25T12:02:00Z</dcterms:created>
  <dcterms:modified xsi:type="dcterms:W3CDTF">2019-10-25T12:02:00Z</dcterms:modified>
</cp:coreProperties>
</file>